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4EF" w:rsidRPr="004734C3" w:rsidRDefault="0057496F" w:rsidP="001A52A8">
      <w:pPr>
        <w:spacing w:after="0" w:line="360" w:lineRule="auto"/>
        <w:ind w:right="-1"/>
        <w:jc w:val="both"/>
        <w:rPr>
          <w:rFonts w:ascii="Verdana" w:hAnsi="Verdana" w:cs="Times New Roman"/>
          <w:lang w:val="ca-ES"/>
        </w:rPr>
      </w:pPr>
      <w:r w:rsidRPr="004734C3">
        <w:rPr>
          <w:rFonts w:ascii="Verdana" w:hAnsi="Verdana" w:cs="Times New Roman"/>
          <w:lang w:val="ca-ES"/>
        </w:rPr>
        <w:t xml:space="preserve"> </w:t>
      </w:r>
    </w:p>
    <w:p w:rsidR="0057496F" w:rsidRPr="004734C3" w:rsidRDefault="0057496F" w:rsidP="001A52A8">
      <w:pPr>
        <w:pStyle w:val="Ttulo1"/>
        <w:spacing w:line="360" w:lineRule="auto"/>
        <w:ind w:right="-1"/>
        <w:jc w:val="center"/>
        <w:rPr>
          <w:rFonts w:ascii="Verdana" w:hAnsi="Verdana"/>
          <w:sz w:val="22"/>
          <w:szCs w:val="22"/>
        </w:rPr>
      </w:pPr>
      <w:r w:rsidRPr="004734C3">
        <w:rPr>
          <w:rFonts w:ascii="Verdana" w:hAnsi="Verdana"/>
          <w:sz w:val="22"/>
          <w:szCs w:val="22"/>
        </w:rPr>
        <w:t xml:space="preserve">ACTA NÚMERO </w:t>
      </w:r>
      <w:r w:rsidR="0068439A" w:rsidRPr="004734C3">
        <w:rPr>
          <w:rFonts w:ascii="Verdana" w:hAnsi="Verdana"/>
          <w:sz w:val="22"/>
          <w:szCs w:val="22"/>
        </w:rPr>
        <w:t>4</w:t>
      </w:r>
      <w:r w:rsidRPr="004734C3">
        <w:rPr>
          <w:rFonts w:ascii="Verdana" w:hAnsi="Verdana"/>
          <w:sz w:val="22"/>
          <w:szCs w:val="22"/>
        </w:rPr>
        <w:t>/2012</w:t>
      </w:r>
    </w:p>
    <w:p w:rsidR="0057496F" w:rsidRPr="004734C3" w:rsidRDefault="0057496F" w:rsidP="001A52A8">
      <w:pPr>
        <w:tabs>
          <w:tab w:val="left" w:pos="5820"/>
        </w:tabs>
        <w:spacing w:after="0" w:line="360" w:lineRule="auto"/>
        <w:ind w:right="-1"/>
        <w:jc w:val="both"/>
        <w:rPr>
          <w:rFonts w:ascii="Verdana" w:hAnsi="Verdana" w:cs="Times New Roman"/>
          <w:bCs/>
          <w:lang w:val="ca-ES"/>
        </w:rPr>
      </w:pPr>
      <w:r w:rsidRPr="004734C3">
        <w:rPr>
          <w:rFonts w:ascii="Verdana" w:hAnsi="Verdana" w:cs="Times New Roman"/>
          <w:bCs/>
          <w:lang w:val="ca-ES"/>
        </w:rPr>
        <w:tab/>
      </w:r>
    </w:p>
    <w:p w:rsidR="0057496F" w:rsidRPr="004734C3" w:rsidRDefault="0057496F" w:rsidP="001A52A8">
      <w:pPr>
        <w:pStyle w:val="Textoindependiente2"/>
        <w:spacing w:line="360" w:lineRule="auto"/>
        <w:ind w:right="-1"/>
        <w:rPr>
          <w:rFonts w:ascii="Verdana" w:hAnsi="Verdana"/>
          <w:bCs/>
          <w:sz w:val="22"/>
          <w:szCs w:val="22"/>
        </w:rPr>
      </w:pPr>
      <w:r w:rsidRPr="004734C3">
        <w:rPr>
          <w:rFonts w:ascii="Verdana" w:hAnsi="Verdana"/>
          <w:bCs/>
          <w:sz w:val="22"/>
          <w:szCs w:val="22"/>
        </w:rPr>
        <w:t xml:space="preserve">Sessió ordinària de l’Ajuntament celebrada en primera convocatòria el dia </w:t>
      </w:r>
      <w:r w:rsidR="0068439A" w:rsidRPr="004734C3">
        <w:rPr>
          <w:rFonts w:ascii="Verdana" w:hAnsi="Verdana"/>
          <w:bCs/>
          <w:sz w:val="22"/>
          <w:szCs w:val="22"/>
        </w:rPr>
        <w:t>7</w:t>
      </w:r>
      <w:r w:rsidRPr="004734C3">
        <w:rPr>
          <w:rFonts w:ascii="Verdana" w:hAnsi="Verdana"/>
          <w:bCs/>
          <w:sz w:val="22"/>
          <w:szCs w:val="22"/>
        </w:rPr>
        <w:t xml:space="preserve"> de ma</w:t>
      </w:r>
      <w:r w:rsidR="0068439A" w:rsidRPr="004734C3">
        <w:rPr>
          <w:rFonts w:ascii="Verdana" w:hAnsi="Verdana"/>
          <w:bCs/>
          <w:sz w:val="22"/>
          <w:szCs w:val="22"/>
        </w:rPr>
        <w:t>ig</w:t>
      </w:r>
      <w:r w:rsidRPr="004734C3">
        <w:rPr>
          <w:rFonts w:ascii="Verdana" w:hAnsi="Verdana"/>
          <w:bCs/>
          <w:sz w:val="22"/>
          <w:szCs w:val="22"/>
        </w:rPr>
        <w:t xml:space="preserve"> de 2012, essent les vint-i-una hores</w:t>
      </w:r>
      <w:r w:rsidR="00D11C9E" w:rsidRPr="004734C3">
        <w:rPr>
          <w:rFonts w:ascii="Verdana" w:hAnsi="Verdana"/>
          <w:bCs/>
          <w:sz w:val="22"/>
          <w:szCs w:val="22"/>
        </w:rPr>
        <w:t xml:space="preserve"> i </w:t>
      </w:r>
      <w:r w:rsidR="00D25086">
        <w:rPr>
          <w:rFonts w:ascii="Verdana" w:hAnsi="Verdana"/>
          <w:bCs/>
          <w:sz w:val="22"/>
          <w:szCs w:val="22"/>
        </w:rPr>
        <w:t>vuit</w:t>
      </w:r>
      <w:r w:rsidR="00D11C9E" w:rsidRPr="004734C3">
        <w:rPr>
          <w:rFonts w:ascii="Verdana" w:hAnsi="Verdana"/>
          <w:bCs/>
          <w:sz w:val="22"/>
          <w:szCs w:val="22"/>
        </w:rPr>
        <w:t xml:space="preserve"> minuts</w:t>
      </w:r>
      <w:r w:rsidRPr="004734C3">
        <w:rPr>
          <w:rFonts w:ascii="Verdana" w:hAnsi="Verdana"/>
          <w:bCs/>
          <w:sz w:val="22"/>
          <w:szCs w:val="22"/>
        </w:rPr>
        <w:t xml:space="preserve">, al Saló de Sessions de la Casa Consistorial i sota la Presidència del Sr. Alcalde-President, Pere Pons Vendrell i assistits per mi, </w:t>
      </w:r>
      <w:r w:rsidR="00097219" w:rsidRPr="004734C3">
        <w:rPr>
          <w:rFonts w:ascii="Verdana" w:hAnsi="Verdana"/>
          <w:bCs/>
          <w:sz w:val="22"/>
          <w:szCs w:val="22"/>
        </w:rPr>
        <w:t>el</w:t>
      </w:r>
      <w:r w:rsidRPr="004734C3">
        <w:rPr>
          <w:rFonts w:ascii="Verdana" w:hAnsi="Verdana"/>
          <w:bCs/>
          <w:sz w:val="22"/>
          <w:szCs w:val="22"/>
        </w:rPr>
        <w:t xml:space="preserve"> sotasignant Secret</w:t>
      </w:r>
      <w:r w:rsidR="00097219" w:rsidRPr="004734C3">
        <w:rPr>
          <w:rFonts w:ascii="Verdana" w:hAnsi="Verdana"/>
          <w:bCs/>
          <w:sz w:val="22"/>
          <w:szCs w:val="22"/>
        </w:rPr>
        <w:t>a</w:t>
      </w:r>
      <w:r w:rsidRPr="004734C3">
        <w:rPr>
          <w:rFonts w:ascii="Verdana" w:hAnsi="Verdana"/>
          <w:bCs/>
          <w:sz w:val="22"/>
          <w:szCs w:val="22"/>
        </w:rPr>
        <w:t xml:space="preserve">ri de la Corporació, </w:t>
      </w:r>
      <w:r w:rsidR="00097219" w:rsidRPr="004734C3">
        <w:rPr>
          <w:rFonts w:ascii="Verdana" w:hAnsi="Verdana"/>
          <w:bCs/>
          <w:sz w:val="22"/>
          <w:szCs w:val="22"/>
        </w:rPr>
        <w:t>Xavier Rodado Honorato</w:t>
      </w:r>
      <w:r w:rsidRPr="004734C3">
        <w:rPr>
          <w:rFonts w:ascii="Verdana" w:hAnsi="Verdana"/>
          <w:bCs/>
          <w:sz w:val="22"/>
          <w:szCs w:val="22"/>
        </w:rPr>
        <w:t>, es reuniren els Srs. Regidors:</w:t>
      </w:r>
    </w:p>
    <w:p w:rsidR="0057496F" w:rsidRPr="004734C3" w:rsidRDefault="0057496F" w:rsidP="001A52A8">
      <w:pPr>
        <w:pStyle w:val="Textoindependiente2"/>
        <w:spacing w:line="360" w:lineRule="auto"/>
        <w:ind w:right="-1"/>
        <w:rPr>
          <w:rFonts w:ascii="Verdana" w:hAnsi="Verdana"/>
          <w:bCs/>
          <w:sz w:val="22"/>
          <w:szCs w:val="22"/>
        </w:rPr>
      </w:pPr>
    </w:p>
    <w:p w:rsidR="005A45BB" w:rsidRPr="004734C3" w:rsidRDefault="005A45BB" w:rsidP="001A52A8">
      <w:pPr>
        <w:tabs>
          <w:tab w:val="left" w:pos="0"/>
        </w:tabs>
        <w:spacing w:after="0" w:line="360" w:lineRule="auto"/>
        <w:ind w:right="-1"/>
        <w:jc w:val="both"/>
        <w:rPr>
          <w:rFonts w:ascii="Verdana" w:hAnsi="Verdana" w:cs="Times New Roman"/>
          <w:lang w:val="ca-ES" w:eastAsia="es-ES"/>
        </w:rPr>
      </w:pPr>
      <w:r w:rsidRPr="004734C3">
        <w:rPr>
          <w:rFonts w:ascii="Verdana" w:hAnsi="Verdana" w:cs="Times New Roman"/>
          <w:lang w:val="ca-ES" w:eastAsia="es-ES"/>
        </w:rPr>
        <w:t>Llorenç Ros Peirón</w:t>
      </w:r>
    </w:p>
    <w:p w:rsidR="005A45BB" w:rsidRPr="004734C3" w:rsidRDefault="005A45BB" w:rsidP="001A52A8">
      <w:pPr>
        <w:tabs>
          <w:tab w:val="left" w:pos="0"/>
        </w:tabs>
        <w:spacing w:after="0" w:line="360" w:lineRule="auto"/>
        <w:ind w:right="-1"/>
        <w:jc w:val="both"/>
        <w:rPr>
          <w:rFonts w:ascii="Verdana" w:hAnsi="Verdana" w:cs="Times New Roman"/>
          <w:lang w:val="ca-ES" w:eastAsia="es-ES"/>
        </w:rPr>
      </w:pPr>
      <w:r w:rsidRPr="004734C3">
        <w:rPr>
          <w:rFonts w:ascii="Verdana" w:hAnsi="Verdana" w:cs="Times New Roman"/>
          <w:lang w:val="ca-ES" w:eastAsia="es-ES"/>
        </w:rPr>
        <w:t>Ferran Planas Vilanova</w:t>
      </w:r>
      <w:r w:rsidR="00931DD0" w:rsidRPr="004734C3">
        <w:rPr>
          <w:rFonts w:ascii="Verdana" w:hAnsi="Verdana" w:cs="Times New Roman"/>
          <w:lang w:val="ca-ES" w:eastAsia="es-ES"/>
        </w:rPr>
        <w:t xml:space="preserve"> </w:t>
      </w:r>
    </w:p>
    <w:p w:rsidR="005A45BB" w:rsidRPr="004734C3" w:rsidRDefault="005A45BB" w:rsidP="001A52A8">
      <w:pPr>
        <w:tabs>
          <w:tab w:val="left" w:pos="0"/>
        </w:tabs>
        <w:spacing w:after="0" w:line="360" w:lineRule="auto"/>
        <w:ind w:right="-1"/>
        <w:jc w:val="both"/>
        <w:rPr>
          <w:rFonts w:ascii="Verdana" w:hAnsi="Verdana" w:cs="Times New Roman"/>
          <w:lang w:val="ca-ES" w:eastAsia="es-ES"/>
        </w:rPr>
      </w:pPr>
      <w:r w:rsidRPr="004734C3">
        <w:rPr>
          <w:rFonts w:ascii="Verdana" w:hAnsi="Verdana" w:cs="Times New Roman"/>
          <w:lang w:val="ca-ES" w:eastAsia="es-ES"/>
        </w:rPr>
        <w:t>Maria Teresa Catasús Vilamós</w:t>
      </w:r>
    </w:p>
    <w:p w:rsidR="005A45BB" w:rsidRPr="004734C3" w:rsidRDefault="005A45BB" w:rsidP="001A52A8">
      <w:pPr>
        <w:tabs>
          <w:tab w:val="left" w:pos="0"/>
        </w:tabs>
        <w:spacing w:after="0" w:line="360" w:lineRule="auto"/>
        <w:ind w:right="-1"/>
        <w:jc w:val="both"/>
        <w:rPr>
          <w:rFonts w:ascii="Verdana" w:hAnsi="Verdana" w:cs="Times New Roman"/>
          <w:lang w:val="ca-ES" w:eastAsia="es-ES"/>
        </w:rPr>
      </w:pPr>
      <w:r w:rsidRPr="004734C3">
        <w:rPr>
          <w:rFonts w:ascii="Verdana" w:hAnsi="Verdana" w:cs="Times New Roman"/>
          <w:lang w:val="ca-ES" w:eastAsia="es-ES"/>
        </w:rPr>
        <w:t>Isabel Esteve Soler</w:t>
      </w:r>
    </w:p>
    <w:p w:rsidR="005A45BB" w:rsidRPr="004734C3" w:rsidRDefault="005A45BB" w:rsidP="001A52A8">
      <w:pPr>
        <w:tabs>
          <w:tab w:val="left" w:pos="0"/>
        </w:tabs>
        <w:spacing w:after="0" w:line="360" w:lineRule="auto"/>
        <w:ind w:right="-1"/>
        <w:jc w:val="both"/>
        <w:rPr>
          <w:rFonts w:ascii="Verdana" w:hAnsi="Verdana" w:cs="Times New Roman"/>
          <w:lang w:val="ca-ES" w:eastAsia="es-ES"/>
        </w:rPr>
      </w:pPr>
      <w:r w:rsidRPr="004734C3">
        <w:rPr>
          <w:rFonts w:ascii="Verdana" w:hAnsi="Verdana" w:cs="Times New Roman"/>
          <w:lang w:val="ca-ES" w:eastAsia="es-ES"/>
        </w:rPr>
        <w:t>Lluís Ràfols Bages</w:t>
      </w:r>
    </w:p>
    <w:p w:rsidR="005A45BB" w:rsidRPr="004734C3" w:rsidRDefault="005A45BB" w:rsidP="001A52A8">
      <w:pPr>
        <w:tabs>
          <w:tab w:val="left" w:pos="0"/>
        </w:tabs>
        <w:spacing w:after="0" w:line="360" w:lineRule="auto"/>
        <w:ind w:right="-1"/>
        <w:jc w:val="both"/>
        <w:rPr>
          <w:rFonts w:ascii="Verdana" w:hAnsi="Verdana" w:cs="Times New Roman"/>
          <w:lang w:val="ca-ES" w:eastAsia="es-ES"/>
        </w:rPr>
      </w:pPr>
      <w:r w:rsidRPr="004734C3">
        <w:rPr>
          <w:rFonts w:ascii="Verdana" w:hAnsi="Verdana" w:cs="Times New Roman"/>
          <w:lang w:val="ca-ES" w:eastAsia="es-ES"/>
        </w:rPr>
        <w:t>Ramon Carbonell Baqués</w:t>
      </w:r>
    </w:p>
    <w:p w:rsidR="005A45BB" w:rsidRPr="004734C3" w:rsidRDefault="005A45BB" w:rsidP="001A52A8">
      <w:pPr>
        <w:tabs>
          <w:tab w:val="left" w:pos="0"/>
        </w:tabs>
        <w:spacing w:after="0" w:line="360" w:lineRule="auto"/>
        <w:ind w:right="-1"/>
        <w:jc w:val="both"/>
        <w:rPr>
          <w:rFonts w:ascii="Verdana" w:hAnsi="Verdana" w:cs="Times New Roman"/>
          <w:lang w:val="ca-ES" w:eastAsia="es-ES"/>
        </w:rPr>
      </w:pPr>
      <w:r w:rsidRPr="004734C3">
        <w:rPr>
          <w:rFonts w:ascii="Verdana" w:hAnsi="Verdana" w:cs="Times New Roman"/>
          <w:lang w:val="ca-ES" w:eastAsia="es-ES"/>
        </w:rPr>
        <w:t>Josep Bertran Casas</w:t>
      </w:r>
    </w:p>
    <w:p w:rsidR="005A45BB" w:rsidRPr="004734C3" w:rsidRDefault="005A45BB" w:rsidP="001A52A8">
      <w:pPr>
        <w:tabs>
          <w:tab w:val="left" w:pos="0"/>
        </w:tabs>
        <w:spacing w:after="0" w:line="360" w:lineRule="auto"/>
        <w:ind w:right="-1"/>
        <w:jc w:val="both"/>
        <w:rPr>
          <w:rFonts w:ascii="Verdana" w:hAnsi="Verdana" w:cs="Times New Roman"/>
          <w:lang w:val="ca-ES" w:eastAsia="es-ES"/>
        </w:rPr>
      </w:pPr>
      <w:r w:rsidRPr="004734C3">
        <w:rPr>
          <w:rFonts w:ascii="Verdana" w:hAnsi="Verdana" w:cs="Times New Roman"/>
          <w:lang w:val="ca-ES" w:eastAsia="es-ES"/>
        </w:rPr>
        <w:t>Montserrat García Pájaro</w:t>
      </w:r>
    </w:p>
    <w:p w:rsidR="005A45BB" w:rsidRPr="004734C3" w:rsidRDefault="005A45BB" w:rsidP="001A52A8">
      <w:pPr>
        <w:tabs>
          <w:tab w:val="left" w:pos="0"/>
        </w:tabs>
        <w:spacing w:after="0" w:line="360" w:lineRule="auto"/>
        <w:ind w:right="-1"/>
        <w:jc w:val="both"/>
        <w:rPr>
          <w:rFonts w:ascii="Verdana" w:hAnsi="Verdana" w:cs="Times New Roman"/>
          <w:lang w:val="ca-ES" w:eastAsia="es-ES"/>
        </w:rPr>
      </w:pPr>
      <w:r w:rsidRPr="004734C3">
        <w:rPr>
          <w:rFonts w:ascii="Verdana" w:hAnsi="Verdana" w:cs="Times New Roman"/>
          <w:lang w:val="ca-ES" w:eastAsia="es-ES"/>
        </w:rPr>
        <w:t>Carme Riba Ferrer</w:t>
      </w:r>
    </w:p>
    <w:p w:rsidR="005A45BB" w:rsidRPr="004734C3" w:rsidRDefault="005A45BB" w:rsidP="001A52A8">
      <w:pPr>
        <w:tabs>
          <w:tab w:val="left" w:pos="0"/>
        </w:tabs>
        <w:spacing w:after="0" w:line="360" w:lineRule="auto"/>
        <w:ind w:right="-1"/>
        <w:jc w:val="both"/>
        <w:rPr>
          <w:rFonts w:ascii="Verdana" w:hAnsi="Verdana" w:cs="Times New Roman"/>
          <w:lang w:val="ca-ES" w:eastAsia="es-ES"/>
        </w:rPr>
      </w:pPr>
      <w:r w:rsidRPr="004734C3">
        <w:rPr>
          <w:rFonts w:ascii="Verdana" w:hAnsi="Verdana" w:cs="Times New Roman"/>
          <w:lang w:val="ca-ES" w:eastAsia="es-ES"/>
        </w:rPr>
        <w:t>Dolors Morera Solà</w:t>
      </w:r>
    </w:p>
    <w:p w:rsidR="005A45BB" w:rsidRPr="004734C3" w:rsidRDefault="005A45BB" w:rsidP="001A52A8">
      <w:pPr>
        <w:tabs>
          <w:tab w:val="left" w:pos="0"/>
        </w:tabs>
        <w:spacing w:after="0" w:line="360" w:lineRule="auto"/>
        <w:ind w:right="-1"/>
        <w:jc w:val="both"/>
        <w:rPr>
          <w:rFonts w:ascii="Verdana" w:hAnsi="Verdana" w:cs="Times New Roman"/>
          <w:lang w:val="ca-ES" w:eastAsia="es-ES"/>
        </w:rPr>
      </w:pPr>
    </w:p>
    <w:p w:rsidR="005A45BB" w:rsidRPr="004734C3" w:rsidRDefault="005A45BB" w:rsidP="001A52A8">
      <w:pPr>
        <w:pStyle w:val="Textoindependiente"/>
        <w:spacing w:after="0" w:line="360" w:lineRule="auto"/>
        <w:ind w:right="-1"/>
        <w:jc w:val="both"/>
        <w:rPr>
          <w:rFonts w:ascii="Verdana" w:hAnsi="Verdana" w:cs="Times New Roman"/>
          <w:bCs/>
          <w:lang w:val="ca-ES"/>
        </w:rPr>
      </w:pPr>
    </w:p>
    <w:p w:rsidR="005A45BB" w:rsidRPr="004734C3" w:rsidRDefault="005A45BB" w:rsidP="001A52A8">
      <w:pPr>
        <w:pStyle w:val="Textoindependiente"/>
        <w:spacing w:after="0" w:line="360" w:lineRule="auto"/>
        <w:ind w:right="-1"/>
        <w:jc w:val="both"/>
        <w:rPr>
          <w:rFonts w:ascii="Verdana" w:hAnsi="Verdana" w:cs="Times New Roman"/>
          <w:b/>
          <w:lang w:val="ca-ES"/>
        </w:rPr>
      </w:pPr>
      <w:r w:rsidRPr="004734C3">
        <w:rPr>
          <w:rFonts w:ascii="Verdana" w:hAnsi="Verdana" w:cs="Times New Roman"/>
          <w:bCs/>
          <w:lang w:val="ca-ES"/>
        </w:rPr>
        <w:t xml:space="preserve">Excusaren la seva absència:   </w:t>
      </w:r>
      <w:r w:rsidRPr="004734C3">
        <w:rPr>
          <w:rFonts w:ascii="Verdana" w:hAnsi="Verdana" w:cs="Times New Roman"/>
          <w:lang w:val="ca-ES"/>
        </w:rPr>
        <w:t xml:space="preserve">  </w:t>
      </w:r>
    </w:p>
    <w:p w:rsidR="005A45BB" w:rsidRPr="004734C3" w:rsidRDefault="005A45BB" w:rsidP="001A52A8">
      <w:pPr>
        <w:pStyle w:val="Textoindependiente"/>
        <w:spacing w:after="0" w:line="360" w:lineRule="auto"/>
        <w:ind w:right="-1"/>
        <w:jc w:val="both"/>
        <w:rPr>
          <w:rFonts w:ascii="Verdana" w:hAnsi="Verdana" w:cs="Times New Roman"/>
          <w:b/>
          <w:lang w:val="ca-ES"/>
        </w:rPr>
      </w:pPr>
      <w:r w:rsidRPr="004734C3">
        <w:rPr>
          <w:rFonts w:ascii="Verdana" w:hAnsi="Verdana" w:cs="Times New Roman"/>
          <w:bCs/>
          <w:lang w:val="ca-ES"/>
        </w:rPr>
        <w:t>S’incorporaren a la sessió:</w:t>
      </w:r>
      <w:r w:rsidRPr="004734C3">
        <w:rPr>
          <w:rFonts w:ascii="Verdana" w:hAnsi="Verdana" w:cs="Times New Roman"/>
          <w:lang w:val="ca-ES"/>
        </w:rPr>
        <w:t xml:space="preserve">  </w:t>
      </w:r>
    </w:p>
    <w:p w:rsidR="005A45BB" w:rsidRPr="004734C3" w:rsidRDefault="005A45BB" w:rsidP="001A52A8">
      <w:pPr>
        <w:spacing w:after="0" w:line="360" w:lineRule="auto"/>
        <w:ind w:right="-1"/>
        <w:jc w:val="both"/>
        <w:rPr>
          <w:rFonts w:ascii="Verdana" w:hAnsi="Verdana" w:cs="Times New Roman"/>
          <w:lang w:val="ca-ES"/>
        </w:rPr>
      </w:pPr>
    </w:p>
    <w:p w:rsidR="005A45BB" w:rsidRPr="004734C3" w:rsidRDefault="005A45BB" w:rsidP="001A52A8">
      <w:pPr>
        <w:pStyle w:val="Ttulo2"/>
        <w:spacing w:before="0" w:line="360" w:lineRule="auto"/>
        <w:ind w:right="-1"/>
        <w:jc w:val="both"/>
        <w:rPr>
          <w:rFonts w:ascii="Verdana" w:hAnsi="Verdana" w:cs="Times New Roman"/>
          <w:bCs w:val="0"/>
          <w:color w:val="auto"/>
          <w:sz w:val="22"/>
          <w:szCs w:val="22"/>
          <w:lang w:val="ca-ES"/>
        </w:rPr>
      </w:pPr>
      <w:r w:rsidRPr="004734C3">
        <w:rPr>
          <w:rFonts w:ascii="Verdana" w:hAnsi="Verdana" w:cs="Times New Roman"/>
          <w:color w:val="auto"/>
          <w:sz w:val="22"/>
          <w:szCs w:val="22"/>
          <w:lang w:val="ca-ES"/>
        </w:rPr>
        <w:t>ORDRE DEL DIA</w:t>
      </w:r>
    </w:p>
    <w:p w:rsidR="005A45BB" w:rsidRPr="004734C3" w:rsidRDefault="005A45BB" w:rsidP="001A52A8">
      <w:pPr>
        <w:spacing w:after="0" w:line="360" w:lineRule="auto"/>
        <w:ind w:right="-1"/>
        <w:jc w:val="both"/>
        <w:rPr>
          <w:rFonts w:ascii="Verdana" w:hAnsi="Verdana" w:cs="Times New Roman"/>
          <w:lang w:val="ca-ES"/>
        </w:rPr>
      </w:pPr>
    </w:p>
    <w:p w:rsidR="005A45BB" w:rsidRPr="004734C3" w:rsidRDefault="005A45BB" w:rsidP="001A52A8">
      <w:pPr>
        <w:spacing w:after="0" w:line="360" w:lineRule="auto"/>
        <w:ind w:right="-1"/>
        <w:jc w:val="both"/>
        <w:rPr>
          <w:rFonts w:ascii="Verdana" w:hAnsi="Verdana" w:cs="Times New Roman"/>
          <w:b/>
          <w:highlight w:val="yellow"/>
          <w:lang w:val="ca-ES"/>
        </w:rPr>
      </w:pPr>
      <w:r w:rsidRPr="004734C3">
        <w:rPr>
          <w:rFonts w:ascii="Verdana" w:hAnsi="Verdana" w:cs="Times New Roman"/>
          <w:b/>
          <w:lang w:val="ca-ES"/>
        </w:rPr>
        <w:t>1.- Aprovació de l</w:t>
      </w:r>
      <w:r w:rsidR="0068439A" w:rsidRPr="004734C3">
        <w:rPr>
          <w:rFonts w:ascii="Verdana" w:hAnsi="Verdana" w:cs="Times New Roman"/>
          <w:b/>
          <w:lang w:val="ca-ES"/>
        </w:rPr>
        <w:t>’acta</w:t>
      </w:r>
      <w:r w:rsidR="00931DD0" w:rsidRPr="004734C3">
        <w:rPr>
          <w:rFonts w:ascii="Verdana" w:hAnsi="Verdana" w:cs="Times New Roman"/>
          <w:b/>
          <w:lang w:val="ca-ES"/>
        </w:rPr>
        <w:t xml:space="preserve"> anterior</w:t>
      </w:r>
    </w:p>
    <w:p w:rsidR="005A45BB" w:rsidRPr="004734C3" w:rsidRDefault="005A45BB" w:rsidP="001A52A8">
      <w:pPr>
        <w:pStyle w:val="Textoindependiente2"/>
        <w:spacing w:line="360" w:lineRule="auto"/>
        <w:ind w:right="-1"/>
        <w:rPr>
          <w:rFonts w:ascii="Verdana" w:hAnsi="Verdana"/>
          <w:sz w:val="22"/>
          <w:szCs w:val="22"/>
        </w:rPr>
      </w:pPr>
      <w:r w:rsidRPr="004734C3">
        <w:rPr>
          <w:rFonts w:ascii="Verdana" w:hAnsi="Verdana"/>
          <w:sz w:val="22"/>
          <w:szCs w:val="22"/>
        </w:rPr>
        <w:t>S’aprov</w:t>
      </w:r>
      <w:r w:rsidR="0068439A" w:rsidRPr="004734C3">
        <w:rPr>
          <w:rFonts w:ascii="Verdana" w:hAnsi="Verdana"/>
          <w:sz w:val="22"/>
          <w:szCs w:val="22"/>
        </w:rPr>
        <w:t>a,</w:t>
      </w:r>
      <w:r w:rsidRPr="004734C3">
        <w:rPr>
          <w:rFonts w:ascii="Verdana" w:hAnsi="Verdana"/>
          <w:sz w:val="22"/>
          <w:szCs w:val="22"/>
        </w:rPr>
        <w:t xml:space="preserve"> per unanimitat dels regidors presents</w:t>
      </w:r>
      <w:r w:rsidR="0068439A" w:rsidRPr="004734C3">
        <w:rPr>
          <w:rFonts w:ascii="Verdana" w:hAnsi="Verdana"/>
          <w:sz w:val="22"/>
          <w:szCs w:val="22"/>
        </w:rPr>
        <w:t>,</w:t>
      </w:r>
      <w:r w:rsidRPr="004734C3">
        <w:rPr>
          <w:rFonts w:ascii="Verdana" w:hAnsi="Verdana"/>
          <w:sz w:val="22"/>
          <w:szCs w:val="22"/>
        </w:rPr>
        <w:t xml:space="preserve"> </w:t>
      </w:r>
      <w:r w:rsidR="00931DD0" w:rsidRPr="004734C3">
        <w:rPr>
          <w:rFonts w:ascii="Verdana" w:hAnsi="Verdana"/>
          <w:sz w:val="22"/>
          <w:szCs w:val="22"/>
        </w:rPr>
        <w:t>l</w:t>
      </w:r>
      <w:r w:rsidR="0068439A" w:rsidRPr="004734C3">
        <w:rPr>
          <w:rFonts w:ascii="Verdana" w:hAnsi="Verdana"/>
          <w:sz w:val="22"/>
          <w:szCs w:val="22"/>
        </w:rPr>
        <w:t>’acta</w:t>
      </w:r>
      <w:r w:rsidR="00931DD0" w:rsidRPr="004734C3">
        <w:rPr>
          <w:rFonts w:ascii="Verdana" w:hAnsi="Verdana"/>
          <w:sz w:val="22"/>
          <w:szCs w:val="22"/>
        </w:rPr>
        <w:t xml:space="preserve"> </w:t>
      </w:r>
      <w:r w:rsidR="0068439A" w:rsidRPr="004734C3">
        <w:rPr>
          <w:rFonts w:ascii="Verdana" w:hAnsi="Verdana"/>
          <w:sz w:val="22"/>
          <w:szCs w:val="22"/>
        </w:rPr>
        <w:t>corresponent</w:t>
      </w:r>
      <w:r w:rsidR="00931DD0" w:rsidRPr="004734C3">
        <w:rPr>
          <w:rFonts w:ascii="Verdana" w:hAnsi="Verdana"/>
          <w:sz w:val="22"/>
          <w:szCs w:val="22"/>
        </w:rPr>
        <w:t xml:space="preserve"> a l</w:t>
      </w:r>
      <w:r w:rsidR="0068439A" w:rsidRPr="004734C3">
        <w:rPr>
          <w:rFonts w:ascii="Verdana" w:hAnsi="Verdana"/>
          <w:sz w:val="22"/>
          <w:szCs w:val="22"/>
        </w:rPr>
        <w:t>a</w:t>
      </w:r>
      <w:r w:rsidR="00931DD0" w:rsidRPr="004734C3">
        <w:rPr>
          <w:rFonts w:ascii="Verdana" w:hAnsi="Verdana"/>
          <w:sz w:val="22"/>
          <w:szCs w:val="22"/>
        </w:rPr>
        <w:t xml:space="preserve"> sessi</w:t>
      </w:r>
      <w:r w:rsidR="0068439A" w:rsidRPr="004734C3">
        <w:rPr>
          <w:rFonts w:ascii="Verdana" w:hAnsi="Verdana"/>
          <w:sz w:val="22"/>
          <w:szCs w:val="22"/>
        </w:rPr>
        <w:t>ó</w:t>
      </w:r>
      <w:r w:rsidR="00931DD0" w:rsidRPr="004734C3">
        <w:rPr>
          <w:rFonts w:ascii="Verdana" w:hAnsi="Verdana"/>
          <w:sz w:val="22"/>
          <w:szCs w:val="22"/>
        </w:rPr>
        <w:t xml:space="preserve"> del ple celebrad</w:t>
      </w:r>
      <w:r w:rsidR="0068439A" w:rsidRPr="004734C3">
        <w:rPr>
          <w:rFonts w:ascii="Verdana" w:hAnsi="Verdana"/>
          <w:sz w:val="22"/>
          <w:szCs w:val="22"/>
        </w:rPr>
        <w:t>a</w:t>
      </w:r>
      <w:r w:rsidR="00931DD0" w:rsidRPr="004734C3">
        <w:rPr>
          <w:rFonts w:ascii="Verdana" w:hAnsi="Verdana"/>
          <w:sz w:val="22"/>
          <w:szCs w:val="22"/>
        </w:rPr>
        <w:t xml:space="preserve"> el di</w:t>
      </w:r>
      <w:r w:rsidR="00695096" w:rsidRPr="004734C3">
        <w:rPr>
          <w:rFonts w:ascii="Verdana" w:hAnsi="Verdana"/>
          <w:sz w:val="22"/>
          <w:szCs w:val="22"/>
        </w:rPr>
        <w:t>a</w:t>
      </w:r>
      <w:r w:rsidR="00931DD0" w:rsidRPr="004734C3">
        <w:rPr>
          <w:rFonts w:ascii="Verdana" w:hAnsi="Verdana"/>
          <w:sz w:val="22"/>
          <w:szCs w:val="22"/>
        </w:rPr>
        <w:t xml:space="preserve"> 2</w:t>
      </w:r>
      <w:r w:rsidR="0068439A" w:rsidRPr="004734C3">
        <w:rPr>
          <w:rFonts w:ascii="Verdana" w:hAnsi="Verdana"/>
          <w:sz w:val="22"/>
          <w:szCs w:val="22"/>
        </w:rPr>
        <w:t>8 de març</w:t>
      </w:r>
      <w:r w:rsidR="00931DD0" w:rsidRPr="004734C3">
        <w:rPr>
          <w:rFonts w:ascii="Verdana" w:hAnsi="Verdana"/>
          <w:sz w:val="22"/>
          <w:szCs w:val="22"/>
        </w:rPr>
        <w:t xml:space="preserve"> de 2012</w:t>
      </w:r>
      <w:r w:rsidRPr="004734C3">
        <w:rPr>
          <w:rFonts w:ascii="Verdana" w:hAnsi="Verdana"/>
          <w:sz w:val="22"/>
          <w:szCs w:val="22"/>
        </w:rPr>
        <w:t>.</w:t>
      </w:r>
    </w:p>
    <w:p w:rsidR="005A45BB" w:rsidRPr="004734C3" w:rsidRDefault="005A45BB" w:rsidP="001A52A8">
      <w:pPr>
        <w:spacing w:after="0" w:line="360" w:lineRule="auto"/>
        <w:ind w:right="-1"/>
        <w:jc w:val="both"/>
        <w:rPr>
          <w:rFonts w:ascii="Verdana" w:hAnsi="Verdana" w:cs="Times New Roman"/>
          <w:lang w:val="ca-ES"/>
        </w:rPr>
      </w:pPr>
    </w:p>
    <w:p w:rsidR="006E642D" w:rsidRPr="004734C3" w:rsidRDefault="006E642D" w:rsidP="001A52A8">
      <w:pPr>
        <w:spacing w:after="0" w:line="360" w:lineRule="auto"/>
        <w:ind w:right="-1"/>
        <w:jc w:val="both"/>
        <w:rPr>
          <w:rFonts w:ascii="Verdana" w:hAnsi="Verdana" w:cs="Times New Roman"/>
          <w:lang w:val="ca-ES"/>
        </w:rPr>
      </w:pPr>
    </w:p>
    <w:p w:rsidR="001162DF" w:rsidRPr="004734C3" w:rsidRDefault="00CC6A07" w:rsidP="001A52A8">
      <w:pPr>
        <w:pStyle w:val="Textoindependiente"/>
        <w:spacing w:after="0" w:line="360" w:lineRule="auto"/>
        <w:ind w:right="-1"/>
        <w:jc w:val="both"/>
        <w:rPr>
          <w:rFonts w:ascii="Verdana" w:hAnsi="Verdana" w:cs="Times New Roman"/>
          <w:b/>
          <w:spacing w:val="-3"/>
        </w:rPr>
      </w:pPr>
      <w:r w:rsidRPr="004734C3">
        <w:rPr>
          <w:rFonts w:ascii="Verdana" w:hAnsi="Verdana" w:cs="Times New Roman"/>
          <w:b/>
          <w:spacing w:val="-3"/>
        </w:rPr>
        <w:lastRenderedPageBreak/>
        <w:t>2.-</w:t>
      </w:r>
      <w:r w:rsidR="001162DF" w:rsidRPr="004734C3">
        <w:rPr>
          <w:rFonts w:ascii="Verdana" w:hAnsi="Verdana" w:cs="Times New Roman"/>
          <w:b/>
          <w:spacing w:val="-3"/>
        </w:rPr>
        <w:t xml:space="preserve"> </w:t>
      </w:r>
      <w:r w:rsidR="0040289D" w:rsidRPr="004734C3">
        <w:rPr>
          <w:rFonts w:ascii="Verdana" w:hAnsi="Verdana" w:cs="Times New Roman"/>
          <w:b/>
          <w:spacing w:val="-3"/>
        </w:rPr>
        <w:t>Iniciar</w:t>
      </w:r>
      <w:r w:rsidR="001162DF" w:rsidRPr="004734C3">
        <w:rPr>
          <w:rFonts w:ascii="Verdana" w:hAnsi="Verdana" w:cs="Times New Roman"/>
          <w:b/>
          <w:spacing w:val="-3"/>
        </w:rPr>
        <w:t xml:space="preserve">, si escau, </w:t>
      </w:r>
      <w:r w:rsidR="0040289D" w:rsidRPr="004734C3">
        <w:rPr>
          <w:rFonts w:ascii="Verdana" w:hAnsi="Verdana" w:cs="Times New Roman"/>
          <w:b/>
          <w:spacing w:val="-3"/>
        </w:rPr>
        <w:t xml:space="preserve">l’expedient  de delimitació de termes municipals en el sector </w:t>
      </w:r>
      <w:r w:rsidR="00E84657" w:rsidRPr="004734C3">
        <w:rPr>
          <w:rFonts w:ascii="Verdana" w:hAnsi="Verdana" w:cs="Times New Roman"/>
          <w:b/>
          <w:spacing w:val="-3"/>
        </w:rPr>
        <w:t xml:space="preserve">Molí del Racó </w:t>
      </w:r>
      <w:r w:rsidR="0040289D" w:rsidRPr="004734C3">
        <w:rPr>
          <w:rFonts w:ascii="Verdana" w:hAnsi="Verdana" w:cs="Times New Roman"/>
          <w:b/>
          <w:spacing w:val="-3"/>
        </w:rPr>
        <w:t xml:space="preserve">(Sant Sadurní dAnoia-Subirats) </w:t>
      </w:r>
    </w:p>
    <w:p w:rsidR="00CC6A07" w:rsidRPr="004734C3" w:rsidRDefault="00CC6A07" w:rsidP="001A52A8">
      <w:pPr>
        <w:pStyle w:val="Textoindependiente"/>
        <w:spacing w:after="0" w:line="360" w:lineRule="auto"/>
        <w:ind w:right="-1"/>
        <w:jc w:val="both"/>
        <w:rPr>
          <w:rFonts w:ascii="Verdana" w:hAnsi="Verdana" w:cs="Times New Roman"/>
          <w:b/>
          <w:spacing w:val="-3"/>
        </w:rPr>
      </w:pPr>
    </w:p>
    <w:p w:rsidR="00E63F4A" w:rsidRPr="004734C3" w:rsidRDefault="0040289D" w:rsidP="001A52A8">
      <w:pPr>
        <w:spacing w:line="360" w:lineRule="auto"/>
        <w:jc w:val="both"/>
        <w:rPr>
          <w:rFonts w:ascii="Verdana" w:eastAsia="Calibri" w:hAnsi="Verdana" w:cs="Arial"/>
          <w:lang w:val="ca-ES"/>
        </w:rPr>
      </w:pPr>
      <w:r w:rsidRPr="004734C3">
        <w:rPr>
          <w:rFonts w:ascii="Verdana" w:hAnsi="Verdana"/>
        </w:rPr>
        <w:t xml:space="preserve"> </w:t>
      </w:r>
      <w:r w:rsidR="00E63F4A" w:rsidRPr="004734C3">
        <w:rPr>
          <w:rFonts w:ascii="Verdana" w:eastAsia="Calibri" w:hAnsi="Verdana" w:cs="Arial"/>
          <w:lang w:val="ca-ES"/>
        </w:rPr>
        <w:t>El sr. Alcalde presenta, per a la seva aprovació, la següent proposta d’acord</w:t>
      </w:r>
      <w:r w:rsidR="00D25086">
        <w:rPr>
          <w:rFonts w:ascii="Verdana" w:eastAsia="Calibri" w:hAnsi="Verdana" w:cs="Arial"/>
          <w:lang w:val="ca-ES"/>
        </w:rPr>
        <w:t>, modificada en relació a la presentada el passat divendres a la comissió informativa</w:t>
      </w:r>
      <w:r w:rsidR="005F618C">
        <w:rPr>
          <w:rFonts w:ascii="Verdana" w:eastAsia="Calibri" w:hAnsi="Verdana" w:cs="Arial"/>
          <w:lang w:val="ca-ES"/>
        </w:rPr>
        <w:t>, doncs la regidora sra. Dolors Morera i el regidor sr. Ramon Carbonell s’integraran en la Comissió de Delimitació que tot seguit s’expressarà – la sra. Montserrat García manifesta que cap de les regidores del grup d’ERC, per raons de feina, hi podria assistir -, i deixa de formar-ne part el regidor sr. Llorenç Ros Peirón</w:t>
      </w:r>
      <w:r w:rsidR="00E63F4A" w:rsidRPr="004734C3">
        <w:rPr>
          <w:rFonts w:ascii="Verdana" w:eastAsia="Calibri" w:hAnsi="Verdana" w:cs="Arial"/>
          <w:lang w:val="ca-ES"/>
        </w:rPr>
        <w:t>:</w:t>
      </w:r>
    </w:p>
    <w:p w:rsidR="006E4A1E" w:rsidRPr="004734C3" w:rsidRDefault="00E63F4A" w:rsidP="001A52A8">
      <w:pPr>
        <w:pStyle w:val="Textoindependiente3"/>
        <w:spacing w:line="360" w:lineRule="auto"/>
        <w:jc w:val="both"/>
        <w:rPr>
          <w:rFonts w:ascii="Verdana" w:eastAsia="Calibri" w:hAnsi="Verdana" w:cs="Times New Roman"/>
          <w:sz w:val="22"/>
          <w:szCs w:val="22"/>
        </w:rPr>
      </w:pPr>
      <w:proofErr w:type="gramStart"/>
      <w:r w:rsidRPr="004734C3">
        <w:rPr>
          <w:rFonts w:ascii="Verdana" w:eastAsia="Calibri" w:hAnsi="Verdana" w:cs="Times New Roman"/>
          <w:sz w:val="22"/>
          <w:szCs w:val="22"/>
        </w:rPr>
        <w:t>“</w:t>
      </w:r>
      <w:r w:rsidR="006E4A1E" w:rsidRPr="004734C3">
        <w:rPr>
          <w:rFonts w:ascii="Verdana" w:eastAsia="Calibri" w:hAnsi="Verdana" w:cs="Times New Roman"/>
          <w:sz w:val="22"/>
          <w:szCs w:val="22"/>
        </w:rPr>
        <w:t xml:space="preserve"> Atesos</w:t>
      </w:r>
      <w:proofErr w:type="gramEnd"/>
      <w:r w:rsidR="006E4A1E" w:rsidRPr="004734C3">
        <w:rPr>
          <w:rFonts w:ascii="Verdana" w:eastAsia="Calibri" w:hAnsi="Verdana" w:cs="Times New Roman"/>
          <w:sz w:val="22"/>
          <w:szCs w:val="22"/>
        </w:rPr>
        <w:t xml:space="preserve"> els problemes de delimitació detectats a la zona del polígon industrial Molí del Racó, on es troba situada l’empresa CIATSA, es fa necessari iniciar un expedient administratiu de delimitació de termes amb el municipi de Sant Sadurní d’Anoia. </w:t>
      </w:r>
      <w:r w:rsidRPr="004734C3">
        <w:rPr>
          <w:rFonts w:ascii="Verdana" w:eastAsia="Calibri" w:hAnsi="Verdana" w:cs="Times New Roman"/>
          <w:sz w:val="22"/>
          <w:szCs w:val="22"/>
        </w:rPr>
        <w:t xml:space="preserve"> </w:t>
      </w:r>
    </w:p>
    <w:p w:rsidR="00E63F4A" w:rsidRPr="004734C3" w:rsidRDefault="006E4A1E" w:rsidP="001A52A8">
      <w:pPr>
        <w:pStyle w:val="Textoindependiente3"/>
        <w:spacing w:line="360" w:lineRule="auto"/>
        <w:jc w:val="both"/>
        <w:rPr>
          <w:rFonts w:ascii="Verdana" w:hAnsi="Verdana"/>
          <w:iCs/>
          <w:sz w:val="22"/>
          <w:szCs w:val="22"/>
        </w:rPr>
      </w:pPr>
      <w:r w:rsidRPr="004734C3">
        <w:rPr>
          <w:rFonts w:ascii="Verdana" w:eastAsia="Calibri" w:hAnsi="Verdana" w:cs="Times New Roman"/>
          <w:sz w:val="22"/>
          <w:szCs w:val="22"/>
        </w:rPr>
        <w:t>E</w:t>
      </w:r>
      <w:r w:rsidR="00E63F4A" w:rsidRPr="004734C3">
        <w:rPr>
          <w:rFonts w:ascii="Verdana" w:eastAsia="Calibri" w:hAnsi="Verdana" w:cs="Times New Roman"/>
          <w:sz w:val="22"/>
          <w:szCs w:val="22"/>
        </w:rPr>
        <w:t xml:space="preserve">n compliment del previst a l’article 28.1 del Decret 244/2007, de 6 de novembre, pel qual es regula la constitució i la demarcació territorial dels municipis, entitats municipals descentralitzades i de les mancomunitats de Catalunya, </w:t>
      </w:r>
      <w:r w:rsidR="00E63F4A" w:rsidRPr="004734C3">
        <w:rPr>
          <w:rFonts w:ascii="Verdana" w:eastAsia="Calibri" w:hAnsi="Verdana" w:cs="Times New Roman"/>
          <w:iCs/>
          <w:sz w:val="22"/>
          <w:szCs w:val="22"/>
        </w:rPr>
        <w:t>es proposa al Ple de l’ajuntament l’adopció del següent ACORD:</w:t>
      </w:r>
    </w:p>
    <w:p w:rsidR="00E63F4A" w:rsidRPr="004734C3" w:rsidRDefault="00E63F4A" w:rsidP="001A52A8">
      <w:pPr>
        <w:pStyle w:val="Textoindependiente3"/>
        <w:spacing w:line="360" w:lineRule="auto"/>
        <w:jc w:val="both"/>
        <w:rPr>
          <w:rFonts w:ascii="Verdana" w:eastAsia="Calibri" w:hAnsi="Verdana" w:cs="Times New Roman"/>
          <w:sz w:val="22"/>
          <w:szCs w:val="22"/>
        </w:rPr>
      </w:pPr>
    </w:p>
    <w:p w:rsidR="00E63F4A" w:rsidRPr="004734C3" w:rsidRDefault="00E63F4A" w:rsidP="001A52A8">
      <w:pPr>
        <w:pStyle w:val="Textoindependiente"/>
        <w:spacing w:line="360" w:lineRule="auto"/>
        <w:jc w:val="both"/>
        <w:rPr>
          <w:rFonts w:ascii="Verdana" w:hAnsi="Verdana" w:cs="Arial"/>
          <w:bCs/>
          <w:iCs/>
        </w:rPr>
      </w:pPr>
      <w:r w:rsidRPr="004734C3">
        <w:rPr>
          <w:rFonts w:ascii="Verdana" w:eastAsia="Calibri" w:hAnsi="Verdana" w:cs="Arial"/>
          <w:bCs/>
          <w:iCs/>
        </w:rPr>
        <w:t xml:space="preserve">PRIMER.-Sol·licitar a la Direcció General </w:t>
      </w:r>
      <w:r w:rsidR="006E4A1E" w:rsidRPr="004734C3">
        <w:rPr>
          <w:rFonts w:ascii="Verdana" w:eastAsia="Calibri" w:hAnsi="Verdana" w:cs="Arial"/>
          <w:bCs/>
          <w:iCs/>
        </w:rPr>
        <w:t xml:space="preserve">d’Administració Local l’inici </w:t>
      </w:r>
      <w:r w:rsidRPr="004734C3">
        <w:rPr>
          <w:rFonts w:ascii="Verdana" w:eastAsia="Calibri" w:hAnsi="Verdana" w:cs="Arial"/>
          <w:bCs/>
          <w:iCs/>
        </w:rPr>
        <w:t xml:space="preserve">de l’expedient de delimitació dels termes municipals de </w:t>
      </w:r>
      <w:r w:rsidR="006E4A1E" w:rsidRPr="004734C3">
        <w:rPr>
          <w:rFonts w:ascii="Verdana" w:eastAsia="Calibri" w:hAnsi="Verdana" w:cs="Arial"/>
          <w:bCs/>
          <w:iCs/>
        </w:rPr>
        <w:t>Sant Sadurní d’Anoia i Subirats</w:t>
      </w:r>
      <w:r w:rsidRPr="004734C3">
        <w:rPr>
          <w:rFonts w:ascii="Verdana" w:eastAsia="Calibri" w:hAnsi="Verdana" w:cs="Arial"/>
          <w:bCs/>
          <w:iCs/>
        </w:rPr>
        <w:t xml:space="preserve"> pels motius expressats en l’encapçalament d’aquest Acord.</w:t>
      </w:r>
    </w:p>
    <w:p w:rsidR="00E63F4A" w:rsidRPr="004734C3" w:rsidRDefault="00E63F4A" w:rsidP="001A52A8">
      <w:pPr>
        <w:pStyle w:val="Textoindependiente"/>
        <w:spacing w:line="360" w:lineRule="auto"/>
        <w:jc w:val="both"/>
        <w:rPr>
          <w:rFonts w:ascii="Verdana" w:eastAsia="Calibri" w:hAnsi="Verdana" w:cs="Arial"/>
          <w:iCs/>
          <w:lang w:val="ca-ES"/>
        </w:rPr>
      </w:pPr>
      <w:r w:rsidRPr="004734C3">
        <w:rPr>
          <w:rFonts w:ascii="Verdana" w:eastAsia="Calibri" w:hAnsi="Verdana" w:cs="Arial"/>
          <w:bCs/>
          <w:iCs/>
        </w:rPr>
        <w:t xml:space="preserve"> </w:t>
      </w:r>
      <w:r w:rsidRPr="004734C3">
        <w:rPr>
          <w:rFonts w:ascii="Verdana" w:eastAsia="Calibri" w:hAnsi="Verdana" w:cs="Arial"/>
          <w:iCs/>
          <w:lang w:val="ca-ES"/>
        </w:rPr>
        <w:t xml:space="preserve">SEGON.-Nomenar la Comissió prevista reglamentàriament constituïda per les següents persones: </w:t>
      </w:r>
    </w:p>
    <w:p w:rsidR="00E63F4A" w:rsidRPr="004734C3" w:rsidRDefault="006E4A1E" w:rsidP="001A52A8">
      <w:pPr>
        <w:pStyle w:val="Textoindependiente"/>
        <w:spacing w:line="360" w:lineRule="auto"/>
        <w:jc w:val="both"/>
        <w:rPr>
          <w:rFonts w:ascii="Verdana" w:eastAsia="Calibri" w:hAnsi="Verdana" w:cs="Arial"/>
          <w:iCs/>
          <w:lang w:val="ca-ES"/>
        </w:rPr>
      </w:pPr>
      <w:r w:rsidRPr="004734C3">
        <w:rPr>
          <w:rFonts w:ascii="Verdana" w:eastAsia="Calibri" w:hAnsi="Verdana" w:cs="Arial"/>
          <w:iCs/>
          <w:lang w:val="ca-ES"/>
        </w:rPr>
        <w:t>Pere Pons Vendrell</w:t>
      </w:r>
      <w:r w:rsidR="00E63F4A" w:rsidRPr="004734C3">
        <w:rPr>
          <w:rFonts w:ascii="Verdana" w:eastAsia="Calibri" w:hAnsi="Verdana" w:cs="Arial"/>
          <w:iCs/>
          <w:lang w:val="ca-ES"/>
        </w:rPr>
        <w:t>, Alcalde-President</w:t>
      </w:r>
    </w:p>
    <w:p w:rsidR="00E63F4A" w:rsidRPr="004734C3" w:rsidRDefault="005F618C" w:rsidP="001A52A8">
      <w:pPr>
        <w:pStyle w:val="Textoindependiente"/>
        <w:spacing w:line="360" w:lineRule="auto"/>
        <w:jc w:val="both"/>
        <w:rPr>
          <w:rFonts w:ascii="Verdana" w:eastAsia="Calibri" w:hAnsi="Verdana" w:cs="Arial"/>
          <w:iCs/>
          <w:lang w:val="ca-ES"/>
        </w:rPr>
      </w:pPr>
      <w:r>
        <w:rPr>
          <w:rFonts w:ascii="Verdana" w:eastAsia="Calibri" w:hAnsi="Verdana" w:cs="Arial"/>
          <w:iCs/>
          <w:lang w:val="ca-ES"/>
        </w:rPr>
        <w:t>Dolors Morera Solà</w:t>
      </w:r>
      <w:r w:rsidR="006E4A1E" w:rsidRPr="004734C3">
        <w:rPr>
          <w:rFonts w:ascii="Verdana" w:eastAsia="Calibri" w:hAnsi="Verdana" w:cs="Arial"/>
          <w:iCs/>
          <w:lang w:val="ca-ES"/>
        </w:rPr>
        <w:t xml:space="preserve">, </w:t>
      </w:r>
      <w:r w:rsidR="00E63F4A" w:rsidRPr="004734C3">
        <w:rPr>
          <w:rFonts w:ascii="Verdana" w:eastAsia="Calibri" w:hAnsi="Verdana" w:cs="Arial"/>
          <w:iCs/>
          <w:lang w:val="ca-ES"/>
        </w:rPr>
        <w:t>Regidor</w:t>
      </w:r>
      <w:r>
        <w:rPr>
          <w:rFonts w:ascii="Verdana" w:eastAsia="Calibri" w:hAnsi="Verdana" w:cs="Arial"/>
          <w:iCs/>
          <w:lang w:val="ca-ES"/>
        </w:rPr>
        <w:t>a</w:t>
      </w:r>
    </w:p>
    <w:p w:rsidR="00E63F4A" w:rsidRPr="004734C3" w:rsidRDefault="00AD46AC" w:rsidP="001A52A8">
      <w:pPr>
        <w:pStyle w:val="Textoindependiente"/>
        <w:spacing w:line="360" w:lineRule="auto"/>
        <w:jc w:val="both"/>
        <w:rPr>
          <w:rFonts w:ascii="Verdana" w:eastAsia="Calibri" w:hAnsi="Verdana" w:cs="Arial"/>
          <w:iCs/>
          <w:lang w:val="ca-ES"/>
        </w:rPr>
      </w:pPr>
      <w:r w:rsidRPr="004734C3">
        <w:rPr>
          <w:rFonts w:ascii="Verdana" w:eastAsia="Calibri" w:hAnsi="Verdana" w:cs="Arial"/>
          <w:iCs/>
          <w:lang w:val="ca-ES"/>
        </w:rPr>
        <w:t>Ll</w:t>
      </w:r>
      <w:r w:rsidR="005F618C">
        <w:rPr>
          <w:rFonts w:ascii="Verdana" w:eastAsia="Calibri" w:hAnsi="Verdana" w:cs="Arial"/>
          <w:iCs/>
          <w:lang w:val="ca-ES"/>
        </w:rPr>
        <w:t>uís Ràfols Bages</w:t>
      </w:r>
      <w:r w:rsidRPr="004734C3">
        <w:rPr>
          <w:rFonts w:ascii="Verdana" w:eastAsia="Calibri" w:hAnsi="Verdana" w:cs="Arial"/>
          <w:iCs/>
          <w:lang w:val="ca-ES"/>
        </w:rPr>
        <w:t>, Regidor</w:t>
      </w:r>
    </w:p>
    <w:p w:rsidR="005F618C" w:rsidRDefault="005F618C" w:rsidP="001A52A8">
      <w:pPr>
        <w:tabs>
          <w:tab w:val="left" w:pos="540"/>
        </w:tabs>
        <w:spacing w:line="360" w:lineRule="auto"/>
        <w:jc w:val="both"/>
        <w:rPr>
          <w:rFonts w:ascii="Verdana" w:eastAsia="Calibri" w:hAnsi="Verdana" w:cs="Arial"/>
          <w:iCs/>
          <w:lang w:val="ca-ES"/>
        </w:rPr>
      </w:pPr>
      <w:r>
        <w:rPr>
          <w:rFonts w:ascii="Verdana" w:eastAsia="Calibri" w:hAnsi="Verdana" w:cs="Arial"/>
          <w:iCs/>
          <w:lang w:val="ca-ES"/>
        </w:rPr>
        <w:t>Ramon Carbonell</w:t>
      </w:r>
      <w:r w:rsidR="00CE435A">
        <w:rPr>
          <w:rFonts w:ascii="Verdana" w:eastAsia="Calibri" w:hAnsi="Verdana" w:cs="Arial"/>
          <w:iCs/>
          <w:lang w:val="ca-ES"/>
        </w:rPr>
        <w:t xml:space="preserve"> Baqués, Regidor</w:t>
      </w:r>
    </w:p>
    <w:p w:rsidR="006E4A1E" w:rsidRPr="004734C3" w:rsidRDefault="006E4A1E" w:rsidP="001A52A8">
      <w:pPr>
        <w:tabs>
          <w:tab w:val="left" w:pos="540"/>
        </w:tabs>
        <w:spacing w:line="360" w:lineRule="auto"/>
        <w:jc w:val="both"/>
        <w:rPr>
          <w:rFonts w:ascii="Verdana" w:eastAsia="Calibri" w:hAnsi="Verdana" w:cs="Arial"/>
          <w:iCs/>
          <w:lang w:val="ca-ES"/>
        </w:rPr>
      </w:pPr>
      <w:r w:rsidRPr="004734C3">
        <w:rPr>
          <w:rFonts w:ascii="Verdana" w:eastAsia="Calibri" w:hAnsi="Verdana" w:cs="Arial"/>
          <w:iCs/>
          <w:lang w:val="ca-ES"/>
        </w:rPr>
        <w:t>Jordi Zapater Guilera</w:t>
      </w:r>
      <w:r w:rsidR="00E63F4A" w:rsidRPr="004734C3">
        <w:rPr>
          <w:rFonts w:ascii="Verdana" w:eastAsia="Calibri" w:hAnsi="Verdana" w:cs="Arial"/>
          <w:iCs/>
          <w:lang w:val="ca-ES"/>
        </w:rPr>
        <w:t xml:space="preserve">, Arquitecte </w:t>
      </w:r>
    </w:p>
    <w:p w:rsidR="00E63F4A" w:rsidRPr="004734C3" w:rsidRDefault="00E63F4A" w:rsidP="001A52A8">
      <w:pPr>
        <w:tabs>
          <w:tab w:val="left" w:pos="540"/>
        </w:tabs>
        <w:spacing w:line="360" w:lineRule="auto"/>
        <w:jc w:val="both"/>
        <w:rPr>
          <w:rFonts w:ascii="Verdana" w:hAnsi="Verdana" w:cs="Arial"/>
          <w:iCs/>
          <w:lang w:val="ca-ES"/>
        </w:rPr>
      </w:pPr>
      <w:r w:rsidRPr="004734C3">
        <w:rPr>
          <w:rFonts w:ascii="Verdana" w:eastAsia="Calibri" w:hAnsi="Verdana" w:cs="Arial"/>
          <w:iCs/>
          <w:lang w:val="ca-ES"/>
        </w:rPr>
        <w:lastRenderedPageBreak/>
        <w:t>Xavier Rodado i Honorato, Secretari de l’entitat</w:t>
      </w:r>
    </w:p>
    <w:p w:rsidR="00E63F4A" w:rsidRPr="004734C3" w:rsidRDefault="00E63F4A" w:rsidP="001A52A8">
      <w:pPr>
        <w:tabs>
          <w:tab w:val="left" w:pos="540"/>
        </w:tabs>
        <w:spacing w:line="360" w:lineRule="auto"/>
        <w:jc w:val="both"/>
        <w:rPr>
          <w:rFonts w:ascii="Verdana" w:hAnsi="Verdana" w:cs="Arial"/>
          <w:iCs/>
          <w:lang w:val="ca-ES"/>
        </w:rPr>
      </w:pPr>
      <w:r w:rsidRPr="004734C3">
        <w:rPr>
          <w:rFonts w:ascii="Verdana" w:eastAsia="Calibri" w:hAnsi="Verdana" w:cs="Arial"/>
          <w:iCs/>
          <w:lang w:val="ca-ES"/>
        </w:rPr>
        <w:t>TERCER.- Sol·licitar l’assistència tècnica de la Generalitat de Catalunya.</w:t>
      </w:r>
    </w:p>
    <w:p w:rsidR="00E63F4A" w:rsidRPr="004734C3" w:rsidRDefault="00E63F4A" w:rsidP="001A52A8">
      <w:pPr>
        <w:pStyle w:val="Textoindependiente3"/>
        <w:tabs>
          <w:tab w:val="left" w:pos="540"/>
        </w:tabs>
        <w:spacing w:line="360" w:lineRule="auto"/>
        <w:jc w:val="both"/>
        <w:rPr>
          <w:rFonts w:ascii="Verdana" w:eastAsia="Calibri" w:hAnsi="Verdana" w:cs="Times New Roman"/>
          <w:sz w:val="22"/>
          <w:szCs w:val="22"/>
        </w:rPr>
      </w:pPr>
      <w:r w:rsidRPr="004734C3">
        <w:rPr>
          <w:rFonts w:ascii="Verdana" w:eastAsia="Calibri" w:hAnsi="Verdana" w:cs="Times New Roman"/>
          <w:sz w:val="22"/>
          <w:szCs w:val="22"/>
        </w:rPr>
        <w:t>QUART.-Comunicar aquest Acord a la Direcció General d’Administració Local</w:t>
      </w:r>
      <w:r w:rsidR="006E4A1E" w:rsidRPr="004734C3">
        <w:rPr>
          <w:rFonts w:ascii="Verdana" w:eastAsia="Calibri" w:hAnsi="Verdana" w:cs="Times New Roman"/>
          <w:sz w:val="22"/>
          <w:szCs w:val="22"/>
        </w:rPr>
        <w:t xml:space="preserve"> i a l’ajuntament de Sant Sadurní d’Anoia</w:t>
      </w:r>
      <w:r w:rsidRPr="004734C3">
        <w:rPr>
          <w:rFonts w:ascii="Verdana" w:eastAsia="Calibri" w:hAnsi="Verdana" w:cs="Times New Roman"/>
          <w:sz w:val="22"/>
          <w:szCs w:val="22"/>
        </w:rPr>
        <w:t>.”</w:t>
      </w:r>
    </w:p>
    <w:p w:rsidR="006E4A1E" w:rsidRPr="004734C3" w:rsidRDefault="006E4A1E" w:rsidP="001A52A8">
      <w:pPr>
        <w:spacing w:line="360" w:lineRule="auto"/>
        <w:jc w:val="both"/>
        <w:rPr>
          <w:rFonts w:ascii="Verdana" w:eastAsia="Calibri" w:hAnsi="Verdana" w:cs="Times New Roman"/>
          <w:lang w:val="ca-ES"/>
        </w:rPr>
      </w:pPr>
    </w:p>
    <w:p w:rsidR="00E63F4A" w:rsidRPr="004734C3" w:rsidRDefault="00E63F4A" w:rsidP="001A52A8">
      <w:pPr>
        <w:spacing w:line="360" w:lineRule="auto"/>
        <w:jc w:val="both"/>
        <w:rPr>
          <w:rFonts w:ascii="Verdana" w:eastAsia="Calibri" w:hAnsi="Verdana" w:cs="Times New Roman"/>
          <w:lang w:val="ca-ES"/>
        </w:rPr>
      </w:pPr>
      <w:r w:rsidRPr="004734C3">
        <w:rPr>
          <w:rFonts w:ascii="Verdana" w:eastAsia="Calibri" w:hAnsi="Verdana" w:cs="Times New Roman"/>
          <w:lang w:val="ca-ES"/>
        </w:rPr>
        <w:t>El Ple, per unanimitat dels regidors presents, l’aprova en la integritat del seu co</w:t>
      </w:r>
      <w:r w:rsidR="00C22C5D" w:rsidRPr="004734C3">
        <w:rPr>
          <w:rFonts w:ascii="Verdana" w:eastAsia="Calibri" w:hAnsi="Verdana" w:cs="Times New Roman"/>
          <w:lang w:val="ca-ES"/>
        </w:rPr>
        <w:t>ntingut i als efectes escaients</w:t>
      </w:r>
      <w:r w:rsidRPr="004734C3">
        <w:rPr>
          <w:rFonts w:ascii="Verdana" w:eastAsia="Calibri" w:hAnsi="Verdana" w:cs="Times New Roman"/>
          <w:lang w:val="ca-ES"/>
        </w:rPr>
        <w:t>.</w:t>
      </w:r>
    </w:p>
    <w:p w:rsidR="00AD46AC" w:rsidRPr="004734C3" w:rsidRDefault="00AD46AC" w:rsidP="001A52A8">
      <w:pPr>
        <w:spacing w:line="360" w:lineRule="auto"/>
        <w:jc w:val="both"/>
        <w:rPr>
          <w:rFonts w:ascii="Verdana" w:eastAsia="Calibri" w:hAnsi="Verdana" w:cs="Times New Roman"/>
          <w:lang w:val="ca-ES"/>
        </w:rPr>
      </w:pPr>
    </w:p>
    <w:p w:rsidR="00E84657" w:rsidRPr="004734C3" w:rsidRDefault="00E84657" w:rsidP="001A52A8">
      <w:pPr>
        <w:spacing w:line="360" w:lineRule="auto"/>
        <w:jc w:val="both"/>
        <w:rPr>
          <w:rFonts w:ascii="Verdana" w:hAnsi="Verdana" w:cs="Verdana"/>
          <w:b/>
        </w:rPr>
      </w:pPr>
      <w:r w:rsidRPr="004734C3">
        <w:rPr>
          <w:rFonts w:ascii="Verdana" w:hAnsi="Verdana" w:cs="Arial"/>
          <w:b/>
          <w:bCs/>
          <w:lang w:val="ca-ES"/>
        </w:rPr>
        <w:t xml:space="preserve">3.- </w:t>
      </w:r>
      <w:r w:rsidRPr="004734C3">
        <w:rPr>
          <w:rFonts w:ascii="Verdana" w:hAnsi="Verdana" w:cs="Verdana"/>
          <w:b/>
        </w:rPr>
        <w:t>Modificar, si escau, l’ordenança fiscal reguladora de la taxa del servei de piscina municipal.</w:t>
      </w:r>
    </w:p>
    <w:p w:rsidR="00E84657" w:rsidRPr="004734C3" w:rsidRDefault="00CE435A" w:rsidP="001A52A8">
      <w:pPr>
        <w:spacing w:line="360" w:lineRule="auto"/>
        <w:jc w:val="both"/>
        <w:rPr>
          <w:rFonts w:ascii="Verdana" w:hAnsi="Verdana" w:cs="Verdana"/>
          <w:spacing w:val="-2"/>
        </w:rPr>
      </w:pPr>
      <w:r w:rsidRPr="004734C3">
        <w:rPr>
          <w:rFonts w:ascii="Verdana" w:eastAsia="Calibri" w:hAnsi="Verdana" w:cs="Arial"/>
          <w:lang w:val="ca-ES"/>
        </w:rPr>
        <w:t>El sr. Alcalde presenta, per a la seva aprovació, la següent proposta d’acord</w:t>
      </w:r>
      <w:r>
        <w:rPr>
          <w:rFonts w:ascii="Verdana" w:eastAsia="Calibri" w:hAnsi="Verdana" w:cs="Arial"/>
          <w:lang w:val="ca-ES"/>
        </w:rPr>
        <w:t>, modificada en relació a la presentada el passat divendres a la comissió informativa, doncs l’ordenança fiscal a modificar no és pas la número 19, sinó la número 21, reguladora de la taxa per a la prestació del servei d’ensenyaments especials en establiments municipals</w:t>
      </w:r>
      <w:r w:rsidR="00B56EC7">
        <w:rPr>
          <w:rFonts w:ascii="Verdana" w:eastAsia="Calibri" w:hAnsi="Verdana" w:cs="Arial"/>
          <w:lang w:val="ca-ES"/>
        </w:rPr>
        <w:t xml:space="preserve"> i, a petició del regidor, sr. Pep Bertran, es completa el títol del curs que s’hi afegeix</w:t>
      </w:r>
      <w:r w:rsidR="00E84657" w:rsidRPr="004734C3">
        <w:rPr>
          <w:rFonts w:ascii="Verdana" w:hAnsi="Verdana" w:cs="Verdana"/>
          <w:spacing w:val="-2"/>
        </w:rPr>
        <w:t>:</w:t>
      </w:r>
    </w:p>
    <w:p w:rsidR="00E84657" w:rsidRPr="004734C3" w:rsidRDefault="00E84657" w:rsidP="001A52A8">
      <w:pPr>
        <w:tabs>
          <w:tab w:val="left" w:pos="-720"/>
        </w:tabs>
        <w:suppressAutoHyphens/>
        <w:spacing w:line="360" w:lineRule="auto"/>
        <w:jc w:val="both"/>
        <w:rPr>
          <w:rFonts w:ascii="Verdana" w:hAnsi="Verdana" w:cs="Verdana"/>
        </w:rPr>
      </w:pPr>
      <w:r w:rsidRPr="004734C3">
        <w:rPr>
          <w:rFonts w:ascii="Verdana" w:hAnsi="Verdana" w:cs="Verdana"/>
        </w:rPr>
        <w:t>"El Reial Decret Legislatiu 2/2004, de 5 de març, aprovatori del text refós de la Llei reguladora de les Hisendes Locals (TRLHL) estableix en els seus articles 15 a 19 el procediment per a l’aprovació i modificació de les Ordenances fiscals reguladores dels tributs locals.</w:t>
      </w:r>
    </w:p>
    <w:p w:rsidR="00E84657" w:rsidRPr="004734C3" w:rsidRDefault="00E84657" w:rsidP="001A52A8">
      <w:pPr>
        <w:spacing w:line="360" w:lineRule="auto"/>
        <w:jc w:val="both"/>
        <w:rPr>
          <w:rFonts w:ascii="Verdana" w:hAnsi="Verdana" w:cs="Verdana"/>
        </w:rPr>
      </w:pPr>
      <w:r w:rsidRPr="004734C3">
        <w:rPr>
          <w:rFonts w:ascii="Verdana" w:hAnsi="Verdana" w:cs="Verdana"/>
        </w:rPr>
        <w:t>En el cas d’imposició de nous tributs, les Ordenances fiscals hauran d’aprovar-se simultàniament a l’adopció dels respectius acords d’imposició. En concret, l’article 16.1 del text legal esmentat estableix que les Ordenances fiscals contindran com a mínim la determinació dels elements tributaris, el règim de declaració i d’ingrés, així com les dates d’aprovació i d’inici de la seva aplicació.</w:t>
      </w:r>
    </w:p>
    <w:p w:rsidR="00E84657" w:rsidRPr="004734C3" w:rsidRDefault="00E84657" w:rsidP="001A52A8">
      <w:pPr>
        <w:spacing w:line="360" w:lineRule="auto"/>
        <w:jc w:val="both"/>
        <w:rPr>
          <w:rFonts w:ascii="Verdana" w:hAnsi="Verdana" w:cs="Verdana"/>
        </w:rPr>
      </w:pPr>
      <w:r w:rsidRPr="004734C3">
        <w:rPr>
          <w:rFonts w:ascii="Verdana" w:hAnsi="Verdana" w:cs="Verdana"/>
        </w:rPr>
        <w:lastRenderedPageBreak/>
        <w:t>Quan es modifiquen les Ordenances fiscals, els acords de modificació hauran de contenir la nova redacció dels preceptes afectats.</w:t>
      </w:r>
      <w:r w:rsidR="00CE435A">
        <w:rPr>
          <w:rFonts w:ascii="Verdana" w:hAnsi="Verdana" w:cs="Verdana"/>
        </w:rPr>
        <w:t xml:space="preserve"> </w:t>
      </w:r>
      <w:r w:rsidRPr="004734C3">
        <w:rPr>
          <w:rFonts w:ascii="Verdana" w:hAnsi="Verdana" w:cs="Verdana"/>
        </w:rPr>
        <w:t>La publicació dels textes actualitzats de les ordenances fiscals municipals resulta necessària a fi de donar compliment al que estableix l’article 85 de la  Llei General Tributària, ja que aquestes han de complir la doble funció de servir com a eina normativa fonamental de gestió dels tributs locals i alhora comunicació informativa amb els ciutadans.</w:t>
      </w:r>
    </w:p>
    <w:p w:rsidR="00E84657" w:rsidRPr="004734C3" w:rsidRDefault="00E84657" w:rsidP="001A52A8">
      <w:pPr>
        <w:spacing w:line="360" w:lineRule="auto"/>
        <w:jc w:val="both"/>
        <w:rPr>
          <w:rFonts w:ascii="Verdana" w:hAnsi="Verdana" w:cs="Verdana"/>
        </w:rPr>
      </w:pPr>
      <w:r w:rsidRPr="004734C3">
        <w:rPr>
          <w:rFonts w:ascii="Verdana" w:hAnsi="Verdana" w:cs="Verdana"/>
        </w:rPr>
        <w:t>Atès que pels serveis i per la regidoria d’esports de la corporació s’ha plantejat la possibilitat de fer cursets de l’especialitat d’aquagym, com a complement dels que es venen impartint a la piscina municipal des de fa temps, es proposa al Ple l’adopció dels següents</w:t>
      </w:r>
    </w:p>
    <w:p w:rsidR="00E84657" w:rsidRPr="004734C3" w:rsidRDefault="00E84657" w:rsidP="001A52A8">
      <w:pPr>
        <w:spacing w:line="360" w:lineRule="auto"/>
        <w:jc w:val="center"/>
        <w:rPr>
          <w:rFonts w:ascii="Verdana" w:hAnsi="Verdana" w:cs="Verdana"/>
          <w:b/>
          <w:bCs/>
        </w:rPr>
      </w:pPr>
      <w:r w:rsidRPr="004734C3">
        <w:rPr>
          <w:rFonts w:ascii="Verdana" w:hAnsi="Verdana" w:cs="Verdana"/>
          <w:b/>
          <w:bCs/>
        </w:rPr>
        <w:t>A C O R D S</w:t>
      </w:r>
    </w:p>
    <w:p w:rsidR="00E84657" w:rsidRPr="008169D9" w:rsidRDefault="00E84657" w:rsidP="001A52A8">
      <w:pPr>
        <w:spacing w:line="360" w:lineRule="auto"/>
        <w:jc w:val="both"/>
        <w:rPr>
          <w:rFonts w:ascii="Verdana" w:eastAsia="Calibri" w:hAnsi="Verdana" w:cs="Arial"/>
          <w:lang w:val="ca-ES"/>
        </w:rPr>
      </w:pPr>
      <w:r w:rsidRPr="004734C3">
        <w:rPr>
          <w:rFonts w:ascii="Verdana" w:hAnsi="Verdana" w:cs="Verdana"/>
          <w:b/>
          <w:bCs/>
          <w:u w:val="single"/>
        </w:rPr>
        <w:t xml:space="preserve"> PRIMER.-</w:t>
      </w:r>
      <w:r w:rsidRPr="004734C3">
        <w:rPr>
          <w:rFonts w:ascii="Verdana" w:hAnsi="Verdana" w:cs="Verdana"/>
        </w:rPr>
        <w:t xml:space="preserve"> Aprovar provisionalment per a l’exercici de 2012 i següents la modificació de l’Ordenança  fiscal número </w:t>
      </w:r>
      <w:r w:rsidR="00CE435A">
        <w:rPr>
          <w:rFonts w:ascii="Verdana" w:hAnsi="Verdana" w:cs="Verdana"/>
        </w:rPr>
        <w:t>21</w:t>
      </w:r>
      <w:r w:rsidRPr="004734C3">
        <w:rPr>
          <w:rFonts w:ascii="Verdana" w:hAnsi="Verdana" w:cs="Verdana"/>
        </w:rPr>
        <w:t xml:space="preserve">, reguladora de la taxa </w:t>
      </w:r>
      <w:r w:rsidR="00CE435A">
        <w:rPr>
          <w:rFonts w:ascii="Verdana" w:eastAsia="Calibri" w:hAnsi="Verdana" w:cs="Arial"/>
          <w:lang w:val="ca-ES"/>
        </w:rPr>
        <w:t>per a la prestació del servei d’ensenyaments especials en establiments municipals</w:t>
      </w:r>
      <w:r w:rsidRPr="004734C3">
        <w:rPr>
          <w:rFonts w:ascii="Verdana" w:hAnsi="Verdana" w:cs="Verdana"/>
        </w:rPr>
        <w:t xml:space="preserve">, afegint en el seu article sisè la menció al servei d’aquagym, </w:t>
      </w:r>
      <w:r w:rsidR="00CE435A">
        <w:rPr>
          <w:rFonts w:ascii="Verdana" w:hAnsi="Verdana" w:cs="Verdana"/>
        </w:rPr>
        <w:t xml:space="preserve"> </w:t>
      </w:r>
      <w:r w:rsidRPr="004734C3">
        <w:rPr>
          <w:rFonts w:ascii="Verdana" w:hAnsi="Verdana" w:cs="Verdana"/>
        </w:rPr>
        <w:t xml:space="preserve">article que quedarà redactat </w:t>
      </w:r>
      <w:r w:rsidRPr="008169D9">
        <w:rPr>
          <w:rFonts w:ascii="Verdana" w:eastAsia="Calibri" w:hAnsi="Verdana" w:cs="Arial"/>
          <w:lang w:val="ca-ES"/>
        </w:rPr>
        <w:t>de la següent forma:</w:t>
      </w:r>
    </w:p>
    <w:p w:rsidR="00AD46AC" w:rsidRPr="008169D9" w:rsidRDefault="00AD46AC" w:rsidP="008169D9">
      <w:pPr>
        <w:spacing w:line="360" w:lineRule="auto"/>
        <w:jc w:val="both"/>
        <w:rPr>
          <w:rFonts w:ascii="Verdana" w:eastAsia="Calibri" w:hAnsi="Verdana" w:cs="Arial"/>
          <w:lang w:val="ca-ES"/>
        </w:rPr>
      </w:pPr>
      <w:r w:rsidRPr="008169D9">
        <w:rPr>
          <w:rFonts w:ascii="Verdana" w:eastAsia="Calibri" w:hAnsi="Verdana" w:cs="Arial"/>
          <w:lang w:val="ca-ES"/>
        </w:rPr>
        <w:t>“Article 6. Quota tributària</w:t>
      </w:r>
    </w:p>
    <w:p w:rsidR="008169D9" w:rsidRPr="008169D9" w:rsidRDefault="008169D9" w:rsidP="008169D9">
      <w:pPr>
        <w:spacing w:line="360" w:lineRule="auto"/>
        <w:jc w:val="both"/>
        <w:rPr>
          <w:rFonts w:ascii="Verdana" w:eastAsia="Calibri" w:hAnsi="Verdana" w:cs="Arial"/>
          <w:lang w:val="ca-ES"/>
        </w:rPr>
      </w:pPr>
      <w:r w:rsidRPr="008169D9">
        <w:rPr>
          <w:rFonts w:ascii="Verdana" w:eastAsia="Calibri" w:hAnsi="Verdana" w:cs="Arial"/>
          <w:lang w:val="ca-ES"/>
        </w:rPr>
        <w:t>1. La quota tributària es determinarà en funció de la tipologia de serveis d’ensenyaments especials que s’hagin sol·licitat o que s'utilitzin.</w:t>
      </w:r>
    </w:p>
    <w:p w:rsidR="008169D9" w:rsidRPr="008169D9" w:rsidRDefault="008169D9" w:rsidP="008169D9">
      <w:pPr>
        <w:spacing w:line="360" w:lineRule="auto"/>
        <w:jc w:val="both"/>
        <w:rPr>
          <w:rFonts w:ascii="Verdana" w:eastAsia="Calibri" w:hAnsi="Verdana" w:cs="Arial"/>
          <w:lang w:val="ca-ES"/>
        </w:rPr>
      </w:pPr>
      <w:r w:rsidRPr="008169D9">
        <w:rPr>
          <w:rFonts w:ascii="Verdana" w:eastAsia="Calibri" w:hAnsi="Verdana" w:cs="Arial"/>
          <w:lang w:val="ca-ES"/>
        </w:rPr>
        <w:t>A aquest efecte s'aplicaran</w:t>
      </w:r>
      <w:r>
        <w:rPr>
          <w:rFonts w:ascii="Verdana" w:eastAsia="Calibri" w:hAnsi="Verdana" w:cs="Arial"/>
          <w:lang w:val="ca-ES"/>
        </w:rPr>
        <w:t xml:space="preserve"> </w:t>
      </w:r>
      <w:r w:rsidRPr="008169D9">
        <w:rPr>
          <w:rFonts w:ascii="Verdana" w:eastAsia="Calibri" w:hAnsi="Verdana" w:cs="Arial"/>
          <w:lang w:val="ca-ES"/>
        </w:rPr>
        <w:t>l</w:t>
      </w:r>
      <w:r>
        <w:rPr>
          <w:rFonts w:ascii="Verdana" w:eastAsia="Calibri" w:hAnsi="Verdana" w:cs="Arial"/>
          <w:lang w:val="ca-ES"/>
        </w:rPr>
        <w:t>e</w:t>
      </w:r>
      <w:r w:rsidRPr="008169D9">
        <w:rPr>
          <w:rFonts w:ascii="Verdana" w:eastAsia="Calibri" w:hAnsi="Verdana" w:cs="Arial"/>
          <w:lang w:val="ca-ES"/>
        </w:rPr>
        <w:t>s tarifes següents:</w:t>
      </w:r>
    </w:p>
    <w:p w:rsidR="008169D9" w:rsidRPr="008169D9" w:rsidRDefault="008169D9" w:rsidP="008169D9">
      <w:pPr>
        <w:spacing w:line="360" w:lineRule="auto"/>
        <w:jc w:val="both"/>
        <w:rPr>
          <w:rFonts w:ascii="Verdana" w:eastAsia="Calibri" w:hAnsi="Verdana" w:cs="Arial"/>
          <w:lang w:val="ca-ES"/>
        </w:rPr>
      </w:pPr>
      <w:r w:rsidRPr="008169D9">
        <w:rPr>
          <w:rFonts w:ascii="Verdana" w:eastAsia="Calibri" w:hAnsi="Verdana" w:cs="Arial"/>
          <w:lang w:val="ca-ES"/>
        </w:rPr>
        <w:t xml:space="preserve">         - Alumnes menors de 14 anys, empadronats al municipi</w:t>
      </w:r>
      <w:r>
        <w:rPr>
          <w:rFonts w:ascii="Verdana" w:eastAsia="Calibri" w:hAnsi="Verdana" w:cs="Arial"/>
          <w:lang w:val="ca-ES"/>
        </w:rPr>
        <w:tab/>
      </w:r>
      <w:r w:rsidRPr="008169D9">
        <w:rPr>
          <w:rFonts w:ascii="Verdana" w:eastAsia="Calibri" w:hAnsi="Verdana" w:cs="Arial"/>
          <w:lang w:val="ca-ES"/>
        </w:rPr>
        <w:tab/>
        <w:t>36,73.- €</w:t>
      </w:r>
    </w:p>
    <w:p w:rsidR="008169D9" w:rsidRPr="008169D9" w:rsidRDefault="008169D9" w:rsidP="008169D9">
      <w:pPr>
        <w:spacing w:line="360" w:lineRule="auto"/>
        <w:jc w:val="both"/>
        <w:rPr>
          <w:rFonts w:ascii="Verdana" w:eastAsia="Calibri" w:hAnsi="Verdana" w:cs="Arial"/>
          <w:lang w:val="ca-ES"/>
        </w:rPr>
      </w:pPr>
      <w:r w:rsidRPr="008169D9">
        <w:rPr>
          <w:rFonts w:ascii="Verdana" w:eastAsia="Calibri" w:hAnsi="Verdana" w:cs="Arial"/>
          <w:lang w:val="ca-ES"/>
        </w:rPr>
        <w:t xml:space="preserve">         - Alumnes menors de 14 anys, no empadronats al municipi</w:t>
      </w:r>
      <w:r>
        <w:rPr>
          <w:rFonts w:ascii="Verdana" w:eastAsia="Calibri" w:hAnsi="Verdana" w:cs="Arial"/>
          <w:lang w:val="ca-ES"/>
        </w:rPr>
        <w:tab/>
      </w:r>
      <w:r w:rsidRPr="008169D9">
        <w:rPr>
          <w:rFonts w:ascii="Verdana" w:eastAsia="Calibri" w:hAnsi="Verdana" w:cs="Arial"/>
          <w:lang w:val="ca-ES"/>
        </w:rPr>
        <w:t xml:space="preserve">52,50.- € </w:t>
      </w:r>
    </w:p>
    <w:p w:rsidR="008169D9" w:rsidRPr="008169D9" w:rsidRDefault="008169D9" w:rsidP="008169D9">
      <w:pPr>
        <w:spacing w:line="360" w:lineRule="auto"/>
        <w:jc w:val="both"/>
        <w:rPr>
          <w:rFonts w:ascii="Verdana" w:eastAsia="Calibri" w:hAnsi="Verdana" w:cs="Arial"/>
          <w:lang w:val="ca-ES"/>
        </w:rPr>
      </w:pPr>
      <w:r w:rsidRPr="008169D9">
        <w:rPr>
          <w:rFonts w:ascii="Verdana" w:eastAsia="Calibri" w:hAnsi="Verdana" w:cs="Arial"/>
          <w:lang w:val="ca-ES"/>
        </w:rPr>
        <w:t xml:space="preserve">         - Alumnes majors de 14 anys, empadronats al mu</w:t>
      </w:r>
      <w:r>
        <w:rPr>
          <w:rFonts w:ascii="Verdana" w:eastAsia="Calibri" w:hAnsi="Verdana" w:cs="Arial"/>
          <w:lang w:val="ca-ES"/>
        </w:rPr>
        <w:t>nicipi</w:t>
      </w:r>
      <w:r>
        <w:rPr>
          <w:rFonts w:ascii="Verdana" w:eastAsia="Calibri" w:hAnsi="Verdana" w:cs="Arial"/>
          <w:lang w:val="ca-ES"/>
        </w:rPr>
        <w:tab/>
      </w:r>
      <w:r>
        <w:rPr>
          <w:rFonts w:ascii="Verdana" w:eastAsia="Calibri" w:hAnsi="Verdana" w:cs="Arial"/>
          <w:lang w:val="ca-ES"/>
        </w:rPr>
        <w:tab/>
      </w:r>
      <w:r w:rsidRPr="008169D9">
        <w:rPr>
          <w:rFonts w:ascii="Verdana" w:eastAsia="Calibri" w:hAnsi="Verdana" w:cs="Arial"/>
          <w:lang w:val="ca-ES"/>
        </w:rPr>
        <w:t>57,74.- €</w:t>
      </w:r>
    </w:p>
    <w:p w:rsidR="008169D9" w:rsidRPr="008169D9" w:rsidRDefault="008169D9" w:rsidP="008169D9">
      <w:pPr>
        <w:spacing w:line="360" w:lineRule="auto"/>
        <w:ind w:firstLine="708"/>
        <w:jc w:val="both"/>
        <w:rPr>
          <w:rFonts w:ascii="Verdana" w:eastAsia="Calibri" w:hAnsi="Verdana" w:cs="Arial"/>
          <w:lang w:val="ca-ES"/>
        </w:rPr>
      </w:pPr>
      <w:r w:rsidRPr="008169D9">
        <w:rPr>
          <w:rFonts w:ascii="Verdana" w:eastAsia="Calibri" w:hAnsi="Verdana" w:cs="Arial"/>
          <w:lang w:val="ca-ES"/>
        </w:rPr>
        <w:t>- Alumnes majors de 14 anys, no empadronats al municipi</w:t>
      </w:r>
      <w:r>
        <w:rPr>
          <w:rFonts w:ascii="Verdana" w:eastAsia="Calibri" w:hAnsi="Verdana" w:cs="Arial"/>
          <w:lang w:val="ca-ES"/>
        </w:rPr>
        <w:tab/>
      </w:r>
      <w:r w:rsidRPr="008169D9">
        <w:rPr>
          <w:rFonts w:ascii="Verdana" w:eastAsia="Calibri" w:hAnsi="Verdana" w:cs="Arial"/>
          <w:lang w:val="ca-ES"/>
        </w:rPr>
        <w:t>78,72.- €</w:t>
      </w:r>
    </w:p>
    <w:p w:rsidR="008169D9" w:rsidRPr="008169D9" w:rsidRDefault="008169D9" w:rsidP="008169D9">
      <w:pPr>
        <w:spacing w:line="360" w:lineRule="auto"/>
        <w:ind w:firstLine="708"/>
        <w:jc w:val="both"/>
        <w:rPr>
          <w:rFonts w:ascii="Verdana" w:eastAsia="Calibri" w:hAnsi="Verdana" w:cs="Arial"/>
          <w:lang w:val="ca-ES"/>
        </w:rPr>
      </w:pPr>
      <w:r w:rsidRPr="008169D9">
        <w:rPr>
          <w:rFonts w:ascii="Verdana" w:eastAsia="Calibri" w:hAnsi="Verdana" w:cs="Arial"/>
          <w:lang w:val="ca-ES"/>
        </w:rPr>
        <w:t>- Curs complet Aquagym:</w:t>
      </w:r>
    </w:p>
    <w:p w:rsidR="008169D9" w:rsidRPr="008169D9" w:rsidRDefault="008169D9" w:rsidP="008169D9">
      <w:pPr>
        <w:spacing w:line="360" w:lineRule="auto"/>
        <w:jc w:val="both"/>
        <w:rPr>
          <w:rFonts w:ascii="Verdana" w:eastAsia="Calibri" w:hAnsi="Verdana" w:cs="Arial"/>
          <w:lang w:val="ca-ES"/>
        </w:rPr>
      </w:pPr>
      <w:r w:rsidRPr="008169D9">
        <w:rPr>
          <w:rFonts w:ascii="Verdana" w:eastAsia="Calibri" w:hAnsi="Verdana" w:cs="Arial"/>
          <w:lang w:val="ca-ES"/>
        </w:rPr>
        <w:lastRenderedPageBreak/>
        <w:tab/>
        <w:t>Empadronats al municipi: 13.- €</w:t>
      </w:r>
    </w:p>
    <w:p w:rsidR="008169D9" w:rsidRPr="008169D9" w:rsidRDefault="008169D9" w:rsidP="008169D9">
      <w:pPr>
        <w:spacing w:line="360" w:lineRule="auto"/>
        <w:jc w:val="both"/>
        <w:rPr>
          <w:rFonts w:ascii="Verdana" w:eastAsia="Calibri" w:hAnsi="Verdana" w:cs="Arial"/>
          <w:lang w:val="ca-ES"/>
        </w:rPr>
      </w:pPr>
      <w:r w:rsidRPr="008169D9">
        <w:rPr>
          <w:rFonts w:ascii="Verdana" w:eastAsia="Calibri" w:hAnsi="Verdana" w:cs="Arial"/>
          <w:lang w:val="ca-ES"/>
        </w:rPr>
        <w:tab/>
        <w:t>No empadronats al municipi: 18.-€</w:t>
      </w:r>
    </w:p>
    <w:p w:rsidR="008169D9" w:rsidRDefault="008169D9" w:rsidP="008169D9">
      <w:pPr>
        <w:spacing w:line="360" w:lineRule="auto"/>
        <w:jc w:val="both"/>
        <w:rPr>
          <w:rFonts w:ascii="Verdana" w:eastAsia="Calibri" w:hAnsi="Verdana" w:cs="Arial"/>
          <w:lang w:val="ca-ES"/>
        </w:rPr>
      </w:pPr>
      <w:r w:rsidRPr="008169D9">
        <w:rPr>
          <w:rFonts w:ascii="Verdana" w:eastAsia="Calibri" w:hAnsi="Verdana" w:cs="Arial"/>
          <w:lang w:val="ca-ES"/>
        </w:rPr>
        <w:t>a)La quota  tributària satisfeta per l’usuari no li serà retornada per inassistència de l’alumne al curset per causes que li siguin imputables. En tot cas, la quota satisfeta es podrà retornar quan es doni conjuntament</w:t>
      </w:r>
      <w:r>
        <w:rPr>
          <w:rFonts w:ascii="Verdana" w:eastAsia="Calibri" w:hAnsi="Verdana" w:cs="Arial"/>
          <w:lang w:val="ca-ES"/>
        </w:rPr>
        <w:t xml:space="preserve"> les següents circumstàncies :</w:t>
      </w:r>
    </w:p>
    <w:p w:rsidR="008169D9" w:rsidRPr="008169D9" w:rsidRDefault="008169D9" w:rsidP="008169D9">
      <w:pPr>
        <w:spacing w:line="360" w:lineRule="auto"/>
        <w:jc w:val="both"/>
        <w:rPr>
          <w:rFonts w:ascii="Verdana" w:eastAsia="Calibri" w:hAnsi="Verdana" w:cs="Arial"/>
          <w:lang w:val="ca-ES"/>
        </w:rPr>
      </w:pPr>
      <w:r w:rsidRPr="008169D9">
        <w:rPr>
          <w:rFonts w:ascii="Verdana" w:eastAsia="Calibri" w:hAnsi="Verdana" w:cs="Arial"/>
          <w:lang w:val="ca-ES"/>
        </w:rPr>
        <w:t>b)Que l’alumne no pugui assistir durant tot el període que duri el curset.</w:t>
      </w:r>
    </w:p>
    <w:p w:rsidR="008169D9" w:rsidRPr="008169D9" w:rsidRDefault="008169D9" w:rsidP="008169D9">
      <w:pPr>
        <w:spacing w:line="360" w:lineRule="auto"/>
        <w:jc w:val="both"/>
        <w:rPr>
          <w:rFonts w:ascii="Verdana" w:eastAsia="Calibri" w:hAnsi="Verdana" w:cs="Arial"/>
          <w:lang w:val="ca-ES"/>
        </w:rPr>
      </w:pPr>
      <w:r w:rsidRPr="008169D9">
        <w:rPr>
          <w:rFonts w:ascii="Verdana" w:eastAsia="Calibri" w:hAnsi="Verdana" w:cs="Arial"/>
          <w:lang w:val="ca-ES"/>
        </w:rPr>
        <w:t>Que la inassistència de l’alumne es produeixi per causes de força major degudament justificades, i</w:t>
      </w:r>
    </w:p>
    <w:p w:rsidR="008169D9" w:rsidRPr="008169D9" w:rsidRDefault="008169D9" w:rsidP="008169D9">
      <w:pPr>
        <w:spacing w:line="360" w:lineRule="auto"/>
        <w:jc w:val="both"/>
        <w:rPr>
          <w:rFonts w:ascii="Verdana" w:eastAsia="Calibri" w:hAnsi="Verdana" w:cs="Arial"/>
          <w:lang w:val="ca-ES"/>
        </w:rPr>
      </w:pPr>
      <w:r w:rsidRPr="008169D9">
        <w:rPr>
          <w:rFonts w:ascii="Verdana" w:eastAsia="Calibri" w:hAnsi="Verdana" w:cs="Arial"/>
          <w:lang w:val="ca-ES"/>
        </w:rPr>
        <w:t xml:space="preserve">c)Que la comunicació de la inassistència es realitzi a l’inici de curs, en cap cas en el transcurs del període de l’activitat o curs. </w:t>
      </w:r>
    </w:p>
    <w:p w:rsidR="00E84657" w:rsidRPr="004734C3" w:rsidRDefault="00E84657" w:rsidP="001A52A8">
      <w:pPr>
        <w:spacing w:line="360" w:lineRule="auto"/>
        <w:jc w:val="both"/>
        <w:rPr>
          <w:rFonts w:ascii="Verdana" w:hAnsi="Verdana" w:cs="Verdana"/>
        </w:rPr>
      </w:pPr>
      <w:r w:rsidRPr="004734C3">
        <w:rPr>
          <w:rFonts w:ascii="Verdana" w:hAnsi="Verdana" w:cs="Verdana"/>
          <w:b/>
          <w:bCs/>
          <w:u w:val="single"/>
        </w:rPr>
        <w:t>SEGON.-</w:t>
      </w:r>
      <w:r w:rsidRPr="004734C3">
        <w:rPr>
          <w:rFonts w:ascii="Verdana" w:hAnsi="Verdana" w:cs="Verdana"/>
        </w:rPr>
        <w:t xml:space="preserve"> Exposar al públic en el tauler d’anuncis de l’Ajuntament l’anterior acord provisional, així com el text complet de l’Ordenança fiscal modificada durant el termini de trenta dies hàbils, comptats des del dia següent al de la publicació de l’anunci d’exposició en el Butlletí Oficial de la Província.</w:t>
      </w:r>
    </w:p>
    <w:p w:rsidR="00E84657" w:rsidRPr="004734C3" w:rsidRDefault="00E84657" w:rsidP="001A52A8">
      <w:pPr>
        <w:spacing w:line="360" w:lineRule="auto"/>
        <w:jc w:val="both"/>
        <w:rPr>
          <w:rFonts w:ascii="Verdana" w:hAnsi="Verdana" w:cs="Verdana"/>
        </w:rPr>
      </w:pPr>
      <w:r w:rsidRPr="004734C3">
        <w:rPr>
          <w:rFonts w:ascii="Verdana" w:hAnsi="Verdana" w:cs="Verdana"/>
        </w:rPr>
        <w:t>Durant el període d’exposició pública de les Ordenances, els qui tinguin un interès directe o resultin afectats, en els termes previstos a l’article 18 del Text refós de la llei reguladora de les hisendes locals aprovat pel Reial Decret Legislatiu 2/2004, de 5 de març, podran examinar l’expedient i presentar-hi les reclamacions que estimin oportunes. Transcorregut el període d’exposició pública sense haver-se presentat reclamacions, els acords adoptats restaran definitivament aprovats.”</w:t>
      </w:r>
    </w:p>
    <w:p w:rsidR="00E84657" w:rsidRPr="004734C3" w:rsidRDefault="00E84657" w:rsidP="001A52A8">
      <w:pPr>
        <w:spacing w:line="360" w:lineRule="auto"/>
        <w:jc w:val="both"/>
        <w:rPr>
          <w:rFonts w:ascii="Verdana" w:hAnsi="Verdana" w:cs="Verdana"/>
        </w:rPr>
      </w:pPr>
    </w:p>
    <w:p w:rsidR="00E84657" w:rsidRPr="004734C3" w:rsidRDefault="00E84657" w:rsidP="001A52A8">
      <w:pPr>
        <w:spacing w:line="360" w:lineRule="auto"/>
        <w:jc w:val="both"/>
        <w:rPr>
          <w:rFonts w:ascii="Verdana" w:hAnsi="Verdana" w:cs="Verdana"/>
        </w:rPr>
      </w:pPr>
      <w:r w:rsidRPr="004734C3">
        <w:rPr>
          <w:rFonts w:ascii="Verdana" w:hAnsi="Verdana" w:cs="Verdana"/>
        </w:rPr>
        <w:t>El Ple, per unanimitat dels regidors presents, què formen la majoria absoluta del nombre legal dels seus membres, acorda aprovar la proposta expressada.</w:t>
      </w:r>
    </w:p>
    <w:p w:rsidR="00CC6A07" w:rsidRPr="004734C3" w:rsidRDefault="00CC6A07" w:rsidP="001A52A8">
      <w:pPr>
        <w:pStyle w:val="Textoindependiente"/>
        <w:spacing w:after="0" w:line="360" w:lineRule="auto"/>
        <w:ind w:right="-1"/>
        <w:jc w:val="both"/>
        <w:rPr>
          <w:rFonts w:ascii="Verdana" w:hAnsi="Verdana" w:cs="Times New Roman"/>
          <w:b/>
          <w:spacing w:val="-3"/>
        </w:rPr>
      </w:pPr>
    </w:p>
    <w:p w:rsidR="001A52A8" w:rsidRPr="004734C3" w:rsidRDefault="001A52A8" w:rsidP="001A52A8">
      <w:pPr>
        <w:pStyle w:val="Textoindependiente"/>
        <w:spacing w:after="0" w:line="360" w:lineRule="auto"/>
        <w:ind w:right="-1"/>
        <w:jc w:val="both"/>
        <w:rPr>
          <w:rFonts w:ascii="Verdana" w:hAnsi="Verdana" w:cs="Times New Roman"/>
          <w:b/>
          <w:spacing w:val="-3"/>
        </w:rPr>
      </w:pPr>
      <w:r w:rsidRPr="004734C3">
        <w:rPr>
          <w:rFonts w:ascii="Verdana" w:hAnsi="Verdana" w:cs="Times New Roman"/>
          <w:b/>
          <w:spacing w:val="-3"/>
        </w:rPr>
        <w:t>4.-</w:t>
      </w:r>
      <w:r w:rsidRPr="004734C3">
        <w:rPr>
          <w:rFonts w:ascii="Verdana" w:hAnsi="Verdana" w:cs="Times New Roman"/>
          <w:spacing w:val="-3"/>
        </w:rPr>
        <w:t xml:space="preserve"> </w:t>
      </w:r>
      <w:r w:rsidRPr="004734C3">
        <w:rPr>
          <w:rFonts w:ascii="Verdana" w:hAnsi="Verdana" w:cs="Times New Roman"/>
          <w:b/>
          <w:spacing w:val="-3"/>
        </w:rPr>
        <w:t xml:space="preserve">Aprovar inicialment, si escau, l’expedient de modificació de crèdit 2/2012 </w:t>
      </w:r>
    </w:p>
    <w:p w:rsidR="002F1567" w:rsidRPr="004734C3" w:rsidRDefault="002F1567" w:rsidP="001A52A8">
      <w:pPr>
        <w:spacing w:line="360" w:lineRule="auto"/>
        <w:jc w:val="both"/>
        <w:rPr>
          <w:rFonts w:ascii="Verdana" w:hAnsi="Verdana" w:cs="Verdana"/>
        </w:rPr>
      </w:pPr>
      <w:r w:rsidRPr="004734C3">
        <w:rPr>
          <w:rFonts w:ascii="Verdana" w:hAnsi="Verdana" w:cs="Verdana"/>
        </w:rPr>
        <w:lastRenderedPageBreak/>
        <w:t>El sr. Alcalde-President de la corporació proposa al Ple l'aprovació del següent acord:</w:t>
      </w:r>
    </w:p>
    <w:p w:rsidR="002F1567" w:rsidRPr="004734C3" w:rsidRDefault="0040289D" w:rsidP="001A52A8">
      <w:pPr>
        <w:pStyle w:val="Textoindependiente"/>
        <w:spacing w:after="0" w:line="360" w:lineRule="auto"/>
        <w:ind w:right="-1"/>
        <w:jc w:val="both"/>
        <w:rPr>
          <w:rFonts w:ascii="Verdana" w:hAnsi="Verdana"/>
        </w:rPr>
      </w:pPr>
      <w:r w:rsidRPr="004734C3">
        <w:rPr>
          <w:rFonts w:ascii="Verdana" w:hAnsi="Verdana" w:cs="Times New Roman"/>
          <w:b/>
          <w:spacing w:val="-3"/>
          <w:lang w:val="ca-ES"/>
        </w:rPr>
        <w:t xml:space="preserve"> </w:t>
      </w:r>
      <w:r w:rsidR="002F1567" w:rsidRPr="004734C3">
        <w:rPr>
          <w:rFonts w:ascii="Verdana" w:hAnsi="Verdana"/>
          <w:lang w:val="ca-ES"/>
        </w:rPr>
        <w:t>“Atès</w:t>
      </w:r>
      <w:r w:rsidR="002F1567" w:rsidRPr="004734C3">
        <w:rPr>
          <w:rFonts w:ascii="Verdana" w:hAnsi="Verdana"/>
        </w:rPr>
        <w:t xml:space="preserve"> que</w:t>
      </w:r>
      <w:r w:rsidR="002F1567" w:rsidRPr="004734C3">
        <w:rPr>
          <w:rFonts w:ascii="Verdana" w:hAnsi="Verdana"/>
          <w:lang w:val="ca-ES"/>
        </w:rPr>
        <w:t xml:space="preserve"> s’han</w:t>
      </w:r>
      <w:r w:rsidR="002F1567" w:rsidRPr="004734C3">
        <w:rPr>
          <w:rFonts w:ascii="Verdana" w:hAnsi="Verdana"/>
        </w:rPr>
        <w:t xml:space="preserve"> de realitzar despeses que no es poden demorar a l’exercici següent i que no tenen  consignació pressupostaria, i existint la possibilitat de finançar-lo amb l’aplicació de majors ingressos ,</w:t>
      </w:r>
      <w:r w:rsidR="002F1567" w:rsidRPr="004734C3">
        <w:rPr>
          <w:rFonts w:ascii="Verdana" w:hAnsi="Verdana"/>
          <w:lang w:val="ca-ES"/>
        </w:rPr>
        <w:t xml:space="preserve"> incorporació</w:t>
      </w:r>
      <w:r w:rsidR="002F1567" w:rsidRPr="004734C3">
        <w:rPr>
          <w:rFonts w:ascii="Verdana" w:hAnsi="Verdana"/>
        </w:rPr>
        <w:t xml:space="preserve"> de romanent de tresoreria i operacions de crédit, suposit que esta previst per al finançament de credits extraordinaris,</w:t>
      </w:r>
    </w:p>
    <w:p w:rsidR="002F1567" w:rsidRPr="004734C3" w:rsidRDefault="002F1567" w:rsidP="001A52A8">
      <w:pPr>
        <w:spacing w:line="360" w:lineRule="auto"/>
        <w:jc w:val="both"/>
        <w:rPr>
          <w:rFonts w:ascii="Verdana" w:hAnsi="Verdana"/>
        </w:rPr>
      </w:pPr>
      <w:r w:rsidRPr="004734C3">
        <w:rPr>
          <w:rFonts w:ascii="Verdana" w:hAnsi="Verdana"/>
        </w:rPr>
        <w:t>Vist l’informe preceptiu d’Intervenció,</w:t>
      </w:r>
    </w:p>
    <w:p w:rsidR="002F1567" w:rsidRPr="004734C3" w:rsidRDefault="002F1567" w:rsidP="001A52A8">
      <w:pPr>
        <w:spacing w:line="360" w:lineRule="auto"/>
        <w:jc w:val="both"/>
        <w:rPr>
          <w:rFonts w:ascii="Verdana" w:hAnsi="Verdana"/>
        </w:rPr>
      </w:pPr>
      <w:r w:rsidRPr="004734C3">
        <w:rPr>
          <w:rFonts w:ascii="Verdana" w:hAnsi="Verdana"/>
        </w:rPr>
        <w:t xml:space="preserve">Vist l’article 177 del Reial Decret Legislatiu 2/2004, de 5 de març, pel qual s’aprova el text refós de la Llei reguladora de les hisendes </w:t>
      </w:r>
      <w:proofErr w:type="gramStart"/>
      <w:r w:rsidRPr="004734C3">
        <w:rPr>
          <w:rFonts w:ascii="Verdana" w:hAnsi="Verdana"/>
        </w:rPr>
        <w:t>locals .</w:t>
      </w:r>
      <w:proofErr w:type="gramEnd"/>
    </w:p>
    <w:p w:rsidR="002F1567" w:rsidRPr="004734C3" w:rsidRDefault="002F1567" w:rsidP="001A52A8">
      <w:pPr>
        <w:spacing w:line="360" w:lineRule="auto"/>
        <w:jc w:val="both"/>
        <w:rPr>
          <w:rFonts w:ascii="Verdana" w:hAnsi="Verdana"/>
          <w:b/>
        </w:rPr>
      </w:pPr>
      <w:r w:rsidRPr="004734C3">
        <w:rPr>
          <w:rFonts w:ascii="Verdana" w:hAnsi="Verdana"/>
        </w:rPr>
        <w:t xml:space="preserve">Es proposa al Ple de la corporación l’adopció dels següents </w:t>
      </w:r>
      <w:proofErr w:type="gramStart"/>
      <w:r w:rsidRPr="004734C3">
        <w:rPr>
          <w:rFonts w:ascii="Verdana" w:hAnsi="Verdana"/>
          <w:b/>
        </w:rPr>
        <w:t>ACORDS :</w:t>
      </w:r>
      <w:proofErr w:type="gramEnd"/>
    </w:p>
    <w:p w:rsidR="002F1567" w:rsidRDefault="002F1567" w:rsidP="001A52A8">
      <w:pPr>
        <w:spacing w:line="360" w:lineRule="auto"/>
        <w:jc w:val="both"/>
        <w:rPr>
          <w:rFonts w:ascii="Verdana" w:hAnsi="Verdana"/>
        </w:rPr>
      </w:pPr>
      <w:r w:rsidRPr="004734C3">
        <w:rPr>
          <w:rFonts w:ascii="Verdana" w:hAnsi="Verdana"/>
        </w:rPr>
        <w:t>1.- Aprovar l’expedient núm. 2 de modificació de credits (modalitat credits extraordinaris I  i suplements de Crédit) del pressupost de l’Ajuntament de Subirats corresponent a l’exercici de 2012, mitjançant l’aplicació de majors ingressos , incorporació de romanent de tresoreria i operacions de crédit, de conformitat amb el que desposa l’article 177 del Reial Decret Lesgislatiu 2/2004, de 5 de març, pel qual s’aprova el text refós de la llei reguladora de les hisendes locals, segons el detall següent:</w:t>
      </w:r>
    </w:p>
    <w:p w:rsidR="00ED3BEB" w:rsidRDefault="00ED3BEB">
      <w:pPr>
        <w:rPr>
          <w:rFonts w:ascii="Verdana" w:hAnsi="Verdana"/>
        </w:rPr>
      </w:pPr>
      <w:r>
        <w:rPr>
          <w:rFonts w:ascii="Verdana" w:hAnsi="Verdana"/>
        </w:rPr>
        <w:br w:type="page"/>
      </w:r>
    </w:p>
    <w:tbl>
      <w:tblPr>
        <w:tblW w:w="8132" w:type="dxa"/>
        <w:tblInd w:w="55" w:type="dxa"/>
        <w:tblCellMar>
          <w:left w:w="70" w:type="dxa"/>
          <w:right w:w="70" w:type="dxa"/>
        </w:tblCellMar>
        <w:tblLook w:val="0000" w:firstRow="0" w:lastRow="0" w:firstColumn="0" w:lastColumn="0" w:noHBand="0" w:noVBand="0"/>
      </w:tblPr>
      <w:tblGrid>
        <w:gridCol w:w="1972"/>
        <w:gridCol w:w="1316"/>
        <w:gridCol w:w="3293"/>
        <w:gridCol w:w="1551"/>
      </w:tblGrid>
      <w:tr w:rsidR="002F1567" w:rsidRPr="004734C3" w:rsidTr="001A52A8">
        <w:trPr>
          <w:trHeight w:val="255"/>
        </w:trPr>
        <w:tc>
          <w:tcPr>
            <w:tcW w:w="6581" w:type="dxa"/>
            <w:gridSpan w:val="3"/>
            <w:tcBorders>
              <w:top w:val="single" w:sz="8" w:space="0" w:color="auto"/>
              <w:left w:val="single" w:sz="8" w:space="0" w:color="auto"/>
              <w:bottom w:val="single" w:sz="4" w:space="0" w:color="auto"/>
              <w:right w:val="single" w:sz="4" w:space="0" w:color="auto"/>
            </w:tcBorders>
            <w:shd w:val="clear" w:color="auto" w:fill="auto"/>
            <w:noWrap/>
            <w:vAlign w:val="bottom"/>
          </w:tcPr>
          <w:p w:rsidR="002F1567" w:rsidRPr="004734C3" w:rsidRDefault="002F1567" w:rsidP="001A52A8">
            <w:pPr>
              <w:spacing w:line="360" w:lineRule="auto"/>
              <w:rPr>
                <w:rFonts w:ascii="Verdana" w:hAnsi="Verdana" w:cs="Arial"/>
                <w:b/>
                <w:bCs/>
              </w:rPr>
            </w:pPr>
            <w:r w:rsidRPr="004734C3">
              <w:rPr>
                <w:rFonts w:ascii="Verdana" w:hAnsi="Verdana" w:cs="Arial"/>
                <w:b/>
                <w:bCs/>
              </w:rPr>
              <w:lastRenderedPageBreak/>
              <w:t>SUPLEMENTS DE CRÈDIT</w:t>
            </w:r>
          </w:p>
        </w:tc>
        <w:tc>
          <w:tcPr>
            <w:tcW w:w="1551" w:type="dxa"/>
            <w:tcBorders>
              <w:top w:val="single" w:sz="8" w:space="0" w:color="auto"/>
              <w:left w:val="nil"/>
              <w:bottom w:val="single" w:sz="4" w:space="0" w:color="auto"/>
              <w:right w:val="single" w:sz="8" w:space="0" w:color="auto"/>
            </w:tcBorders>
            <w:shd w:val="clear" w:color="auto" w:fill="auto"/>
            <w:noWrap/>
            <w:vAlign w:val="bottom"/>
          </w:tcPr>
          <w:p w:rsidR="002F1567" w:rsidRPr="004734C3" w:rsidRDefault="002F1567" w:rsidP="001A52A8">
            <w:pPr>
              <w:spacing w:line="360" w:lineRule="auto"/>
              <w:jc w:val="right"/>
              <w:rPr>
                <w:rFonts w:ascii="Verdana" w:hAnsi="Verdana" w:cs="Arial"/>
              </w:rPr>
            </w:pPr>
            <w:r w:rsidRPr="004734C3">
              <w:rPr>
                <w:rFonts w:ascii="Verdana" w:hAnsi="Verdana" w:cs="Arial"/>
              </w:rPr>
              <w:t> </w:t>
            </w:r>
          </w:p>
        </w:tc>
      </w:tr>
      <w:tr w:rsidR="002F1567" w:rsidRPr="004734C3" w:rsidTr="001A52A8">
        <w:trPr>
          <w:trHeight w:val="255"/>
        </w:trPr>
        <w:tc>
          <w:tcPr>
            <w:tcW w:w="1972" w:type="dxa"/>
            <w:tcBorders>
              <w:top w:val="nil"/>
              <w:left w:val="single" w:sz="8" w:space="0" w:color="auto"/>
              <w:bottom w:val="single" w:sz="4" w:space="0" w:color="auto"/>
              <w:right w:val="single" w:sz="4" w:space="0" w:color="auto"/>
            </w:tcBorders>
            <w:shd w:val="clear" w:color="auto" w:fill="auto"/>
            <w:noWrap/>
            <w:vAlign w:val="bottom"/>
          </w:tcPr>
          <w:p w:rsidR="002F1567" w:rsidRPr="004734C3" w:rsidRDefault="002F1567" w:rsidP="001A52A8">
            <w:pPr>
              <w:spacing w:line="360" w:lineRule="auto"/>
              <w:jc w:val="center"/>
              <w:rPr>
                <w:rFonts w:ascii="Verdana" w:hAnsi="Verdana" w:cs="Arial"/>
                <w:b/>
                <w:bCs/>
              </w:rPr>
            </w:pPr>
            <w:r w:rsidRPr="004734C3">
              <w:rPr>
                <w:rFonts w:ascii="Verdana" w:hAnsi="Verdana" w:cs="Arial"/>
                <w:b/>
                <w:bCs/>
              </w:rPr>
              <w:t>Prog.</w:t>
            </w:r>
          </w:p>
        </w:tc>
        <w:tc>
          <w:tcPr>
            <w:tcW w:w="1316" w:type="dxa"/>
            <w:tcBorders>
              <w:top w:val="nil"/>
              <w:left w:val="nil"/>
              <w:bottom w:val="single" w:sz="4" w:space="0" w:color="auto"/>
              <w:right w:val="single" w:sz="4" w:space="0" w:color="auto"/>
            </w:tcBorders>
            <w:shd w:val="clear" w:color="auto" w:fill="auto"/>
            <w:noWrap/>
            <w:vAlign w:val="bottom"/>
          </w:tcPr>
          <w:p w:rsidR="002F1567" w:rsidRPr="004734C3" w:rsidRDefault="002F1567" w:rsidP="001A52A8">
            <w:pPr>
              <w:spacing w:line="360" w:lineRule="auto"/>
              <w:jc w:val="center"/>
              <w:rPr>
                <w:rFonts w:ascii="Verdana" w:hAnsi="Verdana" w:cs="Arial"/>
                <w:b/>
                <w:bCs/>
              </w:rPr>
            </w:pPr>
            <w:r w:rsidRPr="004734C3">
              <w:rPr>
                <w:rFonts w:ascii="Verdana" w:hAnsi="Verdana" w:cs="Arial"/>
                <w:b/>
                <w:bCs/>
              </w:rPr>
              <w:t>Econòmic</w:t>
            </w:r>
          </w:p>
        </w:tc>
        <w:tc>
          <w:tcPr>
            <w:tcW w:w="3293" w:type="dxa"/>
            <w:tcBorders>
              <w:top w:val="nil"/>
              <w:left w:val="nil"/>
              <w:bottom w:val="single" w:sz="4" w:space="0" w:color="auto"/>
              <w:right w:val="single" w:sz="4" w:space="0" w:color="auto"/>
            </w:tcBorders>
            <w:shd w:val="clear" w:color="auto" w:fill="auto"/>
            <w:noWrap/>
            <w:vAlign w:val="bottom"/>
          </w:tcPr>
          <w:p w:rsidR="002F1567" w:rsidRPr="004734C3" w:rsidRDefault="002F1567" w:rsidP="001A52A8">
            <w:pPr>
              <w:spacing w:line="360" w:lineRule="auto"/>
              <w:rPr>
                <w:rFonts w:ascii="Verdana" w:hAnsi="Verdana" w:cs="Arial"/>
                <w:b/>
                <w:bCs/>
              </w:rPr>
            </w:pPr>
            <w:r w:rsidRPr="004734C3">
              <w:rPr>
                <w:rFonts w:ascii="Verdana" w:hAnsi="Verdana" w:cs="Arial"/>
                <w:b/>
                <w:bCs/>
              </w:rPr>
              <w:t>Concepte</w:t>
            </w:r>
          </w:p>
        </w:tc>
        <w:tc>
          <w:tcPr>
            <w:tcW w:w="1551" w:type="dxa"/>
            <w:tcBorders>
              <w:top w:val="nil"/>
              <w:left w:val="nil"/>
              <w:bottom w:val="single" w:sz="4" w:space="0" w:color="auto"/>
              <w:right w:val="single" w:sz="8" w:space="0" w:color="auto"/>
            </w:tcBorders>
            <w:shd w:val="clear" w:color="auto" w:fill="auto"/>
            <w:noWrap/>
            <w:vAlign w:val="bottom"/>
          </w:tcPr>
          <w:p w:rsidR="002F1567" w:rsidRPr="004734C3" w:rsidRDefault="002F1567" w:rsidP="001A52A8">
            <w:pPr>
              <w:spacing w:line="360" w:lineRule="auto"/>
              <w:rPr>
                <w:rFonts w:ascii="Verdana" w:hAnsi="Verdana" w:cs="Arial"/>
                <w:b/>
                <w:bCs/>
              </w:rPr>
            </w:pPr>
            <w:r w:rsidRPr="004734C3">
              <w:rPr>
                <w:rFonts w:ascii="Verdana" w:hAnsi="Verdana" w:cs="Arial"/>
                <w:b/>
                <w:bCs/>
              </w:rPr>
              <w:t>Suplement</w:t>
            </w:r>
          </w:p>
        </w:tc>
      </w:tr>
      <w:tr w:rsidR="002F1567" w:rsidRPr="004734C3" w:rsidTr="001A52A8">
        <w:trPr>
          <w:trHeight w:val="255"/>
        </w:trPr>
        <w:tc>
          <w:tcPr>
            <w:tcW w:w="1972" w:type="dxa"/>
            <w:tcBorders>
              <w:top w:val="nil"/>
              <w:left w:val="single" w:sz="8" w:space="0" w:color="auto"/>
              <w:bottom w:val="single" w:sz="4" w:space="0" w:color="auto"/>
              <w:right w:val="single" w:sz="4" w:space="0" w:color="auto"/>
            </w:tcBorders>
            <w:shd w:val="clear" w:color="auto" w:fill="auto"/>
            <w:noWrap/>
            <w:vAlign w:val="bottom"/>
          </w:tcPr>
          <w:p w:rsidR="002F1567" w:rsidRPr="004734C3" w:rsidRDefault="002F1567" w:rsidP="001A52A8">
            <w:pPr>
              <w:spacing w:line="360" w:lineRule="auto"/>
              <w:jc w:val="center"/>
              <w:rPr>
                <w:rFonts w:ascii="Verdana" w:hAnsi="Verdana" w:cs="Arial"/>
              </w:rPr>
            </w:pPr>
            <w:r w:rsidRPr="004734C3">
              <w:rPr>
                <w:rFonts w:ascii="Verdana" w:hAnsi="Verdana" w:cs="Arial"/>
              </w:rPr>
              <w:t>151</w:t>
            </w:r>
          </w:p>
        </w:tc>
        <w:tc>
          <w:tcPr>
            <w:tcW w:w="1316" w:type="dxa"/>
            <w:tcBorders>
              <w:top w:val="nil"/>
              <w:left w:val="nil"/>
              <w:bottom w:val="single" w:sz="4" w:space="0" w:color="auto"/>
              <w:right w:val="single" w:sz="4" w:space="0" w:color="auto"/>
            </w:tcBorders>
            <w:shd w:val="clear" w:color="auto" w:fill="auto"/>
            <w:noWrap/>
            <w:vAlign w:val="bottom"/>
          </w:tcPr>
          <w:p w:rsidR="002F1567" w:rsidRPr="004734C3" w:rsidRDefault="002F1567" w:rsidP="001A52A8">
            <w:pPr>
              <w:spacing w:line="360" w:lineRule="auto"/>
              <w:jc w:val="center"/>
              <w:rPr>
                <w:rFonts w:ascii="Verdana" w:hAnsi="Verdana" w:cs="Arial"/>
              </w:rPr>
            </w:pPr>
            <w:r w:rsidRPr="004734C3">
              <w:rPr>
                <w:rFonts w:ascii="Verdana" w:hAnsi="Verdana" w:cs="Arial"/>
              </w:rPr>
              <w:t>61014</w:t>
            </w:r>
          </w:p>
        </w:tc>
        <w:tc>
          <w:tcPr>
            <w:tcW w:w="3293" w:type="dxa"/>
            <w:tcBorders>
              <w:top w:val="nil"/>
              <w:left w:val="nil"/>
              <w:bottom w:val="single" w:sz="4" w:space="0" w:color="auto"/>
              <w:right w:val="single" w:sz="4" w:space="0" w:color="auto"/>
            </w:tcBorders>
            <w:shd w:val="clear" w:color="auto" w:fill="auto"/>
            <w:noWrap/>
            <w:vAlign w:val="bottom"/>
          </w:tcPr>
          <w:p w:rsidR="002F1567" w:rsidRPr="004734C3" w:rsidRDefault="002F1567" w:rsidP="001A52A8">
            <w:pPr>
              <w:spacing w:line="360" w:lineRule="auto"/>
              <w:rPr>
                <w:rFonts w:ascii="Verdana" w:hAnsi="Verdana" w:cs="Arial"/>
              </w:rPr>
            </w:pPr>
            <w:r w:rsidRPr="004734C3">
              <w:rPr>
                <w:rFonts w:ascii="Verdana" w:hAnsi="Verdana" w:cs="Arial"/>
              </w:rPr>
              <w:t>Actualització treballs catastre</w:t>
            </w:r>
          </w:p>
        </w:tc>
        <w:tc>
          <w:tcPr>
            <w:tcW w:w="1551" w:type="dxa"/>
            <w:tcBorders>
              <w:top w:val="nil"/>
              <w:left w:val="nil"/>
              <w:bottom w:val="single" w:sz="4" w:space="0" w:color="auto"/>
              <w:right w:val="single" w:sz="8" w:space="0" w:color="auto"/>
            </w:tcBorders>
            <w:shd w:val="clear" w:color="auto" w:fill="auto"/>
            <w:noWrap/>
            <w:vAlign w:val="bottom"/>
          </w:tcPr>
          <w:p w:rsidR="002F1567" w:rsidRPr="004734C3" w:rsidRDefault="002F1567" w:rsidP="001A52A8">
            <w:pPr>
              <w:spacing w:line="360" w:lineRule="auto"/>
              <w:jc w:val="right"/>
              <w:rPr>
                <w:rFonts w:ascii="Verdana" w:hAnsi="Verdana" w:cs="Arial"/>
              </w:rPr>
            </w:pPr>
            <w:r w:rsidRPr="004734C3">
              <w:rPr>
                <w:rFonts w:ascii="Verdana" w:hAnsi="Verdana" w:cs="Arial"/>
              </w:rPr>
              <w:t>25.000,00</w:t>
            </w:r>
          </w:p>
        </w:tc>
      </w:tr>
      <w:tr w:rsidR="002F1567" w:rsidRPr="004734C3" w:rsidTr="001A52A8">
        <w:trPr>
          <w:trHeight w:val="255"/>
        </w:trPr>
        <w:tc>
          <w:tcPr>
            <w:tcW w:w="1972" w:type="dxa"/>
            <w:tcBorders>
              <w:top w:val="nil"/>
              <w:left w:val="single" w:sz="8" w:space="0" w:color="auto"/>
              <w:bottom w:val="nil"/>
              <w:right w:val="nil"/>
            </w:tcBorders>
            <w:shd w:val="clear" w:color="auto" w:fill="auto"/>
            <w:noWrap/>
            <w:vAlign w:val="bottom"/>
          </w:tcPr>
          <w:p w:rsidR="002F1567" w:rsidRPr="004734C3" w:rsidRDefault="002F1567" w:rsidP="001A52A8">
            <w:pPr>
              <w:spacing w:line="360" w:lineRule="auto"/>
              <w:jc w:val="center"/>
              <w:rPr>
                <w:rFonts w:ascii="Verdana" w:hAnsi="Verdana" w:cs="Arial"/>
                <w:b/>
                <w:bCs/>
              </w:rPr>
            </w:pPr>
            <w:r w:rsidRPr="004734C3">
              <w:rPr>
                <w:rFonts w:ascii="Verdana" w:hAnsi="Verdana" w:cs="Arial"/>
                <w:b/>
                <w:bCs/>
              </w:rPr>
              <w:t> </w:t>
            </w:r>
          </w:p>
        </w:tc>
        <w:tc>
          <w:tcPr>
            <w:tcW w:w="1316" w:type="dxa"/>
            <w:tcBorders>
              <w:top w:val="nil"/>
              <w:left w:val="nil"/>
              <w:bottom w:val="nil"/>
              <w:right w:val="nil"/>
            </w:tcBorders>
            <w:shd w:val="clear" w:color="auto" w:fill="auto"/>
            <w:noWrap/>
            <w:vAlign w:val="bottom"/>
          </w:tcPr>
          <w:p w:rsidR="002F1567" w:rsidRPr="004734C3" w:rsidRDefault="002F1567" w:rsidP="001A52A8">
            <w:pPr>
              <w:spacing w:line="360" w:lineRule="auto"/>
              <w:jc w:val="center"/>
              <w:rPr>
                <w:rFonts w:ascii="Verdana" w:hAnsi="Verdana" w:cs="Arial"/>
                <w:b/>
                <w:bCs/>
              </w:rPr>
            </w:pPr>
          </w:p>
        </w:tc>
        <w:tc>
          <w:tcPr>
            <w:tcW w:w="3293" w:type="dxa"/>
            <w:tcBorders>
              <w:top w:val="nil"/>
              <w:left w:val="nil"/>
              <w:bottom w:val="nil"/>
              <w:right w:val="nil"/>
            </w:tcBorders>
            <w:shd w:val="clear" w:color="auto" w:fill="auto"/>
            <w:noWrap/>
            <w:vAlign w:val="bottom"/>
          </w:tcPr>
          <w:p w:rsidR="002F1567" w:rsidRPr="004734C3" w:rsidRDefault="002F1567" w:rsidP="001A52A8">
            <w:pPr>
              <w:spacing w:line="360" w:lineRule="auto"/>
              <w:rPr>
                <w:rFonts w:ascii="Verdana" w:hAnsi="Verdana" w:cs="Arial"/>
                <w:b/>
                <w:bCs/>
              </w:rPr>
            </w:pPr>
          </w:p>
        </w:tc>
        <w:tc>
          <w:tcPr>
            <w:tcW w:w="1551" w:type="dxa"/>
            <w:tcBorders>
              <w:top w:val="nil"/>
              <w:left w:val="nil"/>
              <w:bottom w:val="nil"/>
              <w:right w:val="single" w:sz="8" w:space="0" w:color="auto"/>
            </w:tcBorders>
            <w:shd w:val="clear" w:color="auto" w:fill="auto"/>
            <w:noWrap/>
            <w:vAlign w:val="bottom"/>
          </w:tcPr>
          <w:p w:rsidR="002F1567" w:rsidRPr="004734C3" w:rsidRDefault="002F1567" w:rsidP="001A52A8">
            <w:pPr>
              <w:spacing w:line="360" w:lineRule="auto"/>
              <w:jc w:val="right"/>
              <w:rPr>
                <w:rFonts w:ascii="Verdana" w:hAnsi="Verdana" w:cs="Arial"/>
                <w:b/>
                <w:bCs/>
              </w:rPr>
            </w:pPr>
            <w:r w:rsidRPr="004734C3">
              <w:rPr>
                <w:rFonts w:ascii="Verdana" w:hAnsi="Verdana" w:cs="Arial"/>
                <w:b/>
                <w:bCs/>
              </w:rPr>
              <w:t> </w:t>
            </w:r>
          </w:p>
        </w:tc>
      </w:tr>
      <w:tr w:rsidR="002F1567" w:rsidRPr="004734C3" w:rsidTr="001A52A8">
        <w:trPr>
          <w:trHeight w:val="255"/>
        </w:trPr>
        <w:tc>
          <w:tcPr>
            <w:tcW w:w="6581" w:type="dxa"/>
            <w:gridSpan w:val="3"/>
            <w:tcBorders>
              <w:top w:val="single" w:sz="4" w:space="0" w:color="auto"/>
              <w:left w:val="single" w:sz="8" w:space="0" w:color="auto"/>
              <w:bottom w:val="single" w:sz="4" w:space="0" w:color="auto"/>
              <w:right w:val="single" w:sz="4" w:space="0" w:color="auto"/>
            </w:tcBorders>
            <w:shd w:val="clear" w:color="auto" w:fill="auto"/>
            <w:noWrap/>
            <w:vAlign w:val="bottom"/>
          </w:tcPr>
          <w:p w:rsidR="002F1567" w:rsidRPr="004734C3" w:rsidRDefault="002F1567" w:rsidP="001A52A8">
            <w:pPr>
              <w:spacing w:line="360" w:lineRule="auto"/>
              <w:rPr>
                <w:rFonts w:ascii="Verdana" w:hAnsi="Verdana" w:cs="Arial"/>
                <w:b/>
                <w:bCs/>
              </w:rPr>
            </w:pPr>
            <w:r w:rsidRPr="004734C3">
              <w:rPr>
                <w:rFonts w:ascii="Verdana" w:hAnsi="Verdana" w:cs="Arial"/>
                <w:b/>
                <w:bCs/>
              </w:rPr>
              <w:t>CREDITS EXTRAORDINARIS</w:t>
            </w:r>
          </w:p>
        </w:tc>
        <w:tc>
          <w:tcPr>
            <w:tcW w:w="1551" w:type="dxa"/>
            <w:tcBorders>
              <w:top w:val="single" w:sz="4" w:space="0" w:color="auto"/>
              <w:left w:val="nil"/>
              <w:bottom w:val="single" w:sz="4" w:space="0" w:color="auto"/>
              <w:right w:val="single" w:sz="8" w:space="0" w:color="auto"/>
            </w:tcBorders>
            <w:shd w:val="clear" w:color="auto" w:fill="auto"/>
            <w:noWrap/>
            <w:vAlign w:val="bottom"/>
          </w:tcPr>
          <w:p w:rsidR="002F1567" w:rsidRPr="004734C3" w:rsidRDefault="002F1567" w:rsidP="001A52A8">
            <w:pPr>
              <w:spacing w:line="360" w:lineRule="auto"/>
              <w:jc w:val="right"/>
              <w:rPr>
                <w:rFonts w:ascii="Verdana" w:hAnsi="Verdana" w:cs="Arial"/>
              </w:rPr>
            </w:pPr>
            <w:r w:rsidRPr="004734C3">
              <w:rPr>
                <w:rFonts w:ascii="Verdana" w:hAnsi="Verdana" w:cs="Arial"/>
              </w:rPr>
              <w:t> </w:t>
            </w:r>
          </w:p>
        </w:tc>
      </w:tr>
      <w:tr w:rsidR="002F1567" w:rsidRPr="004734C3" w:rsidTr="001A52A8">
        <w:trPr>
          <w:trHeight w:val="255"/>
        </w:trPr>
        <w:tc>
          <w:tcPr>
            <w:tcW w:w="1972" w:type="dxa"/>
            <w:tcBorders>
              <w:top w:val="nil"/>
              <w:left w:val="single" w:sz="8" w:space="0" w:color="auto"/>
              <w:bottom w:val="single" w:sz="4" w:space="0" w:color="auto"/>
              <w:right w:val="single" w:sz="4" w:space="0" w:color="auto"/>
            </w:tcBorders>
            <w:shd w:val="clear" w:color="auto" w:fill="auto"/>
            <w:noWrap/>
            <w:vAlign w:val="bottom"/>
          </w:tcPr>
          <w:p w:rsidR="002F1567" w:rsidRPr="004734C3" w:rsidRDefault="002F1567" w:rsidP="001A52A8">
            <w:pPr>
              <w:spacing w:line="360" w:lineRule="auto"/>
              <w:jc w:val="center"/>
              <w:rPr>
                <w:rFonts w:ascii="Verdana" w:hAnsi="Verdana" w:cs="Arial"/>
                <w:b/>
                <w:bCs/>
              </w:rPr>
            </w:pPr>
            <w:r w:rsidRPr="004734C3">
              <w:rPr>
                <w:rFonts w:ascii="Verdana" w:hAnsi="Verdana" w:cs="Arial"/>
                <w:b/>
                <w:bCs/>
              </w:rPr>
              <w:t>Prog.</w:t>
            </w:r>
          </w:p>
        </w:tc>
        <w:tc>
          <w:tcPr>
            <w:tcW w:w="1316" w:type="dxa"/>
            <w:tcBorders>
              <w:top w:val="nil"/>
              <w:left w:val="nil"/>
              <w:bottom w:val="single" w:sz="4" w:space="0" w:color="auto"/>
              <w:right w:val="single" w:sz="4" w:space="0" w:color="auto"/>
            </w:tcBorders>
            <w:shd w:val="clear" w:color="auto" w:fill="auto"/>
            <w:noWrap/>
            <w:vAlign w:val="bottom"/>
          </w:tcPr>
          <w:p w:rsidR="002F1567" w:rsidRPr="004734C3" w:rsidRDefault="002F1567" w:rsidP="001A52A8">
            <w:pPr>
              <w:spacing w:line="360" w:lineRule="auto"/>
              <w:jc w:val="center"/>
              <w:rPr>
                <w:rFonts w:ascii="Verdana" w:hAnsi="Verdana" w:cs="Arial"/>
                <w:b/>
                <w:bCs/>
              </w:rPr>
            </w:pPr>
            <w:r w:rsidRPr="004734C3">
              <w:rPr>
                <w:rFonts w:ascii="Verdana" w:hAnsi="Verdana" w:cs="Arial"/>
                <w:b/>
                <w:bCs/>
              </w:rPr>
              <w:t>Econòmic</w:t>
            </w:r>
          </w:p>
        </w:tc>
        <w:tc>
          <w:tcPr>
            <w:tcW w:w="3293" w:type="dxa"/>
            <w:tcBorders>
              <w:top w:val="nil"/>
              <w:left w:val="nil"/>
              <w:bottom w:val="single" w:sz="4" w:space="0" w:color="auto"/>
              <w:right w:val="single" w:sz="4" w:space="0" w:color="auto"/>
            </w:tcBorders>
            <w:shd w:val="clear" w:color="auto" w:fill="auto"/>
            <w:noWrap/>
            <w:vAlign w:val="bottom"/>
          </w:tcPr>
          <w:p w:rsidR="002F1567" w:rsidRPr="004734C3" w:rsidRDefault="002F1567" w:rsidP="001A52A8">
            <w:pPr>
              <w:spacing w:line="360" w:lineRule="auto"/>
              <w:rPr>
                <w:rFonts w:ascii="Verdana" w:hAnsi="Verdana" w:cs="Arial"/>
                <w:b/>
                <w:bCs/>
              </w:rPr>
            </w:pPr>
            <w:r w:rsidRPr="004734C3">
              <w:rPr>
                <w:rFonts w:ascii="Verdana" w:hAnsi="Verdana" w:cs="Arial"/>
                <w:b/>
                <w:bCs/>
              </w:rPr>
              <w:t>Concepte</w:t>
            </w:r>
          </w:p>
        </w:tc>
        <w:tc>
          <w:tcPr>
            <w:tcW w:w="1551" w:type="dxa"/>
            <w:tcBorders>
              <w:top w:val="nil"/>
              <w:left w:val="nil"/>
              <w:bottom w:val="single" w:sz="4" w:space="0" w:color="auto"/>
              <w:right w:val="single" w:sz="8" w:space="0" w:color="auto"/>
            </w:tcBorders>
            <w:shd w:val="clear" w:color="auto" w:fill="auto"/>
            <w:noWrap/>
            <w:vAlign w:val="bottom"/>
          </w:tcPr>
          <w:p w:rsidR="002F1567" w:rsidRPr="004734C3" w:rsidRDefault="002F1567" w:rsidP="001A52A8">
            <w:pPr>
              <w:spacing w:line="360" w:lineRule="auto"/>
              <w:rPr>
                <w:rFonts w:ascii="Verdana" w:hAnsi="Verdana" w:cs="Arial"/>
                <w:b/>
                <w:bCs/>
              </w:rPr>
            </w:pPr>
            <w:r w:rsidRPr="004734C3">
              <w:rPr>
                <w:rFonts w:ascii="Verdana" w:hAnsi="Verdana" w:cs="Arial"/>
                <w:b/>
                <w:bCs/>
              </w:rPr>
              <w:t>Suplement</w:t>
            </w:r>
          </w:p>
        </w:tc>
      </w:tr>
      <w:tr w:rsidR="002F1567" w:rsidRPr="004734C3" w:rsidTr="001A52A8">
        <w:trPr>
          <w:trHeight w:val="255"/>
        </w:trPr>
        <w:tc>
          <w:tcPr>
            <w:tcW w:w="1972" w:type="dxa"/>
            <w:tcBorders>
              <w:top w:val="nil"/>
              <w:left w:val="single" w:sz="8" w:space="0" w:color="auto"/>
              <w:bottom w:val="single" w:sz="4" w:space="0" w:color="auto"/>
              <w:right w:val="single" w:sz="4" w:space="0" w:color="auto"/>
            </w:tcBorders>
            <w:shd w:val="clear" w:color="auto" w:fill="auto"/>
            <w:noWrap/>
            <w:vAlign w:val="bottom"/>
          </w:tcPr>
          <w:p w:rsidR="002F1567" w:rsidRPr="004734C3" w:rsidRDefault="002F1567" w:rsidP="001A52A8">
            <w:pPr>
              <w:spacing w:line="360" w:lineRule="auto"/>
              <w:jc w:val="center"/>
              <w:rPr>
                <w:rFonts w:ascii="Verdana" w:hAnsi="Verdana" w:cs="Arial"/>
              </w:rPr>
            </w:pPr>
            <w:r w:rsidRPr="004734C3">
              <w:rPr>
                <w:rFonts w:ascii="Verdana" w:hAnsi="Verdana" w:cs="Arial"/>
              </w:rPr>
              <w:t>170</w:t>
            </w:r>
          </w:p>
        </w:tc>
        <w:tc>
          <w:tcPr>
            <w:tcW w:w="1316" w:type="dxa"/>
            <w:tcBorders>
              <w:top w:val="nil"/>
              <w:left w:val="nil"/>
              <w:bottom w:val="single" w:sz="4" w:space="0" w:color="auto"/>
              <w:right w:val="single" w:sz="4" w:space="0" w:color="auto"/>
            </w:tcBorders>
            <w:shd w:val="clear" w:color="auto" w:fill="auto"/>
            <w:noWrap/>
            <w:vAlign w:val="bottom"/>
          </w:tcPr>
          <w:p w:rsidR="002F1567" w:rsidRPr="004734C3" w:rsidRDefault="002F1567" w:rsidP="001A52A8">
            <w:pPr>
              <w:spacing w:line="360" w:lineRule="auto"/>
              <w:jc w:val="center"/>
              <w:rPr>
                <w:rFonts w:ascii="Verdana" w:hAnsi="Verdana" w:cs="Arial"/>
              </w:rPr>
            </w:pPr>
            <w:r w:rsidRPr="004734C3">
              <w:rPr>
                <w:rFonts w:ascii="Verdana" w:hAnsi="Verdana" w:cs="Arial"/>
              </w:rPr>
              <w:t>22611</w:t>
            </w:r>
          </w:p>
        </w:tc>
        <w:tc>
          <w:tcPr>
            <w:tcW w:w="3293" w:type="dxa"/>
            <w:tcBorders>
              <w:top w:val="nil"/>
              <w:left w:val="nil"/>
              <w:bottom w:val="single" w:sz="4" w:space="0" w:color="auto"/>
              <w:right w:val="single" w:sz="4" w:space="0" w:color="auto"/>
            </w:tcBorders>
            <w:shd w:val="clear" w:color="auto" w:fill="auto"/>
            <w:noWrap/>
            <w:vAlign w:val="bottom"/>
          </w:tcPr>
          <w:p w:rsidR="002F1567" w:rsidRPr="004734C3" w:rsidRDefault="002F1567" w:rsidP="001A52A8">
            <w:pPr>
              <w:spacing w:line="360" w:lineRule="auto"/>
              <w:rPr>
                <w:rFonts w:ascii="Verdana" w:hAnsi="Verdana" w:cs="Arial"/>
              </w:rPr>
            </w:pPr>
            <w:r w:rsidRPr="004734C3">
              <w:rPr>
                <w:rFonts w:ascii="Verdana" w:hAnsi="Verdana" w:cs="Arial"/>
              </w:rPr>
              <w:t>Gestió Depuradores</w:t>
            </w:r>
          </w:p>
        </w:tc>
        <w:tc>
          <w:tcPr>
            <w:tcW w:w="1551" w:type="dxa"/>
            <w:tcBorders>
              <w:top w:val="nil"/>
              <w:left w:val="nil"/>
              <w:bottom w:val="single" w:sz="4" w:space="0" w:color="auto"/>
              <w:right w:val="single" w:sz="8" w:space="0" w:color="auto"/>
            </w:tcBorders>
            <w:shd w:val="clear" w:color="auto" w:fill="auto"/>
            <w:noWrap/>
            <w:vAlign w:val="bottom"/>
          </w:tcPr>
          <w:p w:rsidR="002F1567" w:rsidRPr="004734C3" w:rsidRDefault="002F1567" w:rsidP="001A52A8">
            <w:pPr>
              <w:spacing w:line="360" w:lineRule="auto"/>
              <w:jc w:val="right"/>
              <w:rPr>
                <w:rFonts w:ascii="Verdana" w:hAnsi="Verdana" w:cs="Arial"/>
              </w:rPr>
            </w:pPr>
            <w:r w:rsidRPr="004734C3">
              <w:rPr>
                <w:rFonts w:ascii="Verdana" w:hAnsi="Verdana" w:cs="Arial"/>
              </w:rPr>
              <w:t>51.560,00</w:t>
            </w:r>
          </w:p>
        </w:tc>
      </w:tr>
      <w:tr w:rsidR="002F1567" w:rsidRPr="004734C3" w:rsidTr="001A52A8">
        <w:trPr>
          <w:trHeight w:val="255"/>
        </w:trPr>
        <w:tc>
          <w:tcPr>
            <w:tcW w:w="1972" w:type="dxa"/>
            <w:tcBorders>
              <w:top w:val="nil"/>
              <w:left w:val="single" w:sz="8" w:space="0" w:color="auto"/>
              <w:bottom w:val="single" w:sz="4" w:space="0" w:color="auto"/>
              <w:right w:val="single" w:sz="4" w:space="0" w:color="auto"/>
            </w:tcBorders>
            <w:shd w:val="clear" w:color="auto" w:fill="auto"/>
            <w:noWrap/>
            <w:vAlign w:val="bottom"/>
          </w:tcPr>
          <w:p w:rsidR="002F1567" w:rsidRPr="004734C3" w:rsidRDefault="002F1567" w:rsidP="001A52A8">
            <w:pPr>
              <w:spacing w:line="360" w:lineRule="auto"/>
              <w:jc w:val="center"/>
              <w:rPr>
                <w:rFonts w:ascii="Verdana" w:hAnsi="Verdana" w:cs="Arial"/>
              </w:rPr>
            </w:pPr>
            <w:r w:rsidRPr="004734C3">
              <w:rPr>
                <w:rFonts w:ascii="Verdana" w:hAnsi="Verdana" w:cs="Arial"/>
              </w:rPr>
              <w:t>340</w:t>
            </w:r>
          </w:p>
        </w:tc>
        <w:tc>
          <w:tcPr>
            <w:tcW w:w="1316" w:type="dxa"/>
            <w:tcBorders>
              <w:top w:val="nil"/>
              <w:left w:val="nil"/>
              <w:bottom w:val="single" w:sz="4" w:space="0" w:color="auto"/>
              <w:right w:val="single" w:sz="4" w:space="0" w:color="auto"/>
            </w:tcBorders>
            <w:shd w:val="clear" w:color="auto" w:fill="auto"/>
            <w:noWrap/>
            <w:vAlign w:val="bottom"/>
          </w:tcPr>
          <w:p w:rsidR="002F1567" w:rsidRPr="004734C3" w:rsidRDefault="002F1567" w:rsidP="001A52A8">
            <w:pPr>
              <w:spacing w:line="360" w:lineRule="auto"/>
              <w:jc w:val="center"/>
              <w:rPr>
                <w:rFonts w:ascii="Verdana" w:hAnsi="Verdana" w:cs="Arial"/>
              </w:rPr>
            </w:pPr>
            <w:r w:rsidRPr="004734C3">
              <w:rPr>
                <w:rFonts w:ascii="Verdana" w:hAnsi="Verdana" w:cs="Arial"/>
              </w:rPr>
              <w:t>62205</w:t>
            </w:r>
          </w:p>
        </w:tc>
        <w:tc>
          <w:tcPr>
            <w:tcW w:w="3293" w:type="dxa"/>
            <w:tcBorders>
              <w:top w:val="nil"/>
              <w:left w:val="nil"/>
              <w:bottom w:val="single" w:sz="4" w:space="0" w:color="auto"/>
              <w:right w:val="single" w:sz="4" w:space="0" w:color="auto"/>
            </w:tcBorders>
            <w:shd w:val="clear" w:color="auto" w:fill="auto"/>
            <w:noWrap/>
            <w:vAlign w:val="bottom"/>
          </w:tcPr>
          <w:p w:rsidR="002F1567" w:rsidRPr="004734C3" w:rsidRDefault="002F1567" w:rsidP="001A52A8">
            <w:pPr>
              <w:spacing w:line="360" w:lineRule="auto"/>
              <w:rPr>
                <w:rFonts w:ascii="Verdana" w:hAnsi="Verdana" w:cs="Arial"/>
              </w:rPr>
            </w:pPr>
            <w:r w:rsidRPr="004734C3">
              <w:rPr>
                <w:rFonts w:ascii="Verdana" w:hAnsi="Verdana" w:cs="Arial"/>
              </w:rPr>
              <w:t>Pavimentació pista de Ca l'avi</w:t>
            </w:r>
          </w:p>
        </w:tc>
        <w:tc>
          <w:tcPr>
            <w:tcW w:w="1551" w:type="dxa"/>
            <w:tcBorders>
              <w:top w:val="nil"/>
              <w:left w:val="nil"/>
              <w:bottom w:val="single" w:sz="4" w:space="0" w:color="auto"/>
              <w:right w:val="single" w:sz="8" w:space="0" w:color="auto"/>
            </w:tcBorders>
            <w:shd w:val="clear" w:color="auto" w:fill="auto"/>
            <w:noWrap/>
            <w:vAlign w:val="bottom"/>
          </w:tcPr>
          <w:p w:rsidR="002F1567" w:rsidRPr="004734C3" w:rsidRDefault="002F1567" w:rsidP="001A52A8">
            <w:pPr>
              <w:spacing w:line="360" w:lineRule="auto"/>
              <w:jc w:val="right"/>
              <w:rPr>
                <w:rFonts w:ascii="Verdana" w:hAnsi="Verdana" w:cs="Arial"/>
              </w:rPr>
            </w:pPr>
            <w:r w:rsidRPr="004734C3">
              <w:rPr>
                <w:rFonts w:ascii="Verdana" w:hAnsi="Verdana" w:cs="Arial"/>
              </w:rPr>
              <w:t>10.000,00</w:t>
            </w:r>
          </w:p>
        </w:tc>
      </w:tr>
      <w:tr w:rsidR="002F1567" w:rsidRPr="004734C3" w:rsidTr="001A52A8">
        <w:trPr>
          <w:trHeight w:val="255"/>
        </w:trPr>
        <w:tc>
          <w:tcPr>
            <w:tcW w:w="1972" w:type="dxa"/>
            <w:tcBorders>
              <w:top w:val="nil"/>
              <w:left w:val="single" w:sz="8" w:space="0" w:color="auto"/>
              <w:bottom w:val="single" w:sz="4" w:space="0" w:color="auto"/>
              <w:right w:val="single" w:sz="4" w:space="0" w:color="auto"/>
            </w:tcBorders>
            <w:shd w:val="clear" w:color="auto" w:fill="auto"/>
            <w:noWrap/>
            <w:vAlign w:val="bottom"/>
          </w:tcPr>
          <w:p w:rsidR="002F1567" w:rsidRPr="004734C3" w:rsidRDefault="002F1567" w:rsidP="001A52A8">
            <w:pPr>
              <w:spacing w:line="360" w:lineRule="auto"/>
              <w:jc w:val="center"/>
              <w:rPr>
                <w:rFonts w:ascii="Verdana" w:hAnsi="Verdana" w:cs="Arial"/>
              </w:rPr>
            </w:pPr>
            <w:r w:rsidRPr="004734C3">
              <w:rPr>
                <w:rFonts w:ascii="Verdana" w:hAnsi="Verdana" w:cs="Arial"/>
              </w:rPr>
              <w:t>340</w:t>
            </w:r>
          </w:p>
        </w:tc>
        <w:tc>
          <w:tcPr>
            <w:tcW w:w="1316" w:type="dxa"/>
            <w:tcBorders>
              <w:top w:val="nil"/>
              <w:left w:val="nil"/>
              <w:bottom w:val="single" w:sz="4" w:space="0" w:color="auto"/>
              <w:right w:val="single" w:sz="4" w:space="0" w:color="auto"/>
            </w:tcBorders>
            <w:shd w:val="clear" w:color="auto" w:fill="auto"/>
            <w:noWrap/>
            <w:vAlign w:val="bottom"/>
          </w:tcPr>
          <w:p w:rsidR="002F1567" w:rsidRPr="004734C3" w:rsidRDefault="002F1567" w:rsidP="001A52A8">
            <w:pPr>
              <w:spacing w:line="360" w:lineRule="auto"/>
              <w:jc w:val="center"/>
              <w:rPr>
                <w:rFonts w:ascii="Verdana" w:hAnsi="Verdana" w:cs="Arial"/>
              </w:rPr>
            </w:pPr>
            <w:r w:rsidRPr="004734C3">
              <w:rPr>
                <w:rFonts w:ascii="Verdana" w:hAnsi="Verdana" w:cs="Arial"/>
              </w:rPr>
              <w:t>62206</w:t>
            </w:r>
          </w:p>
        </w:tc>
        <w:tc>
          <w:tcPr>
            <w:tcW w:w="3293" w:type="dxa"/>
            <w:tcBorders>
              <w:top w:val="nil"/>
              <w:left w:val="nil"/>
              <w:bottom w:val="single" w:sz="4" w:space="0" w:color="auto"/>
              <w:right w:val="single" w:sz="4" w:space="0" w:color="auto"/>
            </w:tcBorders>
            <w:shd w:val="clear" w:color="auto" w:fill="auto"/>
            <w:noWrap/>
            <w:vAlign w:val="bottom"/>
          </w:tcPr>
          <w:p w:rsidR="002F1567" w:rsidRPr="004734C3" w:rsidRDefault="002F1567" w:rsidP="001A52A8">
            <w:pPr>
              <w:spacing w:line="360" w:lineRule="auto"/>
              <w:rPr>
                <w:rFonts w:ascii="Verdana" w:hAnsi="Verdana" w:cs="Arial"/>
              </w:rPr>
            </w:pPr>
            <w:r w:rsidRPr="004734C3">
              <w:rPr>
                <w:rFonts w:ascii="Verdana" w:hAnsi="Verdana" w:cs="Arial"/>
              </w:rPr>
              <w:t>Millores camp de futbol St.Pau</w:t>
            </w:r>
          </w:p>
        </w:tc>
        <w:tc>
          <w:tcPr>
            <w:tcW w:w="1551" w:type="dxa"/>
            <w:tcBorders>
              <w:top w:val="nil"/>
              <w:left w:val="nil"/>
              <w:bottom w:val="single" w:sz="4" w:space="0" w:color="auto"/>
              <w:right w:val="single" w:sz="8" w:space="0" w:color="auto"/>
            </w:tcBorders>
            <w:shd w:val="clear" w:color="auto" w:fill="auto"/>
            <w:noWrap/>
            <w:vAlign w:val="bottom"/>
          </w:tcPr>
          <w:p w:rsidR="002F1567" w:rsidRPr="004734C3" w:rsidRDefault="002F1567" w:rsidP="001A52A8">
            <w:pPr>
              <w:spacing w:line="360" w:lineRule="auto"/>
              <w:jc w:val="right"/>
              <w:rPr>
                <w:rFonts w:ascii="Verdana" w:hAnsi="Verdana" w:cs="Arial"/>
              </w:rPr>
            </w:pPr>
            <w:r w:rsidRPr="004734C3">
              <w:rPr>
                <w:rFonts w:ascii="Verdana" w:hAnsi="Verdana" w:cs="Arial"/>
              </w:rPr>
              <w:t>65.000,00</w:t>
            </w:r>
          </w:p>
        </w:tc>
      </w:tr>
      <w:tr w:rsidR="002F1567" w:rsidRPr="004734C3" w:rsidTr="001A52A8">
        <w:trPr>
          <w:trHeight w:val="255"/>
        </w:trPr>
        <w:tc>
          <w:tcPr>
            <w:tcW w:w="1972" w:type="dxa"/>
            <w:tcBorders>
              <w:top w:val="nil"/>
              <w:left w:val="single" w:sz="8" w:space="0" w:color="auto"/>
              <w:bottom w:val="single" w:sz="4" w:space="0" w:color="auto"/>
              <w:right w:val="single" w:sz="4" w:space="0" w:color="auto"/>
            </w:tcBorders>
            <w:shd w:val="clear" w:color="auto" w:fill="auto"/>
            <w:noWrap/>
            <w:vAlign w:val="bottom"/>
          </w:tcPr>
          <w:p w:rsidR="002F1567" w:rsidRPr="004734C3" w:rsidRDefault="002F1567" w:rsidP="001A52A8">
            <w:pPr>
              <w:spacing w:line="360" w:lineRule="auto"/>
              <w:jc w:val="center"/>
              <w:rPr>
                <w:rFonts w:ascii="Verdana" w:hAnsi="Verdana" w:cs="Arial"/>
              </w:rPr>
            </w:pPr>
            <w:r w:rsidRPr="004734C3">
              <w:rPr>
                <w:rFonts w:ascii="Verdana" w:hAnsi="Verdana" w:cs="Arial"/>
              </w:rPr>
              <w:t>340</w:t>
            </w:r>
          </w:p>
        </w:tc>
        <w:tc>
          <w:tcPr>
            <w:tcW w:w="1316" w:type="dxa"/>
            <w:tcBorders>
              <w:top w:val="nil"/>
              <w:left w:val="nil"/>
              <w:bottom w:val="single" w:sz="4" w:space="0" w:color="auto"/>
              <w:right w:val="single" w:sz="4" w:space="0" w:color="auto"/>
            </w:tcBorders>
            <w:shd w:val="clear" w:color="auto" w:fill="auto"/>
            <w:noWrap/>
            <w:vAlign w:val="bottom"/>
          </w:tcPr>
          <w:p w:rsidR="002F1567" w:rsidRPr="004734C3" w:rsidRDefault="002F1567" w:rsidP="001A52A8">
            <w:pPr>
              <w:spacing w:line="360" w:lineRule="auto"/>
              <w:jc w:val="center"/>
              <w:rPr>
                <w:rFonts w:ascii="Verdana" w:hAnsi="Verdana" w:cs="Arial"/>
              </w:rPr>
            </w:pPr>
            <w:r w:rsidRPr="004734C3">
              <w:rPr>
                <w:rFonts w:ascii="Verdana" w:hAnsi="Verdana" w:cs="Arial"/>
              </w:rPr>
              <w:t>68000</w:t>
            </w:r>
          </w:p>
        </w:tc>
        <w:tc>
          <w:tcPr>
            <w:tcW w:w="3293" w:type="dxa"/>
            <w:tcBorders>
              <w:top w:val="nil"/>
              <w:left w:val="nil"/>
              <w:bottom w:val="single" w:sz="4" w:space="0" w:color="auto"/>
              <w:right w:val="single" w:sz="4" w:space="0" w:color="auto"/>
            </w:tcBorders>
            <w:shd w:val="clear" w:color="auto" w:fill="auto"/>
            <w:noWrap/>
            <w:vAlign w:val="bottom"/>
          </w:tcPr>
          <w:p w:rsidR="002F1567" w:rsidRPr="004734C3" w:rsidRDefault="002F1567" w:rsidP="001A52A8">
            <w:pPr>
              <w:spacing w:line="360" w:lineRule="auto"/>
              <w:rPr>
                <w:rFonts w:ascii="Verdana" w:hAnsi="Verdana" w:cs="Arial"/>
              </w:rPr>
            </w:pPr>
            <w:r w:rsidRPr="004734C3">
              <w:rPr>
                <w:rFonts w:ascii="Verdana" w:hAnsi="Verdana" w:cs="Arial"/>
              </w:rPr>
              <w:t>Adquisició terrenys camp futbol</w:t>
            </w:r>
          </w:p>
        </w:tc>
        <w:tc>
          <w:tcPr>
            <w:tcW w:w="1551" w:type="dxa"/>
            <w:tcBorders>
              <w:top w:val="nil"/>
              <w:left w:val="nil"/>
              <w:bottom w:val="single" w:sz="4" w:space="0" w:color="auto"/>
              <w:right w:val="single" w:sz="8" w:space="0" w:color="auto"/>
            </w:tcBorders>
            <w:shd w:val="clear" w:color="auto" w:fill="auto"/>
            <w:noWrap/>
            <w:vAlign w:val="bottom"/>
          </w:tcPr>
          <w:p w:rsidR="002F1567" w:rsidRPr="004734C3" w:rsidRDefault="002F1567" w:rsidP="001A52A8">
            <w:pPr>
              <w:spacing w:line="360" w:lineRule="auto"/>
              <w:jc w:val="right"/>
              <w:rPr>
                <w:rFonts w:ascii="Verdana" w:hAnsi="Verdana" w:cs="Arial"/>
              </w:rPr>
            </w:pPr>
            <w:r w:rsidRPr="004734C3">
              <w:rPr>
                <w:rFonts w:ascii="Verdana" w:hAnsi="Verdana" w:cs="Arial"/>
              </w:rPr>
              <w:t>20.637,00</w:t>
            </w:r>
          </w:p>
        </w:tc>
      </w:tr>
      <w:tr w:rsidR="002F1567" w:rsidRPr="004734C3" w:rsidTr="001A52A8">
        <w:trPr>
          <w:trHeight w:val="255"/>
        </w:trPr>
        <w:tc>
          <w:tcPr>
            <w:tcW w:w="1972" w:type="dxa"/>
            <w:tcBorders>
              <w:top w:val="nil"/>
              <w:left w:val="single" w:sz="8" w:space="0" w:color="auto"/>
              <w:bottom w:val="nil"/>
              <w:right w:val="nil"/>
            </w:tcBorders>
            <w:shd w:val="clear" w:color="auto" w:fill="auto"/>
            <w:noWrap/>
            <w:vAlign w:val="bottom"/>
          </w:tcPr>
          <w:p w:rsidR="002F1567" w:rsidRPr="004734C3" w:rsidRDefault="002F1567" w:rsidP="001A52A8">
            <w:pPr>
              <w:spacing w:line="360" w:lineRule="auto"/>
              <w:jc w:val="center"/>
              <w:rPr>
                <w:rFonts w:ascii="Verdana" w:hAnsi="Verdana" w:cs="Arial"/>
                <w:b/>
                <w:bCs/>
              </w:rPr>
            </w:pPr>
            <w:r w:rsidRPr="004734C3">
              <w:rPr>
                <w:rFonts w:ascii="Verdana" w:hAnsi="Verdana" w:cs="Arial"/>
                <w:b/>
                <w:bCs/>
              </w:rPr>
              <w:t> </w:t>
            </w:r>
          </w:p>
        </w:tc>
        <w:tc>
          <w:tcPr>
            <w:tcW w:w="1316" w:type="dxa"/>
            <w:tcBorders>
              <w:top w:val="nil"/>
              <w:left w:val="nil"/>
              <w:bottom w:val="nil"/>
              <w:right w:val="nil"/>
            </w:tcBorders>
            <w:shd w:val="clear" w:color="auto" w:fill="auto"/>
            <w:noWrap/>
            <w:vAlign w:val="bottom"/>
          </w:tcPr>
          <w:p w:rsidR="002F1567" w:rsidRPr="004734C3" w:rsidRDefault="002F1567" w:rsidP="001A52A8">
            <w:pPr>
              <w:spacing w:line="360" w:lineRule="auto"/>
              <w:jc w:val="center"/>
              <w:rPr>
                <w:rFonts w:ascii="Verdana" w:hAnsi="Verdana" w:cs="Arial"/>
                <w:b/>
                <w:bCs/>
              </w:rPr>
            </w:pPr>
          </w:p>
        </w:tc>
        <w:tc>
          <w:tcPr>
            <w:tcW w:w="3293" w:type="dxa"/>
            <w:tcBorders>
              <w:top w:val="nil"/>
              <w:left w:val="nil"/>
              <w:bottom w:val="nil"/>
              <w:right w:val="nil"/>
            </w:tcBorders>
            <w:shd w:val="clear" w:color="auto" w:fill="auto"/>
            <w:noWrap/>
            <w:vAlign w:val="bottom"/>
          </w:tcPr>
          <w:p w:rsidR="002F1567" w:rsidRPr="004734C3" w:rsidRDefault="002F1567" w:rsidP="001A52A8">
            <w:pPr>
              <w:spacing w:line="360" w:lineRule="auto"/>
              <w:rPr>
                <w:rFonts w:ascii="Verdana" w:hAnsi="Verdana" w:cs="Arial"/>
                <w:b/>
                <w:bCs/>
              </w:rPr>
            </w:pPr>
          </w:p>
        </w:tc>
        <w:tc>
          <w:tcPr>
            <w:tcW w:w="1551" w:type="dxa"/>
            <w:tcBorders>
              <w:top w:val="nil"/>
              <w:left w:val="nil"/>
              <w:bottom w:val="nil"/>
              <w:right w:val="single" w:sz="8" w:space="0" w:color="auto"/>
            </w:tcBorders>
            <w:shd w:val="clear" w:color="auto" w:fill="auto"/>
            <w:noWrap/>
            <w:vAlign w:val="bottom"/>
          </w:tcPr>
          <w:p w:rsidR="002F1567" w:rsidRPr="004734C3" w:rsidRDefault="002F1567" w:rsidP="001A52A8">
            <w:pPr>
              <w:spacing w:line="360" w:lineRule="auto"/>
              <w:jc w:val="right"/>
              <w:rPr>
                <w:rFonts w:ascii="Verdana" w:hAnsi="Verdana" w:cs="Arial"/>
                <w:b/>
                <w:bCs/>
              </w:rPr>
            </w:pPr>
            <w:r w:rsidRPr="004734C3">
              <w:rPr>
                <w:rFonts w:ascii="Verdana" w:hAnsi="Verdana" w:cs="Arial"/>
                <w:b/>
                <w:bCs/>
              </w:rPr>
              <w:t> </w:t>
            </w:r>
          </w:p>
        </w:tc>
      </w:tr>
      <w:tr w:rsidR="002F1567" w:rsidRPr="004734C3" w:rsidTr="001A52A8">
        <w:trPr>
          <w:trHeight w:val="270"/>
        </w:trPr>
        <w:tc>
          <w:tcPr>
            <w:tcW w:w="6581" w:type="dxa"/>
            <w:gridSpan w:val="3"/>
            <w:tcBorders>
              <w:top w:val="nil"/>
              <w:left w:val="single" w:sz="8" w:space="0" w:color="auto"/>
              <w:bottom w:val="single" w:sz="8" w:space="0" w:color="auto"/>
              <w:right w:val="nil"/>
            </w:tcBorders>
            <w:shd w:val="clear" w:color="auto" w:fill="auto"/>
            <w:noWrap/>
            <w:vAlign w:val="bottom"/>
          </w:tcPr>
          <w:p w:rsidR="002F1567" w:rsidRPr="004734C3" w:rsidRDefault="002F1567" w:rsidP="001A52A8">
            <w:pPr>
              <w:spacing w:line="360" w:lineRule="auto"/>
              <w:rPr>
                <w:rFonts w:ascii="Verdana" w:hAnsi="Verdana" w:cs="Arial"/>
                <w:b/>
                <w:bCs/>
              </w:rPr>
            </w:pPr>
            <w:r w:rsidRPr="004734C3">
              <w:rPr>
                <w:rFonts w:ascii="Verdana" w:hAnsi="Verdana" w:cs="Arial"/>
                <w:b/>
                <w:bCs/>
              </w:rPr>
              <w:t>TOTAL SUPLEMENTS I HABILITACIONS</w:t>
            </w:r>
          </w:p>
        </w:tc>
        <w:tc>
          <w:tcPr>
            <w:tcW w:w="1551" w:type="dxa"/>
            <w:tcBorders>
              <w:top w:val="nil"/>
              <w:left w:val="nil"/>
              <w:bottom w:val="single" w:sz="8" w:space="0" w:color="auto"/>
              <w:right w:val="single" w:sz="8" w:space="0" w:color="auto"/>
            </w:tcBorders>
            <w:shd w:val="clear" w:color="auto" w:fill="auto"/>
            <w:noWrap/>
            <w:vAlign w:val="bottom"/>
          </w:tcPr>
          <w:p w:rsidR="002F1567" w:rsidRPr="004734C3" w:rsidRDefault="002F1567" w:rsidP="001A52A8">
            <w:pPr>
              <w:spacing w:line="360" w:lineRule="auto"/>
              <w:jc w:val="right"/>
              <w:rPr>
                <w:rFonts w:ascii="Verdana" w:hAnsi="Verdana" w:cs="Arial"/>
                <w:b/>
                <w:bCs/>
              </w:rPr>
            </w:pPr>
            <w:r w:rsidRPr="004734C3">
              <w:rPr>
                <w:rFonts w:ascii="Verdana" w:hAnsi="Verdana" w:cs="Arial"/>
                <w:b/>
                <w:bCs/>
              </w:rPr>
              <w:t>172.197,00</w:t>
            </w:r>
          </w:p>
        </w:tc>
      </w:tr>
      <w:tr w:rsidR="002F1567" w:rsidRPr="004734C3" w:rsidTr="001A52A8">
        <w:trPr>
          <w:trHeight w:val="72"/>
        </w:trPr>
        <w:tc>
          <w:tcPr>
            <w:tcW w:w="1972" w:type="dxa"/>
            <w:tcBorders>
              <w:top w:val="nil"/>
              <w:left w:val="nil"/>
              <w:bottom w:val="nil"/>
              <w:right w:val="nil"/>
            </w:tcBorders>
            <w:shd w:val="clear" w:color="auto" w:fill="auto"/>
            <w:noWrap/>
            <w:vAlign w:val="bottom"/>
          </w:tcPr>
          <w:p w:rsidR="002F1567" w:rsidRPr="004734C3" w:rsidRDefault="002F1567" w:rsidP="001A52A8">
            <w:pPr>
              <w:spacing w:line="360" w:lineRule="auto"/>
              <w:jc w:val="center"/>
              <w:rPr>
                <w:rFonts w:ascii="Verdana" w:hAnsi="Verdana" w:cs="Arial"/>
              </w:rPr>
            </w:pPr>
          </w:p>
        </w:tc>
        <w:tc>
          <w:tcPr>
            <w:tcW w:w="1316" w:type="dxa"/>
            <w:tcBorders>
              <w:top w:val="nil"/>
              <w:left w:val="nil"/>
              <w:bottom w:val="nil"/>
              <w:right w:val="nil"/>
            </w:tcBorders>
            <w:shd w:val="clear" w:color="auto" w:fill="auto"/>
            <w:noWrap/>
            <w:vAlign w:val="bottom"/>
          </w:tcPr>
          <w:p w:rsidR="002F1567" w:rsidRPr="004734C3" w:rsidRDefault="002F1567" w:rsidP="001A52A8">
            <w:pPr>
              <w:spacing w:line="360" w:lineRule="auto"/>
              <w:jc w:val="center"/>
              <w:rPr>
                <w:rFonts w:ascii="Verdana" w:hAnsi="Verdana" w:cs="Arial"/>
              </w:rPr>
            </w:pPr>
          </w:p>
        </w:tc>
        <w:tc>
          <w:tcPr>
            <w:tcW w:w="3293" w:type="dxa"/>
            <w:tcBorders>
              <w:top w:val="nil"/>
              <w:left w:val="nil"/>
              <w:bottom w:val="nil"/>
              <w:right w:val="nil"/>
            </w:tcBorders>
            <w:shd w:val="clear" w:color="auto" w:fill="auto"/>
            <w:noWrap/>
            <w:vAlign w:val="bottom"/>
          </w:tcPr>
          <w:p w:rsidR="002F1567" w:rsidRPr="004734C3" w:rsidRDefault="002F1567" w:rsidP="001A52A8">
            <w:pPr>
              <w:spacing w:line="360" w:lineRule="auto"/>
              <w:rPr>
                <w:rFonts w:ascii="Verdana" w:hAnsi="Verdana" w:cs="Arial"/>
              </w:rPr>
            </w:pPr>
          </w:p>
        </w:tc>
        <w:tc>
          <w:tcPr>
            <w:tcW w:w="1551" w:type="dxa"/>
            <w:tcBorders>
              <w:top w:val="nil"/>
              <w:left w:val="nil"/>
              <w:bottom w:val="nil"/>
              <w:right w:val="nil"/>
            </w:tcBorders>
            <w:shd w:val="clear" w:color="auto" w:fill="auto"/>
            <w:noWrap/>
            <w:vAlign w:val="bottom"/>
          </w:tcPr>
          <w:p w:rsidR="002F1567" w:rsidRPr="004734C3" w:rsidRDefault="002F1567" w:rsidP="001A52A8">
            <w:pPr>
              <w:spacing w:line="360" w:lineRule="auto"/>
              <w:jc w:val="right"/>
              <w:rPr>
                <w:rFonts w:ascii="Verdana" w:hAnsi="Verdana" w:cs="Arial"/>
              </w:rPr>
            </w:pPr>
          </w:p>
        </w:tc>
      </w:tr>
      <w:tr w:rsidR="002F1567" w:rsidRPr="004734C3" w:rsidTr="001A52A8">
        <w:trPr>
          <w:trHeight w:val="255"/>
        </w:trPr>
        <w:tc>
          <w:tcPr>
            <w:tcW w:w="1972" w:type="dxa"/>
            <w:tcBorders>
              <w:top w:val="single" w:sz="8" w:space="0" w:color="auto"/>
              <w:left w:val="single" w:sz="8" w:space="0" w:color="auto"/>
              <w:bottom w:val="nil"/>
              <w:right w:val="nil"/>
            </w:tcBorders>
            <w:shd w:val="clear" w:color="auto" w:fill="auto"/>
            <w:noWrap/>
            <w:vAlign w:val="bottom"/>
          </w:tcPr>
          <w:p w:rsidR="002F1567" w:rsidRPr="004734C3" w:rsidRDefault="009B1787" w:rsidP="001A52A8">
            <w:pPr>
              <w:spacing w:line="360" w:lineRule="auto"/>
              <w:jc w:val="center"/>
              <w:rPr>
                <w:rFonts w:ascii="Verdana" w:hAnsi="Verdana" w:cs="Arial"/>
                <w:b/>
                <w:bCs/>
              </w:rPr>
            </w:pPr>
            <w:r w:rsidRPr="004734C3">
              <w:rPr>
                <w:rFonts w:ascii="Verdana" w:hAnsi="Verdana" w:cs="Arial"/>
                <w:b/>
                <w:bCs/>
              </w:rPr>
              <w:t>FINANÇAMENT</w:t>
            </w:r>
          </w:p>
        </w:tc>
        <w:tc>
          <w:tcPr>
            <w:tcW w:w="1316" w:type="dxa"/>
            <w:tcBorders>
              <w:top w:val="single" w:sz="8" w:space="0" w:color="auto"/>
              <w:left w:val="nil"/>
              <w:bottom w:val="nil"/>
              <w:right w:val="nil"/>
            </w:tcBorders>
            <w:shd w:val="clear" w:color="auto" w:fill="auto"/>
            <w:noWrap/>
            <w:vAlign w:val="bottom"/>
          </w:tcPr>
          <w:p w:rsidR="002F1567" w:rsidRPr="004734C3" w:rsidRDefault="002F1567" w:rsidP="001A52A8">
            <w:pPr>
              <w:spacing w:line="360" w:lineRule="auto"/>
              <w:jc w:val="center"/>
              <w:rPr>
                <w:rFonts w:ascii="Verdana" w:hAnsi="Verdana" w:cs="Arial"/>
              </w:rPr>
            </w:pPr>
            <w:r w:rsidRPr="004734C3">
              <w:rPr>
                <w:rFonts w:ascii="Verdana" w:hAnsi="Verdana" w:cs="Arial"/>
              </w:rPr>
              <w:t> </w:t>
            </w:r>
          </w:p>
        </w:tc>
        <w:tc>
          <w:tcPr>
            <w:tcW w:w="3293" w:type="dxa"/>
            <w:tcBorders>
              <w:top w:val="single" w:sz="8" w:space="0" w:color="auto"/>
              <w:left w:val="nil"/>
              <w:bottom w:val="nil"/>
              <w:right w:val="nil"/>
            </w:tcBorders>
            <w:shd w:val="clear" w:color="auto" w:fill="auto"/>
            <w:noWrap/>
            <w:vAlign w:val="bottom"/>
          </w:tcPr>
          <w:p w:rsidR="002F1567" w:rsidRPr="004734C3" w:rsidRDefault="002F1567" w:rsidP="001A52A8">
            <w:pPr>
              <w:spacing w:line="360" w:lineRule="auto"/>
              <w:rPr>
                <w:rFonts w:ascii="Verdana" w:hAnsi="Verdana" w:cs="Arial"/>
              </w:rPr>
            </w:pPr>
            <w:r w:rsidRPr="004734C3">
              <w:rPr>
                <w:rFonts w:ascii="Verdana" w:hAnsi="Verdana" w:cs="Arial"/>
              </w:rPr>
              <w:t> </w:t>
            </w:r>
          </w:p>
        </w:tc>
        <w:tc>
          <w:tcPr>
            <w:tcW w:w="1551" w:type="dxa"/>
            <w:tcBorders>
              <w:top w:val="single" w:sz="8" w:space="0" w:color="auto"/>
              <w:left w:val="nil"/>
              <w:bottom w:val="nil"/>
              <w:right w:val="nil"/>
            </w:tcBorders>
            <w:shd w:val="clear" w:color="auto" w:fill="auto"/>
            <w:noWrap/>
            <w:vAlign w:val="bottom"/>
          </w:tcPr>
          <w:p w:rsidR="002F1567" w:rsidRPr="004734C3" w:rsidRDefault="002F1567" w:rsidP="001A52A8">
            <w:pPr>
              <w:spacing w:line="360" w:lineRule="auto"/>
              <w:jc w:val="right"/>
              <w:rPr>
                <w:rFonts w:ascii="Verdana" w:hAnsi="Verdana" w:cs="Arial"/>
              </w:rPr>
            </w:pPr>
            <w:r w:rsidRPr="004734C3">
              <w:rPr>
                <w:rFonts w:ascii="Verdana" w:hAnsi="Verdana" w:cs="Arial"/>
              </w:rPr>
              <w:t> </w:t>
            </w:r>
          </w:p>
        </w:tc>
      </w:tr>
      <w:tr w:rsidR="002F1567" w:rsidRPr="004734C3" w:rsidTr="001A52A8">
        <w:trPr>
          <w:trHeight w:val="255"/>
        </w:trPr>
        <w:tc>
          <w:tcPr>
            <w:tcW w:w="1972" w:type="dxa"/>
            <w:tcBorders>
              <w:top w:val="single" w:sz="4" w:space="0" w:color="auto"/>
              <w:left w:val="single" w:sz="8" w:space="0" w:color="auto"/>
              <w:bottom w:val="single" w:sz="4" w:space="0" w:color="auto"/>
              <w:right w:val="single" w:sz="4" w:space="0" w:color="auto"/>
            </w:tcBorders>
            <w:shd w:val="clear" w:color="auto" w:fill="auto"/>
            <w:noWrap/>
            <w:vAlign w:val="bottom"/>
          </w:tcPr>
          <w:p w:rsidR="002F1567" w:rsidRPr="004734C3" w:rsidRDefault="002F1567" w:rsidP="001A52A8">
            <w:pPr>
              <w:spacing w:line="360" w:lineRule="auto"/>
              <w:jc w:val="center"/>
              <w:rPr>
                <w:rFonts w:ascii="Verdana" w:hAnsi="Verdana" w:cs="Arial"/>
                <w:b/>
                <w:bCs/>
              </w:rPr>
            </w:pPr>
            <w:r w:rsidRPr="004734C3">
              <w:rPr>
                <w:rFonts w:ascii="Verdana" w:hAnsi="Verdana" w:cs="Arial"/>
                <w:b/>
                <w:bCs/>
              </w:rPr>
              <w:t> </w:t>
            </w:r>
          </w:p>
        </w:tc>
        <w:tc>
          <w:tcPr>
            <w:tcW w:w="1316" w:type="dxa"/>
            <w:tcBorders>
              <w:top w:val="single" w:sz="4" w:space="0" w:color="auto"/>
              <w:left w:val="nil"/>
              <w:bottom w:val="single" w:sz="4" w:space="0" w:color="auto"/>
              <w:right w:val="single" w:sz="4" w:space="0" w:color="auto"/>
            </w:tcBorders>
            <w:shd w:val="clear" w:color="auto" w:fill="auto"/>
            <w:noWrap/>
            <w:vAlign w:val="bottom"/>
          </w:tcPr>
          <w:p w:rsidR="002F1567" w:rsidRPr="004734C3" w:rsidRDefault="002F1567" w:rsidP="001A52A8">
            <w:pPr>
              <w:spacing w:line="360" w:lineRule="auto"/>
              <w:jc w:val="center"/>
              <w:rPr>
                <w:rFonts w:ascii="Verdana" w:hAnsi="Verdana" w:cs="Arial"/>
                <w:b/>
                <w:bCs/>
              </w:rPr>
            </w:pPr>
            <w:r w:rsidRPr="004734C3">
              <w:rPr>
                <w:rFonts w:ascii="Verdana" w:hAnsi="Verdana" w:cs="Arial"/>
                <w:b/>
                <w:bCs/>
              </w:rPr>
              <w:t>Econòmic</w:t>
            </w:r>
          </w:p>
        </w:tc>
        <w:tc>
          <w:tcPr>
            <w:tcW w:w="3293" w:type="dxa"/>
            <w:tcBorders>
              <w:top w:val="single" w:sz="4" w:space="0" w:color="auto"/>
              <w:left w:val="nil"/>
              <w:bottom w:val="single" w:sz="4" w:space="0" w:color="auto"/>
              <w:right w:val="single" w:sz="4" w:space="0" w:color="auto"/>
            </w:tcBorders>
            <w:shd w:val="clear" w:color="auto" w:fill="auto"/>
            <w:noWrap/>
            <w:vAlign w:val="bottom"/>
          </w:tcPr>
          <w:p w:rsidR="002F1567" w:rsidRPr="004734C3" w:rsidRDefault="002F1567" w:rsidP="001A52A8">
            <w:pPr>
              <w:spacing w:line="360" w:lineRule="auto"/>
              <w:rPr>
                <w:rFonts w:ascii="Verdana" w:hAnsi="Verdana" w:cs="Arial"/>
                <w:b/>
                <w:bCs/>
              </w:rPr>
            </w:pPr>
            <w:r w:rsidRPr="004734C3">
              <w:rPr>
                <w:rFonts w:ascii="Verdana" w:hAnsi="Verdana" w:cs="Arial"/>
                <w:b/>
                <w:bCs/>
              </w:rPr>
              <w:t>Concepte</w:t>
            </w:r>
          </w:p>
        </w:tc>
        <w:tc>
          <w:tcPr>
            <w:tcW w:w="1551" w:type="dxa"/>
            <w:tcBorders>
              <w:top w:val="single" w:sz="4" w:space="0" w:color="auto"/>
              <w:left w:val="nil"/>
              <w:bottom w:val="single" w:sz="4" w:space="0" w:color="auto"/>
              <w:right w:val="single" w:sz="4" w:space="0" w:color="auto"/>
            </w:tcBorders>
            <w:shd w:val="clear" w:color="auto" w:fill="auto"/>
            <w:noWrap/>
            <w:vAlign w:val="bottom"/>
          </w:tcPr>
          <w:p w:rsidR="002F1567" w:rsidRPr="004734C3" w:rsidRDefault="002F1567" w:rsidP="001A52A8">
            <w:pPr>
              <w:spacing w:line="360" w:lineRule="auto"/>
              <w:rPr>
                <w:rFonts w:ascii="Verdana" w:hAnsi="Verdana" w:cs="Arial"/>
                <w:b/>
                <w:bCs/>
              </w:rPr>
            </w:pPr>
            <w:r w:rsidRPr="004734C3">
              <w:rPr>
                <w:rFonts w:ascii="Verdana" w:hAnsi="Verdana" w:cs="Arial"/>
                <w:b/>
                <w:bCs/>
              </w:rPr>
              <w:t>Suplement</w:t>
            </w:r>
          </w:p>
        </w:tc>
      </w:tr>
      <w:tr w:rsidR="002F1567" w:rsidRPr="004734C3" w:rsidTr="001A52A8">
        <w:trPr>
          <w:trHeight w:val="255"/>
        </w:trPr>
        <w:tc>
          <w:tcPr>
            <w:tcW w:w="1972" w:type="dxa"/>
            <w:tcBorders>
              <w:top w:val="nil"/>
              <w:left w:val="single" w:sz="8" w:space="0" w:color="auto"/>
              <w:bottom w:val="single" w:sz="4" w:space="0" w:color="auto"/>
              <w:right w:val="single" w:sz="4" w:space="0" w:color="auto"/>
            </w:tcBorders>
            <w:shd w:val="clear" w:color="auto" w:fill="auto"/>
            <w:noWrap/>
            <w:vAlign w:val="bottom"/>
          </w:tcPr>
          <w:p w:rsidR="002F1567" w:rsidRPr="004734C3" w:rsidRDefault="002F1567" w:rsidP="001A52A8">
            <w:pPr>
              <w:spacing w:line="360" w:lineRule="auto"/>
              <w:jc w:val="center"/>
              <w:rPr>
                <w:rFonts w:ascii="Verdana" w:hAnsi="Verdana" w:cs="Arial"/>
              </w:rPr>
            </w:pPr>
            <w:r w:rsidRPr="004734C3">
              <w:rPr>
                <w:rFonts w:ascii="Verdana" w:hAnsi="Verdana" w:cs="Arial"/>
              </w:rPr>
              <w:t> </w:t>
            </w:r>
          </w:p>
        </w:tc>
        <w:tc>
          <w:tcPr>
            <w:tcW w:w="1316" w:type="dxa"/>
            <w:tcBorders>
              <w:top w:val="nil"/>
              <w:left w:val="nil"/>
              <w:bottom w:val="single" w:sz="4" w:space="0" w:color="auto"/>
              <w:right w:val="single" w:sz="4" w:space="0" w:color="auto"/>
            </w:tcBorders>
            <w:shd w:val="clear" w:color="auto" w:fill="auto"/>
            <w:noWrap/>
            <w:vAlign w:val="bottom"/>
          </w:tcPr>
          <w:p w:rsidR="002F1567" w:rsidRPr="004734C3" w:rsidRDefault="002F1567" w:rsidP="001A52A8">
            <w:pPr>
              <w:spacing w:line="360" w:lineRule="auto"/>
              <w:jc w:val="center"/>
              <w:rPr>
                <w:rFonts w:ascii="Verdana" w:hAnsi="Verdana" w:cs="Arial"/>
              </w:rPr>
            </w:pPr>
            <w:r w:rsidRPr="004734C3">
              <w:rPr>
                <w:rFonts w:ascii="Verdana" w:hAnsi="Verdana" w:cs="Arial"/>
              </w:rPr>
              <w:t>30101</w:t>
            </w:r>
          </w:p>
        </w:tc>
        <w:tc>
          <w:tcPr>
            <w:tcW w:w="3293" w:type="dxa"/>
            <w:tcBorders>
              <w:top w:val="nil"/>
              <w:left w:val="nil"/>
              <w:bottom w:val="single" w:sz="4" w:space="0" w:color="auto"/>
              <w:right w:val="single" w:sz="4" w:space="0" w:color="auto"/>
            </w:tcBorders>
            <w:shd w:val="clear" w:color="auto" w:fill="auto"/>
            <w:noWrap/>
            <w:vAlign w:val="bottom"/>
          </w:tcPr>
          <w:p w:rsidR="002F1567" w:rsidRPr="004734C3" w:rsidRDefault="002F1567" w:rsidP="001A52A8">
            <w:pPr>
              <w:spacing w:line="360" w:lineRule="auto"/>
              <w:rPr>
                <w:rFonts w:ascii="Verdana" w:hAnsi="Verdana" w:cs="Arial"/>
              </w:rPr>
            </w:pPr>
            <w:r w:rsidRPr="004734C3">
              <w:rPr>
                <w:rFonts w:ascii="Verdana" w:hAnsi="Verdana" w:cs="Arial"/>
              </w:rPr>
              <w:t>Taxa depuradores</w:t>
            </w:r>
          </w:p>
        </w:tc>
        <w:tc>
          <w:tcPr>
            <w:tcW w:w="1551" w:type="dxa"/>
            <w:tcBorders>
              <w:top w:val="nil"/>
              <w:left w:val="nil"/>
              <w:bottom w:val="single" w:sz="4" w:space="0" w:color="auto"/>
              <w:right w:val="single" w:sz="4" w:space="0" w:color="auto"/>
            </w:tcBorders>
            <w:shd w:val="clear" w:color="auto" w:fill="auto"/>
            <w:noWrap/>
            <w:vAlign w:val="bottom"/>
          </w:tcPr>
          <w:p w:rsidR="002F1567" w:rsidRPr="004734C3" w:rsidRDefault="002F1567" w:rsidP="001A52A8">
            <w:pPr>
              <w:spacing w:line="360" w:lineRule="auto"/>
              <w:jc w:val="right"/>
              <w:rPr>
                <w:rFonts w:ascii="Verdana" w:hAnsi="Verdana" w:cs="Arial"/>
              </w:rPr>
            </w:pPr>
            <w:r w:rsidRPr="004734C3">
              <w:rPr>
                <w:rFonts w:ascii="Verdana" w:hAnsi="Verdana" w:cs="Arial"/>
              </w:rPr>
              <w:t>51.560,00</w:t>
            </w:r>
          </w:p>
        </w:tc>
      </w:tr>
      <w:tr w:rsidR="002F1567" w:rsidRPr="004734C3" w:rsidTr="001A52A8">
        <w:trPr>
          <w:trHeight w:val="255"/>
        </w:trPr>
        <w:tc>
          <w:tcPr>
            <w:tcW w:w="1972" w:type="dxa"/>
            <w:tcBorders>
              <w:top w:val="nil"/>
              <w:left w:val="single" w:sz="8" w:space="0" w:color="auto"/>
              <w:bottom w:val="single" w:sz="4" w:space="0" w:color="auto"/>
              <w:right w:val="single" w:sz="4" w:space="0" w:color="auto"/>
            </w:tcBorders>
            <w:shd w:val="clear" w:color="auto" w:fill="auto"/>
            <w:noWrap/>
            <w:vAlign w:val="bottom"/>
          </w:tcPr>
          <w:p w:rsidR="002F1567" w:rsidRPr="004734C3" w:rsidRDefault="002F1567" w:rsidP="001A52A8">
            <w:pPr>
              <w:spacing w:line="360" w:lineRule="auto"/>
              <w:jc w:val="center"/>
              <w:rPr>
                <w:rFonts w:ascii="Verdana" w:hAnsi="Verdana" w:cs="Arial"/>
              </w:rPr>
            </w:pPr>
            <w:r w:rsidRPr="004734C3">
              <w:rPr>
                <w:rFonts w:ascii="Verdana" w:hAnsi="Verdana" w:cs="Arial"/>
              </w:rPr>
              <w:t> </w:t>
            </w:r>
          </w:p>
        </w:tc>
        <w:tc>
          <w:tcPr>
            <w:tcW w:w="1316" w:type="dxa"/>
            <w:tcBorders>
              <w:top w:val="nil"/>
              <w:left w:val="nil"/>
              <w:bottom w:val="single" w:sz="4" w:space="0" w:color="auto"/>
              <w:right w:val="single" w:sz="4" w:space="0" w:color="auto"/>
            </w:tcBorders>
            <w:shd w:val="clear" w:color="auto" w:fill="auto"/>
            <w:noWrap/>
            <w:vAlign w:val="bottom"/>
          </w:tcPr>
          <w:p w:rsidR="002F1567" w:rsidRPr="004734C3" w:rsidRDefault="002F1567" w:rsidP="001A52A8">
            <w:pPr>
              <w:spacing w:line="360" w:lineRule="auto"/>
              <w:jc w:val="center"/>
              <w:rPr>
                <w:rFonts w:ascii="Verdana" w:hAnsi="Verdana" w:cs="Arial"/>
              </w:rPr>
            </w:pPr>
            <w:r w:rsidRPr="004734C3">
              <w:rPr>
                <w:rFonts w:ascii="Verdana" w:hAnsi="Verdana" w:cs="Arial"/>
              </w:rPr>
              <w:t>87000</w:t>
            </w:r>
          </w:p>
        </w:tc>
        <w:tc>
          <w:tcPr>
            <w:tcW w:w="3293" w:type="dxa"/>
            <w:tcBorders>
              <w:top w:val="nil"/>
              <w:left w:val="nil"/>
              <w:bottom w:val="single" w:sz="4" w:space="0" w:color="auto"/>
              <w:right w:val="single" w:sz="4" w:space="0" w:color="auto"/>
            </w:tcBorders>
            <w:shd w:val="clear" w:color="auto" w:fill="auto"/>
            <w:noWrap/>
            <w:vAlign w:val="bottom"/>
          </w:tcPr>
          <w:p w:rsidR="002F1567" w:rsidRPr="004734C3" w:rsidRDefault="002F1567" w:rsidP="001A52A8">
            <w:pPr>
              <w:spacing w:line="360" w:lineRule="auto"/>
              <w:rPr>
                <w:rFonts w:ascii="Verdana" w:hAnsi="Verdana" w:cs="Arial"/>
              </w:rPr>
            </w:pPr>
            <w:r w:rsidRPr="004734C3">
              <w:rPr>
                <w:rFonts w:ascii="Verdana" w:hAnsi="Verdana" w:cs="Arial"/>
              </w:rPr>
              <w:t>Romanent tresoreria</w:t>
            </w:r>
          </w:p>
        </w:tc>
        <w:tc>
          <w:tcPr>
            <w:tcW w:w="1551" w:type="dxa"/>
            <w:tcBorders>
              <w:top w:val="nil"/>
              <w:left w:val="nil"/>
              <w:bottom w:val="single" w:sz="4" w:space="0" w:color="auto"/>
              <w:right w:val="single" w:sz="4" w:space="0" w:color="auto"/>
            </w:tcBorders>
            <w:shd w:val="clear" w:color="auto" w:fill="auto"/>
            <w:noWrap/>
            <w:vAlign w:val="bottom"/>
          </w:tcPr>
          <w:p w:rsidR="002F1567" w:rsidRPr="004734C3" w:rsidRDefault="002F1567" w:rsidP="001A52A8">
            <w:pPr>
              <w:spacing w:line="360" w:lineRule="auto"/>
              <w:jc w:val="right"/>
              <w:rPr>
                <w:rFonts w:ascii="Verdana" w:hAnsi="Verdana" w:cs="Arial"/>
              </w:rPr>
            </w:pPr>
            <w:r w:rsidRPr="004734C3">
              <w:rPr>
                <w:rFonts w:ascii="Verdana" w:hAnsi="Verdana" w:cs="Arial"/>
              </w:rPr>
              <w:t>10.227,00</w:t>
            </w:r>
          </w:p>
        </w:tc>
      </w:tr>
      <w:tr w:rsidR="002F1567" w:rsidRPr="004734C3" w:rsidTr="001A52A8">
        <w:trPr>
          <w:trHeight w:val="255"/>
        </w:trPr>
        <w:tc>
          <w:tcPr>
            <w:tcW w:w="1972" w:type="dxa"/>
            <w:tcBorders>
              <w:top w:val="nil"/>
              <w:left w:val="single" w:sz="8" w:space="0" w:color="auto"/>
              <w:bottom w:val="single" w:sz="4" w:space="0" w:color="auto"/>
              <w:right w:val="single" w:sz="4" w:space="0" w:color="auto"/>
            </w:tcBorders>
            <w:shd w:val="clear" w:color="auto" w:fill="auto"/>
            <w:noWrap/>
            <w:vAlign w:val="bottom"/>
          </w:tcPr>
          <w:p w:rsidR="002F1567" w:rsidRPr="004734C3" w:rsidRDefault="002F1567" w:rsidP="001A52A8">
            <w:pPr>
              <w:spacing w:line="360" w:lineRule="auto"/>
              <w:jc w:val="center"/>
              <w:rPr>
                <w:rFonts w:ascii="Verdana" w:hAnsi="Verdana" w:cs="Arial"/>
              </w:rPr>
            </w:pPr>
            <w:r w:rsidRPr="004734C3">
              <w:rPr>
                <w:rFonts w:ascii="Verdana" w:hAnsi="Verdana" w:cs="Arial"/>
              </w:rPr>
              <w:lastRenderedPageBreak/>
              <w:t> </w:t>
            </w:r>
          </w:p>
        </w:tc>
        <w:tc>
          <w:tcPr>
            <w:tcW w:w="1316" w:type="dxa"/>
            <w:tcBorders>
              <w:top w:val="nil"/>
              <w:left w:val="nil"/>
              <w:bottom w:val="single" w:sz="4" w:space="0" w:color="auto"/>
              <w:right w:val="single" w:sz="4" w:space="0" w:color="auto"/>
            </w:tcBorders>
            <w:shd w:val="clear" w:color="auto" w:fill="auto"/>
            <w:noWrap/>
            <w:vAlign w:val="bottom"/>
          </w:tcPr>
          <w:p w:rsidR="002F1567" w:rsidRPr="004734C3" w:rsidRDefault="002F1567" w:rsidP="001A52A8">
            <w:pPr>
              <w:spacing w:line="360" w:lineRule="auto"/>
              <w:jc w:val="center"/>
              <w:rPr>
                <w:rFonts w:ascii="Verdana" w:hAnsi="Verdana" w:cs="Arial"/>
              </w:rPr>
            </w:pPr>
            <w:r w:rsidRPr="004734C3">
              <w:rPr>
                <w:rFonts w:ascii="Verdana" w:hAnsi="Verdana" w:cs="Arial"/>
              </w:rPr>
              <w:t>91302</w:t>
            </w:r>
          </w:p>
        </w:tc>
        <w:tc>
          <w:tcPr>
            <w:tcW w:w="3293" w:type="dxa"/>
            <w:tcBorders>
              <w:top w:val="nil"/>
              <w:left w:val="nil"/>
              <w:bottom w:val="single" w:sz="4" w:space="0" w:color="auto"/>
              <w:right w:val="single" w:sz="4" w:space="0" w:color="auto"/>
            </w:tcBorders>
            <w:shd w:val="clear" w:color="auto" w:fill="auto"/>
            <w:noWrap/>
            <w:vAlign w:val="bottom"/>
          </w:tcPr>
          <w:p w:rsidR="002F1567" w:rsidRPr="004734C3" w:rsidRDefault="002F1567" w:rsidP="001A52A8">
            <w:pPr>
              <w:spacing w:line="360" w:lineRule="auto"/>
              <w:rPr>
                <w:rFonts w:ascii="Verdana" w:hAnsi="Verdana" w:cs="Arial"/>
              </w:rPr>
            </w:pPr>
            <w:r w:rsidRPr="004734C3">
              <w:rPr>
                <w:rFonts w:ascii="Verdana" w:hAnsi="Verdana" w:cs="Arial"/>
              </w:rPr>
              <w:t>Caixa de credit Diputació</w:t>
            </w:r>
          </w:p>
        </w:tc>
        <w:tc>
          <w:tcPr>
            <w:tcW w:w="1551" w:type="dxa"/>
            <w:tcBorders>
              <w:top w:val="nil"/>
              <w:left w:val="nil"/>
              <w:bottom w:val="single" w:sz="4" w:space="0" w:color="auto"/>
              <w:right w:val="single" w:sz="4" w:space="0" w:color="auto"/>
            </w:tcBorders>
            <w:shd w:val="clear" w:color="auto" w:fill="auto"/>
            <w:noWrap/>
            <w:vAlign w:val="bottom"/>
          </w:tcPr>
          <w:p w:rsidR="002F1567" w:rsidRPr="004734C3" w:rsidRDefault="002F1567" w:rsidP="001A52A8">
            <w:pPr>
              <w:spacing w:line="360" w:lineRule="auto"/>
              <w:jc w:val="right"/>
              <w:rPr>
                <w:rFonts w:ascii="Verdana" w:hAnsi="Verdana" w:cs="Arial"/>
              </w:rPr>
            </w:pPr>
            <w:r w:rsidRPr="004734C3">
              <w:rPr>
                <w:rFonts w:ascii="Verdana" w:hAnsi="Verdana" w:cs="Arial"/>
              </w:rPr>
              <w:t>85.410,00</w:t>
            </w:r>
          </w:p>
        </w:tc>
      </w:tr>
      <w:tr w:rsidR="002F1567" w:rsidRPr="004734C3" w:rsidTr="001A52A8">
        <w:trPr>
          <w:trHeight w:val="255"/>
        </w:trPr>
        <w:tc>
          <w:tcPr>
            <w:tcW w:w="1972" w:type="dxa"/>
            <w:tcBorders>
              <w:top w:val="nil"/>
              <w:left w:val="single" w:sz="8" w:space="0" w:color="auto"/>
              <w:bottom w:val="single" w:sz="4" w:space="0" w:color="auto"/>
              <w:right w:val="single" w:sz="4" w:space="0" w:color="auto"/>
            </w:tcBorders>
            <w:shd w:val="clear" w:color="auto" w:fill="auto"/>
            <w:noWrap/>
            <w:vAlign w:val="bottom"/>
          </w:tcPr>
          <w:p w:rsidR="002F1567" w:rsidRPr="004734C3" w:rsidRDefault="002F1567" w:rsidP="001A52A8">
            <w:pPr>
              <w:spacing w:line="360" w:lineRule="auto"/>
              <w:jc w:val="center"/>
              <w:rPr>
                <w:rFonts w:ascii="Verdana" w:hAnsi="Verdana" w:cs="Arial"/>
              </w:rPr>
            </w:pPr>
            <w:r w:rsidRPr="004734C3">
              <w:rPr>
                <w:rFonts w:ascii="Verdana" w:hAnsi="Verdana" w:cs="Arial"/>
              </w:rPr>
              <w:t> </w:t>
            </w:r>
          </w:p>
        </w:tc>
        <w:tc>
          <w:tcPr>
            <w:tcW w:w="1316" w:type="dxa"/>
            <w:tcBorders>
              <w:top w:val="nil"/>
              <w:left w:val="nil"/>
              <w:bottom w:val="single" w:sz="4" w:space="0" w:color="auto"/>
              <w:right w:val="single" w:sz="4" w:space="0" w:color="auto"/>
            </w:tcBorders>
            <w:shd w:val="clear" w:color="auto" w:fill="auto"/>
            <w:noWrap/>
            <w:vAlign w:val="bottom"/>
          </w:tcPr>
          <w:p w:rsidR="002F1567" w:rsidRPr="004734C3" w:rsidRDefault="002F1567" w:rsidP="001A52A8">
            <w:pPr>
              <w:spacing w:line="360" w:lineRule="auto"/>
              <w:jc w:val="center"/>
              <w:rPr>
                <w:rFonts w:ascii="Verdana" w:hAnsi="Verdana" w:cs="Arial"/>
              </w:rPr>
            </w:pPr>
            <w:r w:rsidRPr="004734C3">
              <w:rPr>
                <w:rFonts w:ascii="Verdana" w:hAnsi="Verdana" w:cs="Arial"/>
              </w:rPr>
              <w:t>91303</w:t>
            </w:r>
          </w:p>
        </w:tc>
        <w:tc>
          <w:tcPr>
            <w:tcW w:w="3293" w:type="dxa"/>
            <w:tcBorders>
              <w:top w:val="nil"/>
              <w:left w:val="nil"/>
              <w:bottom w:val="single" w:sz="4" w:space="0" w:color="auto"/>
              <w:right w:val="single" w:sz="4" w:space="0" w:color="auto"/>
            </w:tcBorders>
            <w:shd w:val="clear" w:color="auto" w:fill="auto"/>
            <w:noWrap/>
            <w:vAlign w:val="bottom"/>
          </w:tcPr>
          <w:p w:rsidR="002F1567" w:rsidRPr="004734C3" w:rsidRDefault="002F1567" w:rsidP="001A52A8">
            <w:pPr>
              <w:spacing w:line="360" w:lineRule="auto"/>
              <w:rPr>
                <w:rFonts w:ascii="Verdana" w:hAnsi="Verdana" w:cs="Arial"/>
              </w:rPr>
            </w:pPr>
            <w:r w:rsidRPr="004734C3">
              <w:rPr>
                <w:rFonts w:ascii="Verdana" w:hAnsi="Verdana" w:cs="Arial"/>
              </w:rPr>
              <w:t>Operació de credit ORGT</w:t>
            </w:r>
          </w:p>
        </w:tc>
        <w:tc>
          <w:tcPr>
            <w:tcW w:w="1551" w:type="dxa"/>
            <w:tcBorders>
              <w:top w:val="nil"/>
              <w:left w:val="nil"/>
              <w:bottom w:val="single" w:sz="4" w:space="0" w:color="auto"/>
              <w:right w:val="single" w:sz="4" w:space="0" w:color="auto"/>
            </w:tcBorders>
            <w:shd w:val="clear" w:color="auto" w:fill="auto"/>
            <w:noWrap/>
            <w:vAlign w:val="bottom"/>
          </w:tcPr>
          <w:p w:rsidR="002F1567" w:rsidRPr="004734C3" w:rsidRDefault="002F1567" w:rsidP="001A52A8">
            <w:pPr>
              <w:spacing w:line="360" w:lineRule="auto"/>
              <w:jc w:val="right"/>
              <w:rPr>
                <w:rFonts w:ascii="Verdana" w:hAnsi="Verdana" w:cs="Arial"/>
              </w:rPr>
            </w:pPr>
            <w:r w:rsidRPr="004734C3">
              <w:rPr>
                <w:rFonts w:ascii="Verdana" w:hAnsi="Verdana" w:cs="Arial"/>
              </w:rPr>
              <w:t>25.000,00</w:t>
            </w:r>
          </w:p>
        </w:tc>
      </w:tr>
      <w:tr w:rsidR="002F1567" w:rsidRPr="004734C3" w:rsidTr="001A52A8">
        <w:trPr>
          <w:trHeight w:val="270"/>
        </w:trPr>
        <w:tc>
          <w:tcPr>
            <w:tcW w:w="1972" w:type="dxa"/>
            <w:tcBorders>
              <w:top w:val="nil"/>
              <w:left w:val="single" w:sz="8" w:space="0" w:color="auto"/>
              <w:bottom w:val="single" w:sz="8" w:space="0" w:color="auto"/>
              <w:right w:val="single" w:sz="4" w:space="0" w:color="auto"/>
            </w:tcBorders>
            <w:shd w:val="clear" w:color="auto" w:fill="auto"/>
            <w:noWrap/>
            <w:vAlign w:val="bottom"/>
          </w:tcPr>
          <w:p w:rsidR="002F1567" w:rsidRPr="004734C3" w:rsidRDefault="002F1567" w:rsidP="001A52A8">
            <w:pPr>
              <w:spacing w:line="360" w:lineRule="auto"/>
              <w:jc w:val="center"/>
              <w:rPr>
                <w:rFonts w:ascii="Verdana" w:hAnsi="Verdana" w:cs="Arial"/>
                <w:b/>
                <w:bCs/>
              </w:rPr>
            </w:pPr>
            <w:r w:rsidRPr="004734C3">
              <w:rPr>
                <w:rFonts w:ascii="Verdana" w:hAnsi="Verdana" w:cs="Arial"/>
                <w:b/>
                <w:bCs/>
              </w:rPr>
              <w:t> </w:t>
            </w:r>
          </w:p>
        </w:tc>
        <w:tc>
          <w:tcPr>
            <w:tcW w:w="1316" w:type="dxa"/>
            <w:tcBorders>
              <w:top w:val="nil"/>
              <w:left w:val="nil"/>
              <w:bottom w:val="single" w:sz="8" w:space="0" w:color="auto"/>
              <w:right w:val="single" w:sz="4" w:space="0" w:color="auto"/>
            </w:tcBorders>
            <w:shd w:val="clear" w:color="auto" w:fill="auto"/>
            <w:noWrap/>
            <w:vAlign w:val="bottom"/>
          </w:tcPr>
          <w:p w:rsidR="002F1567" w:rsidRPr="004734C3" w:rsidRDefault="002F1567" w:rsidP="001A52A8">
            <w:pPr>
              <w:spacing w:line="360" w:lineRule="auto"/>
              <w:jc w:val="center"/>
              <w:rPr>
                <w:rFonts w:ascii="Verdana" w:hAnsi="Verdana" w:cs="Arial"/>
                <w:b/>
                <w:bCs/>
              </w:rPr>
            </w:pPr>
            <w:r w:rsidRPr="004734C3">
              <w:rPr>
                <w:rFonts w:ascii="Verdana" w:hAnsi="Verdana" w:cs="Arial"/>
                <w:b/>
                <w:bCs/>
              </w:rPr>
              <w:t> </w:t>
            </w:r>
          </w:p>
        </w:tc>
        <w:tc>
          <w:tcPr>
            <w:tcW w:w="3293" w:type="dxa"/>
            <w:tcBorders>
              <w:top w:val="nil"/>
              <w:left w:val="nil"/>
              <w:bottom w:val="single" w:sz="8" w:space="0" w:color="auto"/>
              <w:right w:val="single" w:sz="4" w:space="0" w:color="auto"/>
            </w:tcBorders>
            <w:shd w:val="clear" w:color="auto" w:fill="auto"/>
            <w:noWrap/>
            <w:vAlign w:val="bottom"/>
          </w:tcPr>
          <w:p w:rsidR="002F1567" w:rsidRPr="004734C3" w:rsidRDefault="002F1567" w:rsidP="001A52A8">
            <w:pPr>
              <w:spacing w:line="360" w:lineRule="auto"/>
              <w:rPr>
                <w:rFonts w:ascii="Verdana" w:hAnsi="Verdana" w:cs="Arial"/>
                <w:b/>
                <w:bCs/>
              </w:rPr>
            </w:pPr>
            <w:r w:rsidRPr="004734C3">
              <w:rPr>
                <w:rFonts w:ascii="Verdana" w:hAnsi="Verdana" w:cs="Arial"/>
                <w:b/>
                <w:bCs/>
              </w:rPr>
              <w:t>TOTAL</w:t>
            </w:r>
          </w:p>
        </w:tc>
        <w:tc>
          <w:tcPr>
            <w:tcW w:w="1551" w:type="dxa"/>
            <w:tcBorders>
              <w:top w:val="nil"/>
              <w:left w:val="nil"/>
              <w:bottom w:val="single" w:sz="8" w:space="0" w:color="auto"/>
              <w:right w:val="single" w:sz="4" w:space="0" w:color="auto"/>
            </w:tcBorders>
            <w:shd w:val="clear" w:color="auto" w:fill="auto"/>
            <w:noWrap/>
            <w:vAlign w:val="bottom"/>
          </w:tcPr>
          <w:p w:rsidR="002F1567" w:rsidRPr="004734C3" w:rsidRDefault="002F1567" w:rsidP="001A52A8">
            <w:pPr>
              <w:spacing w:line="360" w:lineRule="auto"/>
              <w:jc w:val="right"/>
              <w:rPr>
                <w:rFonts w:ascii="Verdana" w:hAnsi="Verdana" w:cs="Arial"/>
                <w:b/>
                <w:bCs/>
              </w:rPr>
            </w:pPr>
            <w:r w:rsidRPr="004734C3">
              <w:rPr>
                <w:rFonts w:ascii="Verdana" w:hAnsi="Verdana" w:cs="Arial"/>
                <w:b/>
                <w:bCs/>
              </w:rPr>
              <w:t>172.197,00</w:t>
            </w:r>
          </w:p>
        </w:tc>
      </w:tr>
    </w:tbl>
    <w:p w:rsidR="001412C5" w:rsidRPr="004734C3" w:rsidRDefault="001412C5" w:rsidP="001A52A8">
      <w:pPr>
        <w:spacing w:line="360" w:lineRule="auto"/>
        <w:jc w:val="both"/>
        <w:rPr>
          <w:rFonts w:ascii="Verdana" w:hAnsi="Verdana"/>
        </w:rPr>
      </w:pPr>
    </w:p>
    <w:p w:rsidR="002F1567" w:rsidRPr="004734C3" w:rsidRDefault="002F1567" w:rsidP="001A52A8">
      <w:pPr>
        <w:spacing w:line="360" w:lineRule="auto"/>
        <w:jc w:val="both"/>
        <w:rPr>
          <w:rFonts w:ascii="Verdana" w:hAnsi="Verdana"/>
        </w:rPr>
      </w:pPr>
      <w:r w:rsidRPr="004734C3">
        <w:rPr>
          <w:rFonts w:ascii="Verdana" w:hAnsi="Verdana"/>
        </w:rPr>
        <w:t>2.- Exposar al públic l’expedient per un termini de 15 dies, mitjançant la inserción del corresponent anunci al BOP a efecte de reclamacions, el qual s’entendrà aprovat definitivamente si no n’hi ha.”</w:t>
      </w:r>
    </w:p>
    <w:p w:rsidR="005C486A" w:rsidRPr="004734C3" w:rsidRDefault="00C7099E" w:rsidP="001A52A8">
      <w:pPr>
        <w:spacing w:line="360" w:lineRule="auto"/>
        <w:jc w:val="both"/>
        <w:rPr>
          <w:rFonts w:ascii="Verdana" w:hAnsi="Verdana" w:cs="Verdana"/>
          <w:b/>
          <w:bCs/>
          <w:u w:val="single"/>
        </w:rPr>
      </w:pPr>
      <w:r w:rsidRPr="004734C3">
        <w:rPr>
          <w:rFonts w:ascii="Verdana" w:hAnsi="Verdana" w:cs="Verdana"/>
        </w:rPr>
        <w:t>E</w:t>
      </w:r>
      <w:r w:rsidR="005C486A" w:rsidRPr="004734C3">
        <w:rPr>
          <w:rFonts w:ascii="Verdana" w:hAnsi="Verdana" w:cs="Verdana"/>
        </w:rPr>
        <w:t xml:space="preserve">l Ple, </w:t>
      </w:r>
      <w:r w:rsidR="00E53DE5">
        <w:rPr>
          <w:rFonts w:ascii="Verdana" w:hAnsi="Verdana" w:cs="Verdana"/>
        </w:rPr>
        <w:t>amb l’abstenció dels dos membres del grup d’APS-CUP i amb la</w:t>
      </w:r>
      <w:r w:rsidR="005C486A" w:rsidRPr="004734C3">
        <w:rPr>
          <w:rFonts w:ascii="Verdana" w:hAnsi="Verdana" w:cs="Verdana"/>
        </w:rPr>
        <w:t xml:space="preserve"> unanimitat de</w:t>
      </w:r>
      <w:r w:rsidR="00E53DE5">
        <w:rPr>
          <w:rFonts w:ascii="Verdana" w:hAnsi="Verdana" w:cs="Verdana"/>
        </w:rPr>
        <w:t xml:space="preserve"> </w:t>
      </w:r>
      <w:r w:rsidR="005C486A" w:rsidRPr="004734C3">
        <w:rPr>
          <w:rFonts w:ascii="Verdana" w:hAnsi="Verdana" w:cs="Verdana"/>
        </w:rPr>
        <w:t>l</w:t>
      </w:r>
      <w:r w:rsidR="00E53DE5">
        <w:rPr>
          <w:rFonts w:ascii="Verdana" w:hAnsi="Verdana" w:cs="Verdana"/>
        </w:rPr>
        <w:t>a resta dels regidors</w:t>
      </w:r>
      <w:r w:rsidR="005C486A" w:rsidRPr="004734C3">
        <w:rPr>
          <w:rFonts w:ascii="Verdana" w:hAnsi="Verdana" w:cs="Verdana"/>
        </w:rPr>
        <w:t xml:space="preserve"> regidors presents, què formen la majoria absoluta del nombre legal dels seus membres, acorda aprovar la proposta presentada.</w:t>
      </w:r>
    </w:p>
    <w:p w:rsidR="00F754DA" w:rsidRDefault="00E53DE5" w:rsidP="001A52A8">
      <w:pPr>
        <w:spacing w:after="0" w:line="360" w:lineRule="auto"/>
        <w:ind w:right="-1"/>
        <w:jc w:val="both"/>
        <w:rPr>
          <w:rFonts w:ascii="Verdana" w:hAnsi="Verdana" w:cs="Times New Roman"/>
          <w:bCs/>
        </w:rPr>
      </w:pPr>
      <w:r>
        <w:rPr>
          <w:rFonts w:ascii="Verdana" w:hAnsi="Verdana" w:cs="Times New Roman"/>
          <w:bCs/>
        </w:rPr>
        <w:t>En el torn d’explicació del vot es produiren les intervencions que, tot seguit, i en síntesi, es transcriu:</w:t>
      </w:r>
    </w:p>
    <w:p w:rsidR="00E53DE5" w:rsidRDefault="00E53DE5" w:rsidP="001A52A8">
      <w:pPr>
        <w:spacing w:after="0" w:line="360" w:lineRule="auto"/>
        <w:ind w:right="-1"/>
        <w:jc w:val="both"/>
        <w:rPr>
          <w:rFonts w:ascii="Verdana" w:hAnsi="Verdana" w:cs="Times New Roman"/>
          <w:bCs/>
        </w:rPr>
      </w:pPr>
    </w:p>
    <w:p w:rsidR="00E53DE5" w:rsidRDefault="00E53DE5" w:rsidP="001A52A8">
      <w:pPr>
        <w:spacing w:after="0" w:line="360" w:lineRule="auto"/>
        <w:ind w:right="-1"/>
        <w:jc w:val="both"/>
        <w:rPr>
          <w:rFonts w:ascii="Verdana" w:hAnsi="Verdana" w:cs="Times New Roman"/>
          <w:bCs/>
        </w:rPr>
      </w:pPr>
      <w:r>
        <w:rPr>
          <w:rFonts w:ascii="Verdana" w:hAnsi="Verdana" w:cs="Times New Roman"/>
          <w:bCs/>
        </w:rPr>
        <w:t>El sr. Pep Bertran manifesta que el grup municipal d’APS-CUP sempre es mostrà contrari a les obres del camp de gespa i vol subratllar la relació directa entre l’ordinari del pressupost i l’extraordinari, considerant que quan demanes un crèdit sempre l’has de tornar i que la quantitiat que amortitzes cada any la tens de restar de les assignacions a la despesa corrent.</w:t>
      </w:r>
      <w:r w:rsidR="00724F50">
        <w:rPr>
          <w:rFonts w:ascii="Verdana" w:hAnsi="Verdana" w:cs="Times New Roman"/>
          <w:bCs/>
        </w:rPr>
        <w:t xml:space="preserve"> Hi afegeix que, en les circumstàncies socials i econòmiques actuals és molt fort destinar uns diners públics a un camp de gespa artificial i que els diners del PUOSC no haurien d’anar mai destinats a aquestes finalitats.</w:t>
      </w:r>
    </w:p>
    <w:p w:rsidR="00E53DE5" w:rsidRDefault="00E53DE5" w:rsidP="001A52A8">
      <w:pPr>
        <w:spacing w:after="0" w:line="360" w:lineRule="auto"/>
        <w:ind w:right="-1"/>
        <w:jc w:val="both"/>
        <w:rPr>
          <w:rFonts w:ascii="Verdana" w:hAnsi="Verdana" w:cs="Times New Roman"/>
          <w:bCs/>
        </w:rPr>
      </w:pPr>
    </w:p>
    <w:p w:rsidR="00724F50" w:rsidRDefault="00724F50" w:rsidP="001A52A8">
      <w:pPr>
        <w:spacing w:after="0" w:line="360" w:lineRule="auto"/>
        <w:ind w:right="-1"/>
        <w:jc w:val="both"/>
        <w:rPr>
          <w:rFonts w:ascii="Verdana" w:hAnsi="Verdana" w:cs="Times New Roman"/>
          <w:bCs/>
        </w:rPr>
      </w:pPr>
      <w:r>
        <w:rPr>
          <w:rFonts w:ascii="Verdana" w:hAnsi="Verdana" w:cs="Times New Roman"/>
          <w:bCs/>
        </w:rPr>
        <w:t>El sr. Alcalde pregunta als membres del grup APS-CUP si estarien disposats a perdre una subvenció ja atorgada per la Generalitat.</w:t>
      </w:r>
    </w:p>
    <w:p w:rsidR="00724F50" w:rsidRDefault="00724F50" w:rsidP="001A52A8">
      <w:pPr>
        <w:spacing w:after="0" w:line="360" w:lineRule="auto"/>
        <w:ind w:right="-1"/>
        <w:jc w:val="both"/>
        <w:rPr>
          <w:rFonts w:ascii="Verdana" w:hAnsi="Verdana" w:cs="Times New Roman"/>
          <w:bCs/>
        </w:rPr>
      </w:pPr>
    </w:p>
    <w:p w:rsidR="00E53DE5" w:rsidRDefault="00E53DE5" w:rsidP="001A52A8">
      <w:pPr>
        <w:spacing w:after="0" w:line="360" w:lineRule="auto"/>
        <w:ind w:right="-1"/>
        <w:jc w:val="both"/>
        <w:rPr>
          <w:rFonts w:ascii="Verdana" w:hAnsi="Verdana" w:cs="Times New Roman"/>
          <w:bCs/>
        </w:rPr>
      </w:pPr>
      <w:r>
        <w:rPr>
          <w:rFonts w:ascii="Verdana" w:hAnsi="Verdana" w:cs="Times New Roman"/>
          <w:bCs/>
        </w:rPr>
        <w:t>El sr. Ferran Planas</w:t>
      </w:r>
      <w:r w:rsidR="00512551">
        <w:rPr>
          <w:rFonts w:ascii="Verdana" w:hAnsi="Verdana" w:cs="Times New Roman"/>
          <w:bCs/>
        </w:rPr>
        <w:t xml:space="preserve"> hi està d’acord amb la relació entre l’ordinari i l’extraordinari del pressupost municipal i manifesta que les obres públiques es poden finançar amb subvencions, amb romanent de tresoreria o amb préstecs, triant un préstec perquè </w:t>
      </w:r>
      <w:r w:rsidR="00512551">
        <w:rPr>
          <w:rFonts w:ascii="Verdana" w:hAnsi="Verdana" w:cs="Times New Roman"/>
          <w:bCs/>
        </w:rPr>
        <w:lastRenderedPageBreak/>
        <w:t>l’equip de govern no vol gastar romanent i s’ha tingut que fer així perquè, en cas contrari, l’ajuntament de Subirats hagués perdut la subvenció que Generalitat atorgà en el seu moment. Hi afegeix que el préstec és sense interessos.</w:t>
      </w:r>
    </w:p>
    <w:p w:rsidR="00512551" w:rsidRDefault="00512551" w:rsidP="001A52A8">
      <w:pPr>
        <w:spacing w:after="0" w:line="360" w:lineRule="auto"/>
        <w:ind w:right="-1"/>
        <w:jc w:val="both"/>
        <w:rPr>
          <w:rFonts w:ascii="Verdana" w:hAnsi="Verdana" w:cs="Times New Roman"/>
          <w:bCs/>
        </w:rPr>
      </w:pPr>
    </w:p>
    <w:p w:rsidR="00512551" w:rsidRDefault="00512551" w:rsidP="001A52A8">
      <w:pPr>
        <w:spacing w:after="0" w:line="360" w:lineRule="auto"/>
        <w:ind w:right="-1"/>
        <w:jc w:val="both"/>
        <w:rPr>
          <w:rFonts w:ascii="Verdana" w:hAnsi="Verdana" w:cs="Times New Roman"/>
          <w:bCs/>
        </w:rPr>
      </w:pPr>
      <w:r>
        <w:rPr>
          <w:rFonts w:ascii="Verdana" w:hAnsi="Verdana" w:cs="Times New Roman"/>
          <w:bCs/>
        </w:rPr>
        <w:t>La sra. Montse García manifesta que, ara, en aquests moments, no tocava fer una despesa com el camp de gespa</w:t>
      </w:r>
      <w:r w:rsidR="00724F50">
        <w:rPr>
          <w:rFonts w:ascii="Verdana" w:hAnsi="Verdana" w:cs="Times New Roman"/>
          <w:bCs/>
        </w:rPr>
        <w:t xml:space="preserve"> però que votaran a favor perquè era una obra ja aprovada en l’anterior legislatura.</w:t>
      </w:r>
    </w:p>
    <w:p w:rsidR="00E53DE5" w:rsidRPr="004734C3" w:rsidRDefault="00E53DE5" w:rsidP="001A52A8">
      <w:pPr>
        <w:spacing w:after="0" w:line="360" w:lineRule="auto"/>
        <w:ind w:right="-1"/>
        <w:jc w:val="both"/>
        <w:rPr>
          <w:rFonts w:ascii="Verdana" w:hAnsi="Verdana" w:cs="Times New Roman"/>
          <w:bCs/>
        </w:rPr>
      </w:pPr>
    </w:p>
    <w:p w:rsidR="00F754DA" w:rsidRPr="004734C3" w:rsidRDefault="00E84657" w:rsidP="001A52A8">
      <w:pPr>
        <w:spacing w:after="0" w:line="360" w:lineRule="auto"/>
        <w:ind w:right="-1"/>
        <w:jc w:val="both"/>
        <w:rPr>
          <w:rFonts w:ascii="Verdana" w:hAnsi="Verdana" w:cs="Times New Roman"/>
          <w:b/>
          <w:bCs/>
        </w:rPr>
      </w:pPr>
      <w:r w:rsidRPr="004734C3">
        <w:rPr>
          <w:rFonts w:ascii="Verdana" w:hAnsi="Verdana" w:cs="Times New Roman"/>
          <w:b/>
          <w:bCs/>
        </w:rPr>
        <w:t>5</w:t>
      </w:r>
      <w:r w:rsidR="00F754DA" w:rsidRPr="004734C3">
        <w:rPr>
          <w:rFonts w:ascii="Verdana" w:hAnsi="Verdana" w:cs="Times New Roman"/>
          <w:b/>
          <w:bCs/>
        </w:rPr>
        <w:t>.- Ratificar, si escau, el decret</w:t>
      </w:r>
      <w:r w:rsidR="008771CE">
        <w:rPr>
          <w:rFonts w:ascii="Verdana" w:hAnsi="Verdana" w:cs="Times New Roman"/>
          <w:b/>
          <w:bCs/>
        </w:rPr>
        <w:t xml:space="preserve"> 43/2012 (modificació puntual PGOU</w:t>
      </w:r>
      <w:r w:rsidR="00F754DA" w:rsidRPr="004734C3">
        <w:rPr>
          <w:rFonts w:ascii="Verdana" w:hAnsi="Verdana" w:cs="Times New Roman"/>
          <w:b/>
          <w:bCs/>
        </w:rPr>
        <w:t xml:space="preserve"> en el sector de Ca l’Avi)</w:t>
      </w:r>
    </w:p>
    <w:p w:rsidR="001A52A8" w:rsidRPr="004734C3" w:rsidRDefault="001A52A8" w:rsidP="001A52A8">
      <w:pPr>
        <w:spacing w:after="0" w:line="360" w:lineRule="auto"/>
        <w:ind w:right="-1"/>
        <w:jc w:val="both"/>
        <w:rPr>
          <w:rFonts w:ascii="Verdana" w:hAnsi="Verdana" w:cs="Times New Roman"/>
          <w:b/>
          <w:bCs/>
        </w:rPr>
      </w:pPr>
    </w:p>
    <w:p w:rsidR="00904986" w:rsidRPr="004734C3" w:rsidRDefault="00EE026E" w:rsidP="001A52A8">
      <w:pPr>
        <w:tabs>
          <w:tab w:val="left" w:pos="1416"/>
        </w:tabs>
        <w:autoSpaceDE w:val="0"/>
        <w:autoSpaceDN w:val="0"/>
        <w:adjustRightInd w:val="0"/>
        <w:spacing w:after="0" w:line="360" w:lineRule="auto"/>
        <w:ind w:right="-1"/>
        <w:jc w:val="both"/>
        <w:rPr>
          <w:rFonts w:ascii="Verdana" w:hAnsi="Verdana" w:cs="Times New Roman"/>
          <w:lang w:val="ca-ES"/>
        </w:rPr>
      </w:pPr>
      <w:r w:rsidRPr="004734C3">
        <w:rPr>
          <w:rFonts w:ascii="Verdana" w:hAnsi="Verdana" w:cs="Times New Roman"/>
          <w:lang w:val="ca-ES"/>
        </w:rPr>
        <w:t xml:space="preserve">Vist el decret d’Alcaldia número 43/2012, d’onze d’abril, que tot seguit es transcriu: </w:t>
      </w:r>
    </w:p>
    <w:p w:rsidR="001A52A8" w:rsidRPr="004734C3" w:rsidRDefault="001A52A8" w:rsidP="001A52A8">
      <w:pPr>
        <w:tabs>
          <w:tab w:val="left" w:pos="1416"/>
        </w:tabs>
        <w:autoSpaceDE w:val="0"/>
        <w:autoSpaceDN w:val="0"/>
        <w:adjustRightInd w:val="0"/>
        <w:spacing w:after="0" w:line="360" w:lineRule="auto"/>
        <w:ind w:right="-1"/>
        <w:jc w:val="both"/>
        <w:rPr>
          <w:rFonts w:ascii="Verdana" w:hAnsi="Verdana" w:cs="Times New Roman"/>
          <w:lang w:val="ca-ES"/>
        </w:rPr>
      </w:pPr>
    </w:p>
    <w:p w:rsidR="001412C5" w:rsidRPr="004734C3" w:rsidRDefault="001412C5" w:rsidP="001A52A8">
      <w:pPr>
        <w:tabs>
          <w:tab w:val="left" w:pos="4200"/>
        </w:tabs>
        <w:spacing w:line="360" w:lineRule="auto"/>
        <w:jc w:val="both"/>
        <w:rPr>
          <w:rFonts w:ascii="Times New Roman" w:hAnsi="Times New Roman" w:cs="Times New Roman"/>
        </w:rPr>
      </w:pPr>
      <w:r w:rsidRPr="004734C3">
        <w:rPr>
          <w:rFonts w:ascii="Times New Roman" w:hAnsi="Times New Roman" w:cs="Times New Roman"/>
        </w:rPr>
        <w:t xml:space="preserve">“El Ple de la Corporació municipal reunit en sessió celebrada en data 19 de setembre del 2011 va aprovar, entre d’altres, una Modificació Puntual del Pla General d’Ordenació urbana en relació a l’adaptació del planejament general al canvi del límit de terme municipal prop del Ca l’Avi. </w:t>
      </w:r>
    </w:p>
    <w:p w:rsidR="001412C5" w:rsidRPr="004734C3" w:rsidRDefault="001412C5" w:rsidP="001A52A8">
      <w:pPr>
        <w:tabs>
          <w:tab w:val="left" w:pos="4200"/>
        </w:tabs>
        <w:spacing w:line="360" w:lineRule="auto"/>
        <w:jc w:val="both"/>
        <w:rPr>
          <w:rFonts w:ascii="Times New Roman" w:hAnsi="Times New Roman" w:cs="Times New Roman"/>
        </w:rPr>
      </w:pPr>
      <w:r w:rsidRPr="004734C3">
        <w:rPr>
          <w:rFonts w:ascii="Times New Roman" w:hAnsi="Times New Roman" w:cs="Times New Roman"/>
        </w:rPr>
        <w:t>En data 15 de novembre del 2011 restà aprovada provisionalment.</w:t>
      </w:r>
    </w:p>
    <w:p w:rsidR="001412C5" w:rsidRPr="004734C3" w:rsidRDefault="001412C5" w:rsidP="001A52A8">
      <w:pPr>
        <w:tabs>
          <w:tab w:val="left" w:pos="4200"/>
        </w:tabs>
        <w:spacing w:line="360" w:lineRule="auto"/>
        <w:jc w:val="both"/>
        <w:rPr>
          <w:rFonts w:ascii="Times New Roman" w:hAnsi="Times New Roman" w:cs="Times New Roman"/>
        </w:rPr>
      </w:pPr>
      <w:r w:rsidRPr="004734C3">
        <w:rPr>
          <w:rFonts w:ascii="Times New Roman" w:hAnsi="Times New Roman" w:cs="Times New Roman"/>
        </w:rPr>
        <w:t>L’expedient referenciat es va trametre a la Comissió Territorial d’Urbanisme de Barcelona en data 23 de novembre del 2011 per a la seva aprovació definitiva.</w:t>
      </w:r>
    </w:p>
    <w:p w:rsidR="001412C5" w:rsidRPr="004734C3" w:rsidRDefault="001412C5" w:rsidP="001A52A8">
      <w:pPr>
        <w:tabs>
          <w:tab w:val="left" w:pos="4200"/>
        </w:tabs>
        <w:spacing w:line="360" w:lineRule="auto"/>
        <w:jc w:val="both"/>
        <w:rPr>
          <w:rFonts w:ascii="Times New Roman" w:hAnsi="Times New Roman" w:cs="Times New Roman"/>
        </w:rPr>
      </w:pPr>
      <w:r w:rsidRPr="004734C3">
        <w:rPr>
          <w:rFonts w:ascii="Times New Roman" w:hAnsi="Times New Roman" w:cs="Times New Roman"/>
        </w:rPr>
        <w:t xml:space="preserve">Ateses les converses mantingudes amb la Comissió Territorial d’Urbanisme, i atès que manca la incorporació en l’expedient de l’informe de </w:t>
      </w:r>
      <w:r w:rsidRPr="004734C3">
        <w:rPr>
          <w:rFonts w:ascii="Times New Roman" w:hAnsi="Times New Roman" w:cs="Times New Roman"/>
          <w:i/>
        </w:rPr>
        <w:t>l’Oficina Territorial d’Acció i Avaluació Ambiental de Barcelona.</w:t>
      </w:r>
    </w:p>
    <w:p w:rsidR="001412C5" w:rsidRPr="004734C3" w:rsidRDefault="001412C5" w:rsidP="001A52A8">
      <w:pPr>
        <w:tabs>
          <w:tab w:val="left" w:pos="4200"/>
        </w:tabs>
        <w:spacing w:line="360" w:lineRule="auto"/>
        <w:jc w:val="both"/>
        <w:rPr>
          <w:rFonts w:ascii="Times New Roman" w:hAnsi="Times New Roman" w:cs="Times New Roman"/>
        </w:rPr>
      </w:pPr>
      <w:r w:rsidRPr="004734C3">
        <w:rPr>
          <w:rFonts w:ascii="Times New Roman" w:hAnsi="Times New Roman" w:cs="Times New Roman"/>
        </w:rPr>
        <w:t>RESOLC</w:t>
      </w:r>
    </w:p>
    <w:p w:rsidR="001412C5" w:rsidRPr="004734C3" w:rsidRDefault="001412C5" w:rsidP="001A52A8">
      <w:pPr>
        <w:tabs>
          <w:tab w:val="left" w:pos="4200"/>
        </w:tabs>
        <w:spacing w:line="360" w:lineRule="auto"/>
        <w:jc w:val="both"/>
        <w:rPr>
          <w:rFonts w:ascii="Times New Roman" w:hAnsi="Times New Roman" w:cs="Times New Roman"/>
        </w:rPr>
      </w:pPr>
      <w:r w:rsidRPr="004734C3">
        <w:rPr>
          <w:rFonts w:ascii="Times New Roman" w:hAnsi="Times New Roman" w:cs="Times New Roman"/>
        </w:rPr>
        <w:t>Primer.- Retirar l’expedient RN</w:t>
      </w:r>
      <w:proofErr w:type="gramStart"/>
      <w:r w:rsidRPr="004734C3">
        <w:rPr>
          <w:rFonts w:ascii="Times New Roman" w:hAnsi="Times New Roman" w:cs="Times New Roman"/>
        </w:rPr>
        <w:t>:2011</w:t>
      </w:r>
      <w:proofErr w:type="gramEnd"/>
      <w:r w:rsidRPr="004734C3">
        <w:rPr>
          <w:rFonts w:ascii="Times New Roman" w:hAnsi="Times New Roman" w:cs="Times New Roman"/>
        </w:rPr>
        <w:t xml:space="preserve">/046159/B, Modificació Puntual del Pla General d’Ordenació urbana en relació a l’adaptació del planejament general al canvi del límit de terme municipal prop del Ca l’Avi, de la Comissió Territorial d’Urbanisme de Barcelona. </w:t>
      </w:r>
    </w:p>
    <w:p w:rsidR="001412C5" w:rsidRPr="004734C3" w:rsidRDefault="001412C5" w:rsidP="001A52A8">
      <w:pPr>
        <w:pStyle w:val="Textoindependiente"/>
        <w:tabs>
          <w:tab w:val="left" w:pos="4200"/>
        </w:tabs>
        <w:spacing w:line="360" w:lineRule="auto"/>
        <w:rPr>
          <w:rFonts w:ascii="Times New Roman" w:hAnsi="Times New Roman" w:cs="Times New Roman"/>
        </w:rPr>
      </w:pPr>
      <w:r w:rsidRPr="004734C3">
        <w:rPr>
          <w:rFonts w:ascii="Times New Roman" w:hAnsi="Times New Roman" w:cs="Times New Roman"/>
        </w:rPr>
        <w:t>Segon.- Donar compte en el proper Ple que se celebri per a la seva ratificació.</w:t>
      </w:r>
    </w:p>
    <w:p w:rsidR="001412C5" w:rsidRPr="004734C3" w:rsidRDefault="001412C5" w:rsidP="001A52A8">
      <w:pPr>
        <w:pStyle w:val="Textoindependiente"/>
        <w:tabs>
          <w:tab w:val="left" w:pos="4200"/>
        </w:tabs>
        <w:spacing w:line="360" w:lineRule="auto"/>
        <w:rPr>
          <w:rFonts w:ascii="Times New Roman" w:hAnsi="Times New Roman" w:cs="Times New Roman"/>
        </w:rPr>
      </w:pPr>
      <w:r w:rsidRPr="004734C3">
        <w:rPr>
          <w:rFonts w:ascii="Times New Roman" w:hAnsi="Times New Roman" w:cs="Times New Roman"/>
        </w:rPr>
        <w:t>Tercer.- Trametre el present acord als interessats.”</w:t>
      </w:r>
    </w:p>
    <w:p w:rsidR="00F767EB" w:rsidRDefault="00F767EB" w:rsidP="001A52A8">
      <w:pPr>
        <w:spacing w:line="360" w:lineRule="auto"/>
        <w:jc w:val="both"/>
        <w:rPr>
          <w:rFonts w:ascii="Verdana" w:hAnsi="Verdana" w:cs="Times New Roman"/>
          <w:lang w:val="ca-ES"/>
        </w:rPr>
      </w:pPr>
    </w:p>
    <w:p w:rsidR="00EE026E" w:rsidRPr="004734C3" w:rsidRDefault="00EE026E" w:rsidP="001A52A8">
      <w:pPr>
        <w:spacing w:line="360" w:lineRule="auto"/>
        <w:jc w:val="both"/>
        <w:rPr>
          <w:rFonts w:ascii="Verdana" w:hAnsi="Verdana" w:cs="Verdana"/>
          <w:b/>
          <w:bCs/>
          <w:u w:val="single"/>
        </w:rPr>
      </w:pPr>
      <w:r w:rsidRPr="004734C3">
        <w:rPr>
          <w:rFonts w:ascii="Verdana" w:hAnsi="Verdana" w:cs="Times New Roman"/>
          <w:lang w:val="ca-ES"/>
        </w:rPr>
        <w:t xml:space="preserve">El ple, </w:t>
      </w:r>
      <w:r w:rsidRPr="004734C3">
        <w:rPr>
          <w:rFonts w:ascii="Verdana" w:hAnsi="Verdana" w:cs="Verdana"/>
        </w:rPr>
        <w:t>per unanimitat dels regidors presents, acorda ratificar la resolució expressada.</w:t>
      </w:r>
    </w:p>
    <w:p w:rsidR="00F754DA" w:rsidRPr="004734C3" w:rsidRDefault="00F754DA" w:rsidP="001A52A8">
      <w:pPr>
        <w:spacing w:after="0" w:line="360" w:lineRule="auto"/>
        <w:ind w:right="-1"/>
        <w:jc w:val="both"/>
        <w:rPr>
          <w:rFonts w:ascii="Verdana" w:hAnsi="Verdana" w:cs="Times New Roman"/>
          <w:bCs/>
          <w:lang w:val="ca-ES"/>
        </w:rPr>
      </w:pPr>
    </w:p>
    <w:p w:rsidR="00AD5422" w:rsidRPr="004734C3" w:rsidRDefault="00AD5422" w:rsidP="001A52A8">
      <w:pPr>
        <w:spacing w:after="0" w:line="360" w:lineRule="auto"/>
        <w:ind w:right="-1"/>
        <w:jc w:val="both"/>
        <w:rPr>
          <w:rFonts w:ascii="Verdana" w:hAnsi="Verdana" w:cs="Times New Roman"/>
          <w:b/>
          <w:bCs/>
        </w:rPr>
      </w:pPr>
      <w:r w:rsidRPr="004734C3">
        <w:rPr>
          <w:rFonts w:ascii="Verdana" w:hAnsi="Verdana" w:cs="Times New Roman"/>
          <w:b/>
          <w:bCs/>
        </w:rPr>
        <w:t>6.- Moció sobre l’adhesió de l’Ajuntament de Subirats a l’Associació de Municipis per a la Independència</w:t>
      </w:r>
    </w:p>
    <w:p w:rsidR="00AD5422" w:rsidRDefault="00AD5422" w:rsidP="001A52A8">
      <w:pPr>
        <w:spacing w:after="0" w:line="360" w:lineRule="auto"/>
        <w:ind w:right="-1"/>
        <w:jc w:val="both"/>
        <w:rPr>
          <w:rFonts w:ascii="Verdana" w:hAnsi="Verdana" w:cs="Times New Roman"/>
          <w:b/>
          <w:bCs/>
          <w:u w:val="single"/>
        </w:rPr>
      </w:pPr>
    </w:p>
    <w:p w:rsidR="00F767EB" w:rsidRPr="00F767EB" w:rsidRDefault="00F767EB" w:rsidP="001A52A8">
      <w:pPr>
        <w:spacing w:after="0" w:line="360" w:lineRule="auto"/>
        <w:ind w:right="-1"/>
        <w:jc w:val="both"/>
        <w:rPr>
          <w:rFonts w:ascii="Verdana" w:hAnsi="Verdana" w:cs="Times New Roman"/>
          <w:bCs/>
        </w:rPr>
      </w:pPr>
      <w:r w:rsidRPr="00F767EB">
        <w:rPr>
          <w:rFonts w:ascii="Verdana" w:hAnsi="Verdana" w:cs="Times New Roman"/>
          <w:bCs/>
        </w:rPr>
        <w:t>Es presenta</w:t>
      </w:r>
      <w:r>
        <w:rPr>
          <w:rFonts w:ascii="Verdana" w:hAnsi="Verdana" w:cs="Times New Roman"/>
          <w:bCs/>
        </w:rPr>
        <w:t xml:space="preserve"> al ple la proposta d’aprovació d’una moció</w:t>
      </w:r>
      <w:r w:rsidR="00EE5A1D">
        <w:rPr>
          <w:rFonts w:ascii="Verdana" w:hAnsi="Verdana" w:cs="Times New Roman"/>
          <w:bCs/>
        </w:rPr>
        <w:t xml:space="preserve"> d’adhesió de l’ajuntament de Subirats a l’Associació de Municipis per a la Independència, amb unes esmenes presentades pels grups del PSC i APS-CUP, que diu el que tot seguit s’expressa:</w:t>
      </w:r>
    </w:p>
    <w:p w:rsidR="00F767EB" w:rsidRPr="004734C3" w:rsidRDefault="00F767EB" w:rsidP="001A52A8">
      <w:pPr>
        <w:spacing w:after="0" w:line="360" w:lineRule="auto"/>
        <w:ind w:right="-1"/>
        <w:jc w:val="both"/>
        <w:rPr>
          <w:rFonts w:ascii="Verdana" w:hAnsi="Verdana" w:cs="Times New Roman"/>
          <w:b/>
          <w:bCs/>
          <w:u w:val="single"/>
        </w:rPr>
      </w:pPr>
    </w:p>
    <w:p w:rsidR="00954790" w:rsidRPr="004734C3" w:rsidRDefault="00EE5A1D" w:rsidP="001A52A8">
      <w:pPr>
        <w:spacing w:after="0" w:line="360" w:lineRule="auto"/>
        <w:ind w:right="-1"/>
        <w:jc w:val="both"/>
        <w:rPr>
          <w:rFonts w:ascii="Verdana" w:hAnsi="Verdana" w:cs="Times New Roman"/>
          <w:bCs/>
        </w:rPr>
      </w:pPr>
      <w:r>
        <w:rPr>
          <w:rFonts w:ascii="Verdana" w:hAnsi="Verdana" w:cs="Times New Roman"/>
          <w:bCs/>
        </w:rPr>
        <w:t>“</w:t>
      </w:r>
      <w:r w:rsidR="00954790" w:rsidRPr="004734C3">
        <w:rPr>
          <w:rFonts w:ascii="Verdana" w:hAnsi="Verdana" w:cs="Times New Roman"/>
          <w:bCs/>
        </w:rPr>
        <w:t>Com a conseqüència de la sentència del Tribunal Constitucional en relació a l’Estatut d’Autonomia de Catalunya que va comportar una modificació de continguts que retallaven l’àmbit d’autonomia dels nostre país, va sorgir un moviment entre els municipis de Catalunya que va comportar la declaració de municipis moralment “exclosos” de la Constitució Espanyola, recollint d’aquesta manera el sentit de la manifestació sobiranista del 10 de juliol de 2010.</w:t>
      </w:r>
    </w:p>
    <w:p w:rsidR="00954790" w:rsidRPr="004734C3" w:rsidRDefault="00954790" w:rsidP="001A52A8">
      <w:pPr>
        <w:spacing w:after="0" w:line="360" w:lineRule="auto"/>
        <w:ind w:right="-1"/>
        <w:jc w:val="both"/>
        <w:rPr>
          <w:rFonts w:ascii="Verdana" w:hAnsi="Verdana" w:cs="Times New Roman"/>
          <w:bCs/>
        </w:rPr>
      </w:pPr>
    </w:p>
    <w:p w:rsidR="00954790" w:rsidRPr="004734C3" w:rsidRDefault="00954790" w:rsidP="001A52A8">
      <w:pPr>
        <w:spacing w:after="0" w:line="360" w:lineRule="auto"/>
        <w:ind w:right="-1"/>
        <w:jc w:val="both"/>
        <w:rPr>
          <w:rFonts w:ascii="Verdana" w:hAnsi="Verdana" w:cs="Times New Roman"/>
          <w:bCs/>
        </w:rPr>
      </w:pPr>
      <w:r w:rsidRPr="004734C3">
        <w:rPr>
          <w:rFonts w:ascii="Verdana" w:hAnsi="Verdana" w:cs="Times New Roman"/>
          <w:bCs/>
        </w:rPr>
        <w:t>Tenint en compte que el dret a l’autodeterminació és un principi fonamental dels drets humans, qüestió aquesta que està recollida a la carta de les Nacions Unides, com també al Pacte Internacional dels Drets Civils i polítics ratificat per l’Estat espanyol el 27 de juliol de 1977, que en el seu Article 1 proclama: “Tots els pobles tenen dret a l’autodeterminació. En virtut d’aquest dret determinen lliurement el seu estatut polític i procuren també pel seu desenvolupament econòmic, social i cultural”.</w:t>
      </w:r>
    </w:p>
    <w:p w:rsidR="00954790" w:rsidRPr="004734C3" w:rsidRDefault="00954790" w:rsidP="001A52A8">
      <w:pPr>
        <w:spacing w:after="0" w:line="360" w:lineRule="auto"/>
        <w:ind w:right="-1"/>
        <w:jc w:val="both"/>
        <w:rPr>
          <w:rFonts w:ascii="Verdana" w:hAnsi="Verdana" w:cs="Times New Roman"/>
          <w:bCs/>
        </w:rPr>
      </w:pPr>
    </w:p>
    <w:p w:rsidR="00954790" w:rsidRPr="004734C3" w:rsidRDefault="00954790" w:rsidP="001A52A8">
      <w:pPr>
        <w:spacing w:after="0" w:line="360" w:lineRule="auto"/>
        <w:ind w:right="-1"/>
        <w:jc w:val="both"/>
        <w:rPr>
          <w:rFonts w:ascii="Verdana" w:hAnsi="Verdana" w:cs="Times New Roman"/>
          <w:bCs/>
        </w:rPr>
      </w:pPr>
      <w:r w:rsidRPr="004734C3">
        <w:rPr>
          <w:rFonts w:ascii="Verdana" w:hAnsi="Verdana" w:cs="Times New Roman"/>
          <w:bCs/>
        </w:rPr>
        <w:t xml:space="preserve">Tots els pobles poden, per a les seves pròpies finalitats, disposar lliurement de llurs riqueses  i de llurs recursos naturals sense perjudicar, però, cap de les obligacions que sorgeixen de la cooperació econòmica internacional basada en un principi de </w:t>
      </w:r>
      <w:r w:rsidRPr="004734C3">
        <w:rPr>
          <w:rFonts w:ascii="Verdana" w:hAnsi="Verdana" w:cs="Times New Roman"/>
          <w:bCs/>
        </w:rPr>
        <w:lastRenderedPageBreak/>
        <w:t>benefici recíproc, i també del dret internacional. En cap cas, un poble no pot ser privat dels seus mitjans de subsistència.</w:t>
      </w:r>
    </w:p>
    <w:p w:rsidR="00954790" w:rsidRPr="004734C3" w:rsidRDefault="00954790" w:rsidP="001A52A8">
      <w:pPr>
        <w:spacing w:after="0" w:line="360" w:lineRule="auto"/>
        <w:ind w:right="-1"/>
        <w:jc w:val="both"/>
        <w:rPr>
          <w:rFonts w:ascii="Verdana" w:hAnsi="Verdana" w:cs="Times New Roman"/>
          <w:bCs/>
        </w:rPr>
      </w:pPr>
    </w:p>
    <w:p w:rsidR="00954790" w:rsidRPr="004734C3" w:rsidRDefault="00954790" w:rsidP="001A52A8">
      <w:pPr>
        <w:spacing w:after="0" w:line="360" w:lineRule="auto"/>
        <w:ind w:right="-1"/>
        <w:jc w:val="both"/>
        <w:rPr>
          <w:rFonts w:ascii="Verdana" w:hAnsi="Verdana" w:cs="Times New Roman"/>
          <w:bCs/>
        </w:rPr>
      </w:pPr>
      <w:r w:rsidRPr="004734C3">
        <w:rPr>
          <w:rFonts w:ascii="Verdana" w:hAnsi="Verdana" w:cs="Times New Roman"/>
          <w:bCs/>
        </w:rPr>
        <w:t>Els estats en aquest pacte, incloent-hi aquells que tenen responsabilitat d’administrar territoris no autònoms, i territoris en fideïcomís, promouran l’exercici del dret a l’autodeterminació i respectaran aquest dret d’acord amb les disposicions de la Carta de les Nacions Unides”.</w:t>
      </w:r>
    </w:p>
    <w:p w:rsidR="00F767EB" w:rsidRDefault="00F767EB" w:rsidP="001A52A8">
      <w:pPr>
        <w:spacing w:after="0" w:line="360" w:lineRule="auto"/>
        <w:ind w:right="-1"/>
        <w:jc w:val="both"/>
        <w:rPr>
          <w:rFonts w:ascii="Verdana" w:hAnsi="Verdana" w:cs="Times New Roman"/>
          <w:bCs/>
        </w:rPr>
      </w:pPr>
    </w:p>
    <w:p w:rsidR="00ED3BEB" w:rsidRDefault="00ED3BEB" w:rsidP="001A52A8">
      <w:pPr>
        <w:spacing w:after="0" w:line="360" w:lineRule="auto"/>
        <w:ind w:right="-1"/>
        <w:jc w:val="both"/>
        <w:rPr>
          <w:rFonts w:ascii="Verdana" w:hAnsi="Verdana" w:cs="Times New Roman"/>
          <w:bCs/>
        </w:rPr>
      </w:pPr>
      <w:r>
        <w:rPr>
          <w:rFonts w:ascii="Verdana" w:hAnsi="Verdana" w:cs="Times New Roman"/>
          <w:bCs/>
        </w:rPr>
        <w:t>Constatant que en la consulta popular organitzada al nostre municipi en el marc de consultes sobre la independencia de la nació catalana, que va tenir lloc el 25 d’abril de 2010, els ciutadans de Subirats hi van participar massivament en un 42 %, assolint la resposta afirmativa un 90 %.</w:t>
      </w:r>
    </w:p>
    <w:p w:rsidR="00ED3BEB" w:rsidRDefault="00ED3BEB" w:rsidP="001A52A8">
      <w:pPr>
        <w:spacing w:after="0" w:line="360" w:lineRule="auto"/>
        <w:ind w:right="-1"/>
        <w:jc w:val="both"/>
        <w:rPr>
          <w:rFonts w:ascii="Verdana" w:hAnsi="Verdana" w:cs="Times New Roman"/>
          <w:bCs/>
        </w:rPr>
      </w:pPr>
    </w:p>
    <w:p w:rsidR="00ED3BEB" w:rsidRDefault="00ED3BEB" w:rsidP="001A52A8">
      <w:pPr>
        <w:spacing w:after="0" w:line="360" w:lineRule="auto"/>
        <w:ind w:right="-1"/>
        <w:jc w:val="both"/>
        <w:rPr>
          <w:rFonts w:ascii="Verdana" w:hAnsi="Verdana" w:cs="Times New Roman"/>
          <w:bCs/>
        </w:rPr>
      </w:pPr>
      <w:r>
        <w:rPr>
          <w:rFonts w:ascii="Verdana" w:hAnsi="Verdana" w:cs="Times New Roman"/>
          <w:bCs/>
        </w:rPr>
        <w:t>Per aquest motiu i per tots els citats anteriorment, aquest Consistori creu fermament que està legitimat per adherir-se a la proposta impulsada per l’Associació de Municipis per la Independència i que es recolza en els seus aspectes formals en el Decret 110/1996, de 2 d’abril, que regula la constitució d’organitzacions associatives de les entitats locals de Catalunya per tal de protegir i promoure els seus interessos comuns i genèrics.</w:t>
      </w:r>
    </w:p>
    <w:p w:rsidR="00F767EB" w:rsidRDefault="00F767EB" w:rsidP="001A52A8">
      <w:pPr>
        <w:spacing w:after="0" w:line="360" w:lineRule="auto"/>
        <w:ind w:right="-1"/>
        <w:jc w:val="both"/>
        <w:rPr>
          <w:rFonts w:ascii="Verdana" w:hAnsi="Verdana" w:cs="Times New Roman"/>
          <w:bCs/>
        </w:rPr>
      </w:pPr>
    </w:p>
    <w:p w:rsidR="00954790" w:rsidRPr="004734C3" w:rsidRDefault="00954790" w:rsidP="001A52A8">
      <w:pPr>
        <w:spacing w:after="0" w:line="360" w:lineRule="auto"/>
        <w:ind w:right="-1"/>
        <w:jc w:val="both"/>
        <w:rPr>
          <w:rFonts w:ascii="Verdana" w:hAnsi="Verdana" w:cs="Times New Roman"/>
          <w:bCs/>
        </w:rPr>
      </w:pPr>
      <w:r w:rsidRPr="004734C3">
        <w:rPr>
          <w:rFonts w:ascii="Verdana" w:hAnsi="Verdana" w:cs="Times New Roman"/>
          <w:bCs/>
        </w:rPr>
        <w:t>Tenint en compte que el Decret 110/1996, de 2 d’abril, regula la constitució d’organitzacions associatives de les entitats locals de Catalunya per tal de protegir i promoure els seus interessos comuns i genèrics.</w:t>
      </w:r>
    </w:p>
    <w:p w:rsidR="00954790" w:rsidRPr="004734C3" w:rsidRDefault="00954790" w:rsidP="001A52A8">
      <w:pPr>
        <w:spacing w:after="0" w:line="360" w:lineRule="auto"/>
        <w:ind w:right="-1"/>
        <w:jc w:val="both"/>
        <w:rPr>
          <w:rFonts w:ascii="Verdana" w:hAnsi="Verdana" w:cs="Times New Roman"/>
          <w:bCs/>
        </w:rPr>
      </w:pPr>
    </w:p>
    <w:p w:rsidR="00954790" w:rsidRPr="004734C3" w:rsidRDefault="00954790" w:rsidP="001A52A8">
      <w:pPr>
        <w:spacing w:after="0" w:line="360" w:lineRule="auto"/>
        <w:ind w:right="-1"/>
        <w:jc w:val="both"/>
        <w:rPr>
          <w:rFonts w:ascii="Verdana" w:hAnsi="Verdana" w:cs="Times New Roman"/>
          <w:bCs/>
        </w:rPr>
      </w:pPr>
      <w:r w:rsidRPr="004734C3">
        <w:rPr>
          <w:rFonts w:ascii="Verdana" w:hAnsi="Verdana" w:cs="Times New Roman"/>
          <w:bCs/>
        </w:rPr>
        <w:t xml:space="preserve">Tenint en compte que la Llei municipal i de règim local de Catalunya aprovada pel Decret legislatiu 2/2003, de 28 d’abril, disposa en el seu Títol XI, articles </w:t>
      </w:r>
      <w:smartTag w:uri="urn:schemas-microsoft-com:office:smarttags" w:element="metricconverter">
        <w:smartTagPr>
          <w:attr w:name="ProductID" w:val="133 a"/>
        </w:smartTagPr>
        <w:r w:rsidRPr="004734C3">
          <w:rPr>
            <w:rFonts w:ascii="Verdana" w:hAnsi="Verdana" w:cs="Times New Roman"/>
            <w:bCs/>
          </w:rPr>
          <w:t>133 a</w:t>
        </w:r>
      </w:smartTag>
      <w:r w:rsidRPr="004734C3">
        <w:rPr>
          <w:rFonts w:ascii="Verdana" w:hAnsi="Verdana" w:cs="Times New Roman"/>
          <w:bCs/>
        </w:rPr>
        <w:t xml:space="preserve"> 136, que els ens locals tenen dret d’associar-se en concordança amb el que disposa l’esmentat Decret 110/1996, es proposa l’adopció dels següents acords:</w:t>
      </w:r>
    </w:p>
    <w:p w:rsidR="00954790" w:rsidRPr="004734C3" w:rsidRDefault="00954790" w:rsidP="001A52A8">
      <w:pPr>
        <w:spacing w:after="0" w:line="360" w:lineRule="auto"/>
        <w:ind w:right="-1"/>
        <w:jc w:val="both"/>
        <w:rPr>
          <w:rFonts w:ascii="Verdana" w:hAnsi="Verdana" w:cs="Times New Roman"/>
          <w:bCs/>
        </w:rPr>
      </w:pPr>
    </w:p>
    <w:p w:rsidR="00954790" w:rsidRPr="004734C3" w:rsidRDefault="00954790" w:rsidP="001A52A8">
      <w:pPr>
        <w:spacing w:after="0" w:line="360" w:lineRule="auto"/>
        <w:ind w:right="-1"/>
        <w:jc w:val="both"/>
        <w:rPr>
          <w:rFonts w:ascii="Verdana" w:hAnsi="Verdana" w:cs="Times New Roman"/>
          <w:bCs/>
        </w:rPr>
      </w:pPr>
      <w:r w:rsidRPr="004734C3">
        <w:rPr>
          <w:rFonts w:ascii="Verdana" w:hAnsi="Verdana" w:cs="Times New Roman"/>
          <w:bCs/>
        </w:rPr>
        <w:t>Per aquestes raons els grups CIU, PSC, ERC</w:t>
      </w:r>
      <w:r w:rsidR="00F767EB">
        <w:rPr>
          <w:rFonts w:ascii="Verdana" w:hAnsi="Verdana" w:cs="Times New Roman"/>
          <w:bCs/>
        </w:rPr>
        <w:t xml:space="preserve"> i </w:t>
      </w:r>
      <w:r w:rsidRPr="004734C3">
        <w:rPr>
          <w:rFonts w:ascii="Verdana" w:hAnsi="Verdana" w:cs="Times New Roman"/>
          <w:bCs/>
        </w:rPr>
        <w:t xml:space="preserve">APS-CUP proposen al Ple de l’Ajuntament de Subirats acordar els següents punts: </w:t>
      </w:r>
    </w:p>
    <w:p w:rsidR="00954790" w:rsidRPr="004734C3" w:rsidRDefault="00954790" w:rsidP="001A52A8">
      <w:pPr>
        <w:spacing w:after="0" w:line="360" w:lineRule="auto"/>
        <w:ind w:right="-1"/>
        <w:jc w:val="both"/>
        <w:rPr>
          <w:rFonts w:ascii="Verdana" w:hAnsi="Verdana" w:cs="Times New Roman"/>
          <w:bCs/>
        </w:rPr>
      </w:pPr>
    </w:p>
    <w:p w:rsidR="00954790" w:rsidRPr="004734C3" w:rsidRDefault="00954790" w:rsidP="001A52A8">
      <w:pPr>
        <w:spacing w:after="0" w:line="360" w:lineRule="auto"/>
        <w:ind w:right="-1"/>
        <w:jc w:val="both"/>
        <w:rPr>
          <w:rFonts w:ascii="Verdana" w:hAnsi="Verdana" w:cs="Times New Roman"/>
          <w:bCs/>
        </w:rPr>
      </w:pPr>
      <w:r w:rsidRPr="004734C3">
        <w:rPr>
          <w:rFonts w:ascii="Verdana" w:hAnsi="Verdana" w:cs="Times New Roman"/>
          <w:bCs/>
        </w:rPr>
        <w:t xml:space="preserve">PRIMER.  Adherir-se i donar suport a la iniciativa de l’associació d’ens locals denominada “MUNICIPIS PER LA INDEPENDÈNCIA” amb l’objecte de defensar l’assoliment d’un estat propi, els drets nacionals que corresponen </w:t>
      </w:r>
      <w:r w:rsidR="00A90F65">
        <w:rPr>
          <w:rFonts w:ascii="Verdana" w:hAnsi="Verdana" w:cs="Times New Roman"/>
          <w:bCs/>
        </w:rPr>
        <w:t>a</w:t>
      </w:r>
      <w:r w:rsidR="00121D59">
        <w:rPr>
          <w:rFonts w:ascii="Verdana" w:hAnsi="Verdana" w:cs="Times New Roman"/>
          <w:bCs/>
        </w:rPr>
        <w:t xml:space="preserve"> Catalunya</w:t>
      </w:r>
      <w:r w:rsidRPr="004734C3">
        <w:rPr>
          <w:rFonts w:ascii="Verdana" w:hAnsi="Verdana" w:cs="Times New Roman"/>
          <w:bCs/>
        </w:rPr>
        <w:t xml:space="preserve"> i conscienciar a la ciutadania de la necessitat que Catalunya</w:t>
      </w:r>
      <w:r w:rsidR="00A90F65">
        <w:rPr>
          <w:rFonts w:ascii="Verdana" w:hAnsi="Verdana" w:cs="Times New Roman"/>
          <w:bCs/>
        </w:rPr>
        <w:t xml:space="preserve"> </w:t>
      </w:r>
      <w:r w:rsidRPr="004734C3">
        <w:rPr>
          <w:rFonts w:ascii="Verdana" w:hAnsi="Verdana" w:cs="Times New Roman"/>
          <w:bCs/>
        </w:rPr>
        <w:t xml:space="preserve">pugui exercir el seu dret a </w:t>
      </w:r>
      <w:r w:rsidR="00EE5A1D">
        <w:rPr>
          <w:rFonts w:ascii="Verdana" w:hAnsi="Verdana" w:cs="Times New Roman"/>
          <w:bCs/>
        </w:rPr>
        <w:t>l’autodeterminació</w:t>
      </w:r>
      <w:r w:rsidRPr="004734C3">
        <w:rPr>
          <w:rFonts w:ascii="Verdana" w:hAnsi="Verdana" w:cs="Times New Roman"/>
          <w:bCs/>
        </w:rPr>
        <w:t>.</w:t>
      </w:r>
    </w:p>
    <w:p w:rsidR="00954790" w:rsidRPr="004734C3" w:rsidRDefault="00954790" w:rsidP="001A52A8">
      <w:pPr>
        <w:spacing w:after="0" w:line="360" w:lineRule="auto"/>
        <w:ind w:right="-1"/>
        <w:jc w:val="both"/>
        <w:rPr>
          <w:rFonts w:ascii="Verdana" w:hAnsi="Verdana" w:cs="Times New Roman"/>
          <w:bCs/>
        </w:rPr>
      </w:pPr>
    </w:p>
    <w:p w:rsidR="00954790" w:rsidRPr="004734C3" w:rsidRDefault="00954790" w:rsidP="001A52A8">
      <w:pPr>
        <w:spacing w:after="0" w:line="360" w:lineRule="auto"/>
        <w:ind w:right="-1"/>
        <w:jc w:val="both"/>
        <w:rPr>
          <w:rFonts w:ascii="Verdana" w:hAnsi="Verdana" w:cs="Times New Roman"/>
          <w:bCs/>
        </w:rPr>
      </w:pPr>
      <w:r w:rsidRPr="004734C3">
        <w:rPr>
          <w:rFonts w:ascii="Verdana" w:hAnsi="Verdana" w:cs="Times New Roman"/>
          <w:bCs/>
        </w:rPr>
        <w:t xml:space="preserve">SEGON. Animar a tots els municipis de l’Alt Penedès a sumar-se a aquesta associació en defensa del dret a </w:t>
      </w:r>
      <w:r w:rsidR="00EE5A1D">
        <w:rPr>
          <w:rFonts w:ascii="Verdana" w:hAnsi="Verdana" w:cs="Times New Roman"/>
          <w:bCs/>
        </w:rPr>
        <w:t>l’autodeterminació.</w:t>
      </w:r>
    </w:p>
    <w:p w:rsidR="00954790" w:rsidRPr="004734C3" w:rsidRDefault="00954790" w:rsidP="001A52A8">
      <w:pPr>
        <w:spacing w:after="0" w:line="360" w:lineRule="auto"/>
        <w:ind w:right="-1"/>
        <w:jc w:val="both"/>
        <w:rPr>
          <w:rFonts w:ascii="Verdana" w:hAnsi="Verdana" w:cs="Times New Roman"/>
          <w:bCs/>
        </w:rPr>
      </w:pPr>
    </w:p>
    <w:p w:rsidR="00954790" w:rsidRPr="004734C3" w:rsidRDefault="00954790" w:rsidP="001A52A8">
      <w:pPr>
        <w:spacing w:after="0" w:line="360" w:lineRule="auto"/>
        <w:ind w:right="-1"/>
        <w:jc w:val="both"/>
        <w:rPr>
          <w:rFonts w:ascii="Verdana" w:hAnsi="Verdana" w:cs="Times New Roman"/>
          <w:bCs/>
        </w:rPr>
      </w:pPr>
      <w:r w:rsidRPr="004734C3">
        <w:rPr>
          <w:rFonts w:ascii="Verdana" w:hAnsi="Verdana" w:cs="Times New Roman"/>
          <w:bCs/>
        </w:rPr>
        <w:t>TERCER. Donar compte d’aquest acord a tots als municipis de l’Alt Penedès, al Parlament de Catalunya, a la Federació Catalana de Municipis i a l’Associació Catalana de Municipis</w:t>
      </w:r>
      <w:r w:rsidR="00EE5A1D">
        <w:rPr>
          <w:rFonts w:ascii="Verdana" w:hAnsi="Verdana" w:cs="Times New Roman"/>
          <w:bCs/>
        </w:rPr>
        <w:t>.”</w:t>
      </w:r>
    </w:p>
    <w:p w:rsidR="00AD5422" w:rsidRPr="004734C3" w:rsidRDefault="00AD5422" w:rsidP="001A52A8">
      <w:pPr>
        <w:spacing w:after="0" w:line="360" w:lineRule="auto"/>
        <w:ind w:right="-1"/>
        <w:jc w:val="both"/>
        <w:rPr>
          <w:rFonts w:ascii="Verdana" w:hAnsi="Verdana" w:cs="Times New Roman"/>
          <w:b/>
          <w:bCs/>
          <w:u w:val="single"/>
        </w:rPr>
      </w:pPr>
    </w:p>
    <w:p w:rsidR="00954790" w:rsidRDefault="00F41668" w:rsidP="001A52A8">
      <w:pPr>
        <w:spacing w:line="360" w:lineRule="auto"/>
        <w:jc w:val="both"/>
        <w:rPr>
          <w:rFonts w:ascii="Verdana" w:hAnsi="Verdana" w:cs="Verdana"/>
          <w:b/>
        </w:rPr>
      </w:pPr>
      <w:r w:rsidRPr="004734C3">
        <w:rPr>
          <w:rFonts w:ascii="Verdana" w:hAnsi="Verdana" w:cs="Times New Roman"/>
          <w:lang w:val="ca-ES"/>
        </w:rPr>
        <w:t xml:space="preserve">El ple, </w:t>
      </w:r>
      <w:r>
        <w:rPr>
          <w:rFonts w:ascii="Verdana" w:hAnsi="Verdana" w:cs="Times New Roman"/>
          <w:lang w:val="ca-ES"/>
        </w:rPr>
        <w:t>amb el vot en contra del grup del PP i amb el vot favorable de la resta dels grups municipals</w:t>
      </w:r>
      <w:r w:rsidRPr="004734C3">
        <w:rPr>
          <w:rFonts w:ascii="Verdana" w:hAnsi="Verdana" w:cs="Verdana"/>
        </w:rPr>
        <w:t>,</w:t>
      </w:r>
      <w:r w:rsidR="00954790" w:rsidRPr="004734C3">
        <w:rPr>
          <w:rFonts w:ascii="Verdana" w:hAnsi="Verdana" w:cs="Verdana"/>
        </w:rPr>
        <w:t xml:space="preserve"> acorda </w:t>
      </w:r>
      <w:r w:rsidR="00EE5A1D" w:rsidRPr="00AD6054">
        <w:rPr>
          <w:rFonts w:ascii="Verdana" w:hAnsi="Verdana" w:cs="Verdana"/>
          <w:b/>
        </w:rPr>
        <w:t>aprovar</w:t>
      </w:r>
      <w:r w:rsidR="00954790" w:rsidRPr="00AD6054">
        <w:rPr>
          <w:rFonts w:ascii="Verdana" w:hAnsi="Verdana" w:cs="Verdana"/>
          <w:b/>
        </w:rPr>
        <w:t xml:space="preserve"> la </w:t>
      </w:r>
      <w:r w:rsidR="00EE5A1D" w:rsidRPr="00AD6054">
        <w:rPr>
          <w:rFonts w:ascii="Verdana" w:hAnsi="Verdana" w:cs="Verdana"/>
          <w:b/>
        </w:rPr>
        <w:t>p</w:t>
      </w:r>
      <w:r w:rsidR="00954790" w:rsidRPr="00AD6054">
        <w:rPr>
          <w:rFonts w:ascii="Verdana" w:hAnsi="Verdana" w:cs="Verdana"/>
          <w:b/>
        </w:rPr>
        <w:t>r</w:t>
      </w:r>
      <w:r w:rsidR="00EE5A1D" w:rsidRPr="00AD6054">
        <w:rPr>
          <w:rFonts w:ascii="Verdana" w:hAnsi="Verdana" w:cs="Verdana"/>
          <w:b/>
        </w:rPr>
        <w:t>oposta</w:t>
      </w:r>
      <w:r w:rsidR="00954790" w:rsidRPr="00AD6054">
        <w:rPr>
          <w:rFonts w:ascii="Verdana" w:hAnsi="Verdana" w:cs="Verdana"/>
          <w:b/>
        </w:rPr>
        <w:t xml:space="preserve"> expressada.</w:t>
      </w:r>
    </w:p>
    <w:p w:rsidR="00AD6054" w:rsidRPr="00AD6054" w:rsidRDefault="00AD6054" w:rsidP="001A52A8">
      <w:pPr>
        <w:spacing w:line="360" w:lineRule="auto"/>
        <w:jc w:val="both"/>
        <w:rPr>
          <w:rFonts w:ascii="Verdana" w:hAnsi="Verdana" w:cs="Verdana"/>
          <w:b/>
          <w:bCs/>
          <w:u w:val="single"/>
        </w:rPr>
      </w:pPr>
    </w:p>
    <w:p w:rsidR="00954790" w:rsidRDefault="00EE5A1D" w:rsidP="001A52A8">
      <w:pPr>
        <w:spacing w:after="0" w:line="360" w:lineRule="auto"/>
        <w:ind w:right="-1"/>
        <w:jc w:val="both"/>
        <w:rPr>
          <w:rFonts w:ascii="Verdana" w:hAnsi="Verdana" w:cs="Times New Roman"/>
          <w:bCs/>
        </w:rPr>
      </w:pPr>
      <w:r w:rsidRPr="00EE5A1D">
        <w:rPr>
          <w:rFonts w:ascii="Verdana" w:hAnsi="Verdana" w:cs="Times New Roman"/>
          <w:bCs/>
        </w:rPr>
        <w:t>En el torn d’explicació del vot</w:t>
      </w:r>
      <w:r>
        <w:rPr>
          <w:rFonts w:ascii="Verdana" w:hAnsi="Verdana" w:cs="Times New Roman"/>
          <w:bCs/>
        </w:rPr>
        <w:t xml:space="preserve"> el sr. Lluís Ràfols explica l’esmena que ell ha presentat fonamentada en l’experiència de Subirats el dia 25 d’abril de 2010 amb motiu de la celebració de la consulta per la independència.</w:t>
      </w:r>
    </w:p>
    <w:p w:rsidR="00EE5A1D" w:rsidRDefault="00EE5A1D" w:rsidP="001A52A8">
      <w:pPr>
        <w:spacing w:after="0" w:line="360" w:lineRule="auto"/>
        <w:ind w:right="-1"/>
        <w:jc w:val="both"/>
        <w:rPr>
          <w:rFonts w:ascii="Verdana" w:hAnsi="Verdana" w:cs="Times New Roman"/>
          <w:bCs/>
        </w:rPr>
      </w:pPr>
    </w:p>
    <w:p w:rsidR="00EE5A1D" w:rsidRDefault="00EE5A1D" w:rsidP="001A52A8">
      <w:pPr>
        <w:spacing w:after="0" w:line="360" w:lineRule="auto"/>
        <w:ind w:right="-1"/>
        <w:jc w:val="both"/>
        <w:rPr>
          <w:rFonts w:ascii="Verdana" w:hAnsi="Verdana" w:cs="Times New Roman"/>
          <w:bCs/>
        </w:rPr>
      </w:pPr>
      <w:r>
        <w:rPr>
          <w:rFonts w:ascii="Verdana" w:hAnsi="Verdana" w:cs="Times New Roman"/>
          <w:bCs/>
        </w:rPr>
        <w:t>El sr. Ramon Carbonell manifesta que la propos</w:t>
      </w:r>
      <w:r w:rsidR="00AD6054">
        <w:rPr>
          <w:rFonts w:ascii="Verdana" w:hAnsi="Verdana" w:cs="Times New Roman"/>
          <w:bCs/>
        </w:rPr>
        <w:t>t</w:t>
      </w:r>
      <w:r>
        <w:rPr>
          <w:rFonts w:ascii="Verdana" w:hAnsi="Verdana" w:cs="Times New Roman"/>
          <w:bCs/>
        </w:rPr>
        <w:t>a del grup al que represen</w:t>
      </w:r>
      <w:r w:rsidR="00F41668">
        <w:rPr>
          <w:rFonts w:ascii="Verdana" w:hAnsi="Verdana" w:cs="Times New Roman"/>
          <w:bCs/>
        </w:rPr>
        <w:t>ta d’incloure la denominació del dret a l’autodeterminació és de més abast i claredat que la més ambigua del dret a decidir.</w:t>
      </w:r>
    </w:p>
    <w:p w:rsidR="00F41668" w:rsidRDefault="00F41668" w:rsidP="001A52A8">
      <w:pPr>
        <w:spacing w:after="0" w:line="360" w:lineRule="auto"/>
        <w:ind w:right="-1"/>
        <w:jc w:val="both"/>
        <w:rPr>
          <w:rFonts w:ascii="Verdana" w:hAnsi="Verdana" w:cs="Times New Roman"/>
          <w:bCs/>
        </w:rPr>
      </w:pPr>
    </w:p>
    <w:p w:rsidR="00F41668" w:rsidRDefault="00F41668" w:rsidP="001A52A8">
      <w:pPr>
        <w:spacing w:after="0" w:line="360" w:lineRule="auto"/>
        <w:ind w:right="-1"/>
        <w:jc w:val="both"/>
        <w:rPr>
          <w:rFonts w:ascii="Verdana" w:hAnsi="Verdana" w:cs="Times New Roman"/>
          <w:bCs/>
        </w:rPr>
      </w:pPr>
      <w:r>
        <w:rPr>
          <w:rFonts w:ascii="Verdana" w:hAnsi="Verdana" w:cs="Times New Roman"/>
          <w:bCs/>
        </w:rPr>
        <w:t xml:space="preserve">La sra. </w:t>
      </w:r>
      <w:r w:rsidRPr="00F41668">
        <w:rPr>
          <w:rFonts w:ascii="Verdana" w:hAnsi="Verdana" w:cs="Times New Roman"/>
          <w:bCs/>
        </w:rPr>
        <w:t>M</w:t>
      </w:r>
      <w:r>
        <w:rPr>
          <w:rFonts w:ascii="Verdana" w:hAnsi="Verdana" w:cs="Times New Roman"/>
          <w:bCs/>
        </w:rPr>
        <w:t>o</w:t>
      </w:r>
      <w:r w:rsidRPr="00F41668">
        <w:rPr>
          <w:rFonts w:ascii="Verdana" w:hAnsi="Verdana" w:cs="Times New Roman"/>
          <w:bCs/>
        </w:rPr>
        <w:t>ntserrat García hi està d’acord amb le</w:t>
      </w:r>
      <w:r>
        <w:rPr>
          <w:rFonts w:ascii="Verdana" w:hAnsi="Verdana" w:cs="Times New Roman"/>
          <w:bCs/>
        </w:rPr>
        <w:t>s esmenes proposades i manifesta el vot favorable del grup d’ERC.</w:t>
      </w:r>
    </w:p>
    <w:p w:rsidR="00F41668" w:rsidRDefault="00F41668" w:rsidP="001A52A8">
      <w:pPr>
        <w:spacing w:after="0" w:line="360" w:lineRule="auto"/>
        <w:ind w:right="-1"/>
        <w:jc w:val="both"/>
        <w:rPr>
          <w:rFonts w:ascii="Verdana" w:hAnsi="Verdana" w:cs="Times New Roman"/>
          <w:bCs/>
        </w:rPr>
      </w:pPr>
    </w:p>
    <w:p w:rsidR="00F41668" w:rsidRPr="00F41668" w:rsidRDefault="00F41668" w:rsidP="001A52A8">
      <w:pPr>
        <w:spacing w:after="0" w:line="360" w:lineRule="auto"/>
        <w:ind w:right="-1"/>
        <w:jc w:val="both"/>
        <w:rPr>
          <w:rFonts w:ascii="Verdana" w:hAnsi="Verdana" w:cs="Times New Roman"/>
          <w:bCs/>
        </w:rPr>
      </w:pPr>
      <w:r>
        <w:rPr>
          <w:rFonts w:ascii="Verdana" w:hAnsi="Verdana" w:cs="Times New Roman"/>
          <w:bCs/>
        </w:rPr>
        <w:t xml:space="preserve">La sra. Dolors Morera considera que ara no és moment d’aprovar aquest tipus de acord perquè hi ha coses més importants de les què ocupar-se per part de </w:t>
      </w:r>
      <w:r>
        <w:rPr>
          <w:rFonts w:ascii="Verdana" w:hAnsi="Verdana" w:cs="Times New Roman"/>
          <w:bCs/>
        </w:rPr>
        <w:lastRenderedPageBreak/>
        <w:t>l’Administració pública i que la majoria dels grups  que proposen aquesta moció - CiU, PSC i ERC -, ja varen tenir molts anys, mentre governaven, per haver-la proposat i aprovat i no ho varen fer.</w:t>
      </w:r>
    </w:p>
    <w:p w:rsidR="00F41668" w:rsidRPr="00EE5A1D" w:rsidRDefault="00ED656C" w:rsidP="00F41668">
      <w:pPr>
        <w:spacing w:line="360" w:lineRule="auto"/>
        <w:jc w:val="both"/>
        <w:rPr>
          <w:rFonts w:ascii="Verdana" w:hAnsi="Verdana" w:cs="Verdana"/>
          <w:b/>
          <w:bCs/>
          <w:color w:val="FF0000"/>
          <w:u w:val="single"/>
        </w:rPr>
      </w:pPr>
      <w:r>
        <w:rPr>
          <w:rFonts w:ascii="Verdana" w:hAnsi="Verdana" w:cs="Verdana"/>
        </w:rPr>
        <w:t xml:space="preserve"> </w:t>
      </w:r>
    </w:p>
    <w:p w:rsidR="00954790" w:rsidRPr="004734C3" w:rsidRDefault="00F41668" w:rsidP="00F41668">
      <w:pPr>
        <w:spacing w:line="360" w:lineRule="auto"/>
        <w:jc w:val="both"/>
        <w:rPr>
          <w:rFonts w:ascii="Verdana" w:hAnsi="Verdana" w:cs="Times New Roman"/>
          <w:b/>
          <w:bCs/>
        </w:rPr>
      </w:pPr>
      <w:r>
        <w:rPr>
          <w:rFonts w:ascii="Verdana" w:hAnsi="Verdana" w:cs="Verdana"/>
        </w:rPr>
        <w:t xml:space="preserve"> </w:t>
      </w:r>
      <w:r w:rsidR="00954790" w:rsidRPr="004734C3">
        <w:rPr>
          <w:rFonts w:ascii="Verdana" w:hAnsi="Verdana" w:cs="Times New Roman"/>
          <w:b/>
          <w:bCs/>
        </w:rPr>
        <w:t>7.- Mocions:</w:t>
      </w:r>
    </w:p>
    <w:p w:rsidR="00954790" w:rsidRPr="004734C3" w:rsidRDefault="00302E98" w:rsidP="001A52A8">
      <w:pPr>
        <w:spacing w:after="0" w:line="360" w:lineRule="auto"/>
        <w:ind w:right="-1"/>
        <w:jc w:val="both"/>
        <w:rPr>
          <w:rFonts w:ascii="Verdana" w:hAnsi="Verdana" w:cs="Times New Roman"/>
          <w:b/>
          <w:bCs/>
        </w:rPr>
      </w:pPr>
      <w:r w:rsidRPr="004734C3">
        <w:rPr>
          <w:rFonts w:ascii="Verdana" w:hAnsi="Verdana" w:cs="Times New Roman"/>
          <w:b/>
          <w:bCs/>
        </w:rPr>
        <w:t>7.1. Moció</w:t>
      </w:r>
      <w:r w:rsidR="00F059E1">
        <w:rPr>
          <w:rFonts w:ascii="Verdana" w:hAnsi="Verdana" w:cs="Times New Roman"/>
          <w:b/>
          <w:bCs/>
        </w:rPr>
        <w:t xml:space="preserve"> que presenta l’Ajuntament de Sant Feliu de Llobregat,</w:t>
      </w:r>
      <w:r w:rsidRPr="004734C3">
        <w:rPr>
          <w:rFonts w:ascii="Verdana" w:hAnsi="Verdana" w:cs="Times New Roman"/>
          <w:b/>
          <w:bCs/>
        </w:rPr>
        <w:t xml:space="preserve"> de suport al soterrament de les vies a Sant Feliu de Llobregat i de petició de millora de les freqüències de trens a la línea R4.</w:t>
      </w:r>
    </w:p>
    <w:p w:rsidR="00DE0A5F" w:rsidRDefault="00DE0A5F" w:rsidP="007B12A2">
      <w:pPr>
        <w:spacing w:after="120"/>
        <w:jc w:val="both"/>
        <w:rPr>
          <w:rFonts w:ascii="Verdana" w:hAnsi="Verdana"/>
        </w:rPr>
      </w:pPr>
    </w:p>
    <w:p w:rsidR="007B12A2" w:rsidRPr="004734C3" w:rsidRDefault="00F059E1" w:rsidP="007B12A2">
      <w:pPr>
        <w:spacing w:after="120"/>
        <w:jc w:val="both"/>
        <w:rPr>
          <w:rFonts w:ascii="Verdana" w:hAnsi="Verdana"/>
        </w:rPr>
      </w:pPr>
      <w:r>
        <w:rPr>
          <w:rFonts w:ascii="Verdana" w:hAnsi="Verdana"/>
        </w:rPr>
        <w:t>“</w:t>
      </w:r>
      <w:r w:rsidR="007B12A2" w:rsidRPr="004734C3">
        <w:rPr>
          <w:rFonts w:ascii="Verdana" w:hAnsi="Verdana"/>
        </w:rPr>
        <w:t>La línia R4 de Rodalies de Catalunya és la principal via de transport públic ferroviari que uneix els municipis del Penedès i el Baix Llobregat entre ells i amb Barcelona. Diàriament és utilitzada per milers de persones i constitueix, per a totes elles, un mitjà de transport obligat en la seva mobilitat. Per a molts milers més, podria constituir també un mitjà realment alternatiu al vehicle privat, fet que afavoriria de manera decisiva la mobilitat sostenible en el conjunt de la regió metropolitana de Barcelona.</w:t>
      </w:r>
    </w:p>
    <w:p w:rsidR="007B12A2" w:rsidRPr="004734C3" w:rsidRDefault="007B12A2" w:rsidP="007B12A2">
      <w:pPr>
        <w:spacing w:after="120"/>
        <w:jc w:val="both"/>
        <w:rPr>
          <w:rFonts w:ascii="Verdana" w:hAnsi="Verdana"/>
        </w:rPr>
      </w:pPr>
      <w:r w:rsidRPr="004734C3">
        <w:rPr>
          <w:rFonts w:ascii="Verdana" w:hAnsi="Verdana"/>
        </w:rPr>
        <w:t xml:space="preserve">En aquesta perspectiva d’esdevenir un mitjà determinant de la mobilitat sostenible, els consistoris dels diferents municipis amb estació de la línia R4 aspirem a una millora significativa en termes de freqüència de combois i de reducció de temps de recorregut. </w:t>
      </w:r>
    </w:p>
    <w:p w:rsidR="007B12A2" w:rsidRPr="004734C3" w:rsidRDefault="007B12A2" w:rsidP="007B12A2">
      <w:pPr>
        <w:spacing w:after="120"/>
        <w:jc w:val="both"/>
        <w:rPr>
          <w:rFonts w:ascii="Verdana" w:hAnsi="Verdana"/>
        </w:rPr>
      </w:pPr>
      <w:r w:rsidRPr="004734C3">
        <w:rPr>
          <w:rFonts w:ascii="Verdana" w:hAnsi="Verdana"/>
        </w:rPr>
        <w:t>Som conscients que, pel que fa a la freqüència de combois, la línia R4 té un problema gravíssim en l’actual configuració de les vies, ja que presenta un pas a nivell en superfície a la ciutat de Sant Feliu de Llobregat. Aquest pas a nivell fa impossible la continuïtat de molts trens més enllà de l’Hospitalet de Llobregat, i l’increment consegüent de combois fins a les altres estacions amb parcs de vies (Molins de Rei, Martorell, Vilafranca o El Vendrell), ja que implicaria que les barreres estiguessin permanentment abaixades, amb el risc inassolible que això comportaria per a la seguretat dels milers de ciutadans i ciutadanes de Sant Feliu que l’han de travessar.</w:t>
      </w:r>
    </w:p>
    <w:p w:rsidR="007B12A2" w:rsidRPr="004734C3" w:rsidRDefault="007B12A2" w:rsidP="007B12A2">
      <w:pPr>
        <w:spacing w:after="120"/>
        <w:jc w:val="both"/>
        <w:rPr>
          <w:rFonts w:ascii="Verdana" w:hAnsi="Verdana"/>
        </w:rPr>
      </w:pPr>
      <w:r w:rsidRPr="004734C3">
        <w:rPr>
          <w:rFonts w:ascii="Verdana" w:hAnsi="Verdana"/>
        </w:rPr>
        <w:t xml:space="preserve">Som també coneixedors que el projecte executiu per al soterrament de les vies a Sant Feliu de Llobregat i la corresponent supressió del pas a nivell esmentat ja va ser objecte de l’informe de supervisió favorable per part del Ministeri de Foment el passat mes de febrer de 2011 i ja ha superat tota la tramitació administrativa i ambiental posterior. Per tant, està pendent només de la signatura del conveni de </w:t>
      </w:r>
      <w:r w:rsidRPr="004734C3">
        <w:rPr>
          <w:rFonts w:ascii="Verdana" w:hAnsi="Verdana"/>
        </w:rPr>
        <w:lastRenderedPageBreak/>
        <w:t xml:space="preserve">finançament entre Generalitat i Ajuntament, i la posterior licitació i execució de l’obra per part del Ministeri de Foment.                   </w:t>
      </w:r>
    </w:p>
    <w:p w:rsidR="007B12A2" w:rsidRPr="004734C3" w:rsidRDefault="007B12A2" w:rsidP="007B12A2">
      <w:pPr>
        <w:spacing w:after="120"/>
        <w:jc w:val="both"/>
        <w:rPr>
          <w:rFonts w:ascii="Verdana" w:hAnsi="Verdana"/>
        </w:rPr>
      </w:pPr>
      <w:r w:rsidRPr="004734C3">
        <w:rPr>
          <w:rFonts w:ascii="Verdana" w:hAnsi="Verdana"/>
        </w:rPr>
        <w:t>En conseqüència, donem suport a l’Ajuntament de Sant Feliu de Llobregat en la seva reivindicació perquè la licitació de les obres es dugui a terme de forma immediata. Sabem també la importància i el llarg recorregut històric d’aquesta reivindicació, tant pel problema de seguretat que planteja per a la ciutadania com pel fet de ser una barrera urbana impròpia d’una ciutat metropolitana de més de 43.000 habitants en ple segle XXI.</w:t>
      </w:r>
    </w:p>
    <w:p w:rsidR="007B12A2" w:rsidRPr="004734C3" w:rsidRDefault="007B12A2" w:rsidP="007B12A2">
      <w:pPr>
        <w:spacing w:after="120"/>
        <w:jc w:val="both"/>
        <w:rPr>
          <w:rFonts w:ascii="Verdana" w:hAnsi="Verdana"/>
        </w:rPr>
      </w:pPr>
      <w:r w:rsidRPr="004734C3">
        <w:rPr>
          <w:rFonts w:ascii="Verdana" w:hAnsi="Verdana"/>
        </w:rPr>
        <w:t>Però, a més, manifestem amb claredat que el soterrament de les vies al seu pas per Sant Feliu és imprescindible per eliminar el principal coll d’ampolla de la línia R4: el pas a nivell en superfície en aquesta ciutat. Sense suprimir aquest coll d’ampolla, no és plantejable un increment substancial de les freqüències de trens per la línia R4, un increment que l’Ajuntament de Subirats considera fonamental i reivindica.</w:t>
      </w:r>
    </w:p>
    <w:p w:rsidR="007B12A2" w:rsidRPr="004734C3" w:rsidRDefault="007B12A2" w:rsidP="007B12A2">
      <w:pPr>
        <w:spacing w:after="120"/>
        <w:jc w:val="both"/>
        <w:rPr>
          <w:rFonts w:ascii="Verdana" w:hAnsi="Verdana"/>
        </w:rPr>
      </w:pPr>
      <w:r w:rsidRPr="004734C3">
        <w:rPr>
          <w:rFonts w:ascii="Verdana" w:hAnsi="Verdana"/>
        </w:rPr>
        <w:t xml:space="preserve">Per tot això, els grups que formen el Ple de l’Ajuntament de Subirats proposen al Ple l’adopció dels següents </w:t>
      </w:r>
    </w:p>
    <w:p w:rsidR="007B12A2" w:rsidRPr="004734C3" w:rsidRDefault="007B12A2" w:rsidP="007B12A2">
      <w:pPr>
        <w:spacing w:after="120"/>
        <w:jc w:val="both"/>
        <w:rPr>
          <w:rFonts w:ascii="Verdana" w:hAnsi="Verdana"/>
        </w:rPr>
      </w:pPr>
    </w:p>
    <w:p w:rsidR="007B12A2" w:rsidRPr="004734C3" w:rsidRDefault="007B12A2" w:rsidP="007B12A2">
      <w:pPr>
        <w:spacing w:after="120"/>
        <w:jc w:val="center"/>
        <w:rPr>
          <w:rFonts w:ascii="Verdana" w:hAnsi="Verdana"/>
        </w:rPr>
      </w:pPr>
      <w:r w:rsidRPr="004734C3">
        <w:rPr>
          <w:rFonts w:ascii="Verdana" w:hAnsi="Verdana"/>
        </w:rPr>
        <w:t>ACORDS:</w:t>
      </w:r>
    </w:p>
    <w:p w:rsidR="007B12A2" w:rsidRPr="004734C3" w:rsidRDefault="007B12A2" w:rsidP="007B12A2">
      <w:pPr>
        <w:spacing w:after="120"/>
        <w:jc w:val="both"/>
        <w:rPr>
          <w:rFonts w:ascii="Verdana" w:hAnsi="Verdana"/>
        </w:rPr>
      </w:pPr>
    </w:p>
    <w:p w:rsidR="007B12A2" w:rsidRPr="004734C3" w:rsidRDefault="007B12A2" w:rsidP="00AE730E">
      <w:pPr>
        <w:numPr>
          <w:ilvl w:val="0"/>
          <w:numId w:val="1"/>
        </w:numPr>
        <w:spacing w:after="120" w:line="240" w:lineRule="auto"/>
        <w:jc w:val="both"/>
        <w:rPr>
          <w:rFonts w:ascii="Verdana" w:hAnsi="Verdana"/>
        </w:rPr>
      </w:pPr>
      <w:r w:rsidRPr="004734C3">
        <w:rPr>
          <w:rFonts w:ascii="Verdana" w:hAnsi="Verdana"/>
        </w:rPr>
        <w:t>Sol·licitar al Ministeri de Foment la licitació immediata de les obres de soterrament de les vies a Sant Feliu de Llobregat, com a condició necessària per a l’increment de freqüències dels trens de la línia R4.</w:t>
      </w:r>
    </w:p>
    <w:p w:rsidR="007B12A2" w:rsidRPr="004734C3" w:rsidRDefault="007B12A2" w:rsidP="00AE730E">
      <w:pPr>
        <w:numPr>
          <w:ilvl w:val="0"/>
          <w:numId w:val="1"/>
        </w:numPr>
        <w:spacing w:after="120" w:line="240" w:lineRule="auto"/>
        <w:jc w:val="both"/>
        <w:rPr>
          <w:rFonts w:ascii="Verdana" w:hAnsi="Verdana"/>
        </w:rPr>
      </w:pPr>
      <w:r w:rsidRPr="004734C3">
        <w:rPr>
          <w:rFonts w:ascii="Verdana" w:hAnsi="Verdana"/>
        </w:rPr>
        <w:t>Sol·licitar al Departament de Territori i Sostenibilitat que concreti els seus compromisos de cofinançament de l’obra i impulsi les gestions necessàries per a la licitació de les obres esmentades.</w:t>
      </w:r>
    </w:p>
    <w:p w:rsidR="007B12A2" w:rsidRPr="004734C3" w:rsidRDefault="007B12A2" w:rsidP="00AE730E">
      <w:pPr>
        <w:numPr>
          <w:ilvl w:val="0"/>
          <w:numId w:val="1"/>
        </w:numPr>
        <w:spacing w:after="120" w:line="240" w:lineRule="auto"/>
        <w:jc w:val="both"/>
        <w:rPr>
          <w:rFonts w:ascii="Verdana" w:hAnsi="Verdana"/>
        </w:rPr>
      </w:pPr>
      <w:r w:rsidRPr="004734C3">
        <w:rPr>
          <w:rFonts w:ascii="Verdana" w:hAnsi="Verdana"/>
        </w:rPr>
        <w:t>Sol·licitar al Departament de Territori i Sostenibilitat, com a gestors de Rodalies de Catalunya que, un cop efectuades les obres de soterrament de les vies al seu pas per Sant Feliu, planifiqui de forma immediata un increment de freqüències de combois per la línia R4 de rodalies.</w:t>
      </w:r>
    </w:p>
    <w:p w:rsidR="007B12A2" w:rsidRPr="004734C3" w:rsidRDefault="007B12A2" w:rsidP="00AE730E">
      <w:pPr>
        <w:numPr>
          <w:ilvl w:val="0"/>
          <w:numId w:val="1"/>
        </w:numPr>
        <w:spacing w:after="120" w:line="240" w:lineRule="auto"/>
        <w:jc w:val="both"/>
        <w:rPr>
          <w:rFonts w:ascii="Verdana" w:hAnsi="Verdana"/>
        </w:rPr>
      </w:pPr>
      <w:r w:rsidRPr="004734C3">
        <w:rPr>
          <w:rFonts w:ascii="Verdana" w:hAnsi="Verdana"/>
        </w:rPr>
        <w:t>Donar suport explícit a l’Ajuntament de Sant Feliu de Llobregat en les seves negociacions institucionals per al soterrament de les vies al pas per l’esmentada ciutat.</w:t>
      </w:r>
    </w:p>
    <w:p w:rsidR="007B12A2" w:rsidRPr="004734C3" w:rsidRDefault="007B12A2" w:rsidP="00AE730E">
      <w:pPr>
        <w:numPr>
          <w:ilvl w:val="0"/>
          <w:numId w:val="1"/>
        </w:numPr>
        <w:spacing w:after="120" w:line="240" w:lineRule="auto"/>
        <w:jc w:val="both"/>
        <w:rPr>
          <w:rFonts w:ascii="Verdana" w:hAnsi="Verdana"/>
        </w:rPr>
      </w:pPr>
      <w:r w:rsidRPr="004734C3">
        <w:rPr>
          <w:rFonts w:ascii="Verdana" w:hAnsi="Verdana"/>
        </w:rPr>
        <w:t xml:space="preserve">Comunicar aquest acord a ADIF, RENFE, Departament de Territori i Sostenibilitat de la Generalitat de Catalunya, al Ministeri de Foment, Delegació del Govern a Catalunya, Presidència del Parlament de Catalunya, Autoritat del Transport Metropolità, Àrea Metropolitana de Barcelona, Diputació de Barcelona, consells comarcals de  l’Alt Penedès, Baix Penedès i Baix Llobregat  i als ajuntaments de L’Hospitalet de Llobregat, Cornellà de Llobregat, Sant Joan Despí, Sant Feliu de </w:t>
      </w:r>
      <w:r w:rsidRPr="004734C3">
        <w:rPr>
          <w:rFonts w:ascii="Verdana" w:hAnsi="Verdana"/>
        </w:rPr>
        <w:lastRenderedPageBreak/>
        <w:t>Llobregat, Molins de Rei, El Papiol, Castellbisbal, Martorell, Gelida, Sant Sadurní d’Anoia, Lavern-Subirats, La Granada  Vilafranca del Penedès, Santa Margarida i els Monjos i El Vendrell.</w:t>
      </w:r>
      <w:r w:rsidR="00DE0A5F">
        <w:rPr>
          <w:rFonts w:ascii="Verdana" w:hAnsi="Verdana"/>
        </w:rPr>
        <w:t>”</w:t>
      </w:r>
    </w:p>
    <w:p w:rsidR="00736124" w:rsidRPr="004734C3" w:rsidRDefault="00736124" w:rsidP="001A52A8">
      <w:pPr>
        <w:spacing w:after="0" w:line="360" w:lineRule="auto"/>
        <w:ind w:right="-1"/>
        <w:jc w:val="both"/>
        <w:rPr>
          <w:rFonts w:ascii="Verdana" w:hAnsi="Verdana" w:cs="Times New Roman"/>
          <w:b/>
          <w:bCs/>
        </w:rPr>
      </w:pPr>
    </w:p>
    <w:p w:rsidR="007B12A2" w:rsidRPr="00F059E1" w:rsidRDefault="007B12A2" w:rsidP="007B12A2">
      <w:pPr>
        <w:spacing w:line="360" w:lineRule="auto"/>
        <w:jc w:val="both"/>
        <w:rPr>
          <w:rFonts w:ascii="Verdana" w:hAnsi="Verdana" w:cs="Verdana"/>
          <w:bCs/>
          <w:u w:val="single"/>
        </w:rPr>
      </w:pPr>
      <w:r w:rsidRPr="00F059E1">
        <w:rPr>
          <w:rFonts w:ascii="Verdana" w:hAnsi="Verdana" w:cs="Times New Roman"/>
          <w:lang w:val="ca-ES"/>
        </w:rPr>
        <w:t xml:space="preserve">El ple, </w:t>
      </w:r>
      <w:r w:rsidRPr="00F059E1">
        <w:rPr>
          <w:rFonts w:ascii="Verdana" w:hAnsi="Verdana" w:cs="Verdana"/>
        </w:rPr>
        <w:t xml:space="preserve">per unanimitat dels regidors presents, acorda </w:t>
      </w:r>
      <w:r w:rsidR="00DE0A5F" w:rsidRPr="00F059E1">
        <w:rPr>
          <w:rFonts w:ascii="Verdana" w:hAnsi="Verdana" w:cs="Verdana"/>
        </w:rPr>
        <w:t>aprovar</w:t>
      </w:r>
      <w:r w:rsidRPr="00F059E1">
        <w:rPr>
          <w:rFonts w:ascii="Verdana" w:hAnsi="Verdana" w:cs="Verdana"/>
        </w:rPr>
        <w:t xml:space="preserve"> la </w:t>
      </w:r>
      <w:r w:rsidR="00DE0A5F" w:rsidRPr="00F059E1">
        <w:rPr>
          <w:rFonts w:ascii="Verdana" w:hAnsi="Verdana" w:cs="Verdana"/>
        </w:rPr>
        <w:t>proposta</w:t>
      </w:r>
      <w:r w:rsidRPr="00F059E1">
        <w:rPr>
          <w:rFonts w:ascii="Verdana" w:hAnsi="Verdana" w:cs="Verdana"/>
        </w:rPr>
        <w:t xml:space="preserve"> expressada.</w:t>
      </w:r>
    </w:p>
    <w:p w:rsidR="007B12A2" w:rsidRDefault="00DE0A5F" w:rsidP="001A52A8">
      <w:pPr>
        <w:spacing w:after="0" w:line="360" w:lineRule="auto"/>
        <w:ind w:right="-1"/>
        <w:jc w:val="both"/>
        <w:rPr>
          <w:rFonts w:ascii="Verdana" w:hAnsi="Verdana" w:cs="Times New Roman"/>
          <w:bCs/>
        </w:rPr>
      </w:pPr>
      <w:r w:rsidRPr="00DE0A5F">
        <w:rPr>
          <w:rFonts w:ascii="Verdana" w:hAnsi="Verdana" w:cs="Times New Roman"/>
          <w:bCs/>
        </w:rPr>
        <w:t>La sra. Montserrat García sol.licita que es faci arribar a qui corr</w:t>
      </w:r>
      <w:r>
        <w:rPr>
          <w:rFonts w:ascii="Verdana" w:hAnsi="Verdana" w:cs="Times New Roman"/>
          <w:bCs/>
        </w:rPr>
        <w:t>e</w:t>
      </w:r>
      <w:r w:rsidRPr="00DE0A5F">
        <w:rPr>
          <w:rFonts w:ascii="Verdana" w:hAnsi="Verdana" w:cs="Times New Roman"/>
          <w:bCs/>
        </w:rPr>
        <w:t>sp</w:t>
      </w:r>
      <w:r>
        <w:rPr>
          <w:rFonts w:ascii="Verdana" w:hAnsi="Verdana" w:cs="Times New Roman"/>
          <w:bCs/>
        </w:rPr>
        <w:t>o</w:t>
      </w:r>
      <w:r w:rsidRPr="00DE0A5F">
        <w:rPr>
          <w:rFonts w:ascii="Verdana" w:hAnsi="Verdana" w:cs="Times New Roman"/>
          <w:bCs/>
        </w:rPr>
        <w:t xml:space="preserve">ngui la necessitat </w:t>
      </w:r>
      <w:r>
        <w:rPr>
          <w:rFonts w:ascii="Verdana" w:hAnsi="Verdana" w:cs="Times New Roman"/>
          <w:bCs/>
        </w:rPr>
        <w:t>de fer les millores pertinents a l’estació de Lavern que ens afecta molt directament.</w:t>
      </w:r>
    </w:p>
    <w:p w:rsidR="00121D59" w:rsidRDefault="00121D59" w:rsidP="001A52A8">
      <w:pPr>
        <w:spacing w:after="0" w:line="360" w:lineRule="auto"/>
        <w:ind w:right="-1"/>
        <w:jc w:val="both"/>
        <w:rPr>
          <w:rFonts w:ascii="Verdana" w:hAnsi="Verdana" w:cs="Times New Roman"/>
          <w:bCs/>
        </w:rPr>
      </w:pPr>
    </w:p>
    <w:p w:rsidR="00121D59" w:rsidRDefault="00121D59" w:rsidP="001A52A8">
      <w:pPr>
        <w:spacing w:after="0" w:line="360" w:lineRule="auto"/>
        <w:ind w:right="-1"/>
        <w:jc w:val="both"/>
        <w:rPr>
          <w:rFonts w:ascii="Verdana" w:hAnsi="Verdana" w:cs="Times New Roman"/>
          <w:bCs/>
        </w:rPr>
      </w:pPr>
      <w:r>
        <w:rPr>
          <w:rFonts w:ascii="Verdana" w:hAnsi="Verdana" w:cs="Times New Roman"/>
          <w:bCs/>
        </w:rPr>
        <w:t xml:space="preserve">El sr. Lluís Ràfols en la presentació de la proposta explica que aquesta moció té el seu fonament en el menysteniment  - en relació a les infraestructures en general i especialment amb la ferroviària - que l’Administració central té envers tota la comarca del Baix Llobregat i Àrea Metropolitana de Barcelona. </w:t>
      </w:r>
    </w:p>
    <w:p w:rsidR="0000511C" w:rsidRDefault="0000511C" w:rsidP="001A52A8">
      <w:pPr>
        <w:spacing w:after="0" w:line="360" w:lineRule="auto"/>
        <w:ind w:right="-1"/>
        <w:jc w:val="both"/>
        <w:rPr>
          <w:rFonts w:ascii="Verdana" w:hAnsi="Verdana" w:cs="Times New Roman"/>
          <w:bCs/>
        </w:rPr>
      </w:pPr>
    </w:p>
    <w:p w:rsidR="0000511C" w:rsidRPr="00DE0A5F" w:rsidRDefault="0000511C" w:rsidP="001A52A8">
      <w:pPr>
        <w:spacing w:after="0" w:line="360" w:lineRule="auto"/>
        <w:ind w:right="-1"/>
        <w:jc w:val="both"/>
        <w:rPr>
          <w:rFonts w:ascii="Verdana" w:hAnsi="Verdana" w:cs="Times New Roman"/>
          <w:bCs/>
        </w:rPr>
      </w:pPr>
      <w:r>
        <w:rPr>
          <w:rFonts w:ascii="Verdana" w:hAnsi="Verdana" w:cs="Times New Roman"/>
          <w:bCs/>
        </w:rPr>
        <w:t xml:space="preserve">La sra. Dolors Morera manifesta que el partit del PP fa 40 dies que governa i el partit al que pertany el sr. Ràfols </w:t>
      </w:r>
      <w:r w:rsidR="0096032C">
        <w:rPr>
          <w:rFonts w:ascii="Verdana" w:hAnsi="Verdana" w:cs="Times New Roman"/>
          <w:bCs/>
        </w:rPr>
        <w:t>va governar durant molts anys.</w:t>
      </w:r>
    </w:p>
    <w:p w:rsidR="00DE0A5F" w:rsidRDefault="00DE0A5F" w:rsidP="001A52A8">
      <w:pPr>
        <w:spacing w:after="0" w:line="360" w:lineRule="auto"/>
        <w:ind w:right="-1"/>
        <w:jc w:val="both"/>
        <w:rPr>
          <w:rFonts w:ascii="Verdana" w:hAnsi="Verdana" w:cs="Times New Roman"/>
          <w:b/>
          <w:bCs/>
        </w:rPr>
      </w:pPr>
    </w:p>
    <w:p w:rsidR="00736124" w:rsidRPr="004734C3" w:rsidRDefault="00736124" w:rsidP="00736124">
      <w:pPr>
        <w:spacing w:after="0" w:line="360" w:lineRule="auto"/>
        <w:ind w:right="-1"/>
        <w:jc w:val="both"/>
        <w:rPr>
          <w:rFonts w:ascii="Verdana" w:hAnsi="Verdana" w:cs="Times New Roman"/>
          <w:b/>
          <w:bCs/>
        </w:rPr>
      </w:pPr>
      <w:r w:rsidRPr="004734C3">
        <w:rPr>
          <w:rFonts w:ascii="Verdana" w:hAnsi="Verdana" w:cs="Times New Roman"/>
          <w:b/>
          <w:bCs/>
        </w:rPr>
        <w:t xml:space="preserve">7.2. Moció </w:t>
      </w:r>
      <w:r w:rsidR="00234F7A">
        <w:rPr>
          <w:rFonts w:ascii="Verdana" w:hAnsi="Verdana" w:cs="Times New Roman"/>
          <w:b/>
          <w:bCs/>
        </w:rPr>
        <w:t xml:space="preserve">que presenta el Consell Comarcal de l’Alt Penedès, </w:t>
      </w:r>
      <w:r w:rsidRPr="004734C3">
        <w:rPr>
          <w:rFonts w:ascii="Verdana" w:hAnsi="Verdana" w:cs="Times New Roman"/>
          <w:b/>
          <w:bCs/>
        </w:rPr>
        <w:t>en defensa dels afectats per a la contractació de participacions preferents.</w:t>
      </w:r>
    </w:p>
    <w:p w:rsidR="00DE0A5F" w:rsidRDefault="00DE0A5F" w:rsidP="00B0425F">
      <w:pPr>
        <w:spacing w:after="0" w:line="360" w:lineRule="auto"/>
        <w:jc w:val="both"/>
        <w:rPr>
          <w:rFonts w:ascii="Verdana" w:hAnsi="Verdana" w:cs="Verdana"/>
        </w:rPr>
      </w:pPr>
    </w:p>
    <w:p w:rsidR="00B0425F" w:rsidRPr="004734C3" w:rsidRDefault="00DE0A5F" w:rsidP="00B0425F">
      <w:pPr>
        <w:spacing w:after="0" w:line="360" w:lineRule="auto"/>
        <w:jc w:val="both"/>
        <w:rPr>
          <w:rFonts w:ascii="Verdana" w:hAnsi="Verdana" w:cs="Verdana"/>
        </w:rPr>
      </w:pPr>
      <w:r>
        <w:rPr>
          <w:rFonts w:ascii="Verdana" w:hAnsi="Verdana" w:cs="Verdana"/>
        </w:rPr>
        <w:t>“</w:t>
      </w:r>
      <w:r w:rsidR="00B0425F" w:rsidRPr="004734C3">
        <w:rPr>
          <w:rFonts w:ascii="Verdana" w:hAnsi="Verdana" w:cs="Verdana"/>
        </w:rPr>
        <w:t>A la vista del perjudici generat entre les 210.000 famílies catalanes – 700.000 al conjunt de l’Estat - afectades per la compra de participacions preferents en condicions irregulars, la insuficient acció supervisora i reguladora dels organismes competents per tal d’evitar o corregir aquests perjudicis i les mobilitzacions dels afectats i els col•lectius d’usuaris d’entitats financeres, es fan necessàries totes les mesures de recolzament possibles per reclamar una acció correctora molt més decidida per part dels poders públics.</w:t>
      </w:r>
    </w:p>
    <w:p w:rsidR="00B0425F" w:rsidRPr="004734C3" w:rsidRDefault="00B0425F" w:rsidP="00B0425F">
      <w:pPr>
        <w:spacing w:after="0" w:line="360" w:lineRule="auto"/>
        <w:jc w:val="both"/>
        <w:rPr>
          <w:rFonts w:ascii="Verdana" w:hAnsi="Verdana" w:cs="Verdana"/>
        </w:rPr>
      </w:pPr>
      <w:r w:rsidRPr="004734C3">
        <w:rPr>
          <w:rFonts w:ascii="Verdana" w:hAnsi="Verdana" w:cs="Verdana"/>
        </w:rPr>
        <w:t xml:space="preserve">Des del 1999, s’han col•locat més prop de 26.000 milions d’euros en participacions preferents, pràcticament la totalitat per part d’entitats financeres. Fins al 2007, molts dels contractes de participacions preferents es van realitzar sense </w:t>
      </w:r>
      <w:r w:rsidRPr="004734C3">
        <w:rPr>
          <w:rFonts w:ascii="Verdana" w:hAnsi="Verdana" w:cs="Verdana"/>
        </w:rPr>
        <w:lastRenderedPageBreak/>
        <w:t>documentació i amb menor informació, i a partir del 2007 s’han detectat molts incompliments de les obligacions d’informació i protecció del consumidor previstos a la Directiva MiFID. En molts casos, es van convertir contractes de dipòsits a termini a participacions preferents.</w:t>
      </w:r>
    </w:p>
    <w:p w:rsidR="00B0425F" w:rsidRPr="004734C3" w:rsidRDefault="00B0425F" w:rsidP="00B0425F">
      <w:pPr>
        <w:spacing w:after="0" w:line="360" w:lineRule="auto"/>
        <w:jc w:val="both"/>
        <w:rPr>
          <w:rFonts w:ascii="Verdana" w:hAnsi="Verdana" w:cs="Verdana"/>
        </w:rPr>
      </w:pPr>
    </w:p>
    <w:p w:rsidR="00B0425F" w:rsidRPr="004734C3" w:rsidRDefault="00B0425F" w:rsidP="00B0425F">
      <w:pPr>
        <w:spacing w:after="0" w:line="360" w:lineRule="auto"/>
        <w:jc w:val="both"/>
        <w:rPr>
          <w:rFonts w:ascii="Verdana" w:hAnsi="Verdana" w:cs="Verdana"/>
        </w:rPr>
      </w:pPr>
      <w:r w:rsidRPr="004734C3">
        <w:rPr>
          <w:rFonts w:ascii="Verdana" w:hAnsi="Verdana" w:cs="Verdana"/>
        </w:rPr>
        <w:t xml:space="preserve">Les participacions preferents són valors emesos per societats que no permeten participació en el capital ni dret a vot, tenen caràcter perpetu i la seva rendibilitat és de caràcter variable i no garantida. Són valors que no cotitzen en borsa, i tenen una liquidesa difícil. Tenen un alt risc de pèrdues, una rendibilitat generalment fixa en un primer període i variable posteriorment, vinculada a beneficis distribuïbles. </w:t>
      </w:r>
    </w:p>
    <w:p w:rsidR="00B0425F" w:rsidRPr="004734C3" w:rsidRDefault="00B0425F" w:rsidP="00B0425F">
      <w:pPr>
        <w:spacing w:after="0" w:line="360" w:lineRule="auto"/>
        <w:jc w:val="both"/>
        <w:rPr>
          <w:rFonts w:ascii="Verdana" w:hAnsi="Verdana" w:cs="Verdana"/>
        </w:rPr>
      </w:pPr>
      <w:r w:rsidRPr="004734C3">
        <w:rPr>
          <w:rFonts w:ascii="Verdana" w:hAnsi="Verdana" w:cs="Verdana"/>
        </w:rPr>
        <w:t xml:space="preserve">Els perjudicis s’han fet evidents quan han aflorat les irregularitats pel que </w:t>
      </w:r>
      <w:proofErr w:type="gramStart"/>
      <w:r w:rsidRPr="004734C3">
        <w:rPr>
          <w:rFonts w:ascii="Verdana" w:hAnsi="Verdana" w:cs="Verdana"/>
        </w:rPr>
        <w:t>fa</w:t>
      </w:r>
      <w:proofErr w:type="gramEnd"/>
      <w:r w:rsidRPr="004734C3">
        <w:rPr>
          <w:rFonts w:ascii="Verdana" w:hAnsi="Verdana" w:cs="Verdana"/>
        </w:rPr>
        <w:t xml:space="preserve"> a:</w:t>
      </w:r>
    </w:p>
    <w:p w:rsidR="00B0425F" w:rsidRPr="004734C3" w:rsidRDefault="00B0425F" w:rsidP="00B0425F">
      <w:pPr>
        <w:spacing w:after="0" w:line="360" w:lineRule="auto"/>
        <w:jc w:val="both"/>
        <w:rPr>
          <w:rFonts w:ascii="Verdana" w:hAnsi="Verdana" w:cs="Verdana"/>
        </w:rPr>
      </w:pPr>
      <w:r w:rsidRPr="004734C3">
        <w:rPr>
          <w:rFonts w:ascii="Verdana" w:hAnsi="Verdana" w:cs="Verdana"/>
        </w:rPr>
        <w:t>I. La seva contractació i comercialització S’han detectat molts casos en què no es va informar de les característiques del producte, ni dels seus riscos, ni de l’escassa o nul•la liquiditat i el caràcter perpetu del producte. Es van contractar moltes participacions preferents sota l’aparença de dipòsit, però amb una rendibilitat superior. És un producte altament complex que la mateixa Comissió Nacional del Mercat de Valors (CNMV) considera d’alt risc no apropiat per al mercat minorista.</w:t>
      </w:r>
    </w:p>
    <w:p w:rsidR="00B0425F" w:rsidRPr="004734C3" w:rsidRDefault="00B0425F" w:rsidP="00B0425F">
      <w:pPr>
        <w:spacing w:after="0" w:line="360" w:lineRule="auto"/>
        <w:jc w:val="both"/>
        <w:rPr>
          <w:rFonts w:ascii="Verdana" w:hAnsi="Verdana" w:cs="Verdana"/>
        </w:rPr>
      </w:pPr>
      <w:r w:rsidRPr="004734C3">
        <w:rPr>
          <w:rFonts w:ascii="Verdana" w:hAnsi="Verdana" w:cs="Verdana"/>
        </w:rPr>
        <w:t>II. La baixa disponibilitat i liquiditat de la inversió Un cop els estalviadors han volgut recuperar els fons dipositats, molts s’han trobat que el caràcter perpetu del producte - del qual no van ser avisats - impedeix la liquiditat del mateix, a no ser que es traspassi en un mercat secundari on el principal comprador - i pràcticament l’únic - és l’entitat emissora, amb la conseqüència que és qui marca el preu de venda, molt per sota de l’inicial.</w:t>
      </w:r>
    </w:p>
    <w:p w:rsidR="00B0425F" w:rsidRPr="004734C3" w:rsidRDefault="00B0425F" w:rsidP="00B0425F">
      <w:pPr>
        <w:spacing w:after="0" w:line="360" w:lineRule="auto"/>
        <w:jc w:val="both"/>
        <w:rPr>
          <w:rFonts w:ascii="Verdana" w:hAnsi="Verdana" w:cs="Verdana"/>
        </w:rPr>
      </w:pPr>
      <w:r w:rsidRPr="004734C3">
        <w:rPr>
          <w:rFonts w:ascii="Verdana" w:hAnsi="Verdana" w:cs="Verdana"/>
        </w:rPr>
        <w:t>Tenint en compte la insuficiència de les alternatives ofertes per les entitats financeres als afectats, considerant que la denúncia realitzada per les associacions d’usuaris als organismes supervisors ha aconseguit que la CNMV i el propi Banc d’Espanya reconeguin l’abús i la incorrecció de les pràctiques realitzades, però no accions correctores suficientment contundents, evidenciant la indefensió i desinformació de bona part dels afectats,</w:t>
      </w:r>
    </w:p>
    <w:p w:rsidR="00B0425F" w:rsidRPr="004734C3" w:rsidRDefault="00B0425F" w:rsidP="00B0425F">
      <w:pPr>
        <w:spacing w:after="0" w:line="360" w:lineRule="auto"/>
        <w:jc w:val="both"/>
        <w:rPr>
          <w:rFonts w:ascii="Verdana" w:hAnsi="Verdana" w:cs="Verdana"/>
        </w:rPr>
      </w:pPr>
      <w:r w:rsidRPr="004734C3">
        <w:rPr>
          <w:rFonts w:ascii="Verdana" w:hAnsi="Verdana" w:cs="Verdana"/>
        </w:rPr>
        <w:t>Per tot l’anteriorment exposat, es proposa al ple de l’Ajuntament de Subirats que prengui els següents:</w:t>
      </w:r>
    </w:p>
    <w:p w:rsidR="00B0425F" w:rsidRPr="004734C3" w:rsidRDefault="00B0425F" w:rsidP="00B0425F">
      <w:pPr>
        <w:spacing w:after="0" w:line="360" w:lineRule="auto"/>
        <w:jc w:val="both"/>
        <w:rPr>
          <w:rFonts w:ascii="Verdana" w:hAnsi="Verdana" w:cs="Verdana"/>
        </w:rPr>
      </w:pPr>
      <w:r w:rsidRPr="004734C3">
        <w:rPr>
          <w:rFonts w:ascii="Verdana" w:hAnsi="Verdana" w:cs="Verdana"/>
        </w:rPr>
        <w:lastRenderedPageBreak/>
        <w:t xml:space="preserve">A C O R D S </w:t>
      </w:r>
    </w:p>
    <w:p w:rsidR="00B0425F" w:rsidRPr="004734C3" w:rsidRDefault="00B0425F" w:rsidP="00B0425F">
      <w:pPr>
        <w:spacing w:after="0" w:line="360" w:lineRule="auto"/>
        <w:jc w:val="both"/>
        <w:rPr>
          <w:rFonts w:ascii="Verdana" w:hAnsi="Verdana" w:cs="Verdana"/>
        </w:rPr>
      </w:pPr>
      <w:r w:rsidRPr="004734C3">
        <w:rPr>
          <w:rFonts w:ascii="Verdana" w:hAnsi="Verdana" w:cs="Verdana"/>
        </w:rPr>
        <w:t>Primer. Manifestar i denunciar l’abús en el que han incorregut les entitats financeres en la comercialització d’aquests productes.</w:t>
      </w:r>
    </w:p>
    <w:p w:rsidR="00B0425F" w:rsidRPr="004734C3" w:rsidRDefault="00B0425F" w:rsidP="00B0425F">
      <w:pPr>
        <w:spacing w:after="0" w:line="360" w:lineRule="auto"/>
        <w:jc w:val="both"/>
        <w:rPr>
          <w:rFonts w:ascii="Verdana" w:hAnsi="Verdana" w:cs="Verdana"/>
        </w:rPr>
      </w:pPr>
    </w:p>
    <w:p w:rsidR="00B0425F" w:rsidRPr="004734C3" w:rsidRDefault="00B0425F" w:rsidP="00B0425F">
      <w:pPr>
        <w:spacing w:after="0" w:line="360" w:lineRule="auto"/>
        <w:jc w:val="both"/>
        <w:rPr>
          <w:rFonts w:ascii="Verdana" w:hAnsi="Verdana" w:cs="Verdana"/>
        </w:rPr>
      </w:pPr>
      <w:r w:rsidRPr="004734C3">
        <w:rPr>
          <w:rFonts w:ascii="Verdana" w:hAnsi="Verdana" w:cs="Verdana"/>
        </w:rPr>
        <w:t>Segon. Comunicar als organismes reguladors - Banc d’Espanya i Comissió Nacional del Mercat de Valors - la necessitat d’impulsar una campanya de comunicació per part de les pròpies entitats financeres per tal de garantir la correcta informació del conjunt dels afectats, dels seus drets i dels seus deures.</w:t>
      </w:r>
    </w:p>
    <w:p w:rsidR="00B0425F" w:rsidRPr="004734C3" w:rsidRDefault="00B0425F" w:rsidP="00B0425F">
      <w:pPr>
        <w:spacing w:after="0" w:line="360" w:lineRule="auto"/>
        <w:jc w:val="both"/>
        <w:rPr>
          <w:rFonts w:ascii="Verdana" w:hAnsi="Verdana" w:cs="Verdana"/>
        </w:rPr>
      </w:pPr>
      <w:r w:rsidRPr="004734C3">
        <w:rPr>
          <w:rFonts w:ascii="Verdana" w:hAnsi="Verdana" w:cs="Verdana"/>
        </w:rPr>
        <w:t>Tercer. Manifestar la necessitat que els organismes reguladors intervinguin per assolir la restitució dels drets dels usuaris afectats. Una restitució que hauria de garantir, a través de les vies legals i financeres oportunes, la plena convertibilitat dels estalvis que hagin estat invertits en productes que no hagin garantit una informació adequada sobre les seves característiques a l’hora de la seva contractació i comercialització.</w:t>
      </w:r>
    </w:p>
    <w:p w:rsidR="00B0425F" w:rsidRPr="004734C3" w:rsidRDefault="00B0425F" w:rsidP="00B0425F">
      <w:pPr>
        <w:spacing w:after="0" w:line="360" w:lineRule="auto"/>
        <w:jc w:val="both"/>
        <w:rPr>
          <w:rFonts w:ascii="Verdana" w:hAnsi="Verdana" w:cs="Verdana"/>
        </w:rPr>
      </w:pPr>
      <w:r w:rsidRPr="004734C3">
        <w:rPr>
          <w:rFonts w:ascii="Verdana" w:hAnsi="Verdana" w:cs="Verdana"/>
        </w:rPr>
        <w:t>Quart. Donar suport a totes les actuacions de les associacions d’usuaris d’entitats financeres en la informació i defensa dels afectats i la denúncia de les irregularitats comeses en la fase de contractació i comercialització d’aquests productes.</w:t>
      </w:r>
    </w:p>
    <w:p w:rsidR="00B0425F" w:rsidRPr="004734C3" w:rsidRDefault="00B0425F" w:rsidP="00B0425F">
      <w:pPr>
        <w:spacing w:after="0" w:line="360" w:lineRule="auto"/>
        <w:jc w:val="both"/>
        <w:rPr>
          <w:rFonts w:ascii="Verdana" w:hAnsi="Verdana" w:cs="Verdana"/>
        </w:rPr>
      </w:pPr>
      <w:r w:rsidRPr="004734C3">
        <w:rPr>
          <w:rFonts w:ascii="Verdana" w:hAnsi="Verdana" w:cs="Verdana"/>
        </w:rPr>
        <w:t>Cinquè. Recolzar totes les iniciatives legislatives i parlamentàries encaminades tant a la denúncia i divulgació  d’aquestes males pràctiques anteriorment mencionades, com a la defensa i demanda de restitució dels drets dels seus afectats.</w:t>
      </w:r>
    </w:p>
    <w:p w:rsidR="007A73C1" w:rsidRPr="004734C3" w:rsidRDefault="007A73C1" w:rsidP="00736124">
      <w:pPr>
        <w:spacing w:after="0" w:line="360" w:lineRule="auto"/>
        <w:ind w:right="-1"/>
        <w:jc w:val="both"/>
        <w:rPr>
          <w:rFonts w:ascii="Verdana" w:hAnsi="Verdana" w:cs="Times New Roman"/>
          <w:b/>
          <w:bCs/>
        </w:rPr>
      </w:pPr>
    </w:p>
    <w:p w:rsidR="007A73C1" w:rsidRPr="00234F7A" w:rsidRDefault="007A73C1" w:rsidP="007A73C1">
      <w:pPr>
        <w:spacing w:line="360" w:lineRule="auto"/>
        <w:jc w:val="both"/>
        <w:rPr>
          <w:rFonts w:ascii="Verdana" w:hAnsi="Verdana" w:cs="Verdana"/>
          <w:b/>
          <w:bCs/>
          <w:u w:val="single"/>
        </w:rPr>
      </w:pPr>
      <w:r w:rsidRPr="00234F7A">
        <w:rPr>
          <w:rFonts w:ascii="Verdana" w:hAnsi="Verdana" w:cs="Times New Roman"/>
          <w:lang w:val="ca-ES"/>
        </w:rPr>
        <w:t xml:space="preserve">El ple, </w:t>
      </w:r>
      <w:r w:rsidRPr="00234F7A">
        <w:rPr>
          <w:rFonts w:ascii="Verdana" w:hAnsi="Verdana" w:cs="Verdana"/>
        </w:rPr>
        <w:t xml:space="preserve">per unanimitat dels regidors presents, acorda </w:t>
      </w:r>
      <w:r w:rsidR="00DE0A5F" w:rsidRPr="00234F7A">
        <w:rPr>
          <w:rFonts w:ascii="Verdana" w:hAnsi="Verdana" w:cs="Verdana"/>
        </w:rPr>
        <w:t>aprovar la proposta</w:t>
      </w:r>
      <w:r w:rsidRPr="00234F7A">
        <w:rPr>
          <w:rFonts w:ascii="Verdana" w:hAnsi="Verdana" w:cs="Verdana"/>
        </w:rPr>
        <w:t xml:space="preserve"> expressada.</w:t>
      </w:r>
    </w:p>
    <w:p w:rsidR="00C75B9C" w:rsidRPr="004734C3" w:rsidRDefault="00C75B9C" w:rsidP="00736124">
      <w:pPr>
        <w:spacing w:after="0" w:line="360" w:lineRule="auto"/>
        <w:ind w:right="-1"/>
        <w:jc w:val="both"/>
        <w:rPr>
          <w:rFonts w:ascii="Verdana" w:hAnsi="Verdana" w:cs="Times New Roman"/>
          <w:b/>
          <w:bCs/>
        </w:rPr>
      </w:pPr>
    </w:p>
    <w:p w:rsidR="00C75B9C" w:rsidRPr="004734C3" w:rsidRDefault="00C75B9C" w:rsidP="00736124">
      <w:pPr>
        <w:spacing w:after="0" w:line="360" w:lineRule="auto"/>
        <w:ind w:right="-1"/>
        <w:jc w:val="both"/>
        <w:rPr>
          <w:rFonts w:ascii="Verdana" w:hAnsi="Verdana" w:cs="Times New Roman"/>
          <w:b/>
          <w:bCs/>
        </w:rPr>
      </w:pPr>
    </w:p>
    <w:p w:rsidR="00736124" w:rsidRPr="004734C3" w:rsidRDefault="00736124" w:rsidP="00736124">
      <w:pPr>
        <w:spacing w:after="0" w:line="360" w:lineRule="auto"/>
        <w:ind w:right="-1"/>
        <w:jc w:val="both"/>
        <w:rPr>
          <w:rFonts w:ascii="Verdana" w:hAnsi="Verdana" w:cs="Times New Roman"/>
          <w:b/>
          <w:bCs/>
        </w:rPr>
      </w:pPr>
      <w:r w:rsidRPr="004734C3">
        <w:rPr>
          <w:rFonts w:ascii="Verdana" w:hAnsi="Verdana" w:cs="Times New Roman"/>
          <w:b/>
          <w:bCs/>
        </w:rPr>
        <w:t>7.3. Moció pel manteniment i millora del transport de bus nit de Barcelona – Gelida – Sant Sadurní – Vilafranca – Santa Margarida i els Monjos.</w:t>
      </w:r>
    </w:p>
    <w:p w:rsidR="00DE0A5F" w:rsidRDefault="00DE0A5F" w:rsidP="00BF0609">
      <w:pPr>
        <w:spacing w:after="0" w:line="360" w:lineRule="auto"/>
        <w:jc w:val="both"/>
        <w:rPr>
          <w:rFonts w:ascii="Verdana" w:hAnsi="Verdana" w:cs="Verdana"/>
        </w:rPr>
      </w:pPr>
    </w:p>
    <w:p w:rsidR="00DE0A5F" w:rsidRDefault="00DE0A5F" w:rsidP="00BF0609">
      <w:pPr>
        <w:spacing w:after="0" w:line="360" w:lineRule="auto"/>
        <w:jc w:val="both"/>
        <w:rPr>
          <w:rFonts w:ascii="Verdana" w:hAnsi="Verdana" w:cs="Verdana"/>
        </w:rPr>
      </w:pPr>
      <w:r>
        <w:rPr>
          <w:rFonts w:ascii="Verdana" w:hAnsi="Verdana" w:cs="Verdana"/>
        </w:rPr>
        <w:lastRenderedPageBreak/>
        <w:t>A proposta de l’Alcalde i atès que el contingut d’aquesta proposta de moció ja s’ha dut a la pràctica, el ple i per unanimitat dels regidors presents acorda</w:t>
      </w:r>
      <w:r w:rsidR="00962BE8">
        <w:rPr>
          <w:rFonts w:ascii="Verdana" w:hAnsi="Verdana" w:cs="Verdana"/>
        </w:rPr>
        <w:t xml:space="preserve"> no debatre-la ni, en co</w:t>
      </w:r>
      <w:r w:rsidR="005423B0">
        <w:rPr>
          <w:rFonts w:ascii="Verdana" w:hAnsi="Verdana" w:cs="Verdana"/>
        </w:rPr>
        <w:t>n</w:t>
      </w:r>
      <w:r w:rsidR="00962BE8">
        <w:rPr>
          <w:rFonts w:ascii="Verdana" w:hAnsi="Verdana" w:cs="Verdana"/>
        </w:rPr>
        <w:t>seqüència, votar-la.</w:t>
      </w:r>
    </w:p>
    <w:p w:rsidR="007A73C1" w:rsidRPr="004734C3" w:rsidRDefault="007A73C1" w:rsidP="00736124">
      <w:pPr>
        <w:spacing w:after="0" w:line="360" w:lineRule="auto"/>
        <w:ind w:right="-1"/>
        <w:jc w:val="both"/>
        <w:rPr>
          <w:rFonts w:ascii="Verdana" w:hAnsi="Verdana" w:cs="Times New Roman"/>
          <w:b/>
          <w:bCs/>
        </w:rPr>
      </w:pPr>
    </w:p>
    <w:p w:rsidR="00736124" w:rsidRPr="004734C3" w:rsidRDefault="00736124" w:rsidP="00736124">
      <w:pPr>
        <w:spacing w:after="0" w:line="360" w:lineRule="auto"/>
        <w:ind w:right="-1"/>
        <w:jc w:val="both"/>
        <w:rPr>
          <w:rFonts w:ascii="Verdana" w:hAnsi="Verdana" w:cs="Times New Roman"/>
          <w:b/>
          <w:bCs/>
        </w:rPr>
      </w:pPr>
      <w:r w:rsidRPr="004734C3">
        <w:rPr>
          <w:rFonts w:ascii="Verdana" w:hAnsi="Verdana" w:cs="Times New Roman"/>
          <w:b/>
          <w:bCs/>
        </w:rPr>
        <w:t>7.4. Moció</w:t>
      </w:r>
      <w:r w:rsidR="00352B54">
        <w:rPr>
          <w:rFonts w:ascii="Verdana" w:hAnsi="Verdana" w:cs="Times New Roman"/>
          <w:b/>
          <w:bCs/>
        </w:rPr>
        <w:t>, que presenten conjuntament la Federació de Municipis de Catalunya i l’Associació Catalana de Municipis,</w:t>
      </w:r>
      <w:r w:rsidRPr="004734C3">
        <w:rPr>
          <w:rFonts w:ascii="Verdana" w:hAnsi="Verdana" w:cs="Times New Roman"/>
          <w:b/>
          <w:bCs/>
        </w:rPr>
        <w:t xml:space="preserve"> instant el Govern de la Generalitat de Catalunya a garantir el manteniment de les llars d’infants municipals.</w:t>
      </w:r>
    </w:p>
    <w:p w:rsidR="00962BE8" w:rsidRDefault="00962BE8" w:rsidP="00386C4F">
      <w:pPr>
        <w:spacing w:line="360" w:lineRule="auto"/>
        <w:jc w:val="both"/>
        <w:rPr>
          <w:rFonts w:ascii="Verdana" w:hAnsi="Verdana" w:cs="Verdana"/>
        </w:rPr>
      </w:pPr>
    </w:p>
    <w:p w:rsidR="00386C4F" w:rsidRPr="004734C3" w:rsidRDefault="00352B54" w:rsidP="00386C4F">
      <w:pPr>
        <w:spacing w:line="360" w:lineRule="auto"/>
        <w:jc w:val="both"/>
        <w:rPr>
          <w:rFonts w:ascii="Verdana" w:hAnsi="Verdana" w:cs="Verdana"/>
        </w:rPr>
      </w:pPr>
      <w:r>
        <w:rPr>
          <w:rFonts w:ascii="Verdana" w:hAnsi="Verdana" w:cs="Verdana"/>
        </w:rPr>
        <w:t>“</w:t>
      </w:r>
      <w:r w:rsidR="00962BE8">
        <w:rPr>
          <w:rFonts w:ascii="Verdana" w:hAnsi="Verdana" w:cs="Verdana"/>
        </w:rPr>
        <w:t>L</w:t>
      </w:r>
      <w:r w:rsidR="00386C4F" w:rsidRPr="004734C3">
        <w:rPr>
          <w:rFonts w:ascii="Verdana" w:hAnsi="Verdana" w:cs="Verdana"/>
        </w:rPr>
        <w:t xml:space="preserve">’educació en la primera infància ha despertat en els darrers anys un interès creixent que ha portat al convenciment col·lectiu que les llars d’infants, des d’una perspectiva educativa i social, era el millor model que aquest país podia haver adoptat. Des d’aquesta perspectiva, l’escola bressol ha estat qualificada com a espai educatiu, ample i flexible, que permet atendre adequadament tant els interessos dels infants com els de les famílies i de la comunitat. </w:t>
      </w:r>
    </w:p>
    <w:p w:rsidR="00386C4F" w:rsidRPr="004734C3" w:rsidRDefault="00386C4F" w:rsidP="00386C4F">
      <w:pPr>
        <w:spacing w:line="360" w:lineRule="auto"/>
        <w:jc w:val="both"/>
        <w:rPr>
          <w:rFonts w:ascii="Verdana" w:hAnsi="Verdana" w:cs="Verdana"/>
        </w:rPr>
      </w:pPr>
      <w:r w:rsidRPr="004734C3">
        <w:rPr>
          <w:rFonts w:ascii="Verdana" w:hAnsi="Verdana" w:cs="Verdana"/>
        </w:rPr>
        <w:t xml:space="preserve">Els ajuntaments han estat una institució clau en el desenvolupament de polítiques educatives de proximitat, de manera especial, en l’àmbit dels serveis educatius a la petita infància i a les seves famílies. </w:t>
      </w:r>
    </w:p>
    <w:p w:rsidR="00386C4F" w:rsidRPr="004734C3" w:rsidRDefault="00386C4F" w:rsidP="00386C4F">
      <w:pPr>
        <w:spacing w:line="360" w:lineRule="auto"/>
        <w:jc w:val="both"/>
        <w:rPr>
          <w:rFonts w:ascii="Verdana" w:hAnsi="Verdana" w:cs="Verdana"/>
        </w:rPr>
      </w:pPr>
      <w:r w:rsidRPr="004734C3">
        <w:rPr>
          <w:rFonts w:ascii="Verdana" w:hAnsi="Verdana" w:cs="Verdana"/>
        </w:rPr>
        <w:t xml:space="preserve">En aquest context, el Parlament de Catalunya va aprovar la Llei 5/2004, originada arran d’una iniciativa legislativa popular, de creació de 30.000 noves places de llars d’infants de titularitat pública, amb la intenció de fer un primer pas cap a una oferta pública ajustada a la demanda real. Aquest servei educatiu és, doncs, el producte d’un pacte legislatiu, reclamat per la societat, amb el que es fa front a diverses necessitats prioritàries: educatives, de conciliació laboral, d’inclusió i vertebració social, d’equilibri territorial del país... </w:t>
      </w:r>
    </w:p>
    <w:p w:rsidR="00386C4F" w:rsidRPr="004734C3" w:rsidRDefault="00386C4F" w:rsidP="00386C4F">
      <w:pPr>
        <w:spacing w:line="360" w:lineRule="auto"/>
        <w:jc w:val="both"/>
        <w:rPr>
          <w:rFonts w:ascii="Verdana" w:hAnsi="Verdana" w:cs="Verdana"/>
        </w:rPr>
      </w:pPr>
      <w:r w:rsidRPr="004734C3">
        <w:rPr>
          <w:rFonts w:ascii="Verdana" w:hAnsi="Verdana" w:cs="Verdana"/>
        </w:rPr>
        <w:t xml:space="preserve">El Departament d’Educació va elaborar posteriorment el Mapa de 0-3, tenint en compte la complexitat i les característiques de cada municipi, i va establir les fórmules de finançament per als ajuntaments per tal de facilitar la creació i el manteniment de les places previstes a la Llei. Així, es va considerar que el </w:t>
      </w:r>
      <w:r w:rsidRPr="004734C3">
        <w:rPr>
          <w:rFonts w:ascii="Verdana" w:hAnsi="Verdana" w:cs="Verdana"/>
        </w:rPr>
        <w:lastRenderedPageBreak/>
        <w:t xml:space="preserve">finançament local era essencial per garantir que els ajuntaments poguessin desenvolupar eficaçment la seva gestió, i s’incrementà, a partir del curs 2005-06, els 1.100 € d’aleshores fins als 1.800 € anuals per contribuir a les despeses de funcionament de les llars. </w:t>
      </w:r>
    </w:p>
    <w:p w:rsidR="00386C4F" w:rsidRPr="004734C3" w:rsidRDefault="00386C4F" w:rsidP="00386C4F">
      <w:pPr>
        <w:spacing w:line="360" w:lineRule="auto"/>
        <w:jc w:val="both"/>
        <w:rPr>
          <w:rFonts w:ascii="Verdana" w:hAnsi="Verdana" w:cs="Verdana"/>
        </w:rPr>
      </w:pPr>
      <w:r w:rsidRPr="004734C3">
        <w:rPr>
          <w:rFonts w:ascii="Verdana" w:hAnsi="Verdana" w:cs="Verdana"/>
        </w:rPr>
        <w:t xml:space="preserve">L’any 2009 la Llei d’Educació de Catalunya va regular l’àmbit competencial, tot establint respecte els convenis amb els ens locals per a l’educació infantil, que “restin garantides les condicions bàsiques de qualitat que garanteixin la prestació d’aquest servei públic”, afegint que aquests convenis “han de prendre com a referent els criteris aplicats als centres anàlegs de titularitat de la Generalitat”. </w:t>
      </w:r>
    </w:p>
    <w:p w:rsidR="00386C4F" w:rsidRPr="004734C3" w:rsidRDefault="00386C4F" w:rsidP="00386C4F">
      <w:pPr>
        <w:spacing w:line="360" w:lineRule="auto"/>
        <w:jc w:val="both"/>
        <w:rPr>
          <w:rFonts w:ascii="Verdana" w:hAnsi="Verdana" w:cs="Verdana"/>
        </w:rPr>
      </w:pPr>
      <w:r w:rsidRPr="004734C3">
        <w:rPr>
          <w:rFonts w:ascii="Verdana" w:hAnsi="Verdana" w:cs="Verdana"/>
        </w:rPr>
        <w:t xml:space="preserve">En l’actual conjuntura econòmica i social en la que ens trobem, i fruit també de la reducció dels fons de l’Estat destinats a la primera infància, el Govern ha anunciat una disminució significativa de la seva aportació amb una quantia que dificulta la viabilitat financera de bona part de les llars d’infants municipals del país. Tot i ser conscients de la situació econòmica i financera de la Generalitat, creiem que cal prioritzar el manteniment de les llars d’infants perquè els ajuntaments han de continuar disposant dels recursos que els permetin exercir les polítiques educatives a la primera infància, amb l’objectiu de contribuir a la millora social i al foment de la convivència. </w:t>
      </w:r>
    </w:p>
    <w:p w:rsidR="00386C4F" w:rsidRPr="004734C3" w:rsidRDefault="00386C4F" w:rsidP="00386C4F">
      <w:pPr>
        <w:spacing w:line="360" w:lineRule="auto"/>
        <w:jc w:val="both"/>
        <w:rPr>
          <w:rFonts w:ascii="Verdana" w:hAnsi="Verdana" w:cs="Verdana"/>
        </w:rPr>
      </w:pPr>
      <w:r w:rsidRPr="004734C3">
        <w:rPr>
          <w:rFonts w:ascii="Verdana" w:hAnsi="Verdana" w:cs="Verdana"/>
        </w:rPr>
        <w:t xml:space="preserve">Per això, l’Ajuntament de Subirats ACORDA: </w:t>
      </w:r>
    </w:p>
    <w:p w:rsidR="00386C4F" w:rsidRPr="004734C3" w:rsidRDefault="00386C4F" w:rsidP="00386C4F">
      <w:pPr>
        <w:spacing w:line="360" w:lineRule="auto"/>
        <w:jc w:val="both"/>
        <w:rPr>
          <w:rFonts w:ascii="Verdana" w:hAnsi="Verdana" w:cs="Verdana"/>
        </w:rPr>
      </w:pPr>
      <w:r w:rsidRPr="004734C3">
        <w:rPr>
          <w:rFonts w:ascii="Verdana" w:hAnsi="Verdana" w:cs="Verdana"/>
        </w:rPr>
        <w:t xml:space="preserve">1. Demanar al Govern de la Generalitat de Catalunya els recursos necessaris, suficients i correctes, d’acord amb la Llei d’Educació de Catalunya, per a mantenir les actuals escoles bressol municipals creades per acord parlamentari i, així, fer front a les necessitats educatives de les nostres ciutats i pobles en benefici de les famílies i del benestar social de la ciutadania. </w:t>
      </w:r>
    </w:p>
    <w:p w:rsidR="00386C4F" w:rsidRPr="004734C3" w:rsidRDefault="00386C4F" w:rsidP="00386C4F">
      <w:pPr>
        <w:spacing w:line="360" w:lineRule="auto"/>
        <w:jc w:val="both"/>
        <w:rPr>
          <w:rFonts w:ascii="Verdana" w:hAnsi="Verdana" w:cs="Verdana"/>
        </w:rPr>
      </w:pPr>
      <w:r w:rsidRPr="004734C3">
        <w:rPr>
          <w:rFonts w:ascii="Verdana" w:hAnsi="Verdana" w:cs="Verdana"/>
        </w:rPr>
        <w:t xml:space="preserve">2. Instar el Govern de la Generalitat a què doti fins a 1.600 € la bestreta de 1.300 € anunciada per la conselleria d’Ensenyament per al curs 2011-12, i a mantenir l’esmentat import per als cursos següents. </w:t>
      </w:r>
    </w:p>
    <w:p w:rsidR="00386C4F" w:rsidRPr="004734C3" w:rsidRDefault="00386C4F" w:rsidP="00386C4F">
      <w:pPr>
        <w:spacing w:line="360" w:lineRule="auto"/>
        <w:jc w:val="both"/>
        <w:rPr>
          <w:rFonts w:ascii="Verdana" w:hAnsi="Verdana" w:cs="Verdana"/>
        </w:rPr>
      </w:pPr>
      <w:r w:rsidRPr="004734C3">
        <w:rPr>
          <w:rFonts w:ascii="Verdana" w:hAnsi="Verdana" w:cs="Verdana"/>
        </w:rPr>
        <w:lastRenderedPageBreak/>
        <w:t xml:space="preserve">3. Traslladar al Govern de la Generalitat la voluntat de les entitats municipalistes de fer sostenible la provisió pública de serveis educatius d’infància mentre s’estableixi un marc estable de col·laboració i coresponsabilitat entre les administracions educatives. </w:t>
      </w:r>
    </w:p>
    <w:p w:rsidR="00386C4F" w:rsidRPr="004734C3" w:rsidRDefault="00386C4F" w:rsidP="00386C4F">
      <w:pPr>
        <w:spacing w:line="360" w:lineRule="auto"/>
        <w:jc w:val="both"/>
        <w:rPr>
          <w:rFonts w:ascii="Verdana" w:hAnsi="Verdana" w:cs="Verdana"/>
        </w:rPr>
      </w:pPr>
      <w:r w:rsidRPr="004734C3">
        <w:rPr>
          <w:rFonts w:ascii="Verdana" w:hAnsi="Verdana" w:cs="Verdana"/>
        </w:rPr>
        <w:t xml:space="preserve">4. Instar al Departament d’Ensenyament a trobar mesures necessàries que permetin la sostenibilitat i l’optimització del model d’Escoles Bressol. </w:t>
      </w:r>
    </w:p>
    <w:p w:rsidR="00386C4F" w:rsidRPr="004734C3" w:rsidRDefault="00386C4F" w:rsidP="00386C4F">
      <w:pPr>
        <w:spacing w:line="360" w:lineRule="auto"/>
        <w:jc w:val="both"/>
        <w:rPr>
          <w:rFonts w:ascii="Verdana" w:hAnsi="Verdana" w:cs="Verdana"/>
        </w:rPr>
      </w:pPr>
      <w:r w:rsidRPr="004734C3">
        <w:rPr>
          <w:rFonts w:ascii="Verdana" w:hAnsi="Verdana" w:cs="Verdana"/>
        </w:rPr>
        <w:t xml:space="preserve">5. Reclamar al Govern de l’Estat la dotació dels fons necessaris destinats a la sostenibilitat dels </w:t>
      </w:r>
      <w:r w:rsidR="00962BE8">
        <w:rPr>
          <w:rFonts w:ascii="Verdana" w:hAnsi="Verdana" w:cs="Verdana"/>
        </w:rPr>
        <w:t>serveis de la primera infància.”</w:t>
      </w:r>
    </w:p>
    <w:p w:rsidR="007A73C1" w:rsidRPr="004734C3" w:rsidRDefault="007A73C1" w:rsidP="00736124">
      <w:pPr>
        <w:spacing w:after="0" w:line="360" w:lineRule="auto"/>
        <w:ind w:right="-1"/>
        <w:jc w:val="both"/>
        <w:rPr>
          <w:rFonts w:ascii="Verdana" w:hAnsi="Verdana" w:cs="Times New Roman"/>
          <w:b/>
          <w:bCs/>
        </w:rPr>
      </w:pPr>
    </w:p>
    <w:p w:rsidR="007A73C1" w:rsidRPr="00352B54" w:rsidRDefault="007A73C1" w:rsidP="007A73C1">
      <w:pPr>
        <w:spacing w:line="360" w:lineRule="auto"/>
        <w:jc w:val="both"/>
        <w:rPr>
          <w:rFonts w:ascii="Verdana" w:hAnsi="Verdana" w:cs="Verdana"/>
          <w:b/>
          <w:bCs/>
          <w:u w:val="single"/>
        </w:rPr>
      </w:pPr>
      <w:r w:rsidRPr="00352B54">
        <w:rPr>
          <w:rFonts w:ascii="Verdana" w:hAnsi="Verdana" w:cs="Times New Roman"/>
          <w:lang w:val="ca-ES"/>
        </w:rPr>
        <w:t xml:space="preserve">El ple, </w:t>
      </w:r>
      <w:r w:rsidRPr="00352B54">
        <w:rPr>
          <w:rFonts w:ascii="Verdana" w:hAnsi="Verdana" w:cs="Verdana"/>
        </w:rPr>
        <w:t xml:space="preserve">per unanimitat </w:t>
      </w:r>
      <w:r w:rsidR="00962BE8" w:rsidRPr="00352B54">
        <w:rPr>
          <w:rFonts w:ascii="Verdana" w:hAnsi="Verdana" w:cs="Verdana"/>
        </w:rPr>
        <w:t>dels regidors presents, acorda aprovar</w:t>
      </w:r>
      <w:r w:rsidRPr="00352B54">
        <w:rPr>
          <w:rFonts w:ascii="Verdana" w:hAnsi="Verdana" w:cs="Verdana"/>
        </w:rPr>
        <w:t xml:space="preserve"> la </w:t>
      </w:r>
      <w:r w:rsidR="00962BE8" w:rsidRPr="00352B54">
        <w:rPr>
          <w:rFonts w:ascii="Verdana" w:hAnsi="Verdana" w:cs="Verdana"/>
        </w:rPr>
        <w:t>proposta presentada</w:t>
      </w:r>
      <w:r w:rsidRPr="00352B54">
        <w:rPr>
          <w:rFonts w:ascii="Verdana" w:hAnsi="Verdana" w:cs="Verdana"/>
        </w:rPr>
        <w:t>.</w:t>
      </w:r>
    </w:p>
    <w:p w:rsidR="007A73C1" w:rsidRDefault="007A73C1" w:rsidP="00736124">
      <w:pPr>
        <w:spacing w:after="0" w:line="360" w:lineRule="auto"/>
        <w:ind w:right="-1"/>
        <w:jc w:val="both"/>
        <w:rPr>
          <w:rFonts w:ascii="Verdana" w:hAnsi="Verdana" w:cs="Times New Roman"/>
          <w:b/>
          <w:bCs/>
        </w:rPr>
      </w:pPr>
    </w:p>
    <w:p w:rsidR="000F3059" w:rsidRDefault="000F3059" w:rsidP="00736124">
      <w:pPr>
        <w:spacing w:after="0" w:line="360" w:lineRule="auto"/>
        <w:ind w:right="-1"/>
        <w:jc w:val="both"/>
        <w:rPr>
          <w:rFonts w:ascii="Verdana" w:hAnsi="Verdana" w:cs="Times New Roman"/>
          <w:bCs/>
        </w:rPr>
      </w:pPr>
      <w:r w:rsidRPr="000F3059">
        <w:rPr>
          <w:rFonts w:ascii="Verdana" w:hAnsi="Verdana" w:cs="Times New Roman"/>
          <w:bCs/>
        </w:rPr>
        <w:t>En el torn d’intervencions</w:t>
      </w:r>
      <w:r>
        <w:rPr>
          <w:rFonts w:ascii="Verdana" w:hAnsi="Verdana" w:cs="Times New Roman"/>
          <w:bCs/>
        </w:rPr>
        <w:t xml:space="preserve"> es produiren les que, en síntesi, tot seguit s’expressen:</w:t>
      </w:r>
    </w:p>
    <w:p w:rsidR="000F3059" w:rsidRDefault="000F3059" w:rsidP="00736124">
      <w:pPr>
        <w:spacing w:after="0" w:line="360" w:lineRule="auto"/>
        <w:ind w:right="-1"/>
        <w:jc w:val="both"/>
        <w:rPr>
          <w:rFonts w:ascii="Verdana" w:hAnsi="Verdana" w:cs="Times New Roman"/>
          <w:bCs/>
        </w:rPr>
      </w:pPr>
    </w:p>
    <w:p w:rsidR="000F3059" w:rsidRDefault="000F3059" w:rsidP="00736124">
      <w:pPr>
        <w:spacing w:after="0" w:line="360" w:lineRule="auto"/>
        <w:ind w:right="-1"/>
        <w:jc w:val="both"/>
        <w:rPr>
          <w:rFonts w:ascii="Verdana" w:hAnsi="Verdana" w:cs="Times New Roman"/>
          <w:bCs/>
        </w:rPr>
      </w:pPr>
      <w:r>
        <w:rPr>
          <w:rFonts w:ascii="Verdana" w:hAnsi="Verdana" w:cs="Times New Roman"/>
          <w:bCs/>
        </w:rPr>
        <w:t>El s. Alcalde manifesta que les llars d’infants municipals tenen un dèficit de 180.000 euros anuals.</w:t>
      </w:r>
    </w:p>
    <w:p w:rsidR="000F3059" w:rsidRDefault="000F3059" w:rsidP="00736124">
      <w:pPr>
        <w:spacing w:after="0" w:line="360" w:lineRule="auto"/>
        <w:ind w:right="-1"/>
        <w:jc w:val="both"/>
        <w:rPr>
          <w:rFonts w:ascii="Verdana" w:hAnsi="Verdana" w:cs="Times New Roman"/>
          <w:bCs/>
        </w:rPr>
      </w:pPr>
    </w:p>
    <w:p w:rsidR="000F3059" w:rsidRDefault="000F3059" w:rsidP="00736124">
      <w:pPr>
        <w:spacing w:after="0" w:line="360" w:lineRule="auto"/>
        <w:ind w:right="-1"/>
        <w:jc w:val="both"/>
        <w:rPr>
          <w:rFonts w:ascii="Verdana" w:hAnsi="Verdana" w:cs="Times New Roman"/>
          <w:bCs/>
        </w:rPr>
      </w:pPr>
      <w:r>
        <w:rPr>
          <w:rFonts w:ascii="Verdana" w:hAnsi="Verdana" w:cs="Times New Roman"/>
          <w:bCs/>
        </w:rPr>
        <w:t>El sr. Ramon Carbonell afirma que, en relació als serveis que presta l’ajuntament, s’ha d’establir un ordre de prioritats i que un dels importants i prioritaris és de les llars d’infants de titularitat pública i mantenir-lo i fomentar-lo encara que no es cobreixin totes les places, cobertura que restarà més compromesa si afegim un augment de taxes.</w:t>
      </w:r>
    </w:p>
    <w:p w:rsidR="000F3059" w:rsidRDefault="000F3059" w:rsidP="00736124">
      <w:pPr>
        <w:spacing w:after="0" w:line="360" w:lineRule="auto"/>
        <w:ind w:right="-1"/>
        <w:jc w:val="both"/>
        <w:rPr>
          <w:rFonts w:ascii="Verdana" w:hAnsi="Verdana" w:cs="Times New Roman"/>
          <w:bCs/>
        </w:rPr>
      </w:pPr>
    </w:p>
    <w:p w:rsidR="000F3059" w:rsidRDefault="000F3059" w:rsidP="00736124">
      <w:pPr>
        <w:spacing w:after="0" w:line="360" w:lineRule="auto"/>
        <w:ind w:right="-1"/>
        <w:jc w:val="both"/>
        <w:rPr>
          <w:rFonts w:ascii="Verdana" w:hAnsi="Verdana" w:cs="Times New Roman"/>
          <w:bCs/>
        </w:rPr>
      </w:pPr>
      <w:r>
        <w:rPr>
          <w:rFonts w:ascii="Verdana" w:hAnsi="Verdana" w:cs="Times New Roman"/>
          <w:bCs/>
        </w:rPr>
        <w:t>La sra. Montserrat García manifesta que les escoles i les llars d’infants són, i han de ser sempre, serveis prioritaris per part de les administracions públiques i que, des dels ajuntaments s’ha d’exigir a la Generalitat la no disminució de les subvencions i ajuts que aquesta atorga a les corporacions locals per al sosteniment de les escoles bressol.</w:t>
      </w:r>
    </w:p>
    <w:p w:rsidR="000F3059" w:rsidRDefault="000F3059" w:rsidP="00736124">
      <w:pPr>
        <w:spacing w:after="0" w:line="360" w:lineRule="auto"/>
        <w:ind w:right="-1"/>
        <w:jc w:val="both"/>
        <w:rPr>
          <w:rFonts w:ascii="Verdana" w:hAnsi="Verdana" w:cs="Times New Roman"/>
          <w:bCs/>
        </w:rPr>
      </w:pPr>
    </w:p>
    <w:p w:rsidR="000F3059" w:rsidRDefault="000F3059" w:rsidP="00736124">
      <w:pPr>
        <w:spacing w:after="0" w:line="360" w:lineRule="auto"/>
        <w:ind w:right="-1"/>
        <w:jc w:val="both"/>
        <w:rPr>
          <w:rFonts w:ascii="Verdana" w:hAnsi="Verdana" w:cs="Times New Roman"/>
          <w:bCs/>
        </w:rPr>
      </w:pPr>
      <w:r>
        <w:rPr>
          <w:rFonts w:ascii="Verdana" w:hAnsi="Verdana" w:cs="Times New Roman"/>
          <w:bCs/>
        </w:rPr>
        <w:lastRenderedPageBreak/>
        <w:t>El sr. Lluís Ràfols manifesta que hi ha ajuntaments que estableixen les taxes en funció de la renda de les famílies</w:t>
      </w:r>
      <w:r w:rsidR="000E667D">
        <w:rPr>
          <w:rFonts w:ascii="Verdana" w:hAnsi="Verdana" w:cs="Times New Roman"/>
          <w:bCs/>
        </w:rPr>
        <w:t>.</w:t>
      </w:r>
    </w:p>
    <w:p w:rsidR="000E667D" w:rsidRDefault="000E667D" w:rsidP="00736124">
      <w:pPr>
        <w:spacing w:after="0" w:line="360" w:lineRule="auto"/>
        <w:ind w:right="-1"/>
        <w:jc w:val="both"/>
        <w:rPr>
          <w:rFonts w:ascii="Verdana" w:hAnsi="Verdana" w:cs="Times New Roman"/>
          <w:bCs/>
        </w:rPr>
      </w:pPr>
    </w:p>
    <w:p w:rsidR="000E667D" w:rsidRDefault="000E667D" w:rsidP="00736124">
      <w:pPr>
        <w:spacing w:after="0" w:line="360" w:lineRule="auto"/>
        <w:ind w:right="-1"/>
        <w:jc w:val="both"/>
        <w:rPr>
          <w:rFonts w:ascii="Verdana" w:hAnsi="Verdana" w:cs="Times New Roman"/>
          <w:bCs/>
        </w:rPr>
      </w:pPr>
      <w:r>
        <w:rPr>
          <w:rFonts w:ascii="Verdana" w:hAnsi="Verdana" w:cs="Times New Roman"/>
          <w:bCs/>
        </w:rPr>
        <w:t>El sr. Alcalde diu que hi ha quatre ajuntaments governats per la CUP que tenen taxes d’escoles bressol més altes que les establertes a Subirats.</w:t>
      </w:r>
    </w:p>
    <w:p w:rsidR="000F3059" w:rsidRPr="004734C3" w:rsidRDefault="000F3059" w:rsidP="00736124">
      <w:pPr>
        <w:spacing w:after="0" w:line="360" w:lineRule="auto"/>
        <w:ind w:right="-1"/>
        <w:jc w:val="both"/>
        <w:rPr>
          <w:rFonts w:ascii="Verdana" w:hAnsi="Verdana" w:cs="Times New Roman"/>
          <w:b/>
          <w:bCs/>
        </w:rPr>
      </w:pPr>
    </w:p>
    <w:p w:rsidR="00736124" w:rsidRPr="004734C3" w:rsidRDefault="00736124" w:rsidP="00736124">
      <w:pPr>
        <w:spacing w:after="0" w:line="360" w:lineRule="auto"/>
        <w:ind w:right="-1"/>
        <w:jc w:val="both"/>
        <w:rPr>
          <w:rFonts w:ascii="Verdana" w:hAnsi="Verdana" w:cs="Times New Roman"/>
          <w:b/>
          <w:bCs/>
        </w:rPr>
      </w:pPr>
      <w:r w:rsidRPr="004734C3">
        <w:rPr>
          <w:rFonts w:ascii="Verdana" w:hAnsi="Verdana" w:cs="Times New Roman"/>
          <w:b/>
          <w:bCs/>
        </w:rPr>
        <w:t>7.5. Moció que presenta ERC a favor de l’acompliment dels acords del Ple del Parlament de Catalunya sobre el món agrari.</w:t>
      </w:r>
    </w:p>
    <w:p w:rsidR="00962BE8" w:rsidRDefault="00962BE8" w:rsidP="00772963">
      <w:pPr>
        <w:spacing w:after="0" w:line="360" w:lineRule="auto"/>
        <w:jc w:val="both"/>
        <w:rPr>
          <w:rFonts w:ascii="Verdana" w:hAnsi="Verdana" w:cs="Verdana"/>
        </w:rPr>
      </w:pPr>
    </w:p>
    <w:p w:rsidR="00772963" w:rsidRPr="00772963" w:rsidRDefault="00962BE8" w:rsidP="00772963">
      <w:pPr>
        <w:spacing w:after="0" w:line="360" w:lineRule="auto"/>
        <w:jc w:val="both"/>
        <w:rPr>
          <w:rFonts w:ascii="Verdana" w:hAnsi="Verdana" w:cs="Verdana"/>
        </w:rPr>
      </w:pPr>
      <w:r>
        <w:rPr>
          <w:rFonts w:ascii="Verdana" w:hAnsi="Verdana" w:cs="Verdana"/>
        </w:rPr>
        <w:t>“</w:t>
      </w:r>
      <w:r w:rsidR="00772963" w:rsidRPr="00772963">
        <w:rPr>
          <w:rFonts w:ascii="Verdana" w:hAnsi="Verdana" w:cs="Verdana"/>
        </w:rPr>
        <w:t>Atès que el Ple del Parlament, en la sessió del dia 14 d’abril de 2010, va debatre les propostes de resolució presentades pels grups parlamentaris, subsegüents al Debat General sobre el món agrari, i es va arribar a un acord unànime.</w:t>
      </w:r>
    </w:p>
    <w:p w:rsidR="00772963" w:rsidRPr="00772963" w:rsidRDefault="00772963" w:rsidP="00772963">
      <w:pPr>
        <w:spacing w:after="0" w:line="360" w:lineRule="auto"/>
        <w:jc w:val="both"/>
        <w:rPr>
          <w:rFonts w:ascii="Verdana" w:hAnsi="Verdana" w:cs="Verdana"/>
        </w:rPr>
      </w:pPr>
      <w:r w:rsidRPr="00772963">
        <w:rPr>
          <w:rFonts w:ascii="Verdana" w:hAnsi="Verdana" w:cs="Verdana"/>
        </w:rPr>
        <w:t xml:space="preserve">Atès que la pagesia del nostre país es troba immersa en una greu crisi estructural, agreujada per la conjuntura econòmica que patim, i que aquest sector acumula una reducció mitjana de la renda agrària del 38 % des de l’any 2001. </w:t>
      </w:r>
    </w:p>
    <w:p w:rsidR="00772963" w:rsidRPr="00772963" w:rsidRDefault="00772963" w:rsidP="00772963">
      <w:pPr>
        <w:spacing w:after="0" w:line="360" w:lineRule="auto"/>
        <w:jc w:val="both"/>
        <w:rPr>
          <w:rFonts w:ascii="Verdana" w:hAnsi="Verdana" w:cs="Verdana"/>
        </w:rPr>
      </w:pPr>
      <w:r w:rsidRPr="00772963">
        <w:rPr>
          <w:rFonts w:ascii="Verdana" w:hAnsi="Verdana" w:cs="Verdana"/>
        </w:rPr>
        <w:t>Atès que, a finals de 2012, tindrem un grau d'execució del 60 % del Programa de desenvolupament rural (PDR) corresponent al període 2007-2013, que representa un total de 1.058,2 MEUR i, tenint en compte que el PDR es cofinança amb la proporció 45 % de la Generalitat, 30 % de l’Estat i 25 % de la Unió Europea, amb la subsegüent pèrdua de finançament exterior.</w:t>
      </w:r>
    </w:p>
    <w:p w:rsidR="00772963" w:rsidRPr="00772963" w:rsidRDefault="00772963" w:rsidP="00772963">
      <w:pPr>
        <w:spacing w:after="0" w:line="360" w:lineRule="auto"/>
        <w:jc w:val="both"/>
        <w:rPr>
          <w:rFonts w:ascii="Verdana" w:hAnsi="Verdana" w:cs="Verdana"/>
        </w:rPr>
      </w:pPr>
    </w:p>
    <w:p w:rsidR="00772963" w:rsidRPr="00772963" w:rsidRDefault="00772963" w:rsidP="00772963">
      <w:pPr>
        <w:spacing w:after="0" w:line="360" w:lineRule="auto"/>
        <w:jc w:val="both"/>
        <w:rPr>
          <w:rFonts w:ascii="Verdana" w:hAnsi="Verdana" w:cs="Verdana"/>
        </w:rPr>
      </w:pPr>
      <w:r w:rsidRPr="00772963">
        <w:rPr>
          <w:rFonts w:ascii="Verdana" w:hAnsi="Verdana" w:cs="Verdana"/>
        </w:rPr>
        <w:t>Atès que l'actual president de la Generalitat de Catalunya es va comprometre, durant el discurs d'investidura que va pronunciar el passat mes de desembre de 2010, amb el contingut de la resolució 671/VIII del Parlament de Catalunya, sobre el món agrari.</w:t>
      </w:r>
    </w:p>
    <w:p w:rsidR="00772963" w:rsidRPr="00772963" w:rsidRDefault="00772963" w:rsidP="00772963">
      <w:pPr>
        <w:spacing w:after="0" w:line="360" w:lineRule="auto"/>
        <w:jc w:val="both"/>
        <w:rPr>
          <w:rFonts w:ascii="Verdana" w:hAnsi="Verdana" w:cs="Verdana"/>
        </w:rPr>
      </w:pPr>
      <w:r w:rsidRPr="00772963">
        <w:rPr>
          <w:rFonts w:ascii="Verdana" w:hAnsi="Verdana" w:cs="Verdana"/>
        </w:rPr>
        <w:t>Atès que, en la present legislatura, el Ple del Parlament de Catalunya ha ratificat novament i per unanimitat el contingut d'aquesta resolució, mitjançant la moció 2/IX, sobre el sector agroalimentari, i que s’han renovat els compromisos adquirits en el debat sobre l'orientació política general del Govern, en el punt 109 de la Resolució 275/IX,</w:t>
      </w:r>
    </w:p>
    <w:p w:rsidR="00772963" w:rsidRPr="00772963" w:rsidRDefault="00772963" w:rsidP="00772963">
      <w:pPr>
        <w:spacing w:after="0" w:line="360" w:lineRule="auto"/>
        <w:jc w:val="both"/>
        <w:rPr>
          <w:rFonts w:ascii="Verdana" w:hAnsi="Verdana" w:cs="Verdana"/>
        </w:rPr>
      </w:pPr>
      <w:r w:rsidRPr="00772963">
        <w:rPr>
          <w:rFonts w:ascii="Verdana" w:hAnsi="Verdana" w:cs="Verdana"/>
        </w:rPr>
        <w:t>E</w:t>
      </w:r>
      <w:r>
        <w:rPr>
          <w:rFonts w:ascii="Verdana" w:hAnsi="Verdana" w:cs="Verdana"/>
        </w:rPr>
        <w:t xml:space="preserve">s </w:t>
      </w:r>
      <w:r w:rsidRPr="00772963">
        <w:rPr>
          <w:rFonts w:ascii="Verdana" w:hAnsi="Verdana" w:cs="Verdana"/>
        </w:rPr>
        <w:t>proposa al Ple l’adopció dels següents:</w:t>
      </w:r>
    </w:p>
    <w:p w:rsidR="00772963" w:rsidRPr="00772963" w:rsidRDefault="00772963" w:rsidP="00772963">
      <w:pPr>
        <w:spacing w:after="0" w:line="360" w:lineRule="auto"/>
        <w:jc w:val="both"/>
        <w:rPr>
          <w:rFonts w:ascii="Verdana" w:hAnsi="Verdana" w:cs="Verdana"/>
        </w:rPr>
      </w:pPr>
      <w:r w:rsidRPr="00772963">
        <w:rPr>
          <w:rFonts w:ascii="Verdana" w:hAnsi="Verdana" w:cs="Verdana"/>
        </w:rPr>
        <w:lastRenderedPageBreak/>
        <w:t>ACORDS</w:t>
      </w:r>
    </w:p>
    <w:p w:rsidR="00772963" w:rsidRPr="00772963" w:rsidRDefault="00772963" w:rsidP="00772963">
      <w:pPr>
        <w:spacing w:after="0" w:line="360" w:lineRule="auto"/>
        <w:jc w:val="both"/>
        <w:rPr>
          <w:rFonts w:ascii="Verdana" w:hAnsi="Verdana" w:cs="Verdana"/>
        </w:rPr>
      </w:pPr>
      <w:r w:rsidRPr="00772963">
        <w:rPr>
          <w:rFonts w:ascii="Verdana" w:hAnsi="Verdana" w:cs="Verdana"/>
        </w:rPr>
        <w:t>1. Subscriure l’estratègia que fixa la resolució 671/VIII del Parlament de Catalunya, sobre el món agrari.</w:t>
      </w:r>
    </w:p>
    <w:p w:rsidR="00772963" w:rsidRPr="00772963" w:rsidRDefault="00772963" w:rsidP="00772963">
      <w:pPr>
        <w:spacing w:after="0" w:line="360" w:lineRule="auto"/>
        <w:jc w:val="both"/>
        <w:rPr>
          <w:rFonts w:ascii="Verdana" w:hAnsi="Verdana" w:cs="Verdana"/>
        </w:rPr>
      </w:pPr>
      <w:r w:rsidRPr="00772963">
        <w:rPr>
          <w:rFonts w:ascii="Verdana" w:hAnsi="Verdana" w:cs="Verdana"/>
        </w:rPr>
        <w:t xml:space="preserve">2. Instar el Govern de la Generalitat a desplegar les accions que permetin acomplir els punts que integra la resolució 671/VIII del Parlament de Catalunya, sobre el món agrari. </w:t>
      </w:r>
    </w:p>
    <w:p w:rsidR="00772963" w:rsidRPr="00772963" w:rsidRDefault="00772963" w:rsidP="00772963">
      <w:pPr>
        <w:spacing w:after="0" w:line="360" w:lineRule="auto"/>
        <w:jc w:val="both"/>
        <w:rPr>
          <w:rFonts w:ascii="Verdana" w:hAnsi="Verdana" w:cs="Verdana"/>
        </w:rPr>
      </w:pPr>
      <w:r w:rsidRPr="00772963">
        <w:rPr>
          <w:rFonts w:ascii="Verdana" w:hAnsi="Verdana" w:cs="Verdana"/>
        </w:rPr>
        <w:t xml:space="preserve">3. Iniciar un procés de diàleg permanent amb els responsables de les polítiques agràries del Govern de la Generalitat, tot procurant facilitar els instruments amb què compta aquest Ajuntament per contribuir a dur a terme els objectius de la resolució. </w:t>
      </w:r>
    </w:p>
    <w:p w:rsidR="00772963" w:rsidRPr="00772963" w:rsidRDefault="00772963" w:rsidP="00772963">
      <w:pPr>
        <w:spacing w:after="0" w:line="360" w:lineRule="auto"/>
        <w:jc w:val="both"/>
        <w:rPr>
          <w:rFonts w:ascii="Verdana" w:hAnsi="Verdana" w:cs="Verdana"/>
        </w:rPr>
      </w:pPr>
      <w:r w:rsidRPr="00772963">
        <w:rPr>
          <w:rFonts w:ascii="Verdana" w:hAnsi="Verdana" w:cs="Verdana"/>
        </w:rPr>
        <w:t>4. Fixar un pla d’actuació agrari local, sobre les bases dels punts de la resolució 671/VIII del Parlament de Catalunya, que permeti dibuixar una tendència positiva per al sector.</w:t>
      </w:r>
    </w:p>
    <w:p w:rsidR="00772963" w:rsidRPr="00772963" w:rsidRDefault="00772963" w:rsidP="00772963">
      <w:pPr>
        <w:spacing w:after="0" w:line="360" w:lineRule="auto"/>
        <w:jc w:val="both"/>
        <w:rPr>
          <w:rFonts w:ascii="Verdana" w:hAnsi="Verdana" w:cs="Verdana"/>
        </w:rPr>
      </w:pPr>
      <w:r w:rsidRPr="00772963">
        <w:rPr>
          <w:rFonts w:ascii="Verdana" w:hAnsi="Verdana" w:cs="Verdana"/>
        </w:rPr>
        <w:t>5. Instar al Parlament de Catalunya a celebrar, en el primer trimestre de 2013, un monogràfic sobre el món rural.</w:t>
      </w:r>
    </w:p>
    <w:p w:rsidR="00772963" w:rsidRPr="00772963" w:rsidRDefault="00772963" w:rsidP="00772963">
      <w:pPr>
        <w:spacing w:after="0" w:line="360" w:lineRule="auto"/>
        <w:jc w:val="both"/>
        <w:rPr>
          <w:rFonts w:ascii="Verdana" w:hAnsi="Verdana" w:cs="Verdana"/>
        </w:rPr>
      </w:pPr>
      <w:r w:rsidRPr="00772963">
        <w:rPr>
          <w:rFonts w:ascii="Verdana" w:hAnsi="Verdana" w:cs="Verdana"/>
        </w:rPr>
        <w:t xml:space="preserve"> 6. Fer arribar aquest acord a tots els partits amb representació al Parlament de Catalunya, al conseller d’Agricultura, Ramaderia, Pesca, Alimentació i Medi Natural, al ministre d’Agricultura, Alimentació i Medi Ambient i al comissari europeu d'Agricultura. </w:t>
      </w:r>
      <w:r w:rsidR="00962BE8">
        <w:rPr>
          <w:rFonts w:ascii="Verdana" w:hAnsi="Verdana" w:cs="Verdana"/>
        </w:rPr>
        <w:t>“</w:t>
      </w:r>
    </w:p>
    <w:p w:rsidR="00381C9B" w:rsidRPr="004734C3" w:rsidRDefault="00381C9B" w:rsidP="00736124">
      <w:pPr>
        <w:spacing w:after="0" w:line="360" w:lineRule="auto"/>
        <w:ind w:right="-1"/>
        <w:jc w:val="both"/>
        <w:rPr>
          <w:rFonts w:ascii="Verdana" w:hAnsi="Verdana" w:cs="Times New Roman"/>
          <w:b/>
          <w:bCs/>
        </w:rPr>
      </w:pPr>
    </w:p>
    <w:p w:rsidR="00381C9B" w:rsidRPr="00352B54" w:rsidRDefault="00381C9B" w:rsidP="00381C9B">
      <w:pPr>
        <w:spacing w:line="360" w:lineRule="auto"/>
        <w:jc w:val="both"/>
        <w:rPr>
          <w:rFonts w:ascii="Verdana" w:hAnsi="Verdana" w:cs="Verdana"/>
          <w:b/>
          <w:bCs/>
          <w:u w:val="single"/>
        </w:rPr>
      </w:pPr>
      <w:r w:rsidRPr="00352B54">
        <w:rPr>
          <w:rFonts w:ascii="Verdana" w:hAnsi="Verdana" w:cs="Times New Roman"/>
          <w:lang w:val="ca-ES"/>
        </w:rPr>
        <w:t xml:space="preserve">El ple, </w:t>
      </w:r>
      <w:r w:rsidRPr="00352B54">
        <w:rPr>
          <w:rFonts w:ascii="Verdana" w:hAnsi="Verdana" w:cs="Verdana"/>
        </w:rPr>
        <w:t xml:space="preserve">per unanimitat dels regidors presents, acorda </w:t>
      </w:r>
      <w:r w:rsidR="00962BE8" w:rsidRPr="00352B54">
        <w:rPr>
          <w:rFonts w:ascii="Verdana" w:hAnsi="Verdana" w:cs="Verdana"/>
        </w:rPr>
        <w:t>aprovar la proposta</w:t>
      </w:r>
      <w:r w:rsidRPr="00352B54">
        <w:rPr>
          <w:rFonts w:ascii="Verdana" w:hAnsi="Verdana" w:cs="Verdana"/>
        </w:rPr>
        <w:t xml:space="preserve"> expressada.</w:t>
      </w:r>
    </w:p>
    <w:p w:rsidR="000E667D" w:rsidRPr="004734C3" w:rsidRDefault="000E667D" w:rsidP="00736124">
      <w:pPr>
        <w:spacing w:after="0" w:line="360" w:lineRule="auto"/>
        <w:ind w:right="-1"/>
        <w:jc w:val="both"/>
        <w:rPr>
          <w:rFonts w:ascii="Verdana" w:hAnsi="Verdana" w:cs="Times New Roman"/>
          <w:b/>
          <w:bCs/>
        </w:rPr>
      </w:pPr>
      <w:bookmarkStart w:id="0" w:name="_GoBack"/>
      <w:bookmarkEnd w:id="0"/>
    </w:p>
    <w:p w:rsidR="00736124" w:rsidRPr="00A80AF4" w:rsidRDefault="00736124" w:rsidP="00736124">
      <w:pPr>
        <w:spacing w:after="0" w:line="360" w:lineRule="auto"/>
        <w:ind w:right="-1"/>
        <w:jc w:val="both"/>
        <w:rPr>
          <w:rFonts w:ascii="Verdana" w:hAnsi="Verdana" w:cs="Times New Roman"/>
          <w:b/>
          <w:bCs/>
        </w:rPr>
      </w:pPr>
      <w:r w:rsidRPr="00A80AF4">
        <w:rPr>
          <w:rFonts w:ascii="Verdana" w:hAnsi="Verdana" w:cs="Times New Roman"/>
          <w:b/>
          <w:bCs/>
        </w:rPr>
        <w:t>7.6. Moció que presenta el grup del PSC referida a la iniciativa legislativa popular per la regulació de la dació en pagament, la paralització dels desnonaments i el lloguer social.</w:t>
      </w:r>
    </w:p>
    <w:p w:rsidR="00381C9B" w:rsidRDefault="00381C9B" w:rsidP="000E667D">
      <w:pPr>
        <w:jc w:val="both"/>
        <w:rPr>
          <w:rFonts w:ascii="Verdana" w:hAnsi="Verdana" w:cs="Calibri"/>
        </w:rPr>
      </w:pPr>
    </w:p>
    <w:p w:rsidR="000E667D" w:rsidRPr="000E667D" w:rsidRDefault="000E667D" w:rsidP="000E667D">
      <w:pPr>
        <w:jc w:val="both"/>
        <w:rPr>
          <w:rFonts w:ascii="Verdana" w:hAnsi="Verdana" w:cs="Calibri"/>
        </w:rPr>
      </w:pPr>
      <w:r>
        <w:rPr>
          <w:rFonts w:ascii="Verdana" w:hAnsi="Verdana" w:cs="Calibri"/>
        </w:rPr>
        <w:t>La proposta inicialment presentada és modificada a petició del grup d’APS-CUP i del grup del PSC en la forma que tot seguit s’exposa.</w:t>
      </w:r>
    </w:p>
    <w:p w:rsidR="00381C9B" w:rsidRPr="000E667D" w:rsidRDefault="00962BE8" w:rsidP="00381C9B">
      <w:pPr>
        <w:spacing w:line="360" w:lineRule="auto"/>
        <w:jc w:val="both"/>
        <w:rPr>
          <w:rFonts w:ascii="Verdana" w:hAnsi="Verdana" w:cs="Times New Roman"/>
          <w:lang w:val="ca-ES"/>
        </w:rPr>
      </w:pPr>
      <w:r w:rsidRPr="000E667D">
        <w:rPr>
          <w:rFonts w:ascii="Verdana" w:hAnsi="Verdana" w:cs="Times New Roman"/>
          <w:lang w:val="ca-ES"/>
        </w:rPr>
        <w:lastRenderedPageBreak/>
        <w:t>“</w:t>
      </w:r>
      <w:r w:rsidR="00381C9B" w:rsidRPr="000E667D">
        <w:rPr>
          <w:rFonts w:ascii="Verdana" w:hAnsi="Verdana" w:cs="Times New Roman"/>
          <w:lang w:val="ca-ES"/>
        </w:rPr>
        <w:t>El creixement de l’economia catalana ha estat lligat, en els darrers anys, a la construcció de l’habitatge i la inflació de l’activitat immobiliària. El trencament d’aquest cicle econòmic ha provocat una forta  crisi en el sector, que ha produït acomiadaments massius de treballadors i de treballadores, la pèrdua d’importants recursos privats i públics i, el que és encara més greu, la pèrdua de l’habitatge habitual a milers de famílies catalanes, condemnant a la vegada a desenes de milers de persones a una situació d’alt risc social per causa del sobre-endeutament.</w:t>
      </w:r>
    </w:p>
    <w:p w:rsidR="00381C9B" w:rsidRPr="000E667D" w:rsidRDefault="00381C9B" w:rsidP="00381C9B">
      <w:pPr>
        <w:spacing w:line="360" w:lineRule="auto"/>
        <w:jc w:val="both"/>
        <w:rPr>
          <w:rFonts w:ascii="Verdana" w:hAnsi="Verdana" w:cs="Times New Roman"/>
          <w:lang w:val="ca-ES"/>
        </w:rPr>
      </w:pPr>
      <w:r w:rsidRPr="000E667D">
        <w:rPr>
          <w:rFonts w:ascii="Verdana" w:hAnsi="Verdana" w:cs="Times New Roman"/>
          <w:lang w:val="ca-ES"/>
        </w:rPr>
        <w:t>Avui dia la principal causa d’endeutament de les famílies al nostre país és el crèdit hipotecari. Cal una intervenció urgent de les administracions públiques per tal de fer front als efectes de l’actual problemàtica i cal, també, la reforma del marc legal vigent pel tal de reduir les situacions de sobre-endeutament, limitant els efectes d’aquesta situació en la renda familiar per evitar que esdevingui un factor d’exclusió social.</w:t>
      </w:r>
    </w:p>
    <w:p w:rsidR="00381C9B" w:rsidRPr="000E667D" w:rsidRDefault="00381C9B" w:rsidP="00381C9B">
      <w:pPr>
        <w:spacing w:line="360" w:lineRule="auto"/>
        <w:jc w:val="both"/>
        <w:rPr>
          <w:rFonts w:ascii="Verdana" w:hAnsi="Verdana" w:cs="Times New Roman"/>
          <w:lang w:val="ca-ES"/>
        </w:rPr>
      </w:pPr>
      <w:r w:rsidRPr="000E667D">
        <w:rPr>
          <w:rFonts w:ascii="Verdana" w:hAnsi="Verdana" w:cs="Times New Roman"/>
          <w:lang w:val="ca-ES"/>
        </w:rPr>
        <w:t>Per tal que es pugui planificar la intervenció ordenada de les administracions públiques responsables per llei de garantir el dret d’accés a l’habitatge al conjunt dels ciutadans que ho necessitin es necessari procedir, també de forma immediata, a la reforma legislativa que impedeixi el desnonament del seu habitatge habitual a aquelles persones i famílies deutores, que per raons alienes a la seva voluntat no puguin fer front als deutes hipotecaris, garantint-los un lloguer social, ja sigui al mateix habitatge o un d’altre.</w:t>
      </w:r>
    </w:p>
    <w:p w:rsidR="00381C9B" w:rsidRPr="000E667D" w:rsidRDefault="00381C9B" w:rsidP="00381C9B">
      <w:pPr>
        <w:spacing w:line="360" w:lineRule="auto"/>
        <w:jc w:val="both"/>
        <w:rPr>
          <w:rFonts w:ascii="Verdana" w:hAnsi="Verdana" w:cs="Times New Roman"/>
          <w:lang w:val="ca-ES"/>
        </w:rPr>
      </w:pPr>
      <w:r w:rsidRPr="000E667D">
        <w:rPr>
          <w:rFonts w:ascii="Verdana" w:hAnsi="Verdana" w:cs="Times New Roman"/>
          <w:lang w:val="ca-ES"/>
        </w:rPr>
        <w:t xml:space="preserve">Ens cal per això el ferm compromís del Govern de l’Estat per dur a terme les reformes legislatives pertinents i del Govern de la Generalitat per tal de posar en funcionament el màxim de recursos i mitjans per a  garantir la mediació pública entre deutors i creditors i l’accés a un habitatge en règim de lloguer a les persones i famílies afectades. El Govern de Catalunya, a la vegada, ha de cooperar de manera activa amb les administracions locals i les entitats cíviques i socials que treballen amb el mateix objectiu.  </w:t>
      </w:r>
    </w:p>
    <w:p w:rsidR="00381C9B" w:rsidRPr="000E667D" w:rsidRDefault="00381C9B" w:rsidP="00381C9B">
      <w:pPr>
        <w:spacing w:line="360" w:lineRule="auto"/>
        <w:jc w:val="both"/>
        <w:rPr>
          <w:rFonts w:ascii="Verdana" w:hAnsi="Verdana" w:cs="Times New Roman"/>
          <w:lang w:val="ca-ES"/>
        </w:rPr>
      </w:pPr>
      <w:r w:rsidRPr="000E667D">
        <w:rPr>
          <w:rFonts w:ascii="Verdana" w:hAnsi="Verdana" w:cs="Times New Roman"/>
          <w:lang w:val="ca-ES"/>
        </w:rPr>
        <w:t xml:space="preserve"> Fruit del treball establert amb les organitzacions socials del país, estem plenament convençut que l’únic camí per cercar sortides als sectors socials més vulnerables </w:t>
      </w:r>
      <w:r w:rsidRPr="000E667D">
        <w:rPr>
          <w:rFonts w:ascii="Verdana" w:hAnsi="Verdana" w:cs="Times New Roman"/>
          <w:lang w:val="ca-ES"/>
        </w:rPr>
        <w:lastRenderedPageBreak/>
        <w:t>pel que fa al dret de l’habitatge, és la creació de grans acords de diàleg social capaços de sustentar l’acció de govern solidària i de cohesió social que faci efectiu el dret d’accés a un habitatge digne al conjunt de catalans i catalanes.</w:t>
      </w:r>
    </w:p>
    <w:p w:rsidR="00381C9B" w:rsidRPr="000E667D" w:rsidRDefault="00381C9B" w:rsidP="00381C9B">
      <w:pPr>
        <w:spacing w:line="360" w:lineRule="auto"/>
        <w:jc w:val="both"/>
        <w:rPr>
          <w:rFonts w:ascii="Verdana" w:hAnsi="Verdana" w:cs="Times New Roman"/>
          <w:lang w:val="ca-ES"/>
        </w:rPr>
      </w:pPr>
      <w:r w:rsidRPr="000E667D">
        <w:rPr>
          <w:rFonts w:ascii="Verdana" w:hAnsi="Verdana" w:cs="Times New Roman"/>
          <w:lang w:val="ca-ES"/>
        </w:rPr>
        <w:t xml:space="preserve">Per tot això, l’Ajuntament de Subirats manifesta el seu suport a la Iniciativa Legislativa Popular per a la regulació de la dació en pagament, la paralització dels desnonaments i el lloguer social i acorda:               </w:t>
      </w:r>
    </w:p>
    <w:p w:rsidR="00381C9B" w:rsidRPr="000E667D" w:rsidRDefault="00381C9B" w:rsidP="00381C9B">
      <w:pPr>
        <w:spacing w:line="360" w:lineRule="auto"/>
        <w:jc w:val="both"/>
        <w:rPr>
          <w:rFonts w:ascii="Verdana" w:hAnsi="Verdana" w:cs="Times New Roman"/>
          <w:lang w:val="ca-ES"/>
        </w:rPr>
      </w:pPr>
      <w:r w:rsidRPr="000E667D">
        <w:rPr>
          <w:rFonts w:ascii="Verdana" w:hAnsi="Verdana" w:cs="Times New Roman"/>
          <w:lang w:val="ca-ES"/>
        </w:rPr>
        <w:t>1.  Instar el Govern de l’Estat a que en el termini de tres mesos presenti a les Corts Generals un projecte de llei que incorpori la dació en pagament a l’ordenament jurídic, en els casos  que afecti la residència habitual.</w:t>
      </w:r>
    </w:p>
    <w:p w:rsidR="00381C9B" w:rsidRPr="000E667D" w:rsidRDefault="00381C9B" w:rsidP="00381C9B">
      <w:pPr>
        <w:spacing w:line="360" w:lineRule="auto"/>
        <w:jc w:val="both"/>
        <w:rPr>
          <w:rFonts w:ascii="Verdana" w:hAnsi="Verdana" w:cs="Times New Roman"/>
          <w:lang w:val="ca-ES"/>
        </w:rPr>
      </w:pPr>
      <w:r w:rsidRPr="000E667D">
        <w:rPr>
          <w:rFonts w:ascii="Verdana" w:hAnsi="Verdana" w:cs="Times New Roman"/>
          <w:lang w:val="ca-ES"/>
        </w:rPr>
        <w:t xml:space="preserve">2.    Instar el Govern de l’Estat a dur a terme les reformes legislatives que impedeixin el sobre-endeutament de famílies i persones i que, a la vegada, els garanteixi el dret constitucional i estatutari d’accés a l’habitatge. </w:t>
      </w:r>
    </w:p>
    <w:p w:rsidR="00381C9B" w:rsidRPr="000E667D" w:rsidRDefault="00381C9B" w:rsidP="00381C9B">
      <w:pPr>
        <w:spacing w:line="360" w:lineRule="auto"/>
        <w:jc w:val="both"/>
        <w:rPr>
          <w:rFonts w:ascii="Verdana" w:hAnsi="Verdana" w:cs="Times New Roman"/>
          <w:lang w:val="ca-ES"/>
        </w:rPr>
      </w:pPr>
      <w:r w:rsidRPr="000E667D">
        <w:rPr>
          <w:rFonts w:ascii="Verdana" w:hAnsi="Verdana" w:cs="Times New Roman"/>
          <w:lang w:val="ca-ES"/>
        </w:rPr>
        <w:t xml:space="preserve">3.     Instar el Govern de l’Estat a establir un marc estatal de mesures necessàries, de comú acord amb les comunitats autònomes, per tal que les persones desnonades o amb risc de desnonament comptin amb els ajuts necessaris per accedir a un habitatge de lloguer, i/o tinguin dret a optar, si s’escau amb la mediació de l’administració pública davant amb les entitats financeres per tal que puguin romandre a l’habitatge hipotecat en règim de lloguer o d’usdefruit durant un període determinat fins a l’obtenció d’un nou habitatge. </w:t>
      </w:r>
    </w:p>
    <w:p w:rsidR="00381C9B" w:rsidRPr="000E667D" w:rsidRDefault="00381C9B" w:rsidP="00381C9B">
      <w:pPr>
        <w:spacing w:line="360" w:lineRule="auto"/>
        <w:jc w:val="both"/>
        <w:rPr>
          <w:rFonts w:ascii="Verdana" w:hAnsi="Verdana" w:cs="Times New Roman"/>
          <w:lang w:val="ca-ES"/>
        </w:rPr>
      </w:pPr>
      <w:r w:rsidRPr="000E667D">
        <w:rPr>
          <w:rFonts w:ascii="Verdana" w:hAnsi="Verdana" w:cs="Times New Roman"/>
          <w:lang w:val="ca-ES"/>
        </w:rPr>
        <w:t xml:space="preserve"> 4.     Instar el Govern de la Generalitat, mitjançant l’Agència Catalana de l’Habitatge, a establir de forma urgent un programa de mesures, coordinades amb el món local, de seguiment a les persones i/o famílies en situació de desnonament, garantint el seu re-allotjament en nous habitatges en règim de lloguer assequible, així com de suport i assistència jurídica i financera a les famílies i/o persones que estan en situació de risc de perdre el seu habitatge per deute hipotecari, ampliant els recursos del Servei Públic d’Atenció a les Persones que pateixen aquesta situació ( OFIDEUTE).</w:t>
      </w:r>
    </w:p>
    <w:p w:rsidR="00381C9B" w:rsidRPr="000E667D" w:rsidRDefault="00381C9B" w:rsidP="00381C9B">
      <w:pPr>
        <w:spacing w:line="360" w:lineRule="auto"/>
        <w:jc w:val="both"/>
        <w:rPr>
          <w:rFonts w:ascii="Verdana" w:hAnsi="Verdana" w:cs="Times New Roman"/>
          <w:lang w:val="ca-ES"/>
        </w:rPr>
      </w:pPr>
      <w:r w:rsidRPr="000E667D">
        <w:rPr>
          <w:rFonts w:ascii="Verdana" w:hAnsi="Verdana" w:cs="Times New Roman"/>
          <w:lang w:val="ca-ES"/>
        </w:rPr>
        <w:lastRenderedPageBreak/>
        <w:t>5.       Instar el Govern de la Generalitat a establir un marc estable de coordinació amb les administracions locals que en aquests moments estan assumint l’impacte socioeconòmic dels processos de desnonament de famílies a les nostres ciutats.</w:t>
      </w:r>
    </w:p>
    <w:p w:rsidR="00381C9B" w:rsidRDefault="00381C9B" w:rsidP="00381C9B">
      <w:pPr>
        <w:spacing w:line="360" w:lineRule="auto"/>
        <w:jc w:val="both"/>
        <w:rPr>
          <w:rFonts w:ascii="Verdana" w:hAnsi="Verdana" w:cs="Times New Roman"/>
          <w:lang w:val="ca-ES"/>
        </w:rPr>
      </w:pPr>
      <w:r w:rsidRPr="000E667D">
        <w:rPr>
          <w:rFonts w:ascii="Verdana" w:hAnsi="Verdana" w:cs="Times New Roman"/>
          <w:lang w:val="ca-ES"/>
        </w:rPr>
        <w:t xml:space="preserve">6.     Instar el Govern de la Generalitat a fer les modificacions legals necessàries per tal de que, en els casos de l‘habitatge habitual, quedi suspesa l’execució hipotecària a aquelles persones i/o famílies sense ingressos i que es troben en una  situació de risc d’exclusió acreditada pels serveis públics d’atenció social,  per un període no inferior a dos anys , que permeti, a la vegada, dur a terme les mesures d’atenció a les dites persones i famílies a fi i efecte del seu re-allotjament segur i assequible. </w:t>
      </w:r>
    </w:p>
    <w:p w:rsidR="000E667D" w:rsidRPr="000E667D" w:rsidRDefault="000E667D" w:rsidP="00381C9B">
      <w:pPr>
        <w:spacing w:line="360" w:lineRule="auto"/>
        <w:jc w:val="both"/>
        <w:rPr>
          <w:rFonts w:ascii="Verdana" w:hAnsi="Verdana" w:cs="Times New Roman"/>
          <w:lang w:val="ca-ES"/>
        </w:rPr>
      </w:pPr>
      <w:r>
        <w:rPr>
          <w:rFonts w:ascii="Verdana" w:hAnsi="Verdana" w:cs="Times New Roman"/>
          <w:lang w:val="ca-ES"/>
        </w:rPr>
        <w:t xml:space="preserve">7. Més enllà de les mesures de competència estatal i autonòmica, emprendre mesures a nivell municipal per actuar en casos concrets relacionats amb aquesta problemàtica i reforçar la difusió de les ajudes en matèria d’habitatge que actualment tramita el servei d’Habitatge del Consell comarcal de l’Alt Penedès. </w:t>
      </w:r>
    </w:p>
    <w:p w:rsidR="00381C9B" w:rsidRPr="000E667D" w:rsidRDefault="00FD5732" w:rsidP="00381C9B">
      <w:pPr>
        <w:spacing w:line="360" w:lineRule="auto"/>
        <w:jc w:val="both"/>
        <w:rPr>
          <w:rFonts w:ascii="Verdana" w:hAnsi="Verdana" w:cs="Times New Roman"/>
          <w:lang w:val="ca-ES"/>
        </w:rPr>
      </w:pPr>
      <w:r>
        <w:rPr>
          <w:rFonts w:ascii="Verdana" w:hAnsi="Verdana" w:cs="Times New Roman"/>
          <w:lang w:val="ca-ES"/>
        </w:rPr>
        <w:t>8</w:t>
      </w:r>
      <w:r w:rsidR="00381C9B" w:rsidRPr="000E667D">
        <w:rPr>
          <w:rFonts w:ascii="Verdana" w:hAnsi="Verdana" w:cs="Times New Roman"/>
          <w:lang w:val="ca-ES"/>
        </w:rPr>
        <w:t>. Fer arribar aquest acord al President de la Generalitat de Catalunya, a la Mesa del Parlament de Catalunya, al Ministeri de Fomento, a les Meses del Congrés de Diputats i del Senat</w:t>
      </w:r>
      <w:r>
        <w:rPr>
          <w:rFonts w:ascii="Verdana" w:hAnsi="Verdana" w:cs="Times New Roman"/>
          <w:lang w:val="ca-ES"/>
        </w:rPr>
        <w:t xml:space="preserve"> i a la Plataforma d’Afectats per l’Hipoteca</w:t>
      </w:r>
      <w:r w:rsidR="00381C9B" w:rsidRPr="000E667D">
        <w:rPr>
          <w:rFonts w:ascii="Verdana" w:hAnsi="Verdana" w:cs="Times New Roman"/>
          <w:lang w:val="ca-ES"/>
        </w:rPr>
        <w:t>.</w:t>
      </w:r>
      <w:r w:rsidR="00962BE8" w:rsidRPr="000E667D">
        <w:rPr>
          <w:rFonts w:ascii="Verdana" w:hAnsi="Verdana" w:cs="Times New Roman"/>
          <w:lang w:val="ca-ES"/>
        </w:rPr>
        <w:t>”</w:t>
      </w:r>
      <w:r w:rsidR="00381C9B" w:rsidRPr="000E667D">
        <w:rPr>
          <w:rFonts w:ascii="Verdana" w:hAnsi="Verdana" w:cs="Times New Roman"/>
          <w:lang w:val="ca-ES"/>
        </w:rPr>
        <w:t xml:space="preserve">  </w:t>
      </w:r>
    </w:p>
    <w:p w:rsidR="00381C9B" w:rsidRPr="00FD5732" w:rsidRDefault="00381C9B" w:rsidP="00736124">
      <w:pPr>
        <w:spacing w:after="0" w:line="360" w:lineRule="auto"/>
        <w:ind w:right="-1"/>
        <w:jc w:val="both"/>
        <w:rPr>
          <w:rFonts w:ascii="Verdana" w:hAnsi="Verdana" w:cs="Times New Roman"/>
          <w:b/>
          <w:bCs/>
          <w:lang w:val="ca-ES"/>
        </w:rPr>
      </w:pPr>
    </w:p>
    <w:p w:rsidR="00381C9B" w:rsidRPr="000E667D" w:rsidRDefault="00381C9B" w:rsidP="00381C9B">
      <w:pPr>
        <w:spacing w:line="360" w:lineRule="auto"/>
        <w:jc w:val="both"/>
        <w:rPr>
          <w:rFonts w:ascii="Verdana" w:hAnsi="Verdana" w:cs="Verdana"/>
          <w:b/>
          <w:bCs/>
          <w:u w:val="single"/>
        </w:rPr>
      </w:pPr>
      <w:r w:rsidRPr="000E667D">
        <w:rPr>
          <w:rFonts w:ascii="Verdana" w:hAnsi="Verdana" w:cs="Times New Roman"/>
          <w:lang w:val="ca-ES"/>
        </w:rPr>
        <w:t xml:space="preserve">El ple, </w:t>
      </w:r>
      <w:r w:rsidRPr="000E667D">
        <w:rPr>
          <w:rFonts w:ascii="Verdana" w:hAnsi="Verdana" w:cs="Verdana"/>
        </w:rPr>
        <w:t xml:space="preserve">per unanimitat dels regidors presents, acorda </w:t>
      </w:r>
      <w:r w:rsidR="00962BE8" w:rsidRPr="000E667D">
        <w:rPr>
          <w:rFonts w:ascii="Verdana" w:hAnsi="Verdana" w:cs="Verdana"/>
        </w:rPr>
        <w:t>aprovar la proposta</w:t>
      </w:r>
      <w:r w:rsidRPr="000E667D">
        <w:rPr>
          <w:rFonts w:ascii="Verdana" w:hAnsi="Verdana" w:cs="Verdana"/>
        </w:rPr>
        <w:t xml:space="preserve"> expressada.</w:t>
      </w:r>
    </w:p>
    <w:p w:rsidR="00381C9B" w:rsidRDefault="00FD5732" w:rsidP="00736124">
      <w:pPr>
        <w:spacing w:after="0" w:line="360" w:lineRule="auto"/>
        <w:ind w:right="-1"/>
        <w:jc w:val="both"/>
        <w:rPr>
          <w:rFonts w:ascii="Verdana" w:hAnsi="Verdana" w:cs="Times New Roman"/>
          <w:bCs/>
        </w:rPr>
      </w:pPr>
      <w:r w:rsidRPr="00FD5732">
        <w:rPr>
          <w:rFonts w:ascii="Verdana" w:hAnsi="Verdana" w:cs="Times New Roman"/>
          <w:bCs/>
        </w:rPr>
        <w:t>En el torn d’intervencions es produiren</w:t>
      </w:r>
      <w:r>
        <w:rPr>
          <w:rFonts w:ascii="Verdana" w:hAnsi="Verdana" w:cs="Times New Roman"/>
          <w:bCs/>
        </w:rPr>
        <w:t xml:space="preserve"> les que a continuació, i en síntesi, es transcriuen.</w:t>
      </w:r>
    </w:p>
    <w:p w:rsidR="00FD5732" w:rsidRDefault="00FD5732" w:rsidP="00736124">
      <w:pPr>
        <w:spacing w:after="0" w:line="360" w:lineRule="auto"/>
        <w:ind w:right="-1"/>
        <w:jc w:val="both"/>
        <w:rPr>
          <w:rFonts w:ascii="Verdana" w:hAnsi="Verdana" w:cs="Times New Roman"/>
          <w:bCs/>
        </w:rPr>
      </w:pPr>
    </w:p>
    <w:p w:rsidR="00FD5732" w:rsidRDefault="00FD5732" w:rsidP="00736124">
      <w:pPr>
        <w:spacing w:after="0" w:line="360" w:lineRule="auto"/>
        <w:ind w:right="-1"/>
        <w:jc w:val="both"/>
        <w:rPr>
          <w:rFonts w:ascii="Verdana" w:hAnsi="Verdana" w:cs="Times New Roman"/>
          <w:bCs/>
        </w:rPr>
      </w:pPr>
      <w:r w:rsidRPr="00FD5732">
        <w:rPr>
          <w:rFonts w:ascii="Verdana" w:hAnsi="Verdana" w:cs="Times New Roman"/>
          <w:bCs/>
        </w:rPr>
        <w:t>Per part de varis regidors es discuteix la vi</w:t>
      </w:r>
      <w:r>
        <w:rPr>
          <w:rFonts w:ascii="Verdana" w:hAnsi="Verdana" w:cs="Times New Roman"/>
          <w:bCs/>
        </w:rPr>
        <w:t>abilitat pràctica de les esmenes presentades.</w:t>
      </w:r>
    </w:p>
    <w:p w:rsidR="00FD5732" w:rsidRDefault="00FD5732" w:rsidP="00736124">
      <w:pPr>
        <w:spacing w:after="0" w:line="360" w:lineRule="auto"/>
        <w:ind w:right="-1"/>
        <w:jc w:val="both"/>
        <w:rPr>
          <w:rFonts w:ascii="Verdana" w:hAnsi="Verdana" w:cs="Times New Roman"/>
          <w:bCs/>
        </w:rPr>
      </w:pPr>
    </w:p>
    <w:p w:rsidR="00FD5732" w:rsidRDefault="00FD5732" w:rsidP="00736124">
      <w:pPr>
        <w:spacing w:after="0" w:line="360" w:lineRule="auto"/>
        <w:ind w:right="-1"/>
        <w:jc w:val="both"/>
        <w:rPr>
          <w:rFonts w:ascii="Verdana" w:hAnsi="Verdana" w:cs="Times New Roman"/>
          <w:bCs/>
        </w:rPr>
      </w:pPr>
      <w:r w:rsidRPr="00D0014E">
        <w:rPr>
          <w:rFonts w:ascii="Verdana" w:hAnsi="Verdana" w:cs="Times New Roman"/>
          <w:bCs/>
          <w:lang w:val="en-US"/>
        </w:rPr>
        <w:t xml:space="preserve">El sr. </w:t>
      </w:r>
      <w:r w:rsidRPr="00D0014E">
        <w:rPr>
          <w:rFonts w:ascii="Verdana" w:hAnsi="Verdana" w:cs="Times New Roman"/>
          <w:bCs/>
        </w:rPr>
        <w:t xml:space="preserve">Ramon Carbonell </w:t>
      </w:r>
      <w:r w:rsidR="00D0014E" w:rsidRPr="00D0014E">
        <w:rPr>
          <w:rFonts w:ascii="Verdana" w:hAnsi="Verdana" w:cs="Times New Roman"/>
          <w:bCs/>
        </w:rPr>
        <w:t>manifesta que l</w:t>
      </w:r>
      <w:r w:rsidR="00D0014E">
        <w:rPr>
          <w:rFonts w:ascii="Verdana" w:hAnsi="Verdana" w:cs="Times New Roman"/>
          <w:bCs/>
        </w:rPr>
        <w:t xml:space="preserve">’esperit de les esmenes és el de paralitzar els desnonaments que es van produint i que </w:t>
      </w:r>
      <w:proofErr w:type="gramStart"/>
      <w:r w:rsidR="00D0014E">
        <w:rPr>
          <w:rFonts w:ascii="Verdana" w:hAnsi="Verdana" w:cs="Times New Roman"/>
          <w:bCs/>
        </w:rPr>
        <w:t>del</w:t>
      </w:r>
      <w:proofErr w:type="gramEnd"/>
      <w:r w:rsidR="00D0014E">
        <w:rPr>
          <w:rFonts w:ascii="Verdana" w:hAnsi="Verdana" w:cs="Times New Roman"/>
          <w:bCs/>
        </w:rPr>
        <w:t xml:space="preserve"> que es tracta és de poder ajudar a </w:t>
      </w:r>
      <w:r w:rsidR="00D0014E">
        <w:rPr>
          <w:rFonts w:ascii="Verdana" w:hAnsi="Verdana" w:cs="Times New Roman"/>
          <w:bCs/>
        </w:rPr>
        <w:lastRenderedPageBreak/>
        <w:t>les persones afectades, posicionar-se davant aquest greu problema i ser valents. Quan parlem, diu el sr. Carbonell, de dret a l’habitatge estem parlant d’un dret fonamental.</w:t>
      </w:r>
    </w:p>
    <w:p w:rsidR="00D0014E" w:rsidRDefault="00D0014E" w:rsidP="00736124">
      <w:pPr>
        <w:spacing w:after="0" w:line="360" w:lineRule="auto"/>
        <w:ind w:right="-1"/>
        <w:jc w:val="both"/>
        <w:rPr>
          <w:rFonts w:ascii="Verdana" w:hAnsi="Verdana" w:cs="Times New Roman"/>
          <w:bCs/>
        </w:rPr>
      </w:pPr>
    </w:p>
    <w:p w:rsidR="00D0014E" w:rsidRPr="00D0014E" w:rsidRDefault="00D0014E" w:rsidP="00736124">
      <w:pPr>
        <w:spacing w:after="0" w:line="360" w:lineRule="auto"/>
        <w:ind w:right="-1"/>
        <w:jc w:val="both"/>
        <w:rPr>
          <w:rFonts w:ascii="Verdana" w:hAnsi="Verdana" w:cs="Times New Roman"/>
          <w:bCs/>
        </w:rPr>
      </w:pPr>
      <w:r>
        <w:rPr>
          <w:rFonts w:ascii="Verdana" w:hAnsi="Verdana" w:cs="Times New Roman"/>
          <w:bCs/>
        </w:rPr>
        <w:t xml:space="preserve">La sra. Montserrat García diu que és molt important </w:t>
      </w:r>
      <w:r w:rsidR="00276333">
        <w:rPr>
          <w:rFonts w:ascii="Verdana" w:hAnsi="Verdana" w:cs="Times New Roman"/>
          <w:bCs/>
        </w:rPr>
        <w:t>poder paralitzar l’execució hipotecària per l’afectació que aquesta té en el dret de les famílies a gaudir del dret a l’habitatge.</w:t>
      </w:r>
    </w:p>
    <w:p w:rsidR="00FD5732" w:rsidRPr="00D0014E" w:rsidRDefault="00FD5732" w:rsidP="00736124">
      <w:pPr>
        <w:spacing w:after="0" w:line="360" w:lineRule="auto"/>
        <w:ind w:right="-1"/>
        <w:jc w:val="both"/>
        <w:rPr>
          <w:rFonts w:ascii="Verdana" w:hAnsi="Verdana" w:cs="Times New Roman"/>
          <w:b/>
          <w:bCs/>
        </w:rPr>
      </w:pPr>
    </w:p>
    <w:p w:rsidR="00736124" w:rsidRPr="004734C3" w:rsidRDefault="00736124" w:rsidP="00736124">
      <w:pPr>
        <w:spacing w:after="0" w:line="360" w:lineRule="auto"/>
        <w:ind w:right="-1"/>
        <w:jc w:val="both"/>
        <w:rPr>
          <w:rFonts w:ascii="Verdana" w:hAnsi="Verdana" w:cs="Times New Roman"/>
          <w:b/>
          <w:bCs/>
        </w:rPr>
      </w:pPr>
      <w:r w:rsidRPr="004734C3">
        <w:rPr>
          <w:rFonts w:ascii="Verdana" w:hAnsi="Verdana" w:cs="Times New Roman"/>
          <w:b/>
          <w:bCs/>
        </w:rPr>
        <w:t>7.7. Moció que presenta el grup APS-CUP per a l’abolició de l’ús de les bales de goma.</w:t>
      </w:r>
    </w:p>
    <w:p w:rsidR="00E05FD5" w:rsidRDefault="00E05FD5" w:rsidP="00CB30E3">
      <w:pPr>
        <w:spacing w:line="360" w:lineRule="auto"/>
        <w:jc w:val="both"/>
        <w:rPr>
          <w:rFonts w:ascii="Verdana" w:hAnsi="Verdana" w:cs="Verdana"/>
        </w:rPr>
      </w:pPr>
    </w:p>
    <w:p w:rsidR="00CB30E3" w:rsidRPr="004734C3" w:rsidRDefault="00962BE8" w:rsidP="00CB30E3">
      <w:pPr>
        <w:spacing w:line="360" w:lineRule="auto"/>
        <w:jc w:val="both"/>
        <w:rPr>
          <w:rFonts w:ascii="Verdana" w:hAnsi="Verdana" w:cs="Verdana"/>
        </w:rPr>
      </w:pPr>
      <w:r>
        <w:rPr>
          <w:rFonts w:ascii="Verdana" w:hAnsi="Verdana" w:cs="Verdana"/>
        </w:rPr>
        <w:t>“</w:t>
      </w:r>
      <w:r w:rsidR="00CB30E3" w:rsidRPr="004734C3">
        <w:rPr>
          <w:rFonts w:ascii="Verdana" w:hAnsi="Verdana" w:cs="Verdana"/>
        </w:rPr>
        <w:t>Els Països Catalans són dels pocs indrets europeus on la policia utilitza bales de goma en manifestacions i esdeveniments públics.</w:t>
      </w:r>
    </w:p>
    <w:p w:rsidR="00CB30E3" w:rsidRPr="004734C3" w:rsidRDefault="00CB30E3" w:rsidP="00CB30E3">
      <w:pPr>
        <w:spacing w:line="360" w:lineRule="auto"/>
        <w:jc w:val="both"/>
        <w:rPr>
          <w:rFonts w:ascii="Verdana" w:hAnsi="Verdana" w:cs="Verdana"/>
        </w:rPr>
      </w:pPr>
      <w:r w:rsidRPr="004734C3">
        <w:rPr>
          <w:rFonts w:ascii="Verdana" w:hAnsi="Verdana" w:cs="Verdana"/>
        </w:rPr>
        <w:t>La dotació de projectils de goma dels Mossos d’Esquadra, d’un pes de 90gr. i capaços d’arribar a una velocitat de més de 200m/s (més de 720 km/hora) són considerats pel protocol tècnic intern com a armes “less-letal”, és a dir, “menys letals”. L’evidència però, demostra que poden causar danys permanents als òrgans vitals i, a més, són difícilment controlables.</w:t>
      </w:r>
    </w:p>
    <w:p w:rsidR="00CB30E3" w:rsidRPr="004734C3" w:rsidRDefault="00CB30E3" w:rsidP="00CB30E3">
      <w:pPr>
        <w:spacing w:line="360" w:lineRule="auto"/>
        <w:jc w:val="both"/>
        <w:rPr>
          <w:rFonts w:ascii="Verdana" w:hAnsi="Verdana" w:cs="Verdana"/>
        </w:rPr>
      </w:pPr>
      <w:r w:rsidRPr="004734C3">
        <w:rPr>
          <w:rFonts w:ascii="Verdana" w:hAnsi="Verdana" w:cs="Verdana"/>
        </w:rPr>
        <w:t>Limitant-nos a un sol exemple, i deixant de banda altres tipus de lesions, a l’estat espanyol són 23 les persones que han perdut un ull des de 1990 fins avui, a causa d’aquests projectils. Per tant, el terme “menys letal” ha de ser definitivament considerat inadequat perquè, donat el potencial destructiu d’aquestes armes, no garanteix la seguretat dels ciutadans, sinó que esdevé un risc.</w:t>
      </w:r>
    </w:p>
    <w:p w:rsidR="00CB30E3" w:rsidRPr="004734C3" w:rsidRDefault="00CB30E3" w:rsidP="00CB30E3">
      <w:pPr>
        <w:spacing w:line="360" w:lineRule="auto"/>
        <w:jc w:val="both"/>
        <w:rPr>
          <w:rFonts w:ascii="Verdana" w:hAnsi="Verdana" w:cs="Verdana"/>
        </w:rPr>
      </w:pPr>
      <w:r w:rsidRPr="004734C3">
        <w:rPr>
          <w:rFonts w:ascii="Verdana" w:hAnsi="Verdana" w:cs="Verdana"/>
        </w:rPr>
        <w:t xml:space="preserve">Fa sols dos anys a la ciutat de Barcelona tres nois van perdre l’ull a causa de l’impacte d’una bala de goma. Un altre va estar ingressat a la UCI durant una setmana, amb un traumatisme cardiopulmonar, tement per la seva vida. El juliol d’aquest any passat un altre noi va perdre l’ull dret. A aquests casos s’hi afegeixen ferits greus en diferents parts del cos – pit, mandíbula, orella, cames, etc –, fet que ens porta a la conclusió que cada vegada que es disparen aquestes les bales de </w:t>
      </w:r>
      <w:r w:rsidRPr="004734C3">
        <w:rPr>
          <w:rFonts w:ascii="Verdana" w:hAnsi="Verdana" w:cs="Verdana"/>
        </w:rPr>
        <w:lastRenderedPageBreak/>
        <w:t>goma causen afectats greus. Recentment, l’ús d’aquesta arma i l’impacte d’una pilota de goma ha provocat la mort del jove Iñigo Cabacas a Bilbao.</w:t>
      </w:r>
    </w:p>
    <w:p w:rsidR="00CB30E3" w:rsidRPr="004734C3" w:rsidRDefault="00CB30E3" w:rsidP="00CB30E3">
      <w:pPr>
        <w:spacing w:line="360" w:lineRule="auto"/>
        <w:jc w:val="both"/>
        <w:rPr>
          <w:rFonts w:ascii="Verdana" w:hAnsi="Verdana" w:cs="Verdana"/>
        </w:rPr>
      </w:pPr>
      <w:r w:rsidRPr="004734C3">
        <w:rPr>
          <w:rFonts w:ascii="Verdana" w:hAnsi="Verdana" w:cs="Verdana"/>
        </w:rPr>
        <w:t>Per tot això, l’Alternativa per Subirats-CUP demana al Ple de Subirats l’aprovació dels següents ACORDS:</w:t>
      </w:r>
    </w:p>
    <w:p w:rsidR="00CB30E3" w:rsidRPr="004734C3" w:rsidRDefault="00CB30E3" w:rsidP="00CB30E3">
      <w:pPr>
        <w:spacing w:line="360" w:lineRule="auto"/>
        <w:jc w:val="both"/>
        <w:rPr>
          <w:rFonts w:ascii="Verdana" w:hAnsi="Verdana" w:cs="Verdana"/>
        </w:rPr>
      </w:pPr>
      <w:r w:rsidRPr="004734C3">
        <w:rPr>
          <w:rFonts w:ascii="Verdana" w:hAnsi="Verdana" w:cs="Verdana"/>
        </w:rPr>
        <w:t>1) L’Ajuntament de Subirats demana l’abolició de l’ús de bales de goma, tal i com ha succeït en altres països europeus.</w:t>
      </w:r>
    </w:p>
    <w:p w:rsidR="00381C9B" w:rsidRPr="004734C3" w:rsidRDefault="00CB30E3" w:rsidP="00134FCB">
      <w:pPr>
        <w:spacing w:line="360" w:lineRule="auto"/>
        <w:jc w:val="both"/>
        <w:rPr>
          <w:rFonts w:ascii="Verdana" w:hAnsi="Verdana" w:cs="Times New Roman"/>
          <w:b/>
          <w:bCs/>
        </w:rPr>
      </w:pPr>
      <w:r w:rsidRPr="004734C3">
        <w:rPr>
          <w:rFonts w:ascii="Verdana" w:hAnsi="Verdana" w:cs="Verdana"/>
        </w:rPr>
        <w:t>2) Traslladar l’acord al Govern de la Generalitat de Catalunya, als diversos grups parlamentaris que conformen l’actual Parlament de Catalunya i al col·lectiu promotor de la iniciativa Stop Bales de Goma</w:t>
      </w:r>
      <w:proofErr w:type="gramStart"/>
      <w:r w:rsidRPr="004734C3">
        <w:rPr>
          <w:rFonts w:ascii="Verdana" w:hAnsi="Verdana" w:cs="Verdana"/>
        </w:rPr>
        <w:t>!</w:t>
      </w:r>
      <w:proofErr w:type="gramEnd"/>
    </w:p>
    <w:p w:rsidR="00736124" w:rsidRDefault="00736124" w:rsidP="00736124">
      <w:pPr>
        <w:spacing w:line="360" w:lineRule="auto"/>
        <w:jc w:val="both"/>
        <w:rPr>
          <w:rFonts w:ascii="Verdana" w:hAnsi="Verdana" w:cs="Verdana"/>
        </w:rPr>
      </w:pPr>
      <w:r w:rsidRPr="00352B54">
        <w:rPr>
          <w:rFonts w:ascii="Verdana" w:hAnsi="Verdana" w:cs="Times New Roman"/>
          <w:lang w:val="ca-ES"/>
        </w:rPr>
        <w:t xml:space="preserve">El ple, </w:t>
      </w:r>
      <w:r w:rsidR="00962BE8" w:rsidRPr="00352B54">
        <w:rPr>
          <w:rFonts w:ascii="Verdana" w:hAnsi="Verdana" w:cs="Times New Roman"/>
          <w:lang w:val="ca-ES"/>
        </w:rPr>
        <w:t>amb els vots favorables dels regidors Ramon Carbonell, Pep Bertran, Lluís Ràfols</w:t>
      </w:r>
      <w:r w:rsidR="00C21E9A" w:rsidRPr="00352B54">
        <w:rPr>
          <w:rFonts w:ascii="Verdana" w:hAnsi="Verdana" w:cs="Times New Roman"/>
          <w:lang w:val="ca-ES"/>
        </w:rPr>
        <w:t xml:space="preserve">, Montserrat García, Carme Riba i Maite Catasús, les abstencions dels regidors Llorenç Ros, Isabel Esteve i Ferran Planas i el vot en contra dels regidors Pere Pons i Dolors Morera, </w:t>
      </w:r>
      <w:r w:rsidRPr="00352B54">
        <w:rPr>
          <w:rFonts w:ascii="Verdana" w:hAnsi="Verdana" w:cs="Verdana"/>
        </w:rPr>
        <w:t xml:space="preserve">acorda </w:t>
      </w:r>
      <w:r w:rsidR="00C21E9A" w:rsidRPr="00352B54">
        <w:rPr>
          <w:rFonts w:ascii="Verdana" w:hAnsi="Verdana" w:cs="Verdana"/>
        </w:rPr>
        <w:t>aprovar la proposta presentada</w:t>
      </w:r>
      <w:r w:rsidRPr="00352B54">
        <w:rPr>
          <w:rFonts w:ascii="Verdana" w:hAnsi="Verdana" w:cs="Verdana"/>
        </w:rPr>
        <w:t>.</w:t>
      </w:r>
    </w:p>
    <w:p w:rsidR="00352B54" w:rsidRDefault="00E05FD5" w:rsidP="00736124">
      <w:pPr>
        <w:spacing w:line="360" w:lineRule="auto"/>
        <w:jc w:val="both"/>
        <w:rPr>
          <w:rFonts w:ascii="Verdana" w:hAnsi="Verdana" w:cs="Verdana"/>
          <w:bCs/>
        </w:rPr>
      </w:pPr>
      <w:r w:rsidRPr="00E05FD5">
        <w:rPr>
          <w:rFonts w:ascii="Verdana" w:hAnsi="Verdana" w:cs="Verdana"/>
          <w:bCs/>
        </w:rPr>
        <w:t>En el torn d’intervenciosn es produiren les que, a continuació s’expresen.</w:t>
      </w:r>
    </w:p>
    <w:p w:rsidR="00E05FD5" w:rsidRDefault="00E05FD5" w:rsidP="00736124">
      <w:pPr>
        <w:spacing w:line="360" w:lineRule="auto"/>
        <w:jc w:val="both"/>
        <w:rPr>
          <w:rFonts w:ascii="Verdana" w:hAnsi="Verdana" w:cs="Verdana"/>
          <w:bCs/>
        </w:rPr>
      </w:pPr>
      <w:r>
        <w:rPr>
          <w:rFonts w:ascii="Verdana" w:hAnsi="Verdana" w:cs="Verdana"/>
          <w:bCs/>
        </w:rPr>
        <w:t>La sra. Morera manifesta que és necessària una força pública, amb els mitjans adients, per dissoldre manifestacions violentes; hi ha policies que pateixen directament aquesta violència i l’ordre públic s’ha de complir.</w:t>
      </w:r>
    </w:p>
    <w:p w:rsidR="00E05FD5" w:rsidRDefault="00E05FD5" w:rsidP="00736124">
      <w:pPr>
        <w:spacing w:line="360" w:lineRule="auto"/>
        <w:jc w:val="both"/>
        <w:rPr>
          <w:rFonts w:ascii="Verdana" w:hAnsi="Verdana" w:cs="Verdana"/>
          <w:bCs/>
        </w:rPr>
      </w:pPr>
      <w:r>
        <w:rPr>
          <w:rFonts w:ascii="Verdana" w:hAnsi="Verdana" w:cs="Verdana"/>
          <w:bCs/>
        </w:rPr>
        <w:t>El sr. Ràfols diu que s’ha de prescindir de l’ús de les bales de goma perquè els seus efectes mai es poden controlar i les forces d’ordre públic han d’actuar amb prudència sempre; s’hauria de mirar de compatibilitzar el dret a la manifestació i el manteniment de l’ordre públic.</w:t>
      </w:r>
    </w:p>
    <w:p w:rsidR="00E05FD5" w:rsidRDefault="00E05FD5" w:rsidP="00736124">
      <w:pPr>
        <w:spacing w:line="360" w:lineRule="auto"/>
        <w:jc w:val="both"/>
        <w:rPr>
          <w:rFonts w:ascii="Verdana" w:hAnsi="Verdana" w:cs="Verdana"/>
          <w:bCs/>
        </w:rPr>
      </w:pPr>
      <w:r>
        <w:rPr>
          <w:rFonts w:ascii="Verdana" w:hAnsi="Verdana" w:cs="Verdana"/>
          <w:bCs/>
        </w:rPr>
        <w:t>La sra. García manifesta que la policia hauria d’emprar altres mitjans diferents a les bales de goma per dissuadir els manifestants violents.</w:t>
      </w:r>
    </w:p>
    <w:p w:rsidR="00E05FD5" w:rsidRDefault="00E05FD5" w:rsidP="00736124">
      <w:pPr>
        <w:spacing w:line="360" w:lineRule="auto"/>
        <w:jc w:val="both"/>
        <w:rPr>
          <w:rFonts w:ascii="Verdana" w:hAnsi="Verdana" w:cs="Verdana"/>
          <w:bCs/>
        </w:rPr>
      </w:pPr>
      <w:r>
        <w:rPr>
          <w:rFonts w:ascii="Verdana" w:hAnsi="Verdana" w:cs="Verdana"/>
          <w:bCs/>
        </w:rPr>
        <w:t>El sr. Alcalde</w:t>
      </w:r>
      <w:r w:rsidR="00E835B4">
        <w:rPr>
          <w:rFonts w:ascii="Verdana" w:hAnsi="Verdana" w:cs="Verdana"/>
          <w:bCs/>
        </w:rPr>
        <w:t xml:space="preserve"> diu que li preocupa que un càrrec electe, adreçant-se al sr. Carbonell, pugui manifestar a internet que un sr. encaputxat, amb casc i amb un martell a la </w:t>
      </w:r>
      <w:r w:rsidR="00E835B4">
        <w:rPr>
          <w:rFonts w:ascii="Verdana" w:hAnsi="Verdana" w:cs="Verdana"/>
          <w:bCs/>
        </w:rPr>
        <w:lastRenderedPageBreak/>
        <w:t>mà, no representava cap amenaça. Considera que la policia s’ha de poder defensar i que des de les administracions hem de fer confiança als mossos d’esquadra.</w:t>
      </w:r>
    </w:p>
    <w:p w:rsidR="00E835B4" w:rsidRDefault="00E835B4" w:rsidP="00736124">
      <w:pPr>
        <w:spacing w:line="360" w:lineRule="auto"/>
        <w:jc w:val="both"/>
        <w:rPr>
          <w:rFonts w:ascii="Verdana" w:hAnsi="Verdana" w:cs="Verdana"/>
          <w:bCs/>
        </w:rPr>
      </w:pPr>
      <w:r>
        <w:rPr>
          <w:rFonts w:ascii="Verdana" w:hAnsi="Verdana" w:cs="Verdana"/>
          <w:bCs/>
        </w:rPr>
        <w:t>El sr. Carbonell manifesta que hi ha un dret i una legitimitat per fer la revolució però no hi ha cap dret per condemnar la gent a la pobresa; que la moció que el grup al que representa ha presentat no va contra el govern de la Generalitat ni contra els mossos però que sí que vol acabar amb un arma que afecta a persones que no tenen cap culpa. Hi afegeix que ell mai va dir el que el sr. Alcalde ha manifestat abans.</w:t>
      </w:r>
    </w:p>
    <w:p w:rsidR="00E84657" w:rsidRPr="004734C3" w:rsidRDefault="00134FCB" w:rsidP="001A52A8">
      <w:pPr>
        <w:spacing w:after="0" w:line="360" w:lineRule="auto"/>
        <w:ind w:right="-1"/>
        <w:jc w:val="both"/>
        <w:rPr>
          <w:rFonts w:ascii="Verdana" w:hAnsi="Verdana" w:cs="Times New Roman"/>
          <w:b/>
          <w:bCs/>
          <w:lang w:val="ca-ES"/>
        </w:rPr>
      </w:pPr>
      <w:r w:rsidRPr="004734C3">
        <w:rPr>
          <w:rFonts w:ascii="Verdana" w:hAnsi="Verdana" w:cs="Times New Roman"/>
          <w:b/>
          <w:bCs/>
          <w:lang w:val="ca-ES"/>
        </w:rPr>
        <w:t>8.- Donar compte dels Decrets d’Alcaldia</w:t>
      </w:r>
    </w:p>
    <w:p w:rsidR="004734C3" w:rsidRPr="004734C3" w:rsidRDefault="004734C3" w:rsidP="00AE730E">
      <w:pPr>
        <w:pStyle w:val="Prrafodelista"/>
        <w:numPr>
          <w:ilvl w:val="0"/>
          <w:numId w:val="2"/>
        </w:numPr>
        <w:spacing w:line="360" w:lineRule="auto"/>
        <w:jc w:val="both"/>
        <w:rPr>
          <w:rFonts w:ascii="Verdana" w:hAnsi="Verdana" w:cs="Verdana"/>
          <w:sz w:val="22"/>
          <w:szCs w:val="22"/>
        </w:rPr>
      </w:pPr>
      <w:r w:rsidRPr="004734C3">
        <w:rPr>
          <w:rFonts w:ascii="Verdana" w:hAnsi="Verdana" w:cs="Verdana"/>
          <w:sz w:val="22"/>
          <w:szCs w:val="22"/>
        </w:rPr>
        <w:t>Decret 26/2012, de data 28 de febrer.- Relatiu a la presa de possessió del nou Secretari Interventor, Xavier Rodado Honorato.</w:t>
      </w:r>
    </w:p>
    <w:p w:rsidR="004734C3" w:rsidRPr="004734C3" w:rsidRDefault="004734C3" w:rsidP="00AE730E">
      <w:pPr>
        <w:pStyle w:val="Prrafodelista"/>
        <w:numPr>
          <w:ilvl w:val="0"/>
          <w:numId w:val="2"/>
        </w:numPr>
        <w:spacing w:line="360" w:lineRule="auto"/>
        <w:jc w:val="both"/>
        <w:rPr>
          <w:rFonts w:ascii="Verdana" w:hAnsi="Verdana" w:cs="Verdana"/>
          <w:sz w:val="22"/>
          <w:szCs w:val="22"/>
        </w:rPr>
      </w:pPr>
      <w:r w:rsidRPr="004734C3">
        <w:rPr>
          <w:rFonts w:ascii="Verdana" w:hAnsi="Verdana" w:cs="Verdana"/>
          <w:sz w:val="22"/>
          <w:szCs w:val="22"/>
        </w:rPr>
        <w:t>Decret 27/2012, de data 29 de febrer.- Incoant procediment de protecció de la legalitat urbanística a l’empresa Albet i Noya, S.L.</w:t>
      </w:r>
    </w:p>
    <w:p w:rsidR="004734C3" w:rsidRPr="004734C3" w:rsidRDefault="004734C3" w:rsidP="00AE730E">
      <w:pPr>
        <w:pStyle w:val="Prrafodelista"/>
        <w:numPr>
          <w:ilvl w:val="0"/>
          <w:numId w:val="2"/>
        </w:numPr>
        <w:spacing w:line="360" w:lineRule="auto"/>
        <w:jc w:val="both"/>
        <w:rPr>
          <w:rFonts w:ascii="Verdana" w:hAnsi="Verdana" w:cs="Verdana"/>
          <w:sz w:val="22"/>
          <w:szCs w:val="22"/>
        </w:rPr>
      </w:pPr>
      <w:r w:rsidRPr="004734C3">
        <w:rPr>
          <w:rFonts w:ascii="Verdana" w:hAnsi="Verdana" w:cs="Verdana"/>
          <w:sz w:val="22"/>
          <w:szCs w:val="22"/>
        </w:rPr>
        <w:t>Decret 28/2012, de data 29 de febrer.- Aprovar la liquidació del pressupost de Patronat de Turisme de 2011.</w:t>
      </w:r>
    </w:p>
    <w:p w:rsidR="004734C3" w:rsidRPr="004734C3" w:rsidRDefault="004734C3" w:rsidP="00AE730E">
      <w:pPr>
        <w:pStyle w:val="Prrafodelista"/>
        <w:numPr>
          <w:ilvl w:val="0"/>
          <w:numId w:val="2"/>
        </w:numPr>
        <w:spacing w:line="360" w:lineRule="auto"/>
        <w:jc w:val="both"/>
        <w:rPr>
          <w:rFonts w:ascii="Verdana" w:hAnsi="Verdana" w:cs="Verdana"/>
          <w:sz w:val="22"/>
          <w:szCs w:val="22"/>
        </w:rPr>
      </w:pPr>
      <w:r w:rsidRPr="004734C3">
        <w:rPr>
          <w:rFonts w:ascii="Verdana" w:hAnsi="Verdana" w:cs="Verdana"/>
          <w:sz w:val="22"/>
          <w:szCs w:val="22"/>
        </w:rPr>
        <w:t>Decret 29/2012, de data 2 de març.- Contractar l’assegurança de responsabilitat de les autoritats i personal al servei de l’Ajuntament a Caixa Penedès Grup Assegurador.</w:t>
      </w:r>
    </w:p>
    <w:p w:rsidR="004734C3" w:rsidRPr="004734C3" w:rsidRDefault="004734C3" w:rsidP="00AE730E">
      <w:pPr>
        <w:pStyle w:val="Prrafodelista"/>
        <w:numPr>
          <w:ilvl w:val="0"/>
          <w:numId w:val="2"/>
        </w:numPr>
        <w:spacing w:line="360" w:lineRule="auto"/>
        <w:jc w:val="both"/>
        <w:rPr>
          <w:rFonts w:ascii="Verdana" w:hAnsi="Verdana" w:cs="Verdana"/>
          <w:sz w:val="22"/>
          <w:szCs w:val="22"/>
        </w:rPr>
      </w:pPr>
      <w:r w:rsidRPr="004734C3">
        <w:rPr>
          <w:rFonts w:ascii="Verdana" w:hAnsi="Verdana" w:cs="Verdana"/>
          <w:sz w:val="22"/>
          <w:szCs w:val="22"/>
        </w:rPr>
        <w:t>Decret 30/2012, de data 2 de març.- Concessió de diversos permisos d’obres, de parcel·lació i ambientals.</w:t>
      </w:r>
    </w:p>
    <w:p w:rsidR="004734C3" w:rsidRPr="004734C3" w:rsidRDefault="004734C3" w:rsidP="00AE730E">
      <w:pPr>
        <w:pStyle w:val="Prrafodelista"/>
        <w:numPr>
          <w:ilvl w:val="0"/>
          <w:numId w:val="2"/>
        </w:numPr>
        <w:spacing w:line="360" w:lineRule="auto"/>
        <w:jc w:val="both"/>
        <w:rPr>
          <w:rFonts w:ascii="Verdana" w:hAnsi="Verdana" w:cs="Verdana"/>
          <w:sz w:val="22"/>
          <w:szCs w:val="22"/>
        </w:rPr>
      </w:pPr>
      <w:r w:rsidRPr="004734C3">
        <w:rPr>
          <w:rFonts w:ascii="Verdana" w:hAnsi="Verdana" w:cs="Verdana"/>
          <w:sz w:val="22"/>
          <w:szCs w:val="22"/>
        </w:rPr>
        <w:t>Decret 31/2012, de data 7 de març.- Autoritzant la delegació de firma del funcionari públic estatal Sr. Rodado a la funcionària Sra. Grases.</w:t>
      </w:r>
    </w:p>
    <w:p w:rsidR="004734C3" w:rsidRPr="004734C3" w:rsidRDefault="004734C3" w:rsidP="00AE730E">
      <w:pPr>
        <w:pStyle w:val="Prrafodelista"/>
        <w:numPr>
          <w:ilvl w:val="0"/>
          <w:numId w:val="2"/>
        </w:numPr>
        <w:spacing w:line="360" w:lineRule="auto"/>
        <w:jc w:val="both"/>
        <w:rPr>
          <w:rFonts w:ascii="Verdana" w:hAnsi="Verdana" w:cs="Verdana"/>
          <w:sz w:val="22"/>
          <w:szCs w:val="22"/>
        </w:rPr>
      </w:pPr>
      <w:r w:rsidRPr="004734C3">
        <w:rPr>
          <w:rFonts w:ascii="Verdana" w:hAnsi="Verdana" w:cs="Verdana"/>
          <w:sz w:val="22"/>
          <w:szCs w:val="22"/>
        </w:rPr>
        <w:t>Decret 32/2012, de data 7 de març.- Incorporació al pressupost de 2012 dels romanents de crèdit de l’exercici anterior.</w:t>
      </w:r>
    </w:p>
    <w:p w:rsidR="004734C3" w:rsidRPr="004734C3" w:rsidRDefault="004734C3" w:rsidP="00AE730E">
      <w:pPr>
        <w:pStyle w:val="Prrafodelista"/>
        <w:numPr>
          <w:ilvl w:val="0"/>
          <w:numId w:val="2"/>
        </w:numPr>
        <w:spacing w:line="360" w:lineRule="auto"/>
        <w:jc w:val="both"/>
        <w:rPr>
          <w:rFonts w:ascii="Verdana" w:hAnsi="Verdana" w:cs="Verdana"/>
          <w:sz w:val="22"/>
          <w:szCs w:val="22"/>
        </w:rPr>
      </w:pPr>
      <w:r w:rsidRPr="004734C3">
        <w:rPr>
          <w:rFonts w:ascii="Verdana" w:hAnsi="Verdana" w:cs="Verdana"/>
          <w:sz w:val="22"/>
          <w:szCs w:val="22"/>
        </w:rPr>
        <w:t>Decret 33/2012, de data 13 de març.- Delegar les funcions pròpies de l’Alcaldia en el primer Tinent d’Alcalde.</w:t>
      </w:r>
    </w:p>
    <w:p w:rsidR="004734C3" w:rsidRPr="004734C3" w:rsidRDefault="004734C3" w:rsidP="00AE730E">
      <w:pPr>
        <w:pStyle w:val="Prrafodelista"/>
        <w:numPr>
          <w:ilvl w:val="0"/>
          <w:numId w:val="2"/>
        </w:numPr>
        <w:spacing w:line="360" w:lineRule="auto"/>
        <w:jc w:val="both"/>
        <w:rPr>
          <w:rFonts w:ascii="Verdana" w:hAnsi="Verdana" w:cs="Verdana"/>
          <w:sz w:val="22"/>
          <w:szCs w:val="22"/>
        </w:rPr>
      </w:pPr>
      <w:r w:rsidRPr="004734C3">
        <w:rPr>
          <w:rFonts w:ascii="Verdana" w:hAnsi="Verdana" w:cs="Verdana"/>
          <w:sz w:val="22"/>
          <w:szCs w:val="22"/>
        </w:rPr>
        <w:t>Decret 34/2012, de data 16 de març.- Delegar en el regidor Ramon Carbonell la celebració del matrimoni civil entre el Sr. Godoy i la Sra. Bertran.</w:t>
      </w:r>
    </w:p>
    <w:p w:rsidR="004734C3" w:rsidRPr="004734C3" w:rsidRDefault="004734C3" w:rsidP="00AE730E">
      <w:pPr>
        <w:pStyle w:val="Prrafodelista"/>
        <w:numPr>
          <w:ilvl w:val="0"/>
          <w:numId w:val="2"/>
        </w:numPr>
        <w:spacing w:line="360" w:lineRule="auto"/>
        <w:jc w:val="both"/>
        <w:rPr>
          <w:rFonts w:ascii="Verdana" w:hAnsi="Verdana" w:cs="Verdana"/>
          <w:sz w:val="22"/>
          <w:szCs w:val="22"/>
        </w:rPr>
      </w:pPr>
      <w:r w:rsidRPr="004734C3">
        <w:rPr>
          <w:rFonts w:ascii="Verdana" w:hAnsi="Verdana" w:cs="Verdana"/>
          <w:sz w:val="22"/>
          <w:szCs w:val="22"/>
        </w:rPr>
        <w:t>Decret 35/2012, de data 19 de març.- Concessió de diversos permisos d’obres, de parcel.lacio i ambientals.</w:t>
      </w:r>
    </w:p>
    <w:p w:rsidR="004734C3" w:rsidRPr="004734C3" w:rsidRDefault="004734C3" w:rsidP="00AE730E">
      <w:pPr>
        <w:pStyle w:val="Prrafodelista"/>
        <w:numPr>
          <w:ilvl w:val="0"/>
          <w:numId w:val="2"/>
        </w:numPr>
        <w:spacing w:line="360" w:lineRule="auto"/>
        <w:jc w:val="both"/>
        <w:rPr>
          <w:rFonts w:ascii="Verdana" w:hAnsi="Verdana" w:cs="Verdana"/>
          <w:sz w:val="22"/>
          <w:szCs w:val="22"/>
        </w:rPr>
      </w:pPr>
      <w:r w:rsidRPr="004734C3">
        <w:rPr>
          <w:rFonts w:ascii="Verdana" w:hAnsi="Verdana" w:cs="Verdana"/>
          <w:sz w:val="22"/>
          <w:szCs w:val="22"/>
        </w:rPr>
        <w:lastRenderedPageBreak/>
        <w:t>Decret 36/2012, de data 20 de març.- Relatiu a vehicles abandonats a la via pública.</w:t>
      </w:r>
    </w:p>
    <w:p w:rsidR="004734C3" w:rsidRPr="004734C3" w:rsidRDefault="004734C3" w:rsidP="00AE730E">
      <w:pPr>
        <w:pStyle w:val="Prrafodelista"/>
        <w:numPr>
          <w:ilvl w:val="0"/>
          <w:numId w:val="2"/>
        </w:numPr>
        <w:spacing w:line="360" w:lineRule="auto"/>
        <w:jc w:val="both"/>
        <w:rPr>
          <w:rFonts w:ascii="Verdana" w:hAnsi="Verdana" w:cs="Verdana"/>
          <w:sz w:val="22"/>
          <w:szCs w:val="22"/>
        </w:rPr>
      </w:pPr>
      <w:r w:rsidRPr="004734C3">
        <w:rPr>
          <w:rFonts w:ascii="Verdana" w:hAnsi="Verdana" w:cs="Verdana"/>
          <w:sz w:val="22"/>
          <w:szCs w:val="22"/>
        </w:rPr>
        <w:t>Decret 37/2012, de data 22 de març.- Contractació de la Sra. Laia Zumeta com a tècnica educadora de la llar d’infants de Sant Pau d’Ordal.</w:t>
      </w:r>
    </w:p>
    <w:p w:rsidR="004734C3" w:rsidRPr="004734C3" w:rsidRDefault="004734C3" w:rsidP="00AE730E">
      <w:pPr>
        <w:pStyle w:val="Prrafodelista"/>
        <w:numPr>
          <w:ilvl w:val="0"/>
          <w:numId w:val="2"/>
        </w:numPr>
        <w:spacing w:line="360" w:lineRule="auto"/>
        <w:jc w:val="both"/>
        <w:rPr>
          <w:rFonts w:ascii="Verdana" w:hAnsi="Verdana" w:cs="Verdana"/>
          <w:sz w:val="22"/>
          <w:szCs w:val="22"/>
        </w:rPr>
      </w:pPr>
      <w:r w:rsidRPr="004734C3">
        <w:rPr>
          <w:rFonts w:ascii="Verdana" w:hAnsi="Verdana" w:cs="Verdana"/>
          <w:sz w:val="22"/>
          <w:szCs w:val="22"/>
        </w:rPr>
        <w:t>Decret 38/2012, de data 26 de març.- Adhesió al conveni subscrit entre la Generalitat de Catalunya i les diputacions per al Pla d’Assistència Financera Local.</w:t>
      </w:r>
    </w:p>
    <w:p w:rsidR="004734C3" w:rsidRPr="004734C3" w:rsidRDefault="004734C3" w:rsidP="00AE730E">
      <w:pPr>
        <w:pStyle w:val="Prrafodelista"/>
        <w:numPr>
          <w:ilvl w:val="0"/>
          <w:numId w:val="2"/>
        </w:numPr>
        <w:spacing w:line="360" w:lineRule="auto"/>
        <w:jc w:val="both"/>
        <w:rPr>
          <w:rFonts w:ascii="Verdana" w:hAnsi="Verdana" w:cs="Verdana"/>
          <w:sz w:val="22"/>
          <w:szCs w:val="22"/>
        </w:rPr>
      </w:pPr>
      <w:r w:rsidRPr="004734C3">
        <w:rPr>
          <w:rFonts w:ascii="Verdana" w:hAnsi="Verdana" w:cs="Verdana"/>
          <w:sz w:val="22"/>
          <w:szCs w:val="22"/>
        </w:rPr>
        <w:t>Decret 39/2012, de data 29 de març.- Ratificació de l’ordre de suspensió de l’execució del moviment de terres d’Albet i Noya, S.L.</w:t>
      </w:r>
    </w:p>
    <w:p w:rsidR="004734C3" w:rsidRPr="004734C3" w:rsidRDefault="004734C3" w:rsidP="00AE730E">
      <w:pPr>
        <w:pStyle w:val="Prrafodelista"/>
        <w:numPr>
          <w:ilvl w:val="0"/>
          <w:numId w:val="2"/>
        </w:numPr>
        <w:spacing w:line="360" w:lineRule="auto"/>
        <w:jc w:val="both"/>
        <w:rPr>
          <w:rFonts w:ascii="Verdana" w:hAnsi="Verdana" w:cs="Verdana"/>
          <w:sz w:val="22"/>
          <w:szCs w:val="22"/>
        </w:rPr>
      </w:pPr>
      <w:r w:rsidRPr="004734C3">
        <w:rPr>
          <w:rFonts w:ascii="Verdana" w:hAnsi="Verdana" w:cs="Verdana"/>
          <w:sz w:val="22"/>
          <w:szCs w:val="22"/>
        </w:rPr>
        <w:t>Decret 40/2012, de data Concessió de diversos permisos d’obres, de parcel.lacio i ambientals.</w:t>
      </w:r>
    </w:p>
    <w:p w:rsidR="004734C3" w:rsidRPr="004734C3" w:rsidRDefault="004734C3" w:rsidP="00AE730E">
      <w:pPr>
        <w:pStyle w:val="Prrafodelista"/>
        <w:numPr>
          <w:ilvl w:val="0"/>
          <w:numId w:val="2"/>
        </w:numPr>
        <w:spacing w:line="360" w:lineRule="auto"/>
        <w:jc w:val="both"/>
        <w:rPr>
          <w:rFonts w:ascii="Verdana" w:hAnsi="Verdana" w:cs="Verdana"/>
          <w:sz w:val="22"/>
          <w:szCs w:val="22"/>
        </w:rPr>
      </w:pPr>
      <w:r w:rsidRPr="004734C3">
        <w:rPr>
          <w:rFonts w:ascii="Verdana" w:hAnsi="Verdana" w:cs="Verdana"/>
          <w:sz w:val="22"/>
          <w:szCs w:val="22"/>
        </w:rPr>
        <w:t>Decret 41/2012, de data 31 de març.- Delegar les funcions pròpies d’Alcaldia en el primer Tinent d’Alcalde.</w:t>
      </w:r>
    </w:p>
    <w:p w:rsidR="004734C3" w:rsidRPr="004734C3" w:rsidRDefault="004734C3" w:rsidP="00AE730E">
      <w:pPr>
        <w:pStyle w:val="Prrafodelista"/>
        <w:numPr>
          <w:ilvl w:val="0"/>
          <w:numId w:val="2"/>
        </w:numPr>
        <w:spacing w:line="360" w:lineRule="auto"/>
        <w:jc w:val="both"/>
        <w:rPr>
          <w:rFonts w:ascii="Verdana" w:hAnsi="Verdana" w:cs="Verdana"/>
          <w:sz w:val="22"/>
          <w:szCs w:val="22"/>
        </w:rPr>
      </w:pPr>
      <w:r w:rsidRPr="004734C3">
        <w:rPr>
          <w:rFonts w:ascii="Verdana" w:hAnsi="Verdana" w:cs="Verdana"/>
          <w:sz w:val="22"/>
          <w:szCs w:val="22"/>
        </w:rPr>
        <w:t>Decret 42/2012, de data 12 d’abril.- Regularització de les retribucions del personal en funció de l’augment de competències.</w:t>
      </w:r>
    </w:p>
    <w:p w:rsidR="004734C3" w:rsidRPr="004734C3" w:rsidRDefault="004734C3" w:rsidP="00AE730E">
      <w:pPr>
        <w:pStyle w:val="Prrafodelista"/>
        <w:numPr>
          <w:ilvl w:val="0"/>
          <w:numId w:val="2"/>
        </w:numPr>
        <w:spacing w:line="360" w:lineRule="auto"/>
        <w:jc w:val="both"/>
        <w:rPr>
          <w:rFonts w:ascii="Verdana" w:hAnsi="Verdana" w:cs="Verdana"/>
          <w:sz w:val="22"/>
          <w:szCs w:val="22"/>
        </w:rPr>
      </w:pPr>
      <w:r w:rsidRPr="004734C3">
        <w:rPr>
          <w:rFonts w:ascii="Verdana" w:hAnsi="Verdana" w:cs="Verdana"/>
          <w:sz w:val="22"/>
          <w:szCs w:val="22"/>
        </w:rPr>
        <w:t>Decret 43/2012, de data 11 d’abril.- Sol.licitant la retirada de l’expedient modificació del PGOU de Ca l’Avi de la Comissió Territorial d’Urbanisme de Barcelona.</w:t>
      </w:r>
    </w:p>
    <w:p w:rsidR="004734C3" w:rsidRPr="004734C3" w:rsidRDefault="004734C3" w:rsidP="00AE730E">
      <w:pPr>
        <w:pStyle w:val="Prrafodelista"/>
        <w:numPr>
          <w:ilvl w:val="0"/>
          <w:numId w:val="2"/>
        </w:numPr>
        <w:spacing w:line="360" w:lineRule="auto"/>
        <w:jc w:val="both"/>
        <w:rPr>
          <w:rFonts w:ascii="Verdana" w:hAnsi="Verdana" w:cs="Verdana"/>
          <w:sz w:val="22"/>
          <w:szCs w:val="22"/>
        </w:rPr>
      </w:pPr>
      <w:r w:rsidRPr="004734C3">
        <w:rPr>
          <w:rFonts w:ascii="Verdana" w:hAnsi="Verdana" w:cs="Verdana"/>
          <w:sz w:val="22"/>
          <w:szCs w:val="22"/>
        </w:rPr>
        <w:t>Decret 44/2012, de data 11 d’abril.- Nomenament de funcionària interina per la Sra. Mari Àngels Ruiz Arenas.</w:t>
      </w:r>
    </w:p>
    <w:p w:rsidR="004734C3" w:rsidRPr="004734C3" w:rsidRDefault="004734C3" w:rsidP="00AE730E">
      <w:pPr>
        <w:pStyle w:val="Prrafodelista"/>
        <w:numPr>
          <w:ilvl w:val="0"/>
          <w:numId w:val="2"/>
        </w:numPr>
        <w:spacing w:line="360" w:lineRule="auto"/>
        <w:jc w:val="both"/>
        <w:rPr>
          <w:rFonts w:ascii="Verdana" w:hAnsi="Verdana" w:cs="Verdana"/>
          <w:sz w:val="22"/>
          <w:szCs w:val="22"/>
        </w:rPr>
      </w:pPr>
      <w:r w:rsidRPr="004734C3">
        <w:rPr>
          <w:rFonts w:ascii="Verdana" w:hAnsi="Verdana" w:cs="Verdana"/>
          <w:sz w:val="22"/>
          <w:szCs w:val="22"/>
        </w:rPr>
        <w:t>Decret 45/2012, de data 11 d’abril.- Contractar a la Sra. Anna Ripoll Soler amb un contracte temporal de 6 mesos.</w:t>
      </w:r>
    </w:p>
    <w:p w:rsidR="004734C3" w:rsidRPr="004734C3" w:rsidRDefault="004734C3" w:rsidP="00AE730E">
      <w:pPr>
        <w:pStyle w:val="Prrafodelista"/>
        <w:numPr>
          <w:ilvl w:val="0"/>
          <w:numId w:val="2"/>
        </w:numPr>
        <w:spacing w:line="360" w:lineRule="auto"/>
        <w:jc w:val="both"/>
        <w:rPr>
          <w:rFonts w:ascii="Verdana" w:hAnsi="Verdana" w:cs="Verdana"/>
          <w:sz w:val="22"/>
          <w:szCs w:val="22"/>
        </w:rPr>
      </w:pPr>
      <w:r w:rsidRPr="004734C3">
        <w:rPr>
          <w:rFonts w:ascii="Verdana" w:hAnsi="Verdana" w:cs="Verdana"/>
          <w:sz w:val="22"/>
          <w:szCs w:val="22"/>
        </w:rPr>
        <w:t>Decret 46/2012, de data 12 d’abril.- Aprovar el manuel d’usuari en matèria de protecció de dades de caràcter personal de l’Ajuntament de Subirats.</w:t>
      </w:r>
    </w:p>
    <w:p w:rsidR="004734C3" w:rsidRPr="004734C3" w:rsidRDefault="004734C3" w:rsidP="00AE730E">
      <w:pPr>
        <w:pStyle w:val="Prrafodelista"/>
        <w:numPr>
          <w:ilvl w:val="0"/>
          <w:numId w:val="2"/>
        </w:numPr>
        <w:spacing w:line="360" w:lineRule="auto"/>
        <w:jc w:val="both"/>
        <w:rPr>
          <w:rFonts w:ascii="Verdana" w:hAnsi="Verdana" w:cs="Verdana"/>
          <w:sz w:val="22"/>
          <w:szCs w:val="22"/>
        </w:rPr>
      </w:pPr>
      <w:r w:rsidRPr="004734C3">
        <w:rPr>
          <w:rFonts w:ascii="Verdana" w:hAnsi="Verdana" w:cs="Verdana"/>
          <w:sz w:val="22"/>
          <w:szCs w:val="22"/>
        </w:rPr>
        <w:t>Decret 47/2012, de data 13 d’abril.- Llista provisional d’aspirants i exclosos corresponent a la convocatòria per a la selecció d’una plaça de coordinador-socorrista aquàtic.</w:t>
      </w:r>
    </w:p>
    <w:p w:rsidR="004734C3" w:rsidRPr="004734C3" w:rsidRDefault="004734C3" w:rsidP="00AE730E">
      <w:pPr>
        <w:pStyle w:val="Prrafodelista"/>
        <w:numPr>
          <w:ilvl w:val="0"/>
          <w:numId w:val="2"/>
        </w:numPr>
        <w:spacing w:line="360" w:lineRule="auto"/>
        <w:jc w:val="both"/>
        <w:rPr>
          <w:rFonts w:ascii="Verdana" w:hAnsi="Verdana" w:cs="Verdana"/>
          <w:sz w:val="22"/>
          <w:szCs w:val="22"/>
        </w:rPr>
      </w:pPr>
      <w:r w:rsidRPr="004734C3">
        <w:rPr>
          <w:rFonts w:ascii="Verdana" w:hAnsi="Verdana" w:cs="Verdana"/>
          <w:sz w:val="22"/>
          <w:szCs w:val="22"/>
        </w:rPr>
        <w:t>Decret 48/2012, de data13 d’abril.- Llista provisional d’aspirants i exclosos corresponent a la convocatòria per a la selecció de tres places de socorristes aquàtics.</w:t>
      </w:r>
    </w:p>
    <w:p w:rsidR="004734C3" w:rsidRPr="004734C3" w:rsidRDefault="004734C3" w:rsidP="00AE730E">
      <w:pPr>
        <w:pStyle w:val="Prrafodelista"/>
        <w:numPr>
          <w:ilvl w:val="0"/>
          <w:numId w:val="2"/>
        </w:numPr>
        <w:spacing w:line="360" w:lineRule="auto"/>
        <w:jc w:val="both"/>
        <w:rPr>
          <w:rFonts w:ascii="Verdana" w:hAnsi="Verdana" w:cs="Verdana"/>
          <w:sz w:val="22"/>
          <w:szCs w:val="22"/>
        </w:rPr>
      </w:pPr>
      <w:r w:rsidRPr="004734C3">
        <w:rPr>
          <w:rFonts w:ascii="Verdana" w:hAnsi="Verdana" w:cs="Verdana"/>
          <w:sz w:val="22"/>
          <w:szCs w:val="22"/>
        </w:rPr>
        <w:lastRenderedPageBreak/>
        <w:t>Decret 49/2012, de data 17 d’abril.- Donant audiència al Sr. Francisco José Tormo com a interessat en l’expedient de permuta de parcel.les a la Urbanització Casablanca.</w:t>
      </w:r>
    </w:p>
    <w:p w:rsidR="004734C3" w:rsidRPr="004734C3" w:rsidRDefault="004734C3" w:rsidP="00AE730E">
      <w:pPr>
        <w:pStyle w:val="Prrafodelista"/>
        <w:numPr>
          <w:ilvl w:val="0"/>
          <w:numId w:val="2"/>
        </w:numPr>
        <w:spacing w:line="360" w:lineRule="auto"/>
        <w:jc w:val="both"/>
        <w:rPr>
          <w:rFonts w:ascii="Verdana" w:hAnsi="Verdana" w:cs="Verdana"/>
          <w:sz w:val="22"/>
          <w:szCs w:val="22"/>
        </w:rPr>
      </w:pPr>
      <w:r w:rsidRPr="004734C3">
        <w:rPr>
          <w:rFonts w:ascii="Verdana" w:hAnsi="Verdana" w:cs="Verdana"/>
          <w:sz w:val="22"/>
          <w:szCs w:val="22"/>
        </w:rPr>
        <w:t>Decret 50/2012, de data 18 d’abril.- Sol.licitant la retirada de l’expedient modificació del PGOU del barri de la Guàrdia de la Comissió Territorial d’Urbanisme de Barcelona.</w:t>
      </w:r>
    </w:p>
    <w:p w:rsidR="004734C3" w:rsidRPr="004734C3" w:rsidRDefault="004734C3" w:rsidP="00AE730E">
      <w:pPr>
        <w:pStyle w:val="Prrafodelista"/>
        <w:numPr>
          <w:ilvl w:val="0"/>
          <w:numId w:val="2"/>
        </w:numPr>
        <w:spacing w:line="360" w:lineRule="auto"/>
        <w:jc w:val="both"/>
        <w:rPr>
          <w:rFonts w:ascii="Verdana" w:hAnsi="Verdana" w:cs="Verdana"/>
          <w:sz w:val="22"/>
          <w:szCs w:val="22"/>
        </w:rPr>
      </w:pPr>
      <w:r w:rsidRPr="004734C3">
        <w:rPr>
          <w:rFonts w:ascii="Verdana" w:hAnsi="Verdana" w:cs="Verdana"/>
          <w:sz w:val="22"/>
          <w:szCs w:val="22"/>
        </w:rPr>
        <w:t>Decret 51/2012, de data 18 d’abril.- Autorització de la celebració d’un correfoc al poble dels Casots per al diumenge, 22 d’abril.</w:t>
      </w:r>
    </w:p>
    <w:p w:rsidR="004734C3" w:rsidRPr="004734C3" w:rsidRDefault="004734C3" w:rsidP="00AE730E">
      <w:pPr>
        <w:pStyle w:val="Prrafodelista"/>
        <w:numPr>
          <w:ilvl w:val="0"/>
          <w:numId w:val="2"/>
        </w:numPr>
        <w:spacing w:line="360" w:lineRule="auto"/>
        <w:jc w:val="both"/>
        <w:rPr>
          <w:rFonts w:ascii="Verdana" w:hAnsi="Verdana" w:cs="Verdana"/>
          <w:sz w:val="22"/>
          <w:szCs w:val="22"/>
        </w:rPr>
      </w:pPr>
      <w:r w:rsidRPr="004734C3">
        <w:rPr>
          <w:rFonts w:ascii="Verdana" w:hAnsi="Verdana" w:cs="Verdana"/>
          <w:sz w:val="22"/>
          <w:szCs w:val="22"/>
        </w:rPr>
        <w:t>Decret 52/2012, de data 19 d’abril.- Aprovar el pla de seguretat i salut laboral de l’obra “Millores del camp de futbol de Sant Pau d’Ordal”.</w:t>
      </w:r>
    </w:p>
    <w:p w:rsidR="004734C3" w:rsidRPr="004734C3" w:rsidRDefault="004734C3" w:rsidP="00AE730E">
      <w:pPr>
        <w:pStyle w:val="Prrafodelista"/>
        <w:numPr>
          <w:ilvl w:val="0"/>
          <w:numId w:val="2"/>
        </w:numPr>
        <w:spacing w:line="360" w:lineRule="auto"/>
        <w:jc w:val="both"/>
        <w:rPr>
          <w:rFonts w:ascii="Verdana" w:hAnsi="Verdana" w:cs="Verdana"/>
          <w:sz w:val="22"/>
          <w:szCs w:val="22"/>
        </w:rPr>
      </w:pPr>
      <w:r w:rsidRPr="004734C3">
        <w:rPr>
          <w:rFonts w:ascii="Verdana" w:hAnsi="Verdana" w:cs="Verdana"/>
          <w:sz w:val="22"/>
          <w:szCs w:val="22"/>
        </w:rPr>
        <w:t>Decret 53/2012, de data 18 d’abril.- Autorització de la celebració d’un correfoc al poble dels Casots per al diumenge, 22 d’abril.</w:t>
      </w:r>
    </w:p>
    <w:p w:rsidR="004734C3" w:rsidRPr="004734C3" w:rsidRDefault="004734C3" w:rsidP="00AE730E">
      <w:pPr>
        <w:pStyle w:val="Prrafodelista"/>
        <w:numPr>
          <w:ilvl w:val="0"/>
          <w:numId w:val="2"/>
        </w:numPr>
        <w:spacing w:line="360" w:lineRule="auto"/>
        <w:jc w:val="both"/>
        <w:rPr>
          <w:rFonts w:ascii="Verdana" w:hAnsi="Verdana" w:cs="Verdana"/>
          <w:sz w:val="22"/>
          <w:szCs w:val="22"/>
        </w:rPr>
      </w:pPr>
      <w:r w:rsidRPr="004734C3">
        <w:rPr>
          <w:rFonts w:ascii="Verdana" w:hAnsi="Verdana" w:cs="Verdana"/>
          <w:sz w:val="22"/>
          <w:szCs w:val="22"/>
        </w:rPr>
        <w:t>Decret 54/2012, de data 24 d’abril.- Convocatòria de la mesa de contractació per a l’adjudicació del concurs de la gestió del servei de recollida i eliminació de residus municipals.</w:t>
      </w:r>
    </w:p>
    <w:p w:rsidR="004734C3" w:rsidRPr="004734C3" w:rsidRDefault="004734C3" w:rsidP="00AE730E">
      <w:pPr>
        <w:pStyle w:val="Prrafodelista"/>
        <w:numPr>
          <w:ilvl w:val="0"/>
          <w:numId w:val="2"/>
        </w:numPr>
        <w:spacing w:line="360" w:lineRule="auto"/>
        <w:jc w:val="both"/>
        <w:rPr>
          <w:rFonts w:ascii="Verdana" w:hAnsi="Verdana" w:cs="Verdana"/>
          <w:sz w:val="22"/>
          <w:szCs w:val="22"/>
        </w:rPr>
      </w:pPr>
      <w:r w:rsidRPr="004734C3">
        <w:rPr>
          <w:rFonts w:ascii="Verdana" w:hAnsi="Verdana" w:cs="Verdana"/>
          <w:sz w:val="22"/>
          <w:szCs w:val="22"/>
        </w:rPr>
        <w:t>Decret 55/2012, de data 24 d’abril.- Concessió de diversos permisos d’obres, de parcel·lació i ambientals.</w:t>
      </w:r>
    </w:p>
    <w:p w:rsidR="004734C3" w:rsidRPr="004734C3" w:rsidRDefault="004734C3" w:rsidP="00AE730E">
      <w:pPr>
        <w:pStyle w:val="Prrafodelista"/>
        <w:numPr>
          <w:ilvl w:val="0"/>
          <w:numId w:val="2"/>
        </w:numPr>
        <w:spacing w:line="360" w:lineRule="auto"/>
        <w:jc w:val="both"/>
        <w:rPr>
          <w:rFonts w:ascii="Verdana" w:hAnsi="Verdana" w:cs="Verdana"/>
          <w:sz w:val="22"/>
          <w:szCs w:val="22"/>
        </w:rPr>
      </w:pPr>
      <w:r w:rsidRPr="004734C3">
        <w:rPr>
          <w:rFonts w:ascii="Verdana" w:hAnsi="Verdana" w:cs="Verdana"/>
          <w:sz w:val="22"/>
          <w:szCs w:val="22"/>
        </w:rPr>
        <w:t>Decret 56/2012, de data 30 d’abril.- Relatiu a vehicles abandonats a la via pública.</w:t>
      </w:r>
    </w:p>
    <w:p w:rsidR="004734C3" w:rsidRPr="004734C3" w:rsidRDefault="004734C3" w:rsidP="00AE730E">
      <w:pPr>
        <w:pStyle w:val="Prrafodelista"/>
        <w:numPr>
          <w:ilvl w:val="0"/>
          <w:numId w:val="2"/>
        </w:numPr>
        <w:spacing w:line="360" w:lineRule="auto"/>
        <w:jc w:val="both"/>
        <w:rPr>
          <w:rFonts w:ascii="Verdana" w:hAnsi="Verdana" w:cs="Verdana"/>
          <w:sz w:val="22"/>
          <w:szCs w:val="22"/>
        </w:rPr>
      </w:pPr>
      <w:r w:rsidRPr="004734C3">
        <w:rPr>
          <w:rFonts w:ascii="Verdana" w:hAnsi="Verdana" w:cs="Verdana"/>
          <w:sz w:val="22"/>
          <w:szCs w:val="22"/>
        </w:rPr>
        <w:t>Decret 57/2012, de data 3 de maig.- Sobre la necessitat de transcriure al llibre d’actes els acords presos pel Ple de l’Ajuntament.</w:t>
      </w:r>
    </w:p>
    <w:p w:rsidR="00134FCB" w:rsidRPr="004734C3" w:rsidRDefault="00134FCB" w:rsidP="001A52A8">
      <w:pPr>
        <w:spacing w:after="0" w:line="360" w:lineRule="auto"/>
        <w:ind w:right="-1"/>
        <w:jc w:val="both"/>
        <w:rPr>
          <w:rFonts w:ascii="Verdana" w:hAnsi="Verdana" w:cs="Times New Roman"/>
          <w:b/>
          <w:bCs/>
          <w:lang w:val="ca-ES"/>
        </w:rPr>
      </w:pPr>
    </w:p>
    <w:p w:rsidR="00134FCB" w:rsidRPr="004734C3" w:rsidRDefault="00134FCB" w:rsidP="001A52A8">
      <w:pPr>
        <w:spacing w:after="0" w:line="360" w:lineRule="auto"/>
        <w:ind w:right="-1"/>
        <w:jc w:val="both"/>
        <w:rPr>
          <w:rFonts w:ascii="Verdana" w:hAnsi="Verdana" w:cs="Times New Roman"/>
          <w:b/>
          <w:bCs/>
          <w:lang w:val="ca-ES"/>
        </w:rPr>
      </w:pPr>
    </w:p>
    <w:p w:rsidR="00134FCB" w:rsidRPr="004734C3" w:rsidRDefault="00134FCB" w:rsidP="001A52A8">
      <w:pPr>
        <w:spacing w:after="0" w:line="360" w:lineRule="auto"/>
        <w:ind w:right="-1"/>
        <w:jc w:val="both"/>
        <w:rPr>
          <w:rFonts w:ascii="Verdana" w:hAnsi="Verdana" w:cs="Times New Roman"/>
          <w:b/>
          <w:bCs/>
          <w:lang w:val="ca-ES"/>
        </w:rPr>
      </w:pPr>
      <w:r w:rsidRPr="004734C3">
        <w:rPr>
          <w:rFonts w:ascii="Verdana" w:hAnsi="Verdana" w:cs="Times New Roman"/>
          <w:b/>
          <w:bCs/>
          <w:lang w:val="ca-ES"/>
        </w:rPr>
        <w:t>9.- Precs i preguntes</w:t>
      </w:r>
    </w:p>
    <w:p w:rsidR="00E84657" w:rsidRPr="004734C3" w:rsidRDefault="00465408" w:rsidP="001A52A8">
      <w:pPr>
        <w:spacing w:after="0" w:line="360" w:lineRule="auto"/>
        <w:ind w:right="-1"/>
        <w:jc w:val="both"/>
        <w:rPr>
          <w:rFonts w:ascii="Verdana" w:hAnsi="Verdana" w:cs="Times New Roman"/>
          <w:bCs/>
          <w:lang w:val="ca-ES"/>
        </w:rPr>
      </w:pPr>
      <w:r w:rsidRPr="004734C3">
        <w:rPr>
          <w:rFonts w:ascii="Verdana" w:hAnsi="Verdana" w:cs="Times New Roman"/>
          <w:bCs/>
          <w:lang w:val="ca-ES"/>
        </w:rPr>
        <w:t>La Regidora Dolors Morera, presenta el següent prec:</w:t>
      </w:r>
    </w:p>
    <w:p w:rsidR="00465408" w:rsidRPr="004734C3" w:rsidRDefault="00465408" w:rsidP="00465408">
      <w:pPr>
        <w:spacing w:after="0" w:line="360" w:lineRule="auto"/>
        <w:ind w:right="-1"/>
        <w:jc w:val="both"/>
        <w:rPr>
          <w:rFonts w:ascii="Verdana" w:hAnsi="Verdana" w:cs="Times New Roman"/>
          <w:bCs/>
          <w:lang w:val="ca-ES"/>
        </w:rPr>
      </w:pPr>
      <w:r w:rsidRPr="004734C3">
        <w:rPr>
          <w:rFonts w:ascii="Verdana" w:hAnsi="Verdana" w:cs="Times New Roman"/>
          <w:bCs/>
          <w:lang w:val="ca-ES"/>
        </w:rPr>
        <w:t>“Atès que l’article 6è.3 de l’ordenança; CIVISME I CONIVÈNCIA CIUTADANA aprovada l’any 2006 i publicada al BOP en data 31/08/06 estableix que:</w:t>
      </w:r>
    </w:p>
    <w:p w:rsidR="00465408" w:rsidRPr="004734C3" w:rsidRDefault="00465408" w:rsidP="00465408">
      <w:pPr>
        <w:spacing w:after="0" w:line="360" w:lineRule="auto"/>
        <w:ind w:right="-1"/>
        <w:jc w:val="both"/>
        <w:rPr>
          <w:rFonts w:ascii="Verdana" w:hAnsi="Verdana" w:cs="Times New Roman"/>
          <w:bCs/>
          <w:lang w:val="ca-ES"/>
        </w:rPr>
      </w:pPr>
      <w:r w:rsidRPr="004734C3">
        <w:rPr>
          <w:rFonts w:ascii="Verdana" w:hAnsi="Verdana" w:cs="Times New Roman"/>
          <w:bCs/>
          <w:lang w:val="ca-ES"/>
        </w:rPr>
        <w:t>Níngú no pot amb el seu comportament a la via pública, menystenir els drets de</w:t>
      </w:r>
    </w:p>
    <w:p w:rsidR="00465408" w:rsidRPr="004734C3" w:rsidRDefault="00465408" w:rsidP="00465408">
      <w:pPr>
        <w:spacing w:after="0" w:line="360" w:lineRule="auto"/>
        <w:ind w:right="-1"/>
        <w:jc w:val="both"/>
        <w:rPr>
          <w:rFonts w:ascii="Verdana" w:hAnsi="Verdana" w:cs="Times New Roman"/>
          <w:bCs/>
          <w:lang w:val="ca-ES"/>
        </w:rPr>
      </w:pPr>
      <w:r w:rsidRPr="004734C3">
        <w:rPr>
          <w:rFonts w:ascii="Verdana" w:hAnsi="Verdana" w:cs="Times New Roman"/>
          <w:bCs/>
          <w:lang w:val="ca-ES"/>
        </w:rPr>
        <w:t>les altres persones. Ni la seva llibertat d’acció, ni les pautes generalment admeses sobre la convivència.</w:t>
      </w:r>
    </w:p>
    <w:p w:rsidR="00465408" w:rsidRPr="004734C3" w:rsidRDefault="00465408" w:rsidP="00465408">
      <w:pPr>
        <w:spacing w:after="0" w:line="360" w:lineRule="auto"/>
        <w:ind w:right="-1"/>
        <w:jc w:val="both"/>
        <w:rPr>
          <w:rFonts w:ascii="Verdana" w:hAnsi="Verdana" w:cs="Times New Roman"/>
          <w:bCs/>
          <w:lang w:val="ca-ES"/>
        </w:rPr>
      </w:pPr>
      <w:r w:rsidRPr="004734C3">
        <w:rPr>
          <w:rFonts w:ascii="Verdana" w:hAnsi="Verdana" w:cs="Times New Roman"/>
          <w:bCs/>
          <w:lang w:val="ca-ES"/>
        </w:rPr>
        <w:lastRenderedPageBreak/>
        <w:t>Atès que la mateixa ordenança prohibeix expressament la realització de qualsevol tipus de pintada o grafiti, tal com queda preceptuat en el Títol III, Capítol II, Secció Primera, artícle 41, i en aquest sentit senyal que:</w:t>
      </w:r>
    </w:p>
    <w:p w:rsidR="00465408" w:rsidRPr="004734C3" w:rsidRDefault="00465408" w:rsidP="00465408">
      <w:pPr>
        <w:spacing w:after="0" w:line="360" w:lineRule="auto"/>
        <w:ind w:right="-1"/>
        <w:jc w:val="both"/>
        <w:rPr>
          <w:rFonts w:ascii="Verdana" w:hAnsi="Verdana" w:cs="Times New Roman"/>
          <w:bCs/>
          <w:lang w:val="ca-ES"/>
        </w:rPr>
      </w:pPr>
      <w:r w:rsidRPr="004734C3">
        <w:rPr>
          <w:rFonts w:ascii="Verdana" w:hAnsi="Verdana" w:cs="Times New Roman"/>
          <w:bCs/>
          <w:lang w:val="ca-ES"/>
        </w:rPr>
        <w:t>1. És totalment prohibit de realitzar qualsevol tipus de pintada o grafits.</w:t>
      </w:r>
    </w:p>
    <w:p w:rsidR="00465408" w:rsidRPr="004734C3" w:rsidRDefault="00465408" w:rsidP="00465408">
      <w:pPr>
        <w:spacing w:after="0" w:line="360" w:lineRule="auto"/>
        <w:ind w:right="-1"/>
        <w:jc w:val="both"/>
        <w:rPr>
          <w:rFonts w:ascii="Verdana" w:hAnsi="Verdana" w:cs="Times New Roman"/>
          <w:bCs/>
          <w:lang w:val="ca-ES"/>
        </w:rPr>
      </w:pPr>
      <w:r w:rsidRPr="004734C3">
        <w:rPr>
          <w:rFonts w:ascii="Verdana" w:hAnsi="Verdana" w:cs="Times New Roman"/>
          <w:bCs/>
          <w:lang w:val="ca-ES"/>
        </w:rPr>
        <w:t>2. En cap cas, es podran realitzar pintades o grafits sobre monuments, edificis o</w:t>
      </w:r>
    </w:p>
    <w:p w:rsidR="00465408" w:rsidRPr="004734C3" w:rsidRDefault="00465408" w:rsidP="00465408">
      <w:pPr>
        <w:spacing w:after="0" w:line="360" w:lineRule="auto"/>
        <w:ind w:right="-1"/>
        <w:jc w:val="both"/>
        <w:rPr>
          <w:rFonts w:ascii="Verdana" w:hAnsi="Verdana" w:cs="Times New Roman"/>
          <w:bCs/>
          <w:lang w:val="ca-ES"/>
        </w:rPr>
      </w:pPr>
      <w:r w:rsidRPr="004734C3">
        <w:rPr>
          <w:rFonts w:ascii="Verdana" w:hAnsi="Verdana" w:cs="Times New Roman"/>
          <w:bCs/>
          <w:lang w:val="ca-ES"/>
        </w:rPr>
        <w:t>mibiliari urbà. En cas contrari, es considerarà infracció molt greu.</w:t>
      </w:r>
    </w:p>
    <w:p w:rsidR="00465408" w:rsidRPr="004734C3" w:rsidRDefault="00465408" w:rsidP="00465408">
      <w:pPr>
        <w:spacing w:after="0" w:line="360" w:lineRule="auto"/>
        <w:ind w:right="-1"/>
        <w:jc w:val="both"/>
        <w:rPr>
          <w:rFonts w:ascii="Verdana" w:hAnsi="Verdana" w:cs="Times New Roman"/>
          <w:bCs/>
          <w:lang w:val="ca-ES"/>
        </w:rPr>
      </w:pPr>
      <w:r w:rsidRPr="004734C3">
        <w:rPr>
          <w:rFonts w:ascii="Verdana" w:hAnsi="Verdana" w:cs="Times New Roman"/>
          <w:bCs/>
          <w:lang w:val="ca-ES"/>
        </w:rPr>
        <w:t>Atès que el propi artícle 41 estableix l’obligació subsidiària de l’Ajuntament per netejar i reparar els béns malmesos.</w:t>
      </w:r>
    </w:p>
    <w:p w:rsidR="00465408" w:rsidRPr="004734C3" w:rsidRDefault="00465408" w:rsidP="00465408">
      <w:pPr>
        <w:spacing w:after="0" w:line="360" w:lineRule="auto"/>
        <w:ind w:right="-1"/>
        <w:jc w:val="both"/>
        <w:rPr>
          <w:rFonts w:ascii="Verdana" w:hAnsi="Verdana" w:cs="Times New Roman"/>
          <w:bCs/>
          <w:lang w:val="ca-ES"/>
        </w:rPr>
      </w:pPr>
      <w:r w:rsidRPr="004734C3">
        <w:rPr>
          <w:rFonts w:ascii="Verdana" w:hAnsi="Verdana" w:cs="Times New Roman"/>
          <w:bCs/>
          <w:lang w:val="ca-ES"/>
        </w:rPr>
        <w:t>Atès que queda prohibit no només la realització de pintades o grafits, sinó ambé la col·locació de pasquins, cartells a les instal·lacions, objectes, materials, a espais d’ús comú, així com als arbres, jardins i vies públiques, sense autorització expressa de l’Ajunatment (artícle 41.1).</w:t>
      </w:r>
    </w:p>
    <w:p w:rsidR="00465408" w:rsidRPr="004734C3" w:rsidRDefault="00465408" w:rsidP="00465408">
      <w:pPr>
        <w:spacing w:after="0" w:line="360" w:lineRule="auto"/>
        <w:ind w:right="-1"/>
        <w:jc w:val="both"/>
        <w:rPr>
          <w:rFonts w:ascii="Verdana" w:hAnsi="Verdana" w:cs="Times New Roman"/>
          <w:bCs/>
          <w:lang w:val="ca-ES"/>
        </w:rPr>
      </w:pPr>
      <w:r w:rsidRPr="004734C3">
        <w:rPr>
          <w:rFonts w:ascii="Verdana" w:hAnsi="Verdana" w:cs="Times New Roman"/>
          <w:bCs/>
          <w:lang w:val="ca-ES"/>
        </w:rPr>
        <w:t>Atès que el Títol VI, Capítol I s’estebleix el régim sancionador així com el procedimient a seguir.</w:t>
      </w:r>
    </w:p>
    <w:p w:rsidR="00465408" w:rsidRPr="004734C3" w:rsidRDefault="00465408" w:rsidP="00465408">
      <w:pPr>
        <w:spacing w:after="0" w:line="360" w:lineRule="auto"/>
        <w:ind w:right="-1"/>
        <w:jc w:val="both"/>
        <w:rPr>
          <w:rFonts w:ascii="Verdana" w:hAnsi="Verdana" w:cs="Times New Roman"/>
          <w:bCs/>
          <w:lang w:val="ca-ES"/>
        </w:rPr>
      </w:pPr>
      <w:r w:rsidRPr="004734C3">
        <w:rPr>
          <w:rFonts w:ascii="Verdana" w:hAnsi="Verdana" w:cs="Times New Roman"/>
          <w:bCs/>
          <w:lang w:val="ca-ES"/>
        </w:rPr>
        <w:t>Atès que en varis punts de Subirats hi han encara les pancartes de les entitats CCOO i UGT sobre la vaga del 29 de Març.</w:t>
      </w:r>
    </w:p>
    <w:p w:rsidR="00465408" w:rsidRPr="004734C3" w:rsidRDefault="00465408" w:rsidP="00465408">
      <w:pPr>
        <w:spacing w:after="0" w:line="360" w:lineRule="auto"/>
        <w:ind w:right="-1"/>
        <w:jc w:val="both"/>
        <w:rPr>
          <w:rFonts w:ascii="Verdana" w:hAnsi="Verdana" w:cs="Times New Roman"/>
          <w:bCs/>
          <w:lang w:val="ca-ES"/>
        </w:rPr>
      </w:pPr>
      <w:r w:rsidRPr="004734C3">
        <w:rPr>
          <w:rFonts w:ascii="Verdana" w:hAnsi="Verdana" w:cs="Times New Roman"/>
          <w:bCs/>
          <w:lang w:val="ca-ES"/>
        </w:rPr>
        <w:t>Atès que en diferents punts de Subirats s’han realitzat pintades relacionades amb els cartells instal·lats per les entitats CCOO i UGT, supòsit que està totalment prohibit per l’ordenança de civisime, la qual tipifica l’esmentada actuació com molt greu, segons l’article 41.2</w:t>
      </w:r>
    </w:p>
    <w:p w:rsidR="00465408" w:rsidRPr="004734C3" w:rsidRDefault="00465408" w:rsidP="00465408">
      <w:pPr>
        <w:spacing w:after="0" w:line="360" w:lineRule="auto"/>
        <w:ind w:right="-1"/>
        <w:jc w:val="both"/>
        <w:rPr>
          <w:rFonts w:ascii="Verdana" w:hAnsi="Verdana" w:cs="Times New Roman"/>
          <w:bCs/>
          <w:lang w:val="ca-ES"/>
        </w:rPr>
      </w:pPr>
      <w:r w:rsidRPr="004734C3">
        <w:rPr>
          <w:rFonts w:ascii="Verdana" w:hAnsi="Verdana" w:cs="Times New Roman"/>
          <w:bCs/>
          <w:lang w:val="ca-ES"/>
        </w:rPr>
        <w:t>És per això que preguem al Ple Municipal:</w:t>
      </w:r>
    </w:p>
    <w:p w:rsidR="00465408" w:rsidRPr="004734C3" w:rsidRDefault="00465408" w:rsidP="00465408">
      <w:pPr>
        <w:spacing w:after="0" w:line="360" w:lineRule="auto"/>
        <w:ind w:right="-1"/>
        <w:jc w:val="both"/>
        <w:rPr>
          <w:rFonts w:ascii="Verdana" w:hAnsi="Verdana" w:cs="Times New Roman"/>
          <w:bCs/>
          <w:lang w:val="ca-ES"/>
        </w:rPr>
      </w:pPr>
      <w:r w:rsidRPr="004734C3">
        <w:rPr>
          <w:rFonts w:ascii="Verdana" w:hAnsi="Verdana" w:cs="Times New Roman"/>
          <w:bCs/>
          <w:lang w:val="ca-ES"/>
        </w:rPr>
        <w:t>PRIMER.- Que amb caràcter d’urgència i d’acord amb el que estableix l’article 41.2 l’Ajuntament de subirats procedeixi a retirar i intervenir tot el material referent a les pancartes i cartells de les entitas CCOO i UGT.</w:t>
      </w:r>
    </w:p>
    <w:p w:rsidR="00465408" w:rsidRPr="004734C3" w:rsidRDefault="00465408" w:rsidP="00465408">
      <w:pPr>
        <w:spacing w:after="0" w:line="360" w:lineRule="auto"/>
        <w:ind w:right="-1"/>
        <w:jc w:val="both"/>
        <w:rPr>
          <w:rFonts w:ascii="Verdana" w:hAnsi="Verdana" w:cs="Times New Roman"/>
          <w:bCs/>
          <w:lang w:val="ca-ES"/>
        </w:rPr>
      </w:pPr>
      <w:r w:rsidRPr="004734C3">
        <w:rPr>
          <w:rFonts w:ascii="Verdana" w:hAnsi="Verdana" w:cs="Times New Roman"/>
          <w:bCs/>
          <w:lang w:val="ca-ES"/>
        </w:rPr>
        <w:t>SEGON.- Que amb caràcter d’urgència i d’acord amb el que estableix l’article 70 l’Ajuntament de subirats procedeixi a identificar tots els elements públics i privats que han estat pintats amb referències a la vaga del 29 d’abril.</w:t>
      </w:r>
    </w:p>
    <w:p w:rsidR="00465408" w:rsidRPr="004734C3" w:rsidRDefault="00465408" w:rsidP="00465408">
      <w:pPr>
        <w:spacing w:after="0" w:line="360" w:lineRule="auto"/>
        <w:ind w:right="-1"/>
        <w:jc w:val="both"/>
        <w:rPr>
          <w:rFonts w:ascii="Verdana" w:hAnsi="Verdana" w:cs="Times New Roman"/>
          <w:bCs/>
          <w:lang w:val="ca-ES"/>
        </w:rPr>
      </w:pPr>
      <w:r w:rsidRPr="004734C3">
        <w:rPr>
          <w:rFonts w:ascii="Verdana" w:hAnsi="Verdana" w:cs="Times New Roman"/>
          <w:bCs/>
          <w:lang w:val="ca-ES"/>
        </w:rPr>
        <w:t xml:space="preserve">TERCER.- Que una vegada retirat i intervingut per part de l’Ajuntament totes les pancartes i cartells, així com realitzat el corresponent informe sobre ubicació de les pintades en elements públics i privats del Municipi, s’iniciin els corresponents </w:t>
      </w:r>
      <w:r w:rsidRPr="004734C3">
        <w:rPr>
          <w:rFonts w:ascii="Verdana" w:hAnsi="Verdana" w:cs="Times New Roman"/>
          <w:bCs/>
          <w:lang w:val="ca-ES"/>
        </w:rPr>
        <w:lastRenderedPageBreak/>
        <w:t>expedients sancionadors d’acord amb el que estableix el Capítol I del Títol IV de l’ordenança de civisme de l’Ajuntament de Subirats.</w:t>
      </w:r>
    </w:p>
    <w:p w:rsidR="00465408" w:rsidRPr="004734C3" w:rsidRDefault="00465408" w:rsidP="00465408">
      <w:pPr>
        <w:spacing w:after="0" w:line="360" w:lineRule="auto"/>
        <w:ind w:right="-1"/>
        <w:jc w:val="both"/>
        <w:rPr>
          <w:rFonts w:ascii="Verdana" w:hAnsi="Verdana" w:cs="Times New Roman"/>
          <w:bCs/>
          <w:lang w:val="ca-ES"/>
        </w:rPr>
      </w:pPr>
      <w:r w:rsidRPr="004734C3">
        <w:rPr>
          <w:rFonts w:ascii="Verdana" w:hAnsi="Verdana" w:cs="Times New Roman"/>
          <w:bCs/>
          <w:lang w:val="ca-ES"/>
        </w:rPr>
        <w:t>QUART.- Que d’acord amb la subsidiarietat establerta en l’article 41.3 de l’ordenança, l’Ajuntament de Subirats amb caràcter d’urgència procedeixi a netejar totes les pintades que han sofert diferents edificis del municipi.”</w:t>
      </w:r>
    </w:p>
    <w:p w:rsidR="00F754DA" w:rsidRPr="004734C3" w:rsidRDefault="00F754DA" w:rsidP="001A52A8">
      <w:pPr>
        <w:spacing w:after="0" w:line="360" w:lineRule="auto"/>
        <w:ind w:right="-1"/>
        <w:jc w:val="both"/>
        <w:rPr>
          <w:rFonts w:ascii="Verdana" w:hAnsi="Verdana" w:cs="Times New Roman"/>
          <w:bCs/>
          <w:lang w:val="ca-ES"/>
        </w:rPr>
      </w:pPr>
    </w:p>
    <w:p w:rsidR="00F754DA" w:rsidRDefault="00DC4AB5" w:rsidP="001A52A8">
      <w:pPr>
        <w:spacing w:after="0" w:line="360" w:lineRule="auto"/>
        <w:ind w:right="-1"/>
        <w:jc w:val="both"/>
        <w:rPr>
          <w:rFonts w:ascii="Verdana" w:hAnsi="Verdana" w:cs="Times New Roman"/>
          <w:bCs/>
          <w:lang w:val="ca-ES"/>
        </w:rPr>
      </w:pPr>
      <w:r>
        <w:rPr>
          <w:rFonts w:ascii="Verdana" w:hAnsi="Verdana" w:cs="Times New Roman"/>
          <w:bCs/>
          <w:lang w:val="ca-ES"/>
        </w:rPr>
        <w:t>El sr. Alcalde contesta que, en ocasions, tots els partits polítics triguem, per oblit, de despenjar els cartells de propaganda electoral però que, efectivament, s’ha de fer i pel que fa als actes d’incivisme, aquests costen molt a l’erari públic i s’ha de mirar de prevenir i controlar.</w:t>
      </w:r>
    </w:p>
    <w:p w:rsidR="00DC4AB5" w:rsidRDefault="00DC4AB5" w:rsidP="001A52A8">
      <w:pPr>
        <w:spacing w:after="0" w:line="360" w:lineRule="auto"/>
        <w:ind w:right="-1"/>
        <w:jc w:val="both"/>
        <w:rPr>
          <w:rFonts w:ascii="Verdana" w:hAnsi="Verdana" w:cs="Times New Roman"/>
          <w:bCs/>
          <w:lang w:val="ca-ES"/>
        </w:rPr>
      </w:pPr>
    </w:p>
    <w:p w:rsidR="00DC4AB5" w:rsidRDefault="00DC4AB5" w:rsidP="001A52A8">
      <w:pPr>
        <w:spacing w:after="0" w:line="360" w:lineRule="auto"/>
        <w:ind w:right="-1"/>
        <w:jc w:val="both"/>
        <w:rPr>
          <w:rFonts w:ascii="Verdana" w:hAnsi="Verdana" w:cs="Times New Roman"/>
          <w:bCs/>
          <w:lang w:val="ca-ES"/>
        </w:rPr>
      </w:pPr>
      <w:r>
        <w:rPr>
          <w:rFonts w:ascii="Verdana" w:hAnsi="Verdana" w:cs="Times New Roman"/>
          <w:bCs/>
          <w:lang w:val="ca-ES"/>
        </w:rPr>
        <w:t>El sr. Pep Bertran  pregunta:</w:t>
      </w:r>
    </w:p>
    <w:p w:rsidR="00DC4AB5" w:rsidRDefault="00DC4AB5" w:rsidP="00AE730E">
      <w:pPr>
        <w:pStyle w:val="Prrafodelista"/>
        <w:numPr>
          <w:ilvl w:val="0"/>
          <w:numId w:val="3"/>
        </w:numPr>
        <w:spacing w:line="360" w:lineRule="auto"/>
        <w:ind w:right="-1"/>
        <w:jc w:val="both"/>
        <w:rPr>
          <w:rFonts w:ascii="Verdana" w:hAnsi="Verdana"/>
          <w:bCs/>
          <w:sz w:val="22"/>
          <w:szCs w:val="22"/>
          <w:lang w:val="ca-ES"/>
        </w:rPr>
      </w:pPr>
      <w:r w:rsidRPr="00DC4AB5">
        <w:rPr>
          <w:rFonts w:ascii="Verdana" w:hAnsi="Verdana"/>
          <w:bCs/>
          <w:sz w:val="22"/>
          <w:szCs w:val="22"/>
          <w:lang w:val="ca-ES"/>
        </w:rPr>
        <w:t xml:space="preserve">Sobre </w:t>
      </w:r>
      <w:r>
        <w:rPr>
          <w:rFonts w:ascii="Verdana" w:hAnsi="Verdana"/>
          <w:bCs/>
          <w:sz w:val="22"/>
          <w:szCs w:val="22"/>
          <w:lang w:val="ca-ES"/>
        </w:rPr>
        <w:t>l’aparcament de terra d’Ordal perquè hi ha veïns que s’han queixat de la molta pols que s’hi produeix. El sr. Llorenç Ros contesta que són unes terres que no porten argila i això fa que facin més pols. El sr. Alcalde manifesta que és un equipament de titularitat privada.</w:t>
      </w:r>
    </w:p>
    <w:p w:rsidR="00DC4AB5" w:rsidRDefault="00DC4AB5" w:rsidP="00AE730E">
      <w:pPr>
        <w:pStyle w:val="Prrafodelista"/>
        <w:numPr>
          <w:ilvl w:val="0"/>
          <w:numId w:val="3"/>
        </w:numPr>
        <w:spacing w:line="360" w:lineRule="auto"/>
        <w:ind w:right="-1"/>
        <w:jc w:val="both"/>
        <w:rPr>
          <w:rFonts w:ascii="Verdana" w:hAnsi="Verdana"/>
          <w:bCs/>
          <w:sz w:val="22"/>
          <w:szCs w:val="22"/>
          <w:lang w:val="ca-ES"/>
        </w:rPr>
      </w:pPr>
      <w:r>
        <w:rPr>
          <w:rFonts w:ascii="Verdana" w:hAnsi="Verdana"/>
          <w:bCs/>
          <w:sz w:val="22"/>
          <w:szCs w:val="22"/>
          <w:lang w:val="ca-ES"/>
        </w:rPr>
        <w:t>Sobre el Patronat de Turisme, considerant que no és lògic que es tingui que fer una transferència des de l’ajuntament per a pagar al tècnic turístic i a la persona que fa la comptabilitat i que aquest pagament s’hauria de fer directament des del Patronat, doncs és personal adscrit a aquest organisme.</w:t>
      </w:r>
    </w:p>
    <w:p w:rsidR="001627B2" w:rsidRDefault="001627B2" w:rsidP="00AE730E">
      <w:pPr>
        <w:pStyle w:val="Prrafodelista"/>
        <w:numPr>
          <w:ilvl w:val="0"/>
          <w:numId w:val="3"/>
        </w:numPr>
        <w:spacing w:line="360" w:lineRule="auto"/>
        <w:ind w:right="-1"/>
        <w:jc w:val="both"/>
        <w:rPr>
          <w:rFonts w:ascii="Verdana" w:hAnsi="Verdana"/>
          <w:bCs/>
          <w:sz w:val="22"/>
          <w:szCs w:val="22"/>
          <w:lang w:val="ca-ES"/>
        </w:rPr>
      </w:pPr>
      <w:r>
        <w:rPr>
          <w:rFonts w:ascii="Verdana" w:hAnsi="Verdana"/>
          <w:bCs/>
          <w:sz w:val="22"/>
          <w:szCs w:val="22"/>
          <w:lang w:val="ca-ES"/>
        </w:rPr>
        <w:t>Pregunta sobre les gravacions a través del circuit tancat de televisió dels plens municipals perquè s’ha trobat que, en vàries de les consultades per ell, només hi ha gravats sis o set minuts del ple. El secretari de l’entitat contesta que es parlarà amb el servei informàtic per mirar d’esbrinar – i solucionar en el seu cas – aquest problema.</w:t>
      </w:r>
    </w:p>
    <w:p w:rsidR="001627B2" w:rsidRDefault="001627B2" w:rsidP="00AE730E">
      <w:pPr>
        <w:pStyle w:val="Prrafodelista"/>
        <w:numPr>
          <w:ilvl w:val="0"/>
          <w:numId w:val="3"/>
        </w:numPr>
        <w:spacing w:line="360" w:lineRule="auto"/>
        <w:ind w:right="-1"/>
        <w:jc w:val="both"/>
        <w:rPr>
          <w:rFonts w:ascii="Verdana" w:hAnsi="Verdana"/>
          <w:bCs/>
          <w:sz w:val="22"/>
          <w:szCs w:val="22"/>
          <w:lang w:val="ca-ES"/>
        </w:rPr>
      </w:pPr>
      <w:r>
        <w:rPr>
          <w:rFonts w:ascii="Verdana" w:hAnsi="Verdana"/>
          <w:bCs/>
          <w:sz w:val="22"/>
          <w:szCs w:val="22"/>
          <w:lang w:val="ca-ES"/>
        </w:rPr>
        <w:t>Sobre la participació ciutadana, la partida pressupostària de la qual s’ha vist rebaixada a la meitat, i sobre les previsions que té l’equip de govern de potenciar-la o no. El sr. Ferran Planas contesta que hi ha previst de fer tot un seguit de xerrades explicatives sobre la gestió econòmica de l’ajuntament en diferents nuclis del municipi.</w:t>
      </w:r>
    </w:p>
    <w:p w:rsidR="001627B2" w:rsidRDefault="001627B2" w:rsidP="00AE730E">
      <w:pPr>
        <w:pStyle w:val="Prrafodelista"/>
        <w:numPr>
          <w:ilvl w:val="0"/>
          <w:numId w:val="3"/>
        </w:numPr>
        <w:spacing w:line="360" w:lineRule="auto"/>
        <w:ind w:right="-1"/>
        <w:jc w:val="both"/>
        <w:rPr>
          <w:rFonts w:ascii="Verdana" w:hAnsi="Verdana"/>
          <w:bCs/>
          <w:sz w:val="22"/>
          <w:szCs w:val="22"/>
          <w:lang w:val="ca-ES"/>
        </w:rPr>
      </w:pPr>
      <w:r>
        <w:rPr>
          <w:rFonts w:ascii="Verdana" w:hAnsi="Verdana"/>
          <w:bCs/>
          <w:sz w:val="22"/>
          <w:szCs w:val="22"/>
          <w:lang w:val="ca-ES"/>
        </w:rPr>
        <w:lastRenderedPageBreak/>
        <w:t>Demana que la col.locació dels escrits dels diferents grups municipals que surten publicats a la revista de l’ajuntament sigui feta segons el nombre de vots aconseguit per cadascuna de les candidatures. El sr. Alcalde contesta que no hi ha cap problema per fer-lo.</w:t>
      </w:r>
    </w:p>
    <w:p w:rsidR="001627B2" w:rsidRDefault="001627B2" w:rsidP="00AE730E">
      <w:pPr>
        <w:pStyle w:val="Prrafodelista"/>
        <w:numPr>
          <w:ilvl w:val="0"/>
          <w:numId w:val="3"/>
        </w:numPr>
        <w:spacing w:line="360" w:lineRule="auto"/>
        <w:ind w:right="-1"/>
        <w:jc w:val="both"/>
        <w:rPr>
          <w:rFonts w:ascii="Verdana" w:hAnsi="Verdana"/>
          <w:bCs/>
          <w:sz w:val="22"/>
          <w:szCs w:val="22"/>
          <w:lang w:val="ca-ES"/>
        </w:rPr>
      </w:pPr>
      <w:r>
        <w:rPr>
          <w:rFonts w:ascii="Verdana" w:hAnsi="Verdana"/>
          <w:bCs/>
          <w:sz w:val="22"/>
          <w:szCs w:val="22"/>
          <w:lang w:val="ca-ES"/>
        </w:rPr>
        <w:t xml:space="preserve"> Demana que, malgrat la petició feta ja fa temps a CiU, encara no disposa del programa polític de la coalició</w:t>
      </w:r>
      <w:r w:rsidR="00A803F7">
        <w:rPr>
          <w:rFonts w:ascii="Verdana" w:hAnsi="Verdana"/>
          <w:bCs/>
          <w:sz w:val="22"/>
          <w:szCs w:val="22"/>
          <w:lang w:val="ca-ES"/>
        </w:rPr>
        <w:t>, programa que, juntament amb el de les altres candidatures que es presentaren a les darreres eleccions municipals de Subirats voldria tenir com a regidor del consistori i com a amant de la història.</w:t>
      </w:r>
    </w:p>
    <w:p w:rsidR="00A803F7" w:rsidRDefault="00A803F7" w:rsidP="00AE730E">
      <w:pPr>
        <w:pStyle w:val="Prrafodelista"/>
        <w:numPr>
          <w:ilvl w:val="0"/>
          <w:numId w:val="3"/>
        </w:numPr>
        <w:spacing w:line="360" w:lineRule="auto"/>
        <w:ind w:right="-1"/>
        <w:jc w:val="both"/>
        <w:rPr>
          <w:rFonts w:ascii="Verdana" w:hAnsi="Verdana"/>
          <w:bCs/>
          <w:sz w:val="22"/>
          <w:szCs w:val="22"/>
          <w:lang w:val="ca-ES"/>
        </w:rPr>
      </w:pPr>
      <w:r>
        <w:rPr>
          <w:rFonts w:ascii="Verdana" w:hAnsi="Verdana"/>
          <w:bCs/>
          <w:sz w:val="22"/>
          <w:szCs w:val="22"/>
          <w:lang w:val="ca-ES"/>
        </w:rPr>
        <w:t xml:space="preserve">Pregunta per la consultora contratada per la Junta de Govern Local per gestionar subvencions de caire europeu, motivacions i finalitats cercades. El sr. Alcalde contesta que l’ajuntament es podrà rescabalar de la despesa si no s’aconsegueixen segons quins resultats i que, per l’interès general del municipi, s’ha de mirar de buscar finançament fora del país i allà on els diners hi puguin ser. </w:t>
      </w:r>
    </w:p>
    <w:p w:rsidR="00D43F65" w:rsidRDefault="00A803F7" w:rsidP="00AE730E">
      <w:pPr>
        <w:pStyle w:val="Prrafodelista"/>
        <w:numPr>
          <w:ilvl w:val="0"/>
          <w:numId w:val="3"/>
        </w:numPr>
        <w:spacing w:line="360" w:lineRule="auto"/>
        <w:ind w:right="-1"/>
        <w:jc w:val="both"/>
        <w:rPr>
          <w:rFonts w:ascii="Verdana" w:hAnsi="Verdana"/>
          <w:bCs/>
          <w:sz w:val="22"/>
          <w:szCs w:val="22"/>
          <w:lang w:val="ca-ES"/>
        </w:rPr>
      </w:pPr>
      <w:r>
        <w:rPr>
          <w:rFonts w:ascii="Verdana" w:hAnsi="Verdana"/>
          <w:bCs/>
          <w:sz w:val="22"/>
          <w:szCs w:val="22"/>
          <w:lang w:val="ca-ES"/>
        </w:rPr>
        <w:t>Pregunta com és que l’equip de govern, de forma contradictòria, manté un discurs a la revista de l’ajuntament en pro dels aspectes socials de l’activitat municipal i per altra banda rebaixa la partida destinada a aquest tema en el pressupost de la corp</w:t>
      </w:r>
      <w:r w:rsidR="00ED0A75">
        <w:rPr>
          <w:rFonts w:ascii="Verdana" w:hAnsi="Verdana"/>
          <w:bCs/>
          <w:sz w:val="22"/>
          <w:szCs w:val="22"/>
          <w:lang w:val="ca-ES"/>
        </w:rPr>
        <w:t>or</w:t>
      </w:r>
      <w:r>
        <w:rPr>
          <w:rFonts w:ascii="Verdana" w:hAnsi="Verdana"/>
          <w:bCs/>
          <w:sz w:val="22"/>
          <w:szCs w:val="22"/>
          <w:lang w:val="ca-ES"/>
        </w:rPr>
        <w:t>ació</w:t>
      </w:r>
      <w:r w:rsidR="00ED0A75">
        <w:rPr>
          <w:rFonts w:ascii="Verdana" w:hAnsi="Verdana"/>
          <w:bCs/>
          <w:sz w:val="22"/>
          <w:szCs w:val="22"/>
          <w:lang w:val="ca-ES"/>
        </w:rPr>
        <w:t>. El sr. Alcalde contesta que és un bon ajut social prestar un servei com el de la llar d’infants que té un dèficit de 180.000 euros</w:t>
      </w:r>
      <w:r w:rsidR="00AE730E">
        <w:rPr>
          <w:rFonts w:ascii="Verdana" w:hAnsi="Verdana"/>
          <w:bCs/>
          <w:sz w:val="22"/>
          <w:szCs w:val="22"/>
          <w:lang w:val="ca-ES"/>
        </w:rPr>
        <w:t xml:space="preserve"> i que l’ajuntament de Subirats – únic a la comarca – dóna ajuts per a transport escolar i mols altres en ensenyament. La sra. Isabel Esteve manifesta que esl serveis socials no s’han retallat.</w:t>
      </w:r>
    </w:p>
    <w:p w:rsidR="00D43F65" w:rsidRDefault="00D43F65" w:rsidP="00D43F65">
      <w:pPr>
        <w:spacing w:line="360" w:lineRule="auto"/>
        <w:ind w:right="-1"/>
        <w:jc w:val="both"/>
        <w:rPr>
          <w:rFonts w:ascii="Verdana" w:hAnsi="Verdana"/>
          <w:bCs/>
          <w:lang w:val="ca-ES"/>
        </w:rPr>
      </w:pPr>
    </w:p>
    <w:p w:rsidR="00D43F65" w:rsidRDefault="00D43F65" w:rsidP="00D43F65">
      <w:pPr>
        <w:spacing w:line="360" w:lineRule="auto"/>
        <w:ind w:right="-1"/>
        <w:jc w:val="both"/>
        <w:rPr>
          <w:rFonts w:ascii="Verdana" w:hAnsi="Verdana"/>
          <w:bCs/>
          <w:lang w:val="ca-ES"/>
        </w:rPr>
      </w:pPr>
      <w:r>
        <w:rPr>
          <w:rFonts w:ascii="Verdana" w:hAnsi="Verdana"/>
          <w:bCs/>
          <w:lang w:val="ca-ES"/>
        </w:rPr>
        <w:t>El sr.Carbonell pregunta:</w:t>
      </w:r>
    </w:p>
    <w:p w:rsidR="00D43F65" w:rsidRDefault="00D43F65" w:rsidP="00D43F65">
      <w:pPr>
        <w:pStyle w:val="Prrafodelista"/>
        <w:numPr>
          <w:ilvl w:val="0"/>
          <w:numId w:val="3"/>
        </w:numPr>
        <w:spacing w:line="360" w:lineRule="auto"/>
        <w:ind w:right="-1"/>
        <w:jc w:val="both"/>
        <w:rPr>
          <w:rFonts w:ascii="Verdana" w:hAnsi="Verdana"/>
          <w:bCs/>
          <w:sz w:val="22"/>
          <w:szCs w:val="22"/>
          <w:lang w:val="ca-ES"/>
        </w:rPr>
      </w:pPr>
      <w:r>
        <w:rPr>
          <w:rFonts w:ascii="Verdana" w:hAnsi="Verdana"/>
          <w:bCs/>
          <w:sz w:val="22"/>
          <w:szCs w:val="22"/>
          <w:lang w:val="ca-ES"/>
        </w:rPr>
        <w:t>Sol.licita</w:t>
      </w:r>
      <w:r w:rsidRPr="00D43F65">
        <w:rPr>
          <w:rFonts w:ascii="Verdana" w:hAnsi="Verdana"/>
          <w:bCs/>
          <w:sz w:val="22"/>
          <w:szCs w:val="22"/>
          <w:lang w:val="ca-ES"/>
        </w:rPr>
        <w:t xml:space="preserve"> que, encara que siguin molt sintètiques, es facin actes de les reunions de les comissions informatives.</w:t>
      </w:r>
    </w:p>
    <w:p w:rsidR="00A803F7" w:rsidRDefault="00D43F65" w:rsidP="00D43F65">
      <w:pPr>
        <w:pStyle w:val="Prrafodelista"/>
        <w:numPr>
          <w:ilvl w:val="0"/>
          <w:numId w:val="3"/>
        </w:numPr>
        <w:spacing w:line="360" w:lineRule="auto"/>
        <w:ind w:right="-1"/>
        <w:jc w:val="both"/>
        <w:rPr>
          <w:rFonts w:ascii="Verdana" w:hAnsi="Verdana"/>
          <w:bCs/>
          <w:sz w:val="22"/>
          <w:szCs w:val="22"/>
          <w:lang w:val="ca-ES"/>
        </w:rPr>
      </w:pPr>
      <w:r>
        <w:rPr>
          <w:rFonts w:ascii="Verdana" w:hAnsi="Verdana"/>
          <w:bCs/>
          <w:sz w:val="22"/>
          <w:szCs w:val="22"/>
          <w:lang w:val="ca-ES"/>
        </w:rPr>
        <w:t>Que el conjunt de mocions que el ple vagi aprovant siguin recollides en un llistat per a coneixement general.</w:t>
      </w:r>
      <w:r w:rsidR="00ED0A75" w:rsidRPr="00D43F65">
        <w:rPr>
          <w:rFonts w:ascii="Verdana" w:hAnsi="Verdana"/>
          <w:bCs/>
          <w:sz w:val="22"/>
          <w:szCs w:val="22"/>
          <w:lang w:val="ca-ES"/>
        </w:rPr>
        <w:t xml:space="preserve"> </w:t>
      </w:r>
    </w:p>
    <w:p w:rsidR="00DC4AB5" w:rsidRPr="00D43F65" w:rsidRDefault="00D43F65" w:rsidP="001A52A8">
      <w:pPr>
        <w:pStyle w:val="Prrafodelista"/>
        <w:numPr>
          <w:ilvl w:val="0"/>
          <w:numId w:val="3"/>
        </w:numPr>
        <w:spacing w:line="360" w:lineRule="auto"/>
        <w:ind w:right="-1"/>
        <w:jc w:val="both"/>
        <w:rPr>
          <w:rFonts w:ascii="Verdana" w:hAnsi="Verdana"/>
          <w:bCs/>
          <w:lang w:val="ca-ES"/>
        </w:rPr>
      </w:pPr>
      <w:r w:rsidRPr="00D43F65">
        <w:rPr>
          <w:rFonts w:ascii="Verdana" w:hAnsi="Verdana"/>
          <w:bCs/>
          <w:sz w:val="22"/>
          <w:szCs w:val="22"/>
          <w:lang w:val="ca-ES"/>
        </w:rPr>
        <w:lastRenderedPageBreak/>
        <w:t>Que les subvencions rebudes per l’ajuntament per a l’obra del camp de futbol i vestidors, àdhuc per a finançar els costos del projecte</w:t>
      </w:r>
      <w:r>
        <w:rPr>
          <w:rFonts w:ascii="Verdana" w:hAnsi="Verdana"/>
          <w:bCs/>
          <w:sz w:val="22"/>
          <w:szCs w:val="22"/>
          <w:lang w:val="ca-ES"/>
        </w:rPr>
        <w:t xml:space="preserve"> o honoraris de tècnics, siguin comunicades per escrit per a coneixement dels grups municipals.</w:t>
      </w:r>
    </w:p>
    <w:p w:rsidR="00D43F65" w:rsidRPr="00D43F65" w:rsidRDefault="00D43F65" w:rsidP="00410031">
      <w:pPr>
        <w:pStyle w:val="Prrafodelista"/>
        <w:numPr>
          <w:ilvl w:val="0"/>
          <w:numId w:val="3"/>
        </w:numPr>
        <w:spacing w:line="360" w:lineRule="auto"/>
        <w:ind w:left="714" w:hanging="357"/>
        <w:jc w:val="both"/>
        <w:rPr>
          <w:rFonts w:ascii="Verdana" w:hAnsi="Verdana"/>
          <w:sz w:val="22"/>
          <w:szCs w:val="22"/>
        </w:rPr>
      </w:pPr>
      <w:r w:rsidRPr="00D43F65">
        <w:rPr>
          <w:rFonts w:ascii="Verdana" w:hAnsi="Verdana"/>
          <w:bCs/>
          <w:sz w:val="22"/>
          <w:szCs w:val="22"/>
          <w:lang w:val="ca-ES"/>
        </w:rPr>
        <w:t xml:space="preserve">Que en relació a </w:t>
      </w:r>
      <w:r w:rsidRPr="00D43F65">
        <w:rPr>
          <w:rFonts w:ascii="Verdana" w:hAnsi="Verdana"/>
          <w:sz w:val="22"/>
          <w:szCs w:val="22"/>
        </w:rPr>
        <w:t xml:space="preserve">les explanacions de terra a la finca de Cal Milà de </w:t>
      </w:r>
      <w:smartTag w:uri="urn:schemas-microsoft-com:office:smarttags" w:element="PersonName">
        <w:smartTagPr>
          <w:attr w:name="ProductID" w:val="la Roca"/>
        </w:smartTagPr>
        <w:r w:rsidRPr="00D43F65">
          <w:rPr>
            <w:rFonts w:ascii="Verdana" w:hAnsi="Verdana"/>
            <w:sz w:val="22"/>
            <w:szCs w:val="22"/>
          </w:rPr>
          <w:t>la Roca</w:t>
        </w:r>
      </w:smartTag>
      <w:r w:rsidRPr="00D43F65">
        <w:rPr>
          <w:rFonts w:ascii="Verdana" w:hAnsi="Verdana"/>
          <w:sz w:val="22"/>
          <w:szCs w:val="22"/>
        </w:rPr>
        <w:t xml:space="preserve"> si l’Ajuntament emprendrà alguna acció sancionadora per una banda, i també, quines mesures es prendran per evitar noves actuacions similars.</w:t>
      </w:r>
    </w:p>
    <w:p w:rsidR="00D43F65" w:rsidRPr="00D43F65" w:rsidRDefault="00D43F65" w:rsidP="00410031">
      <w:pPr>
        <w:pStyle w:val="Prrafodelista"/>
        <w:spacing w:line="360" w:lineRule="auto"/>
        <w:ind w:left="720" w:right="-1"/>
        <w:jc w:val="both"/>
        <w:rPr>
          <w:rFonts w:ascii="Verdana" w:hAnsi="Verdana"/>
          <w:bCs/>
          <w:lang w:val="ca-ES"/>
        </w:rPr>
      </w:pPr>
    </w:p>
    <w:p w:rsidR="00E67F41" w:rsidRDefault="00E67F41" w:rsidP="00E67F41">
      <w:pPr>
        <w:spacing w:line="360" w:lineRule="auto"/>
        <w:ind w:right="-1"/>
        <w:jc w:val="both"/>
        <w:rPr>
          <w:rFonts w:ascii="Verdana" w:hAnsi="Verdana"/>
          <w:bCs/>
          <w:lang w:val="ca-ES"/>
        </w:rPr>
      </w:pPr>
      <w:r>
        <w:rPr>
          <w:rFonts w:ascii="Verdana" w:hAnsi="Verdana"/>
          <w:bCs/>
          <w:lang w:val="ca-ES"/>
        </w:rPr>
        <w:t>La sra. Montserrat García pregunta:</w:t>
      </w:r>
    </w:p>
    <w:p w:rsidR="00E67F41" w:rsidRDefault="00E67F41" w:rsidP="00E67F41">
      <w:pPr>
        <w:pStyle w:val="Prrafodelista"/>
        <w:numPr>
          <w:ilvl w:val="0"/>
          <w:numId w:val="3"/>
        </w:numPr>
        <w:spacing w:line="360" w:lineRule="auto"/>
        <w:ind w:right="-1"/>
        <w:jc w:val="both"/>
        <w:rPr>
          <w:rFonts w:ascii="Verdana" w:hAnsi="Verdana"/>
          <w:bCs/>
          <w:sz w:val="22"/>
          <w:szCs w:val="22"/>
          <w:lang w:val="ca-ES"/>
        </w:rPr>
      </w:pPr>
      <w:r w:rsidRPr="00E67F41">
        <w:rPr>
          <w:rFonts w:ascii="Verdana" w:hAnsi="Verdana"/>
          <w:bCs/>
          <w:sz w:val="22"/>
          <w:szCs w:val="22"/>
          <w:lang w:val="ca-ES"/>
        </w:rPr>
        <w:t>Assenyala que en l’anterior mandat el grup de CiU va exigir moltes vegades còpies de les actes de les comissions informatives</w:t>
      </w:r>
      <w:r>
        <w:rPr>
          <w:rFonts w:ascii="Verdana" w:hAnsi="Verdana"/>
          <w:bCs/>
          <w:sz w:val="22"/>
          <w:szCs w:val="22"/>
          <w:lang w:val="ca-ES"/>
        </w:rPr>
        <w:t xml:space="preserve"> i ara no les dóna.</w:t>
      </w:r>
    </w:p>
    <w:p w:rsidR="00E67F41" w:rsidRDefault="00E67F41" w:rsidP="00E67F41">
      <w:pPr>
        <w:pStyle w:val="Prrafodelista"/>
        <w:numPr>
          <w:ilvl w:val="0"/>
          <w:numId w:val="3"/>
        </w:numPr>
        <w:spacing w:line="360" w:lineRule="auto"/>
        <w:ind w:right="-1"/>
        <w:jc w:val="both"/>
        <w:rPr>
          <w:rFonts w:ascii="Verdana" w:hAnsi="Verdana"/>
          <w:bCs/>
          <w:sz w:val="22"/>
          <w:szCs w:val="22"/>
          <w:lang w:val="ca-ES"/>
        </w:rPr>
      </w:pPr>
      <w:r>
        <w:rPr>
          <w:rFonts w:ascii="Verdana" w:hAnsi="Verdana"/>
          <w:bCs/>
          <w:sz w:val="22"/>
          <w:szCs w:val="22"/>
          <w:lang w:val="ca-ES"/>
        </w:rPr>
        <w:t>Demana que al web municipal es puguin insertar les fotografies dels membres de tots els grups municipals de l’ajuntament.</w:t>
      </w:r>
    </w:p>
    <w:p w:rsidR="00E67F41" w:rsidRPr="00821552" w:rsidRDefault="00E67F41" w:rsidP="00E67F41">
      <w:pPr>
        <w:pStyle w:val="Prrafodelista"/>
        <w:numPr>
          <w:ilvl w:val="0"/>
          <w:numId w:val="3"/>
        </w:numPr>
        <w:spacing w:line="360" w:lineRule="auto"/>
        <w:ind w:right="-1"/>
        <w:jc w:val="both"/>
        <w:rPr>
          <w:rFonts w:ascii="Verdana" w:hAnsi="Verdana"/>
          <w:bCs/>
          <w:sz w:val="22"/>
          <w:szCs w:val="22"/>
          <w:lang w:val="ca-ES"/>
        </w:rPr>
      </w:pPr>
      <w:r w:rsidRPr="00821552">
        <w:rPr>
          <w:rFonts w:ascii="Verdana" w:hAnsi="Verdana"/>
          <w:bCs/>
          <w:sz w:val="22"/>
          <w:szCs w:val="22"/>
          <w:lang w:val="ca-ES"/>
        </w:rPr>
        <w:t xml:space="preserve">Que es revisi </w:t>
      </w:r>
      <w:r w:rsidR="00821552" w:rsidRPr="00821552">
        <w:rPr>
          <w:rFonts w:ascii="Verdana" w:hAnsi="Verdana"/>
          <w:bCs/>
          <w:sz w:val="22"/>
          <w:szCs w:val="22"/>
          <w:lang w:val="ca-ES"/>
        </w:rPr>
        <w:t>la web municipal, perquè l’aula de nadons no apareix en l’apartat de les llars d’infants.</w:t>
      </w:r>
    </w:p>
    <w:p w:rsidR="00E67F41" w:rsidRDefault="00E67F41" w:rsidP="00E67F41">
      <w:pPr>
        <w:pStyle w:val="Prrafodelista"/>
        <w:numPr>
          <w:ilvl w:val="0"/>
          <w:numId w:val="3"/>
        </w:numPr>
        <w:spacing w:line="360" w:lineRule="auto"/>
        <w:ind w:right="-1"/>
        <w:jc w:val="both"/>
        <w:rPr>
          <w:rFonts w:ascii="Verdana" w:hAnsi="Verdana"/>
          <w:bCs/>
          <w:sz w:val="22"/>
          <w:szCs w:val="22"/>
          <w:lang w:val="ca-ES"/>
        </w:rPr>
      </w:pPr>
      <w:r>
        <w:rPr>
          <w:rFonts w:ascii="Verdana" w:hAnsi="Verdana"/>
          <w:bCs/>
          <w:sz w:val="22"/>
          <w:szCs w:val="22"/>
          <w:lang w:val="ca-ES"/>
        </w:rPr>
        <w:t xml:space="preserve"> Pregunta per les obres del nucli de La Guàrdia i la previsió d’executar-les l’any 2013.</w:t>
      </w:r>
    </w:p>
    <w:p w:rsidR="00E67F41" w:rsidRDefault="00E67F41" w:rsidP="00E67F41">
      <w:pPr>
        <w:pStyle w:val="Prrafodelista"/>
        <w:numPr>
          <w:ilvl w:val="0"/>
          <w:numId w:val="3"/>
        </w:numPr>
        <w:spacing w:line="360" w:lineRule="auto"/>
        <w:ind w:right="-1"/>
        <w:jc w:val="both"/>
        <w:rPr>
          <w:rFonts w:ascii="Verdana" w:hAnsi="Verdana"/>
          <w:bCs/>
          <w:sz w:val="22"/>
          <w:szCs w:val="22"/>
          <w:lang w:val="ca-ES"/>
        </w:rPr>
      </w:pPr>
      <w:r>
        <w:rPr>
          <w:rFonts w:ascii="Verdana" w:hAnsi="Verdana"/>
          <w:bCs/>
          <w:sz w:val="22"/>
          <w:szCs w:val="22"/>
          <w:lang w:val="ca-ES"/>
        </w:rPr>
        <w:t>Sobre l’augment de les retribucions d’alguns dels funcionaris de l’entitat i sobre les feines concretes que desenvolupen aquests funcionaris que el motiven.</w:t>
      </w:r>
      <w:r w:rsidR="00E56D24">
        <w:rPr>
          <w:rFonts w:ascii="Verdana" w:hAnsi="Verdana"/>
          <w:bCs/>
          <w:sz w:val="22"/>
          <w:szCs w:val="22"/>
          <w:lang w:val="ca-ES"/>
        </w:rPr>
        <w:t xml:space="preserve"> El sr. Alcalde explica els moltius basats en augment de dedicació i responsabilitats.</w:t>
      </w:r>
    </w:p>
    <w:p w:rsidR="00E56D24" w:rsidRDefault="00E56D24" w:rsidP="00E56D24">
      <w:pPr>
        <w:spacing w:line="360" w:lineRule="auto"/>
        <w:ind w:left="360" w:right="-1"/>
        <w:jc w:val="both"/>
        <w:rPr>
          <w:rFonts w:ascii="Verdana" w:hAnsi="Verdana"/>
          <w:bCs/>
          <w:lang w:val="ca-ES"/>
        </w:rPr>
      </w:pPr>
    </w:p>
    <w:p w:rsidR="00E56D24" w:rsidRDefault="00E56D24" w:rsidP="00E56D24">
      <w:pPr>
        <w:spacing w:line="360" w:lineRule="auto"/>
        <w:ind w:left="360" w:right="-1"/>
        <w:jc w:val="both"/>
        <w:rPr>
          <w:rFonts w:ascii="Verdana" w:hAnsi="Verdana"/>
          <w:bCs/>
          <w:lang w:val="ca-ES"/>
        </w:rPr>
      </w:pPr>
      <w:r>
        <w:rPr>
          <w:rFonts w:ascii="Verdana" w:hAnsi="Verdana"/>
          <w:bCs/>
          <w:lang w:val="ca-ES"/>
        </w:rPr>
        <w:t>La sra. Carme Riba pregunta:</w:t>
      </w:r>
    </w:p>
    <w:p w:rsidR="00E56D24" w:rsidRDefault="00E56D24" w:rsidP="00E56D24">
      <w:pPr>
        <w:pStyle w:val="Prrafodelista"/>
        <w:numPr>
          <w:ilvl w:val="0"/>
          <w:numId w:val="3"/>
        </w:numPr>
        <w:spacing w:line="360" w:lineRule="auto"/>
        <w:ind w:right="-1"/>
        <w:jc w:val="both"/>
        <w:rPr>
          <w:rFonts w:ascii="Verdana" w:hAnsi="Verdana"/>
          <w:bCs/>
          <w:sz w:val="22"/>
          <w:szCs w:val="22"/>
          <w:lang w:val="ca-ES"/>
        </w:rPr>
      </w:pPr>
      <w:r w:rsidRPr="00E56D24">
        <w:rPr>
          <w:rFonts w:ascii="Verdana" w:hAnsi="Verdana"/>
          <w:bCs/>
          <w:sz w:val="22"/>
          <w:szCs w:val="22"/>
          <w:lang w:val="ca-ES"/>
        </w:rPr>
        <w:t>Pel lliurament de llibres a les escoles per la diada de Sant Jordi</w:t>
      </w:r>
      <w:r>
        <w:rPr>
          <w:rFonts w:ascii="Verdana" w:hAnsi="Verdana"/>
          <w:bCs/>
          <w:sz w:val="22"/>
          <w:szCs w:val="22"/>
          <w:lang w:val="ca-ES"/>
        </w:rPr>
        <w:t>. El sr. Lluís Ràfols informa que hi han arribat avui i que, de seguida, es lliuraran a les escoles.</w:t>
      </w:r>
    </w:p>
    <w:p w:rsidR="00E56D24" w:rsidRDefault="00E56D24" w:rsidP="00E56D24">
      <w:pPr>
        <w:pStyle w:val="Prrafodelista"/>
        <w:numPr>
          <w:ilvl w:val="0"/>
          <w:numId w:val="3"/>
        </w:numPr>
        <w:spacing w:line="360" w:lineRule="auto"/>
        <w:ind w:right="-1"/>
        <w:jc w:val="both"/>
        <w:rPr>
          <w:rFonts w:ascii="Verdana" w:hAnsi="Verdana"/>
          <w:bCs/>
          <w:sz w:val="22"/>
          <w:szCs w:val="22"/>
          <w:lang w:val="ca-ES"/>
        </w:rPr>
      </w:pPr>
      <w:r>
        <w:rPr>
          <w:rFonts w:ascii="Verdana" w:hAnsi="Verdana"/>
          <w:bCs/>
          <w:sz w:val="22"/>
          <w:szCs w:val="22"/>
          <w:lang w:val="ca-ES"/>
        </w:rPr>
        <w:t>Pregunta pel endarreriment de l’entrega de la revista municipal en els diferents nuclis de població que, en ocasions, arriba a les tres setmanes.</w:t>
      </w:r>
    </w:p>
    <w:p w:rsidR="00E56D24" w:rsidRPr="00E56D24" w:rsidRDefault="00E56D24" w:rsidP="00E56D24">
      <w:pPr>
        <w:pStyle w:val="Prrafodelista"/>
        <w:numPr>
          <w:ilvl w:val="0"/>
          <w:numId w:val="3"/>
        </w:numPr>
        <w:spacing w:line="360" w:lineRule="auto"/>
        <w:ind w:right="-1"/>
        <w:jc w:val="both"/>
        <w:rPr>
          <w:rFonts w:ascii="Verdana" w:hAnsi="Verdana"/>
          <w:bCs/>
          <w:sz w:val="22"/>
          <w:szCs w:val="22"/>
          <w:lang w:val="ca-ES"/>
        </w:rPr>
      </w:pPr>
      <w:r>
        <w:rPr>
          <w:rFonts w:ascii="Verdana" w:hAnsi="Verdana"/>
          <w:bCs/>
          <w:sz w:val="22"/>
          <w:szCs w:val="22"/>
          <w:lang w:val="ca-ES"/>
        </w:rPr>
        <w:lastRenderedPageBreak/>
        <w:t>Pregunta pel tancament del camí públic de Can Savalls. El sr. Alcalde contesta que ja se li ha demanat a la persona que ha tancat el camí que tregui les cadenes i si no ho fa l’ajuntament actuarà en conseqüència.</w:t>
      </w:r>
    </w:p>
    <w:p w:rsidR="00E67F41" w:rsidRDefault="00E67F41" w:rsidP="00E67F41">
      <w:pPr>
        <w:pStyle w:val="Prrafodelista"/>
        <w:spacing w:line="360" w:lineRule="auto"/>
        <w:ind w:left="720" w:right="-1"/>
        <w:jc w:val="both"/>
        <w:rPr>
          <w:rFonts w:ascii="Verdana" w:hAnsi="Verdana"/>
          <w:b/>
          <w:bCs/>
          <w:color w:val="FF0000"/>
          <w:sz w:val="22"/>
          <w:szCs w:val="22"/>
          <w:lang w:val="ca-ES"/>
        </w:rPr>
      </w:pPr>
    </w:p>
    <w:p w:rsidR="0040289D" w:rsidRPr="004734C3" w:rsidRDefault="0040289D" w:rsidP="001A52A8">
      <w:pPr>
        <w:spacing w:after="0" w:line="360" w:lineRule="auto"/>
        <w:ind w:right="-1"/>
        <w:jc w:val="both"/>
        <w:rPr>
          <w:rFonts w:ascii="Verdana" w:hAnsi="Verdana" w:cs="Times New Roman"/>
          <w:bCs/>
          <w:lang w:val="ca-ES"/>
        </w:rPr>
      </w:pPr>
    </w:p>
    <w:p w:rsidR="00AC494F" w:rsidRPr="004734C3" w:rsidRDefault="00AC494F" w:rsidP="001A52A8">
      <w:pPr>
        <w:spacing w:after="0" w:line="360" w:lineRule="auto"/>
        <w:ind w:right="-1"/>
        <w:jc w:val="both"/>
        <w:rPr>
          <w:rFonts w:ascii="Verdana" w:hAnsi="Verdana" w:cs="Times New Roman"/>
          <w:bCs/>
          <w:lang w:val="ca-ES"/>
        </w:rPr>
      </w:pPr>
      <w:r w:rsidRPr="004734C3">
        <w:rPr>
          <w:rFonts w:ascii="Verdana" w:hAnsi="Verdana" w:cs="Times New Roman"/>
          <w:bCs/>
          <w:lang w:val="ca-ES"/>
        </w:rPr>
        <w:t xml:space="preserve">I sense més assumptes a tractar la sessió es clou a </w:t>
      </w:r>
      <w:r w:rsidR="00DC4AB5">
        <w:rPr>
          <w:rFonts w:ascii="Verdana" w:hAnsi="Verdana" w:cs="Times New Roman"/>
          <w:bCs/>
          <w:lang w:val="ca-ES"/>
        </w:rPr>
        <w:t>dos quarts d’una de la nit</w:t>
      </w:r>
      <w:r w:rsidRPr="004734C3">
        <w:rPr>
          <w:rFonts w:ascii="Verdana" w:hAnsi="Verdana" w:cs="Times New Roman"/>
          <w:bCs/>
          <w:lang w:val="ca-ES"/>
        </w:rPr>
        <w:t xml:space="preserve"> i perquè quedi constància del que s’hi ha tractat i dels acords presos, estenc amb el vist-i-plau del Sr. Alcalde aquesta acta, a </w:t>
      </w:r>
      <w:r w:rsidR="00191B8C" w:rsidRPr="004734C3">
        <w:rPr>
          <w:rFonts w:ascii="Verdana" w:hAnsi="Verdana" w:cs="Times New Roman"/>
          <w:bCs/>
          <w:lang w:val="ca-ES"/>
        </w:rPr>
        <w:t>Subirats</w:t>
      </w:r>
      <w:r w:rsidRPr="004734C3">
        <w:rPr>
          <w:rFonts w:ascii="Verdana" w:hAnsi="Verdana" w:cs="Times New Roman"/>
          <w:bCs/>
          <w:lang w:val="ca-ES"/>
        </w:rPr>
        <w:t xml:space="preserve">, </w:t>
      </w:r>
      <w:r w:rsidR="00DC4AB5">
        <w:rPr>
          <w:rFonts w:ascii="Verdana" w:hAnsi="Verdana" w:cs="Times New Roman"/>
          <w:bCs/>
          <w:lang w:val="ca-ES"/>
        </w:rPr>
        <w:t>vuit</w:t>
      </w:r>
      <w:r w:rsidR="001162DF" w:rsidRPr="004734C3">
        <w:rPr>
          <w:rFonts w:ascii="Verdana" w:hAnsi="Verdana" w:cs="Times New Roman"/>
          <w:bCs/>
          <w:lang w:val="ca-ES"/>
        </w:rPr>
        <w:t xml:space="preserve"> de </w:t>
      </w:r>
      <w:r w:rsidR="0040289D" w:rsidRPr="004734C3">
        <w:rPr>
          <w:rFonts w:ascii="Verdana" w:hAnsi="Verdana" w:cs="Times New Roman"/>
          <w:bCs/>
          <w:lang w:val="ca-ES"/>
        </w:rPr>
        <w:t xml:space="preserve">maig </w:t>
      </w:r>
      <w:r w:rsidRPr="004734C3">
        <w:rPr>
          <w:rFonts w:ascii="Verdana" w:hAnsi="Verdana" w:cs="Times New Roman"/>
          <w:bCs/>
          <w:lang w:val="ca-ES"/>
        </w:rPr>
        <w:t xml:space="preserve">de dos mil </w:t>
      </w:r>
      <w:r w:rsidR="00191B8C" w:rsidRPr="004734C3">
        <w:rPr>
          <w:rFonts w:ascii="Verdana" w:hAnsi="Verdana" w:cs="Times New Roman"/>
          <w:bCs/>
          <w:lang w:val="ca-ES"/>
        </w:rPr>
        <w:t>dotze</w:t>
      </w:r>
      <w:r w:rsidRPr="004734C3">
        <w:rPr>
          <w:rFonts w:ascii="Verdana" w:hAnsi="Verdana" w:cs="Times New Roman"/>
          <w:bCs/>
          <w:lang w:val="ca-ES"/>
        </w:rPr>
        <w:t>.</w:t>
      </w:r>
    </w:p>
    <w:p w:rsidR="00AC494F" w:rsidRPr="004734C3" w:rsidRDefault="00AC494F" w:rsidP="001A52A8">
      <w:pPr>
        <w:spacing w:after="0" w:line="360" w:lineRule="auto"/>
        <w:ind w:right="-1"/>
        <w:jc w:val="both"/>
        <w:rPr>
          <w:rFonts w:ascii="Verdana" w:hAnsi="Verdana" w:cs="Times New Roman"/>
          <w:bCs/>
          <w:lang w:val="ca-ES"/>
        </w:rPr>
      </w:pPr>
    </w:p>
    <w:p w:rsidR="00AC494F" w:rsidRPr="004734C3" w:rsidRDefault="00AC494F" w:rsidP="001A52A8">
      <w:pPr>
        <w:spacing w:after="0" w:line="360" w:lineRule="auto"/>
        <w:ind w:right="-1"/>
        <w:jc w:val="both"/>
        <w:rPr>
          <w:rFonts w:ascii="Verdana" w:hAnsi="Verdana" w:cs="Times New Roman"/>
          <w:bCs/>
          <w:lang w:val="ca-ES"/>
        </w:rPr>
      </w:pPr>
    </w:p>
    <w:p w:rsidR="00AC494F" w:rsidRPr="004734C3" w:rsidRDefault="00AC494F" w:rsidP="001A52A8">
      <w:pPr>
        <w:spacing w:after="0" w:line="360" w:lineRule="auto"/>
        <w:ind w:left="708" w:right="-1" w:firstLine="708"/>
        <w:jc w:val="both"/>
        <w:rPr>
          <w:rFonts w:ascii="Verdana" w:hAnsi="Verdana" w:cs="Times New Roman"/>
          <w:bCs/>
          <w:lang w:val="ca-ES"/>
        </w:rPr>
      </w:pPr>
      <w:r w:rsidRPr="004734C3">
        <w:rPr>
          <w:rFonts w:ascii="Verdana" w:hAnsi="Verdana" w:cs="Times New Roman"/>
          <w:bCs/>
          <w:lang w:val="ca-ES"/>
        </w:rPr>
        <w:t>VIST-I-PLAU</w:t>
      </w:r>
    </w:p>
    <w:p w:rsidR="00AC494F" w:rsidRPr="004734C3" w:rsidRDefault="00AC494F" w:rsidP="001A52A8">
      <w:pPr>
        <w:spacing w:after="0" w:line="360" w:lineRule="auto"/>
        <w:ind w:left="708" w:right="-1" w:firstLine="708"/>
        <w:jc w:val="both"/>
        <w:rPr>
          <w:rFonts w:ascii="Verdana" w:hAnsi="Verdana" w:cs="Times New Roman"/>
          <w:bCs/>
          <w:lang w:val="ca-ES"/>
        </w:rPr>
      </w:pPr>
      <w:r w:rsidRPr="004734C3">
        <w:rPr>
          <w:rFonts w:ascii="Verdana" w:hAnsi="Verdana" w:cs="Times New Roman"/>
          <w:bCs/>
          <w:lang w:val="ca-ES"/>
        </w:rPr>
        <w:t xml:space="preserve">L’ALCALDE              </w:t>
      </w:r>
      <w:r w:rsidRPr="004734C3">
        <w:rPr>
          <w:rFonts w:ascii="Verdana" w:hAnsi="Verdana" w:cs="Times New Roman"/>
          <w:bCs/>
          <w:lang w:val="ca-ES"/>
        </w:rPr>
        <w:tab/>
        <w:t xml:space="preserve">                        EL SECRETARI</w:t>
      </w:r>
    </w:p>
    <w:p w:rsidR="00AC494F" w:rsidRPr="004734C3" w:rsidRDefault="00AC494F" w:rsidP="001A52A8">
      <w:pPr>
        <w:spacing w:after="0" w:line="360" w:lineRule="auto"/>
        <w:ind w:right="-1"/>
        <w:jc w:val="both"/>
        <w:rPr>
          <w:rFonts w:ascii="Verdana" w:hAnsi="Verdana" w:cs="Times New Roman"/>
          <w:bCs/>
          <w:lang w:val="ca-ES"/>
        </w:rPr>
      </w:pPr>
    </w:p>
    <w:p w:rsidR="00904986" w:rsidRPr="004734C3" w:rsidRDefault="00904986" w:rsidP="001A52A8">
      <w:pPr>
        <w:tabs>
          <w:tab w:val="left" w:pos="1416"/>
        </w:tabs>
        <w:autoSpaceDE w:val="0"/>
        <w:autoSpaceDN w:val="0"/>
        <w:adjustRightInd w:val="0"/>
        <w:spacing w:after="0" w:line="360" w:lineRule="auto"/>
        <w:ind w:right="-1"/>
        <w:jc w:val="both"/>
        <w:rPr>
          <w:rFonts w:ascii="Verdana" w:hAnsi="Verdana" w:cs="Times New Roman"/>
          <w:b/>
          <w:u w:val="single"/>
          <w:lang w:val="ca-ES"/>
        </w:rPr>
      </w:pPr>
    </w:p>
    <w:p w:rsidR="00904986" w:rsidRPr="004734C3" w:rsidRDefault="00904986" w:rsidP="001A52A8">
      <w:pPr>
        <w:tabs>
          <w:tab w:val="left" w:pos="1416"/>
        </w:tabs>
        <w:autoSpaceDE w:val="0"/>
        <w:autoSpaceDN w:val="0"/>
        <w:adjustRightInd w:val="0"/>
        <w:spacing w:after="0" w:line="360" w:lineRule="auto"/>
        <w:ind w:right="-1"/>
        <w:jc w:val="both"/>
        <w:rPr>
          <w:rFonts w:ascii="Verdana" w:hAnsi="Verdana" w:cs="Times New Roman"/>
          <w:b/>
          <w:u w:val="single"/>
          <w:lang w:val="ca-ES"/>
        </w:rPr>
      </w:pPr>
    </w:p>
    <w:p w:rsidR="00904986" w:rsidRPr="004734C3" w:rsidRDefault="00904986" w:rsidP="001A52A8">
      <w:pPr>
        <w:tabs>
          <w:tab w:val="left" w:pos="1416"/>
        </w:tabs>
        <w:autoSpaceDE w:val="0"/>
        <w:autoSpaceDN w:val="0"/>
        <w:adjustRightInd w:val="0"/>
        <w:spacing w:after="0" w:line="360" w:lineRule="auto"/>
        <w:ind w:right="-1"/>
        <w:jc w:val="both"/>
        <w:rPr>
          <w:rFonts w:ascii="Verdana" w:hAnsi="Verdana" w:cs="Times New Roman"/>
          <w:b/>
          <w:u w:val="single"/>
          <w:lang w:val="ca-ES"/>
        </w:rPr>
      </w:pPr>
    </w:p>
    <w:p w:rsidR="00904986" w:rsidRPr="004734C3" w:rsidRDefault="00904986" w:rsidP="001A52A8">
      <w:pPr>
        <w:tabs>
          <w:tab w:val="left" w:pos="1416"/>
        </w:tabs>
        <w:autoSpaceDE w:val="0"/>
        <w:autoSpaceDN w:val="0"/>
        <w:adjustRightInd w:val="0"/>
        <w:spacing w:after="0" w:line="360" w:lineRule="auto"/>
        <w:ind w:right="-1"/>
        <w:jc w:val="both"/>
        <w:rPr>
          <w:rFonts w:ascii="Verdana" w:hAnsi="Verdana" w:cs="Times New Roman"/>
          <w:b/>
          <w:u w:val="single"/>
          <w:lang w:val="ca-ES"/>
        </w:rPr>
      </w:pPr>
    </w:p>
    <w:p w:rsidR="00904986" w:rsidRPr="004734C3" w:rsidRDefault="00904986" w:rsidP="001A52A8">
      <w:pPr>
        <w:tabs>
          <w:tab w:val="left" w:pos="1416"/>
        </w:tabs>
        <w:autoSpaceDE w:val="0"/>
        <w:autoSpaceDN w:val="0"/>
        <w:adjustRightInd w:val="0"/>
        <w:spacing w:after="0" w:line="360" w:lineRule="auto"/>
        <w:ind w:right="-1"/>
        <w:jc w:val="both"/>
        <w:rPr>
          <w:rFonts w:ascii="Verdana" w:hAnsi="Verdana" w:cs="Times New Roman"/>
          <w:b/>
          <w:u w:val="single"/>
          <w:lang w:val="ca-ES"/>
        </w:rPr>
      </w:pPr>
    </w:p>
    <w:p w:rsidR="00904986" w:rsidRPr="004734C3" w:rsidRDefault="00904986" w:rsidP="001A52A8">
      <w:pPr>
        <w:tabs>
          <w:tab w:val="left" w:pos="1416"/>
        </w:tabs>
        <w:autoSpaceDE w:val="0"/>
        <w:autoSpaceDN w:val="0"/>
        <w:adjustRightInd w:val="0"/>
        <w:spacing w:after="0" w:line="360" w:lineRule="auto"/>
        <w:ind w:right="-1"/>
        <w:jc w:val="both"/>
        <w:rPr>
          <w:rFonts w:ascii="Verdana" w:hAnsi="Verdana" w:cs="Times New Roman"/>
          <w:b/>
          <w:u w:val="single"/>
          <w:lang w:val="ca-ES"/>
        </w:rPr>
      </w:pPr>
    </w:p>
    <w:p w:rsidR="00904986" w:rsidRPr="004734C3" w:rsidRDefault="00904986" w:rsidP="001A52A8">
      <w:pPr>
        <w:tabs>
          <w:tab w:val="left" w:pos="1416"/>
        </w:tabs>
        <w:autoSpaceDE w:val="0"/>
        <w:autoSpaceDN w:val="0"/>
        <w:adjustRightInd w:val="0"/>
        <w:spacing w:after="0" w:line="360" w:lineRule="auto"/>
        <w:ind w:right="-1"/>
        <w:jc w:val="both"/>
        <w:rPr>
          <w:rFonts w:ascii="Verdana" w:hAnsi="Verdana" w:cs="Times New Roman"/>
          <w:b/>
          <w:u w:val="single"/>
          <w:lang w:val="ca-ES"/>
        </w:rPr>
      </w:pPr>
    </w:p>
    <w:sectPr w:rsidR="00904986" w:rsidRPr="004734C3" w:rsidSect="00350C46">
      <w:footerReference w:type="default" r:id="rId9"/>
      <w:pgSz w:w="11906" w:h="16838"/>
      <w:pgMar w:top="3119" w:right="1133"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F41" w:rsidRDefault="00E67F41" w:rsidP="00FF6DE4">
      <w:pPr>
        <w:spacing w:after="0" w:line="240" w:lineRule="auto"/>
      </w:pPr>
      <w:r>
        <w:separator/>
      </w:r>
    </w:p>
  </w:endnote>
  <w:endnote w:type="continuationSeparator" w:id="0">
    <w:p w:rsidR="00E67F41" w:rsidRDefault="00E67F41" w:rsidP="00FF6D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Gill Analistas">
    <w:panose1 w:val="00000000000000000000"/>
    <w:charset w:val="00"/>
    <w:family w:val="auto"/>
    <w:notTrueType/>
    <w:pitch w:val="default"/>
    <w:sig w:usb0="00000003" w:usb1="00000000" w:usb2="00000000" w:usb3="00000000" w:csb0="00000001" w:csb1="00000000"/>
  </w:font>
  <w:font w:name="Humanst521 BT">
    <w:altName w:val="Lucida Sans Unicode"/>
    <w:charset w:val="00"/>
    <w:family w:val="swiss"/>
    <w:pitch w:val="variable"/>
    <w:sig w:usb0="00000087" w:usb1="00000000" w:usb2="00000000" w:usb3="00000000" w:csb0="0000001B"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1916562"/>
      <w:docPartObj>
        <w:docPartGallery w:val="Page Numbers (Bottom of Page)"/>
        <w:docPartUnique/>
      </w:docPartObj>
    </w:sdtPr>
    <w:sdtEndPr/>
    <w:sdtContent>
      <w:p w:rsidR="00E67F41" w:rsidRDefault="00821552">
        <w:pPr>
          <w:pStyle w:val="Piedepgina"/>
          <w:jc w:val="right"/>
        </w:pPr>
        <w:r>
          <w:fldChar w:fldCharType="begin"/>
        </w:r>
        <w:r>
          <w:instrText>PAGE   \* MERGEFORMAT</w:instrText>
        </w:r>
        <w:r>
          <w:fldChar w:fldCharType="separate"/>
        </w:r>
        <w:r w:rsidR="00A80AF4">
          <w:rPr>
            <w:noProof/>
          </w:rPr>
          <w:t>22</w:t>
        </w:r>
        <w:r>
          <w:rPr>
            <w:noProof/>
          </w:rPr>
          <w:fldChar w:fldCharType="end"/>
        </w:r>
      </w:p>
    </w:sdtContent>
  </w:sdt>
  <w:p w:rsidR="00E67F41" w:rsidRDefault="00E67F4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F41" w:rsidRDefault="00E67F41" w:rsidP="00FF6DE4">
      <w:pPr>
        <w:spacing w:after="0" w:line="240" w:lineRule="auto"/>
      </w:pPr>
      <w:r>
        <w:separator/>
      </w:r>
    </w:p>
  </w:footnote>
  <w:footnote w:type="continuationSeparator" w:id="0">
    <w:p w:rsidR="00E67F41" w:rsidRDefault="00E67F41" w:rsidP="00FF6D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2C25E5"/>
    <w:multiLevelType w:val="hybridMultilevel"/>
    <w:tmpl w:val="127EC170"/>
    <w:lvl w:ilvl="0" w:tplc="0403000F">
      <w:start w:val="1"/>
      <w:numFmt w:val="decimal"/>
      <w:lvlText w:val="%1."/>
      <w:lvlJc w:val="left"/>
      <w:pPr>
        <w:tabs>
          <w:tab w:val="num" w:pos="360"/>
        </w:tabs>
        <w:ind w:left="360" w:hanging="360"/>
      </w:pPr>
    </w:lvl>
    <w:lvl w:ilvl="1" w:tplc="04030019" w:tentative="1">
      <w:start w:val="1"/>
      <w:numFmt w:val="lowerLetter"/>
      <w:lvlText w:val="%2."/>
      <w:lvlJc w:val="left"/>
      <w:pPr>
        <w:tabs>
          <w:tab w:val="num" w:pos="1080"/>
        </w:tabs>
        <w:ind w:left="1080" w:hanging="360"/>
      </w:pPr>
    </w:lvl>
    <w:lvl w:ilvl="2" w:tplc="0403001B" w:tentative="1">
      <w:start w:val="1"/>
      <w:numFmt w:val="lowerRoman"/>
      <w:lvlText w:val="%3."/>
      <w:lvlJc w:val="right"/>
      <w:pPr>
        <w:tabs>
          <w:tab w:val="num" w:pos="1800"/>
        </w:tabs>
        <w:ind w:left="1800" w:hanging="180"/>
      </w:pPr>
    </w:lvl>
    <w:lvl w:ilvl="3" w:tplc="0403000F" w:tentative="1">
      <w:start w:val="1"/>
      <w:numFmt w:val="decimal"/>
      <w:lvlText w:val="%4."/>
      <w:lvlJc w:val="left"/>
      <w:pPr>
        <w:tabs>
          <w:tab w:val="num" w:pos="2520"/>
        </w:tabs>
        <w:ind w:left="2520" w:hanging="360"/>
      </w:pPr>
    </w:lvl>
    <w:lvl w:ilvl="4" w:tplc="04030019" w:tentative="1">
      <w:start w:val="1"/>
      <w:numFmt w:val="lowerLetter"/>
      <w:lvlText w:val="%5."/>
      <w:lvlJc w:val="left"/>
      <w:pPr>
        <w:tabs>
          <w:tab w:val="num" w:pos="3240"/>
        </w:tabs>
        <w:ind w:left="3240" w:hanging="360"/>
      </w:pPr>
    </w:lvl>
    <w:lvl w:ilvl="5" w:tplc="0403001B" w:tentative="1">
      <w:start w:val="1"/>
      <w:numFmt w:val="lowerRoman"/>
      <w:lvlText w:val="%6."/>
      <w:lvlJc w:val="right"/>
      <w:pPr>
        <w:tabs>
          <w:tab w:val="num" w:pos="3960"/>
        </w:tabs>
        <w:ind w:left="3960" w:hanging="180"/>
      </w:pPr>
    </w:lvl>
    <w:lvl w:ilvl="6" w:tplc="0403000F" w:tentative="1">
      <w:start w:val="1"/>
      <w:numFmt w:val="decimal"/>
      <w:lvlText w:val="%7."/>
      <w:lvlJc w:val="left"/>
      <w:pPr>
        <w:tabs>
          <w:tab w:val="num" w:pos="4680"/>
        </w:tabs>
        <w:ind w:left="4680" w:hanging="360"/>
      </w:pPr>
    </w:lvl>
    <w:lvl w:ilvl="7" w:tplc="04030019" w:tentative="1">
      <w:start w:val="1"/>
      <w:numFmt w:val="lowerLetter"/>
      <w:lvlText w:val="%8."/>
      <w:lvlJc w:val="left"/>
      <w:pPr>
        <w:tabs>
          <w:tab w:val="num" w:pos="5400"/>
        </w:tabs>
        <w:ind w:left="5400" w:hanging="360"/>
      </w:pPr>
    </w:lvl>
    <w:lvl w:ilvl="8" w:tplc="0403001B" w:tentative="1">
      <w:start w:val="1"/>
      <w:numFmt w:val="lowerRoman"/>
      <w:lvlText w:val="%9."/>
      <w:lvlJc w:val="right"/>
      <w:pPr>
        <w:tabs>
          <w:tab w:val="num" w:pos="6120"/>
        </w:tabs>
        <w:ind w:left="6120" w:hanging="180"/>
      </w:pPr>
    </w:lvl>
  </w:abstractNum>
  <w:abstractNum w:abstractNumId="1">
    <w:nsid w:val="3B030F82"/>
    <w:multiLevelType w:val="hybridMultilevel"/>
    <w:tmpl w:val="27D699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52F95E03"/>
    <w:multiLevelType w:val="hybridMultilevel"/>
    <w:tmpl w:val="C3762732"/>
    <w:lvl w:ilvl="0" w:tplc="9A28760A">
      <w:start w:val="8"/>
      <w:numFmt w:val="bullet"/>
      <w:lvlText w:val="-"/>
      <w:lvlJc w:val="left"/>
      <w:pPr>
        <w:ind w:left="720" w:hanging="360"/>
      </w:pPr>
      <w:rPr>
        <w:rFonts w:ascii="Verdana" w:eastAsiaTheme="minorHAns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E321284"/>
    <w:multiLevelType w:val="hybridMultilevel"/>
    <w:tmpl w:val="FF8C45D4"/>
    <w:lvl w:ilvl="0" w:tplc="10FA89C6">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hideSpellingErrors/>
  <w:proofState w:grammar="clean"/>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2"/>
  </w:compat>
  <w:rsids>
    <w:rsidRoot w:val="00631A00"/>
    <w:rsid w:val="0000511C"/>
    <w:rsid w:val="000120D8"/>
    <w:rsid w:val="00015CD2"/>
    <w:rsid w:val="00025174"/>
    <w:rsid w:val="00027800"/>
    <w:rsid w:val="00045B32"/>
    <w:rsid w:val="00046216"/>
    <w:rsid w:val="00046694"/>
    <w:rsid w:val="0004691C"/>
    <w:rsid w:val="0005261C"/>
    <w:rsid w:val="0005443C"/>
    <w:rsid w:val="000702B6"/>
    <w:rsid w:val="00091D5A"/>
    <w:rsid w:val="00097219"/>
    <w:rsid w:val="000A1942"/>
    <w:rsid w:val="000B3651"/>
    <w:rsid w:val="000C6CE0"/>
    <w:rsid w:val="000D5340"/>
    <w:rsid w:val="000D7F27"/>
    <w:rsid w:val="000E0CC3"/>
    <w:rsid w:val="000E5E81"/>
    <w:rsid w:val="000E667D"/>
    <w:rsid w:val="000F3059"/>
    <w:rsid w:val="000F50C0"/>
    <w:rsid w:val="00114B4A"/>
    <w:rsid w:val="001162DF"/>
    <w:rsid w:val="00121D59"/>
    <w:rsid w:val="00133F0A"/>
    <w:rsid w:val="00134FCB"/>
    <w:rsid w:val="001412C5"/>
    <w:rsid w:val="00150315"/>
    <w:rsid w:val="00156FAF"/>
    <w:rsid w:val="001627B2"/>
    <w:rsid w:val="00165F64"/>
    <w:rsid w:val="00172E04"/>
    <w:rsid w:val="00191B8C"/>
    <w:rsid w:val="00196538"/>
    <w:rsid w:val="001A52A8"/>
    <w:rsid w:val="001A7402"/>
    <w:rsid w:val="00200D30"/>
    <w:rsid w:val="00215046"/>
    <w:rsid w:val="00224CD9"/>
    <w:rsid w:val="00234F7A"/>
    <w:rsid w:val="00243271"/>
    <w:rsid w:val="0024536F"/>
    <w:rsid w:val="002500AB"/>
    <w:rsid w:val="00253FDF"/>
    <w:rsid w:val="00261825"/>
    <w:rsid w:val="00276333"/>
    <w:rsid w:val="002864EF"/>
    <w:rsid w:val="002A359F"/>
    <w:rsid w:val="002A6C5F"/>
    <w:rsid w:val="002B2B54"/>
    <w:rsid w:val="002B2DED"/>
    <w:rsid w:val="002B7DC9"/>
    <w:rsid w:val="002C4EED"/>
    <w:rsid w:val="002C5D93"/>
    <w:rsid w:val="002C5F2E"/>
    <w:rsid w:val="002E0B23"/>
    <w:rsid w:val="002F1567"/>
    <w:rsid w:val="00302E98"/>
    <w:rsid w:val="00315022"/>
    <w:rsid w:val="0032178F"/>
    <w:rsid w:val="00334BAB"/>
    <w:rsid w:val="00341EDA"/>
    <w:rsid w:val="003431B0"/>
    <w:rsid w:val="00350C46"/>
    <w:rsid w:val="00352B54"/>
    <w:rsid w:val="0037434E"/>
    <w:rsid w:val="00381C9B"/>
    <w:rsid w:val="00383AC5"/>
    <w:rsid w:val="00386C4F"/>
    <w:rsid w:val="003A006C"/>
    <w:rsid w:val="003A7920"/>
    <w:rsid w:val="003B2461"/>
    <w:rsid w:val="003B7F11"/>
    <w:rsid w:val="003D1EC4"/>
    <w:rsid w:val="003D42B3"/>
    <w:rsid w:val="003E2B32"/>
    <w:rsid w:val="0040289D"/>
    <w:rsid w:val="00406F88"/>
    <w:rsid w:val="00410031"/>
    <w:rsid w:val="00414B2F"/>
    <w:rsid w:val="00444BE6"/>
    <w:rsid w:val="004451C5"/>
    <w:rsid w:val="00450429"/>
    <w:rsid w:val="00455BCC"/>
    <w:rsid w:val="004616DD"/>
    <w:rsid w:val="00462162"/>
    <w:rsid w:val="00465408"/>
    <w:rsid w:val="004734C3"/>
    <w:rsid w:val="0049165C"/>
    <w:rsid w:val="00496899"/>
    <w:rsid w:val="004A2171"/>
    <w:rsid w:val="004B06D2"/>
    <w:rsid w:val="004B20FD"/>
    <w:rsid w:val="004C6D0D"/>
    <w:rsid w:val="004C7974"/>
    <w:rsid w:val="004D2C0D"/>
    <w:rsid w:val="004F52C1"/>
    <w:rsid w:val="004F681C"/>
    <w:rsid w:val="00501032"/>
    <w:rsid w:val="0050461B"/>
    <w:rsid w:val="00506125"/>
    <w:rsid w:val="00512551"/>
    <w:rsid w:val="00530FC2"/>
    <w:rsid w:val="005360D0"/>
    <w:rsid w:val="005423B0"/>
    <w:rsid w:val="005677F0"/>
    <w:rsid w:val="00567A34"/>
    <w:rsid w:val="00570706"/>
    <w:rsid w:val="0057496F"/>
    <w:rsid w:val="005942FD"/>
    <w:rsid w:val="005A45BB"/>
    <w:rsid w:val="005A7CDB"/>
    <w:rsid w:val="005C486A"/>
    <w:rsid w:val="005D35E8"/>
    <w:rsid w:val="005E1F68"/>
    <w:rsid w:val="005E7FE3"/>
    <w:rsid w:val="005F618C"/>
    <w:rsid w:val="00602638"/>
    <w:rsid w:val="006068EC"/>
    <w:rsid w:val="00631A00"/>
    <w:rsid w:val="00637028"/>
    <w:rsid w:val="00660BD5"/>
    <w:rsid w:val="00665726"/>
    <w:rsid w:val="0066717E"/>
    <w:rsid w:val="0068439A"/>
    <w:rsid w:val="00695096"/>
    <w:rsid w:val="006A1F3C"/>
    <w:rsid w:val="006A4500"/>
    <w:rsid w:val="006B7B6E"/>
    <w:rsid w:val="006D6B8B"/>
    <w:rsid w:val="006E2327"/>
    <w:rsid w:val="006E4A1E"/>
    <w:rsid w:val="006E52C8"/>
    <w:rsid w:val="006E61AA"/>
    <w:rsid w:val="006E642D"/>
    <w:rsid w:val="006F7582"/>
    <w:rsid w:val="00705022"/>
    <w:rsid w:val="00706D4A"/>
    <w:rsid w:val="00711872"/>
    <w:rsid w:val="00711A3E"/>
    <w:rsid w:val="00714AC2"/>
    <w:rsid w:val="00715E16"/>
    <w:rsid w:val="00724F50"/>
    <w:rsid w:val="0072506D"/>
    <w:rsid w:val="007259ED"/>
    <w:rsid w:val="00736124"/>
    <w:rsid w:val="00747160"/>
    <w:rsid w:val="0075773B"/>
    <w:rsid w:val="00762274"/>
    <w:rsid w:val="00763344"/>
    <w:rsid w:val="007723F1"/>
    <w:rsid w:val="00772963"/>
    <w:rsid w:val="00782FCE"/>
    <w:rsid w:val="00785621"/>
    <w:rsid w:val="00790EBB"/>
    <w:rsid w:val="00792EA5"/>
    <w:rsid w:val="007A73C1"/>
    <w:rsid w:val="007B12A2"/>
    <w:rsid w:val="007B44C4"/>
    <w:rsid w:val="007C2AE2"/>
    <w:rsid w:val="007C2E97"/>
    <w:rsid w:val="007C4776"/>
    <w:rsid w:val="007F587E"/>
    <w:rsid w:val="007F72B0"/>
    <w:rsid w:val="00804614"/>
    <w:rsid w:val="008169D9"/>
    <w:rsid w:val="00821552"/>
    <w:rsid w:val="00825E54"/>
    <w:rsid w:val="00847090"/>
    <w:rsid w:val="00847D69"/>
    <w:rsid w:val="00860D79"/>
    <w:rsid w:val="008641F1"/>
    <w:rsid w:val="00865AC0"/>
    <w:rsid w:val="008771CE"/>
    <w:rsid w:val="00884E1D"/>
    <w:rsid w:val="008960CD"/>
    <w:rsid w:val="008A0AEF"/>
    <w:rsid w:val="008A7395"/>
    <w:rsid w:val="008B4F26"/>
    <w:rsid w:val="008C18F3"/>
    <w:rsid w:val="008C35E0"/>
    <w:rsid w:val="00904684"/>
    <w:rsid w:val="00904986"/>
    <w:rsid w:val="0090544A"/>
    <w:rsid w:val="00912AAE"/>
    <w:rsid w:val="009231EC"/>
    <w:rsid w:val="0093077A"/>
    <w:rsid w:val="00931DD0"/>
    <w:rsid w:val="00934C9D"/>
    <w:rsid w:val="009447AC"/>
    <w:rsid w:val="00954790"/>
    <w:rsid w:val="0096032C"/>
    <w:rsid w:val="00962BE8"/>
    <w:rsid w:val="00964B62"/>
    <w:rsid w:val="00973457"/>
    <w:rsid w:val="0098394E"/>
    <w:rsid w:val="009B1787"/>
    <w:rsid w:val="009C4253"/>
    <w:rsid w:val="009C6377"/>
    <w:rsid w:val="009C7871"/>
    <w:rsid w:val="00A02839"/>
    <w:rsid w:val="00A14C6B"/>
    <w:rsid w:val="00A22E8F"/>
    <w:rsid w:val="00A3300C"/>
    <w:rsid w:val="00A552B6"/>
    <w:rsid w:val="00A66129"/>
    <w:rsid w:val="00A803F7"/>
    <w:rsid w:val="00A80AF4"/>
    <w:rsid w:val="00A90670"/>
    <w:rsid w:val="00A90F65"/>
    <w:rsid w:val="00AA1A67"/>
    <w:rsid w:val="00AA7090"/>
    <w:rsid w:val="00AB32C0"/>
    <w:rsid w:val="00AB50C5"/>
    <w:rsid w:val="00AC494F"/>
    <w:rsid w:val="00AD46AC"/>
    <w:rsid w:val="00AD5422"/>
    <w:rsid w:val="00AD6054"/>
    <w:rsid w:val="00AD6F4C"/>
    <w:rsid w:val="00AE11AC"/>
    <w:rsid w:val="00AE2FBA"/>
    <w:rsid w:val="00AE730E"/>
    <w:rsid w:val="00AF5391"/>
    <w:rsid w:val="00AF55EF"/>
    <w:rsid w:val="00B0425F"/>
    <w:rsid w:val="00B21074"/>
    <w:rsid w:val="00B42873"/>
    <w:rsid w:val="00B52399"/>
    <w:rsid w:val="00B56513"/>
    <w:rsid w:val="00B56EC7"/>
    <w:rsid w:val="00BA1758"/>
    <w:rsid w:val="00BA5E83"/>
    <w:rsid w:val="00BB7F0B"/>
    <w:rsid w:val="00BC4C3B"/>
    <w:rsid w:val="00BC6B70"/>
    <w:rsid w:val="00BD3251"/>
    <w:rsid w:val="00BD5DFB"/>
    <w:rsid w:val="00BE3ACA"/>
    <w:rsid w:val="00BF0609"/>
    <w:rsid w:val="00C21E9A"/>
    <w:rsid w:val="00C22C5D"/>
    <w:rsid w:val="00C25BC4"/>
    <w:rsid w:val="00C34162"/>
    <w:rsid w:val="00C43D7C"/>
    <w:rsid w:val="00C465E7"/>
    <w:rsid w:val="00C529D7"/>
    <w:rsid w:val="00C61F9C"/>
    <w:rsid w:val="00C7099E"/>
    <w:rsid w:val="00C72E23"/>
    <w:rsid w:val="00C75B9C"/>
    <w:rsid w:val="00C77722"/>
    <w:rsid w:val="00C87370"/>
    <w:rsid w:val="00C97ED9"/>
    <w:rsid w:val="00CA2740"/>
    <w:rsid w:val="00CA506C"/>
    <w:rsid w:val="00CB30E3"/>
    <w:rsid w:val="00CC6A07"/>
    <w:rsid w:val="00CD69D5"/>
    <w:rsid w:val="00CE435A"/>
    <w:rsid w:val="00D0014E"/>
    <w:rsid w:val="00D11C9E"/>
    <w:rsid w:val="00D24CB1"/>
    <w:rsid w:val="00D25086"/>
    <w:rsid w:val="00D30806"/>
    <w:rsid w:val="00D30A14"/>
    <w:rsid w:val="00D32676"/>
    <w:rsid w:val="00D33972"/>
    <w:rsid w:val="00D36CD7"/>
    <w:rsid w:val="00D43F65"/>
    <w:rsid w:val="00D45EB0"/>
    <w:rsid w:val="00D63009"/>
    <w:rsid w:val="00D801E4"/>
    <w:rsid w:val="00DB3A1A"/>
    <w:rsid w:val="00DC4AB5"/>
    <w:rsid w:val="00DC6568"/>
    <w:rsid w:val="00DD5FA5"/>
    <w:rsid w:val="00DD618B"/>
    <w:rsid w:val="00DE0A5F"/>
    <w:rsid w:val="00DE1B27"/>
    <w:rsid w:val="00DF018E"/>
    <w:rsid w:val="00DF064B"/>
    <w:rsid w:val="00E04FCA"/>
    <w:rsid w:val="00E05FD5"/>
    <w:rsid w:val="00E20138"/>
    <w:rsid w:val="00E41610"/>
    <w:rsid w:val="00E53961"/>
    <w:rsid w:val="00E53DE5"/>
    <w:rsid w:val="00E56D24"/>
    <w:rsid w:val="00E626D3"/>
    <w:rsid w:val="00E63F4A"/>
    <w:rsid w:val="00E65D64"/>
    <w:rsid w:val="00E67F41"/>
    <w:rsid w:val="00E71AE4"/>
    <w:rsid w:val="00E80BD3"/>
    <w:rsid w:val="00E82DE5"/>
    <w:rsid w:val="00E831D3"/>
    <w:rsid w:val="00E835B4"/>
    <w:rsid w:val="00E84657"/>
    <w:rsid w:val="00E8548D"/>
    <w:rsid w:val="00E8553C"/>
    <w:rsid w:val="00EA0737"/>
    <w:rsid w:val="00EA14A3"/>
    <w:rsid w:val="00EC5B63"/>
    <w:rsid w:val="00ED0A75"/>
    <w:rsid w:val="00ED3BEB"/>
    <w:rsid w:val="00ED4483"/>
    <w:rsid w:val="00ED656C"/>
    <w:rsid w:val="00EE026E"/>
    <w:rsid w:val="00EE5A1D"/>
    <w:rsid w:val="00EE6EAF"/>
    <w:rsid w:val="00F016F4"/>
    <w:rsid w:val="00F059E1"/>
    <w:rsid w:val="00F1147A"/>
    <w:rsid w:val="00F1534C"/>
    <w:rsid w:val="00F41668"/>
    <w:rsid w:val="00F4499F"/>
    <w:rsid w:val="00F46515"/>
    <w:rsid w:val="00F466BA"/>
    <w:rsid w:val="00F46FA9"/>
    <w:rsid w:val="00F525F3"/>
    <w:rsid w:val="00F544D9"/>
    <w:rsid w:val="00F56AE1"/>
    <w:rsid w:val="00F754DA"/>
    <w:rsid w:val="00F767EB"/>
    <w:rsid w:val="00F84D3F"/>
    <w:rsid w:val="00F87610"/>
    <w:rsid w:val="00FA4DE9"/>
    <w:rsid w:val="00FB2BAB"/>
    <w:rsid w:val="00FB77A4"/>
    <w:rsid w:val="00FC28A2"/>
    <w:rsid w:val="00FD5732"/>
    <w:rsid w:val="00FE60E6"/>
    <w:rsid w:val="00FF52ED"/>
    <w:rsid w:val="00FF6DE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4EF"/>
  </w:style>
  <w:style w:type="paragraph" w:styleId="Ttulo1">
    <w:name w:val="heading 1"/>
    <w:basedOn w:val="Normal"/>
    <w:next w:val="Normal"/>
    <w:link w:val="Ttulo1Car"/>
    <w:qFormat/>
    <w:rsid w:val="0057496F"/>
    <w:pPr>
      <w:keepNext/>
      <w:spacing w:after="0" w:line="240" w:lineRule="auto"/>
      <w:outlineLvl w:val="0"/>
    </w:pPr>
    <w:rPr>
      <w:rFonts w:ascii="Times New Roman" w:eastAsia="Times New Roman" w:hAnsi="Times New Roman" w:cs="Times New Roman"/>
      <w:b/>
      <w:sz w:val="24"/>
      <w:szCs w:val="20"/>
      <w:u w:val="single"/>
      <w:lang w:val="ca-ES" w:eastAsia="es-ES"/>
    </w:rPr>
  </w:style>
  <w:style w:type="paragraph" w:styleId="Ttulo2">
    <w:name w:val="heading 2"/>
    <w:basedOn w:val="Normal"/>
    <w:next w:val="Normal"/>
    <w:link w:val="Ttulo2Car"/>
    <w:unhideWhenUsed/>
    <w:qFormat/>
    <w:rsid w:val="005A45B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nhideWhenUsed/>
    <w:qFormat/>
    <w:rsid w:val="00BD3251"/>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nhideWhenUsed/>
    <w:qFormat/>
    <w:rsid w:val="00BD3251"/>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qFormat/>
    <w:rsid w:val="00BD3251"/>
    <w:pPr>
      <w:keepNext/>
      <w:overflowPunct w:val="0"/>
      <w:autoSpaceDE w:val="0"/>
      <w:autoSpaceDN w:val="0"/>
      <w:adjustRightInd w:val="0"/>
      <w:spacing w:after="0" w:line="240" w:lineRule="auto"/>
      <w:jc w:val="center"/>
      <w:textAlignment w:val="baseline"/>
      <w:outlineLvl w:val="4"/>
    </w:pPr>
    <w:rPr>
      <w:rFonts w:ascii="Gill Analistas" w:eastAsia="Times New Roman" w:hAnsi="Gill Analistas" w:cs="Times New Roman"/>
      <w:b/>
      <w:sz w:val="24"/>
      <w:szCs w:val="20"/>
      <w:lang w:val="es-ES_tradnl" w:eastAsia="es-MX"/>
    </w:rPr>
  </w:style>
  <w:style w:type="paragraph" w:styleId="Ttulo6">
    <w:name w:val="heading 6"/>
    <w:basedOn w:val="Normal"/>
    <w:next w:val="Normal"/>
    <w:link w:val="Ttulo6Car"/>
    <w:unhideWhenUsed/>
    <w:qFormat/>
    <w:rsid w:val="00BD325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qFormat/>
    <w:rsid w:val="00BD3251"/>
    <w:pPr>
      <w:keepNext/>
      <w:tabs>
        <w:tab w:val="num" w:pos="1440"/>
      </w:tabs>
      <w:spacing w:before="240" w:after="0" w:line="240" w:lineRule="auto"/>
      <w:jc w:val="both"/>
      <w:outlineLvl w:val="6"/>
    </w:pPr>
    <w:rPr>
      <w:rFonts w:ascii="Humanst521 BT" w:eastAsia="Times New Roman" w:hAnsi="Humanst521 BT" w:cs="Times New Roman"/>
      <w:b/>
      <w:sz w:val="20"/>
      <w:szCs w:val="24"/>
      <w:u w:val="single"/>
      <w:lang w:val="ca-ES" w:eastAsia="es-ES"/>
    </w:rPr>
  </w:style>
  <w:style w:type="paragraph" w:styleId="Ttulo8">
    <w:name w:val="heading 8"/>
    <w:basedOn w:val="Normal"/>
    <w:next w:val="Normal"/>
    <w:link w:val="Ttulo8Car"/>
    <w:qFormat/>
    <w:rsid w:val="00BD3251"/>
    <w:pPr>
      <w:keepNext/>
      <w:spacing w:after="0" w:line="240" w:lineRule="auto"/>
      <w:jc w:val="both"/>
      <w:outlineLvl w:val="7"/>
    </w:pPr>
    <w:rPr>
      <w:rFonts w:ascii="Humanst521 BT" w:eastAsia="Times New Roman" w:hAnsi="Humanst521 BT" w:cs="Arial"/>
      <w:i/>
      <w:iCs/>
      <w:sz w:val="20"/>
      <w:szCs w:val="20"/>
      <w:lang w:val="ca-ES" w:eastAsia="es-ES"/>
    </w:rPr>
  </w:style>
  <w:style w:type="paragraph" w:styleId="Ttulo9">
    <w:name w:val="heading 9"/>
    <w:basedOn w:val="Normal"/>
    <w:next w:val="Normal"/>
    <w:link w:val="Ttulo9Car"/>
    <w:qFormat/>
    <w:rsid w:val="00BD3251"/>
    <w:pPr>
      <w:keepNext/>
      <w:spacing w:after="0" w:line="240" w:lineRule="auto"/>
      <w:outlineLvl w:val="8"/>
    </w:pPr>
    <w:rPr>
      <w:rFonts w:ascii="Arial" w:eastAsia="Times New Roman" w:hAnsi="Arial" w:cs="Times New Roman"/>
      <w:b/>
      <w:snapToGrid w:val="0"/>
      <w:color w:val="000000"/>
      <w:sz w:val="20"/>
      <w:szCs w:val="20"/>
      <w:lang w:val="ca-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7496F"/>
    <w:rPr>
      <w:rFonts w:ascii="Times New Roman" w:eastAsia="Times New Roman" w:hAnsi="Times New Roman" w:cs="Times New Roman"/>
      <w:b/>
      <w:sz w:val="24"/>
      <w:szCs w:val="20"/>
      <w:u w:val="single"/>
      <w:lang w:val="ca-ES" w:eastAsia="es-ES"/>
    </w:rPr>
  </w:style>
  <w:style w:type="character" w:customStyle="1" w:styleId="Ttulo2Car">
    <w:name w:val="Título 2 Car"/>
    <w:basedOn w:val="Fuentedeprrafopredeter"/>
    <w:link w:val="Ttulo2"/>
    <w:rsid w:val="005A45BB"/>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rsid w:val="00BD3251"/>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rsid w:val="00BD3251"/>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rsid w:val="00BD3251"/>
    <w:rPr>
      <w:rFonts w:ascii="Gill Analistas" w:eastAsia="Times New Roman" w:hAnsi="Gill Analistas" w:cs="Times New Roman"/>
      <w:b/>
      <w:sz w:val="24"/>
      <w:szCs w:val="20"/>
      <w:lang w:val="es-ES_tradnl" w:eastAsia="es-MX"/>
    </w:rPr>
  </w:style>
  <w:style w:type="character" w:customStyle="1" w:styleId="Ttulo6Car">
    <w:name w:val="Título 6 Car"/>
    <w:basedOn w:val="Fuentedeprrafopredeter"/>
    <w:link w:val="Ttulo6"/>
    <w:rsid w:val="00BD3251"/>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rsid w:val="00BD3251"/>
    <w:rPr>
      <w:rFonts w:ascii="Humanst521 BT" w:eastAsia="Times New Roman" w:hAnsi="Humanst521 BT" w:cs="Times New Roman"/>
      <w:b/>
      <w:sz w:val="20"/>
      <w:szCs w:val="24"/>
      <w:u w:val="single"/>
      <w:lang w:val="ca-ES" w:eastAsia="es-ES"/>
    </w:rPr>
  </w:style>
  <w:style w:type="character" w:customStyle="1" w:styleId="Ttulo8Car">
    <w:name w:val="Título 8 Car"/>
    <w:basedOn w:val="Fuentedeprrafopredeter"/>
    <w:link w:val="Ttulo8"/>
    <w:rsid w:val="00BD3251"/>
    <w:rPr>
      <w:rFonts w:ascii="Humanst521 BT" w:eastAsia="Times New Roman" w:hAnsi="Humanst521 BT" w:cs="Arial"/>
      <w:i/>
      <w:iCs/>
      <w:sz w:val="20"/>
      <w:szCs w:val="20"/>
      <w:lang w:val="ca-ES" w:eastAsia="es-ES"/>
    </w:rPr>
  </w:style>
  <w:style w:type="character" w:customStyle="1" w:styleId="Ttulo9Car">
    <w:name w:val="Título 9 Car"/>
    <w:basedOn w:val="Fuentedeprrafopredeter"/>
    <w:link w:val="Ttulo9"/>
    <w:rsid w:val="00BD3251"/>
    <w:rPr>
      <w:rFonts w:ascii="Arial" w:eastAsia="Times New Roman" w:hAnsi="Arial" w:cs="Times New Roman"/>
      <w:b/>
      <w:snapToGrid w:val="0"/>
      <w:color w:val="000000"/>
      <w:sz w:val="20"/>
      <w:szCs w:val="20"/>
      <w:lang w:val="ca-ES" w:eastAsia="es-ES"/>
    </w:rPr>
  </w:style>
  <w:style w:type="paragraph" w:styleId="Textoindependiente2">
    <w:name w:val="Body Text 2"/>
    <w:basedOn w:val="Normal"/>
    <w:link w:val="Textoindependiente2Car"/>
    <w:rsid w:val="0057496F"/>
    <w:pPr>
      <w:spacing w:after="0" w:line="240" w:lineRule="auto"/>
      <w:jc w:val="both"/>
    </w:pPr>
    <w:rPr>
      <w:rFonts w:ascii="Times New Roman" w:eastAsia="Times New Roman" w:hAnsi="Times New Roman" w:cs="Times New Roman"/>
      <w:sz w:val="26"/>
      <w:szCs w:val="20"/>
      <w:lang w:val="ca-ES" w:eastAsia="es-ES"/>
    </w:rPr>
  </w:style>
  <w:style w:type="character" w:customStyle="1" w:styleId="Textoindependiente2Car">
    <w:name w:val="Texto independiente 2 Car"/>
    <w:basedOn w:val="Fuentedeprrafopredeter"/>
    <w:link w:val="Textoindependiente2"/>
    <w:rsid w:val="0057496F"/>
    <w:rPr>
      <w:rFonts w:ascii="Times New Roman" w:eastAsia="Times New Roman" w:hAnsi="Times New Roman" w:cs="Times New Roman"/>
      <w:sz w:val="26"/>
      <w:szCs w:val="20"/>
      <w:lang w:val="ca-ES" w:eastAsia="es-ES"/>
    </w:rPr>
  </w:style>
  <w:style w:type="paragraph" w:styleId="Textoindependiente">
    <w:name w:val="Body Text"/>
    <w:basedOn w:val="Normal"/>
    <w:link w:val="TextoindependienteCar"/>
    <w:unhideWhenUsed/>
    <w:rsid w:val="005A45BB"/>
    <w:pPr>
      <w:spacing w:after="120"/>
    </w:pPr>
  </w:style>
  <w:style w:type="character" w:customStyle="1" w:styleId="TextoindependienteCar">
    <w:name w:val="Texto independiente Car"/>
    <w:basedOn w:val="Fuentedeprrafopredeter"/>
    <w:link w:val="Textoindependiente"/>
    <w:rsid w:val="005A45BB"/>
  </w:style>
  <w:style w:type="paragraph" w:styleId="Prrafodelista">
    <w:name w:val="List Paragraph"/>
    <w:basedOn w:val="Normal"/>
    <w:uiPriority w:val="34"/>
    <w:qFormat/>
    <w:rsid w:val="005A45BB"/>
    <w:pPr>
      <w:spacing w:after="0" w:line="240" w:lineRule="auto"/>
      <w:ind w:left="708"/>
    </w:pPr>
    <w:rPr>
      <w:rFonts w:ascii="Times New Roman" w:eastAsia="Times New Roman" w:hAnsi="Times New Roman" w:cs="Times New Roman"/>
      <w:sz w:val="24"/>
      <w:szCs w:val="24"/>
      <w:lang w:eastAsia="es-ES"/>
    </w:rPr>
  </w:style>
  <w:style w:type="character" w:customStyle="1" w:styleId="highlight1">
    <w:name w:val="highlight1"/>
    <w:basedOn w:val="Fuentedeprrafopredeter"/>
    <w:rsid w:val="00EC5B63"/>
    <w:rPr>
      <w:b/>
      <w:bCs/>
      <w:color w:val="FFFFFF"/>
      <w:shd w:val="clear" w:color="auto" w:fill="E96594"/>
    </w:rPr>
  </w:style>
  <w:style w:type="paragraph" w:styleId="Encabezado">
    <w:name w:val="header"/>
    <w:basedOn w:val="Normal"/>
    <w:link w:val="EncabezadoCar"/>
    <w:unhideWhenUsed/>
    <w:rsid w:val="00FF6DE4"/>
    <w:pPr>
      <w:tabs>
        <w:tab w:val="center" w:pos="4252"/>
        <w:tab w:val="right" w:pos="8504"/>
      </w:tabs>
      <w:spacing w:after="0" w:line="240" w:lineRule="auto"/>
    </w:pPr>
  </w:style>
  <w:style w:type="character" w:customStyle="1" w:styleId="EncabezadoCar">
    <w:name w:val="Encabezado Car"/>
    <w:basedOn w:val="Fuentedeprrafopredeter"/>
    <w:link w:val="Encabezado"/>
    <w:rsid w:val="00FF6DE4"/>
  </w:style>
  <w:style w:type="paragraph" w:styleId="Piedepgina">
    <w:name w:val="footer"/>
    <w:basedOn w:val="Normal"/>
    <w:link w:val="PiedepginaCar"/>
    <w:unhideWhenUsed/>
    <w:rsid w:val="00FF6DE4"/>
    <w:pPr>
      <w:tabs>
        <w:tab w:val="center" w:pos="4252"/>
        <w:tab w:val="right" w:pos="8504"/>
      </w:tabs>
      <w:spacing w:after="0" w:line="240" w:lineRule="auto"/>
    </w:pPr>
  </w:style>
  <w:style w:type="character" w:customStyle="1" w:styleId="PiedepginaCar">
    <w:name w:val="Pie de página Car"/>
    <w:basedOn w:val="Fuentedeprrafopredeter"/>
    <w:link w:val="Piedepgina"/>
    <w:rsid w:val="00FF6DE4"/>
  </w:style>
  <w:style w:type="paragraph" w:styleId="Textodeglobo">
    <w:name w:val="Balloon Text"/>
    <w:basedOn w:val="Normal"/>
    <w:link w:val="TextodegloboCar"/>
    <w:semiHidden/>
    <w:unhideWhenUsed/>
    <w:rsid w:val="006D6B8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6D6B8B"/>
    <w:rPr>
      <w:rFonts w:ascii="Tahoma" w:hAnsi="Tahoma" w:cs="Tahoma"/>
      <w:sz w:val="16"/>
      <w:szCs w:val="16"/>
    </w:rPr>
  </w:style>
  <w:style w:type="paragraph" w:styleId="Sangradetextonormal">
    <w:name w:val="Body Text Indent"/>
    <w:basedOn w:val="Normal"/>
    <w:link w:val="SangradetextonormalCar"/>
    <w:unhideWhenUsed/>
    <w:rsid w:val="00BD3251"/>
    <w:pPr>
      <w:spacing w:after="120"/>
      <w:ind w:left="283"/>
    </w:pPr>
  </w:style>
  <w:style w:type="character" w:customStyle="1" w:styleId="SangradetextonormalCar">
    <w:name w:val="Sangría de texto normal Car"/>
    <w:basedOn w:val="Fuentedeprrafopredeter"/>
    <w:link w:val="Sangradetextonormal"/>
    <w:rsid w:val="00BD3251"/>
  </w:style>
  <w:style w:type="paragraph" w:styleId="Sangra2detindependiente">
    <w:name w:val="Body Text Indent 2"/>
    <w:basedOn w:val="Normal"/>
    <w:link w:val="Sangra2detindependienteCar"/>
    <w:unhideWhenUsed/>
    <w:rsid w:val="00BD3251"/>
    <w:pPr>
      <w:spacing w:after="120" w:line="480" w:lineRule="auto"/>
      <w:ind w:left="283"/>
    </w:pPr>
  </w:style>
  <w:style w:type="character" w:customStyle="1" w:styleId="Sangra2detindependienteCar">
    <w:name w:val="Sangría 2 de t. independiente Car"/>
    <w:basedOn w:val="Fuentedeprrafopredeter"/>
    <w:link w:val="Sangra2detindependiente"/>
    <w:rsid w:val="00BD3251"/>
  </w:style>
  <w:style w:type="paragraph" w:styleId="Sangra3detindependiente">
    <w:name w:val="Body Text Indent 3"/>
    <w:basedOn w:val="Normal"/>
    <w:link w:val="Sangra3detindependienteCar"/>
    <w:unhideWhenUsed/>
    <w:rsid w:val="00BD3251"/>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BD3251"/>
    <w:rPr>
      <w:sz w:val="16"/>
      <w:szCs w:val="16"/>
    </w:rPr>
  </w:style>
  <w:style w:type="paragraph" w:styleId="Textoindependiente3">
    <w:name w:val="Body Text 3"/>
    <w:basedOn w:val="Normal"/>
    <w:link w:val="Textoindependiente3Car"/>
    <w:unhideWhenUsed/>
    <w:rsid w:val="00BD3251"/>
    <w:pPr>
      <w:spacing w:after="120"/>
    </w:pPr>
    <w:rPr>
      <w:sz w:val="16"/>
      <w:szCs w:val="16"/>
    </w:rPr>
  </w:style>
  <w:style w:type="character" w:customStyle="1" w:styleId="Textoindependiente3Car">
    <w:name w:val="Texto independiente 3 Car"/>
    <w:basedOn w:val="Fuentedeprrafopredeter"/>
    <w:link w:val="Textoindependiente3"/>
    <w:rsid w:val="00BD3251"/>
    <w:rPr>
      <w:sz w:val="16"/>
      <w:szCs w:val="16"/>
    </w:rPr>
  </w:style>
  <w:style w:type="paragraph" w:customStyle="1" w:styleId="Texto1">
    <w:name w:val="Texto1"/>
    <w:basedOn w:val="Normal"/>
    <w:rsid w:val="00BD3251"/>
    <w:pPr>
      <w:pBdr>
        <w:bottom w:val="single" w:sz="12" w:space="2" w:color="auto"/>
      </w:pBdr>
      <w:spacing w:after="240" w:line="240" w:lineRule="auto"/>
      <w:jc w:val="both"/>
    </w:pPr>
    <w:rPr>
      <w:rFonts w:ascii="Gill Analistas" w:eastAsia="Times New Roman" w:hAnsi="Gill Analistas" w:cs="Times New Roman"/>
      <w:b/>
      <w:sz w:val="24"/>
      <w:szCs w:val="20"/>
      <w:lang w:val="ca-ES" w:eastAsia="es-MX"/>
    </w:rPr>
  </w:style>
  <w:style w:type="paragraph" w:styleId="Textosinformato">
    <w:name w:val="Plain Text"/>
    <w:basedOn w:val="Normal"/>
    <w:link w:val="TextosinformatoCar"/>
    <w:uiPriority w:val="99"/>
    <w:rsid w:val="00BD3251"/>
    <w:pPr>
      <w:spacing w:after="0" w:line="240" w:lineRule="auto"/>
    </w:pPr>
    <w:rPr>
      <w:rFonts w:ascii="Courier New" w:eastAsia="Times New Roman" w:hAnsi="Courier New" w:cs="Times New Roman"/>
      <w:sz w:val="20"/>
      <w:szCs w:val="20"/>
      <w:lang w:val="ca-ES" w:eastAsia="es-MX"/>
    </w:rPr>
  </w:style>
  <w:style w:type="character" w:customStyle="1" w:styleId="TextosinformatoCar">
    <w:name w:val="Texto sin formato Car"/>
    <w:basedOn w:val="Fuentedeprrafopredeter"/>
    <w:link w:val="Textosinformato"/>
    <w:uiPriority w:val="99"/>
    <w:rsid w:val="00BD3251"/>
    <w:rPr>
      <w:rFonts w:ascii="Courier New" w:eastAsia="Times New Roman" w:hAnsi="Courier New" w:cs="Times New Roman"/>
      <w:sz w:val="20"/>
      <w:szCs w:val="20"/>
      <w:lang w:val="ca-ES" w:eastAsia="es-MX"/>
    </w:rPr>
  </w:style>
  <w:style w:type="paragraph" w:styleId="Ttulo">
    <w:name w:val="Title"/>
    <w:basedOn w:val="Normal"/>
    <w:link w:val="TtuloCar"/>
    <w:uiPriority w:val="99"/>
    <w:qFormat/>
    <w:rsid w:val="00BD3251"/>
    <w:pPr>
      <w:spacing w:after="0" w:line="240" w:lineRule="auto"/>
      <w:jc w:val="center"/>
    </w:pPr>
    <w:rPr>
      <w:rFonts w:ascii="Arial" w:eastAsia="Times New Roman" w:hAnsi="Arial" w:cs="Times New Roman"/>
      <w:b/>
      <w:sz w:val="24"/>
      <w:szCs w:val="20"/>
      <w:lang w:val="ca-ES" w:eastAsia="es-ES"/>
    </w:rPr>
  </w:style>
  <w:style w:type="character" w:customStyle="1" w:styleId="TtuloCar">
    <w:name w:val="Título Car"/>
    <w:basedOn w:val="Fuentedeprrafopredeter"/>
    <w:link w:val="Ttulo"/>
    <w:uiPriority w:val="99"/>
    <w:rsid w:val="00BD3251"/>
    <w:rPr>
      <w:rFonts w:ascii="Arial" w:eastAsia="Times New Roman" w:hAnsi="Arial" w:cs="Times New Roman"/>
      <w:b/>
      <w:sz w:val="24"/>
      <w:szCs w:val="20"/>
      <w:lang w:val="ca-ES" w:eastAsia="es-ES"/>
    </w:rPr>
  </w:style>
  <w:style w:type="character" w:customStyle="1" w:styleId="MapadeldocumentoCar">
    <w:name w:val="Mapa del documento Car"/>
    <w:basedOn w:val="Fuentedeprrafopredeter"/>
    <w:link w:val="Mapadeldocumento"/>
    <w:semiHidden/>
    <w:rsid w:val="00BD3251"/>
    <w:rPr>
      <w:rFonts w:ascii="Tahoma" w:eastAsia="Times New Roman" w:hAnsi="Tahoma" w:cs="Times New Roman"/>
      <w:sz w:val="20"/>
      <w:szCs w:val="20"/>
      <w:shd w:val="clear" w:color="auto" w:fill="000080"/>
      <w:lang w:val="ca-ES" w:eastAsia="es-ES"/>
    </w:rPr>
  </w:style>
  <w:style w:type="paragraph" w:styleId="Mapadeldocumento">
    <w:name w:val="Document Map"/>
    <w:basedOn w:val="Normal"/>
    <w:link w:val="MapadeldocumentoCar"/>
    <w:semiHidden/>
    <w:rsid w:val="00BD3251"/>
    <w:pPr>
      <w:shd w:val="clear" w:color="auto" w:fill="000080"/>
      <w:spacing w:after="0" w:line="240" w:lineRule="auto"/>
    </w:pPr>
    <w:rPr>
      <w:rFonts w:ascii="Tahoma" w:eastAsia="Times New Roman" w:hAnsi="Tahoma" w:cs="Times New Roman"/>
      <w:sz w:val="20"/>
      <w:szCs w:val="20"/>
      <w:lang w:val="ca-ES" w:eastAsia="es-ES"/>
    </w:rPr>
  </w:style>
  <w:style w:type="paragraph" w:customStyle="1" w:styleId="NormalArial">
    <w:name w:val="Normal + Arial"/>
    <w:aliases w:val="(Latina) 10 pt,(Compleja) 9 pt,Justificado,Antes:"/>
    <w:basedOn w:val="Normal"/>
    <w:rsid w:val="00BD3251"/>
    <w:pPr>
      <w:tabs>
        <w:tab w:val="left" w:pos="1980"/>
      </w:tabs>
      <w:spacing w:before="240" w:after="0" w:line="240" w:lineRule="auto"/>
      <w:ind w:left="1440" w:right="687"/>
      <w:jc w:val="both"/>
    </w:pPr>
    <w:rPr>
      <w:rFonts w:ascii="Arial" w:eastAsia="Times New Roman" w:hAnsi="Arial" w:cs="Arial"/>
      <w:sz w:val="20"/>
      <w:szCs w:val="18"/>
      <w:lang w:val="ca-ES" w:eastAsia="es-ES"/>
    </w:rPr>
  </w:style>
  <w:style w:type="character" w:styleId="Hipervnculo">
    <w:name w:val="Hyperlink"/>
    <w:rsid w:val="00BD3251"/>
    <w:rPr>
      <w:color w:val="0000FF"/>
      <w:u w:val="single"/>
    </w:rPr>
  </w:style>
  <w:style w:type="character" w:styleId="Hipervnculovisitado">
    <w:name w:val="FollowedHyperlink"/>
    <w:rsid w:val="00BD3251"/>
    <w:rPr>
      <w:color w:val="800080"/>
      <w:u w:val="single"/>
    </w:rPr>
  </w:style>
  <w:style w:type="character" w:styleId="Nmerodepgina">
    <w:name w:val="page number"/>
    <w:basedOn w:val="Fuentedeprrafopredeter"/>
    <w:rsid w:val="00BD3251"/>
  </w:style>
  <w:style w:type="paragraph" w:customStyle="1" w:styleId="Textoindependiente31">
    <w:name w:val="Texto independiente 31"/>
    <w:basedOn w:val="Normal"/>
    <w:uiPriority w:val="99"/>
    <w:rsid w:val="00BD3251"/>
    <w:pPr>
      <w:overflowPunct w:val="0"/>
      <w:autoSpaceDE w:val="0"/>
      <w:autoSpaceDN w:val="0"/>
      <w:adjustRightInd w:val="0"/>
      <w:spacing w:after="0" w:line="240" w:lineRule="auto"/>
      <w:jc w:val="both"/>
      <w:textAlignment w:val="baseline"/>
    </w:pPr>
    <w:rPr>
      <w:rFonts w:ascii="Arial" w:eastAsia="Times New Roman" w:hAnsi="Arial" w:cs="Times New Roman"/>
      <w:color w:val="FF0000"/>
      <w:sz w:val="24"/>
      <w:szCs w:val="20"/>
      <w:lang w:val="ca-ES" w:eastAsia="ca-ES"/>
    </w:rPr>
  </w:style>
  <w:style w:type="paragraph" w:customStyle="1" w:styleId="Textoindependiente21">
    <w:name w:val="Texto independiente 21"/>
    <w:basedOn w:val="Normal"/>
    <w:rsid w:val="00BD3251"/>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ca-ES" w:eastAsia="ca-ES"/>
    </w:rPr>
  </w:style>
  <w:style w:type="paragraph" w:customStyle="1" w:styleId="Sangra2detindependiente1">
    <w:name w:val="Sangría 2 de t. independiente1"/>
    <w:basedOn w:val="Normal"/>
    <w:rsid w:val="00BD3251"/>
    <w:pPr>
      <w:overflowPunct w:val="0"/>
      <w:autoSpaceDE w:val="0"/>
      <w:autoSpaceDN w:val="0"/>
      <w:adjustRightInd w:val="0"/>
      <w:spacing w:before="120" w:after="120" w:line="240" w:lineRule="auto"/>
      <w:ind w:left="708"/>
      <w:jc w:val="both"/>
      <w:textAlignment w:val="baseline"/>
    </w:pPr>
    <w:rPr>
      <w:rFonts w:ascii="Arial" w:eastAsia="Times New Roman" w:hAnsi="Arial" w:cs="Times New Roman"/>
      <w:szCs w:val="20"/>
      <w:lang w:val="ca-ES" w:eastAsia="ca-ES"/>
    </w:rPr>
  </w:style>
  <w:style w:type="character" w:customStyle="1" w:styleId="TextonotapieCar">
    <w:name w:val="Texto nota pie Car"/>
    <w:basedOn w:val="Fuentedeprrafopredeter"/>
    <w:link w:val="Textonotapie"/>
    <w:semiHidden/>
    <w:rsid w:val="00BD3251"/>
    <w:rPr>
      <w:rFonts w:ascii="Arial" w:eastAsia="Times New Roman" w:hAnsi="Arial" w:cs="Times New Roman"/>
      <w:sz w:val="20"/>
      <w:szCs w:val="20"/>
      <w:lang w:val="ca-ES" w:eastAsia="ca-ES"/>
    </w:rPr>
  </w:style>
  <w:style w:type="paragraph" w:styleId="Textonotapie">
    <w:name w:val="footnote text"/>
    <w:basedOn w:val="Normal"/>
    <w:link w:val="TextonotapieCar"/>
    <w:semiHidden/>
    <w:rsid w:val="00BD3251"/>
    <w:pPr>
      <w:overflowPunct w:val="0"/>
      <w:autoSpaceDE w:val="0"/>
      <w:autoSpaceDN w:val="0"/>
      <w:adjustRightInd w:val="0"/>
      <w:spacing w:before="120" w:after="120" w:line="240" w:lineRule="auto"/>
      <w:jc w:val="both"/>
      <w:textAlignment w:val="baseline"/>
    </w:pPr>
    <w:rPr>
      <w:rFonts w:ascii="Arial" w:eastAsia="Times New Roman" w:hAnsi="Arial" w:cs="Times New Roman"/>
      <w:sz w:val="20"/>
      <w:szCs w:val="20"/>
      <w:lang w:val="ca-ES" w:eastAsia="ca-ES"/>
    </w:rPr>
  </w:style>
  <w:style w:type="paragraph" w:styleId="Subttulo">
    <w:name w:val="Subtitle"/>
    <w:basedOn w:val="Normal"/>
    <w:link w:val="SubttuloCar"/>
    <w:uiPriority w:val="99"/>
    <w:qFormat/>
    <w:rsid w:val="00BD3251"/>
    <w:pPr>
      <w:overflowPunct w:val="0"/>
      <w:autoSpaceDE w:val="0"/>
      <w:autoSpaceDN w:val="0"/>
      <w:adjustRightInd w:val="0"/>
      <w:spacing w:before="120" w:after="120" w:line="240" w:lineRule="auto"/>
      <w:jc w:val="both"/>
      <w:textAlignment w:val="baseline"/>
    </w:pPr>
    <w:rPr>
      <w:rFonts w:ascii="Arial" w:eastAsia="Times New Roman" w:hAnsi="Arial" w:cs="Times New Roman"/>
      <w:b/>
      <w:sz w:val="16"/>
      <w:szCs w:val="20"/>
      <w:u w:val="single"/>
      <w:lang w:val="ca-ES" w:eastAsia="ca-ES"/>
    </w:rPr>
  </w:style>
  <w:style w:type="character" w:customStyle="1" w:styleId="SubttuloCar">
    <w:name w:val="Subtítulo Car"/>
    <w:basedOn w:val="Fuentedeprrafopredeter"/>
    <w:link w:val="Subttulo"/>
    <w:uiPriority w:val="99"/>
    <w:rsid w:val="00BD3251"/>
    <w:rPr>
      <w:rFonts w:ascii="Arial" w:eastAsia="Times New Roman" w:hAnsi="Arial" w:cs="Times New Roman"/>
      <w:b/>
      <w:sz w:val="16"/>
      <w:szCs w:val="20"/>
      <w:u w:val="single"/>
      <w:lang w:val="ca-ES" w:eastAsia="ca-ES"/>
    </w:rPr>
  </w:style>
  <w:style w:type="paragraph" w:customStyle="1" w:styleId="Sangra3detindependiente1">
    <w:name w:val="Sangría 3 de t. independiente1"/>
    <w:basedOn w:val="Normal"/>
    <w:rsid w:val="00BD3251"/>
    <w:pPr>
      <w:overflowPunct w:val="0"/>
      <w:autoSpaceDE w:val="0"/>
      <w:autoSpaceDN w:val="0"/>
      <w:adjustRightInd w:val="0"/>
      <w:spacing w:before="120" w:after="120" w:line="240" w:lineRule="auto"/>
      <w:ind w:left="1065"/>
      <w:jc w:val="both"/>
      <w:textAlignment w:val="baseline"/>
    </w:pPr>
    <w:rPr>
      <w:rFonts w:ascii="Arial" w:eastAsia="Times New Roman" w:hAnsi="Arial" w:cs="Times New Roman"/>
      <w:b/>
      <w:szCs w:val="20"/>
      <w:lang w:val="ca-ES" w:eastAsia="ca-ES"/>
    </w:rPr>
  </w:style>
  <w:style w:type="character" w:customStyle="1" w:styleId="Hipervnculo1">
    <w:name w:val="Hipervínculo1"/>
    <w:rsid w:val="00BD3251"/>
    <w:rPr>
      <w:color w:val="0000FF"/>
      <w:u w:val="single"/>
    </w:rPr>
  </w:style>
  <w:style w:type="character" w:customStyle="1" w:styleId="Hipervnculovisitado1">
    <w:name w:val="Hipervínculo visitado1"/>
    <w:rsid w:val="00BD3251"/>
    <w:rPr>
      <w:color w:val="800080"/>
      <w:u w:val="single"/>
    </w:rPr>
  </w:style>
  <w:style w:type="paragraph" w:styleId="Epgrafe">
    <w:name w:val="caption"/>
    <w:basedOn w:val="Normal"/>
    <w:next w:val="Normal"/>
    <w:qFormat/>
    <w:rsid w:val="00BD3251"/>
    <w:pPr>
      <w:overflowPunct w:val="0"/>
      <w:autoSpaceDE w:val="0"/>
      <w:autoSpaceDN w:val="0"/>
      <w:adjustRightInd w:val="0"/>
      <w:spacing w:before="120" w:after="120" w:line="240" w:lineRule="auto"/>
      <w:jc w:val="both"/>
      <w:textAlignment w:val="baseline"/>
    </w:pPr>
    <w:rPr>
      <w:rFonts w:ascii="Arial" w:eastAsia="Times New Roman" w:hAnsi="Arial" w:cs="Times New Roman"/>
      <w:b/>
      <w:sz w:val="20"/>
      <w:szCs w:val="20"/>
      <w:lang w:val="ca-ES" w:eastAsia="ca-ES"/>
    </w:rPr>
  </w:style>
  <w:style w:type="paragraph" w:customStyle="1" w:styleId="Pargrafdellista">
    <w:name w:val="Paràgraf de llista"/>
    <w:basedOn w:val="Normal"/>
    <w:qFormat/>
    <w:rsid w:val="00BD3251"/>
    <w:pPr>
      <w:overflowPunct w:val="0"/>
      <w:autoSpaceDE w:val="0"/>
      <w:autoSpaceDN w:val="0"/>
      <w:adjustRightInd w:val="0"/>
      <w:spacing w:after="0" w:line="240" w:lineRule="auto"/>
      <w:ind w:left="708"/>
      <w:textAlignment w:val="baseline"/>
    </w:pPr>
    <w:rPr>
      <w:rFonts w:ascii="Arial" w:eastAsia="Times New Roman" w:hAnsi="Arial" w:cs="Times New Roman"/>
      <w:sz w:val="24"/>
      <w:szCs w:val="20"/>
      <w:lang w:val="ca-ES" w:eastAsia="ca-ES"/>
    </w:rPr>
  </w:style>
  <w:style w:type="paragraph" w:customStyle="1" w:styleId="Default">
    <w:name w:val="Default"/>
    <w:rsid w:val="00BD3251"/>
    <w:pPr>
      <w:autoSpaceDE w:val="0"/>
      <w:autoSpaceDN w:val="0"/>
      <w:adjustRightInd w:val="0"/>
      <w:spacing w:after="0" w:line="240" w:lineRule="auto"/>
    </w:pPr>
    <w:rPr>
      <w:rFonts w:ascii="Arial" w:eastAsia="Times New Roman" w:hAnsi="Arial" w:cs="Arial"/>
      <w:color w:val="000000"/>
      <w:sz w:val="24"/>
      <w:szCs w:val="24"/>
      <w:lang w:val="ca-ES" w:eastAsia="ca-ES"/>
    </w:rPr>
  </w:style>
  <w:style w:type="paragraph" w:customStyle="1" w:styleId="Textoindependiente32">
    <w:name w:val="Texto independiente 32"/>
    <w:basedOn w:val="Normal"/>
    <w:rsid w:val="00DF064B"/>
    <w:pPr>
      <w:overflowPunct w:val="0"/>
      <w:autoSpaceDE w:val="0"/>
      <w:autoSpaceDN w:val="0"/>
      <w:adjustRightInd w:val="0"/>
      <w:spacing w:after="0" w:line="240" w:lineRule="auto"/>
      <w:jc w:val="both"/>
      <w:textAlignment w:val="baseline"/>
    </w:pPr>
    <w:rPr>
      <w:rFonts w:ascii="Arial" w:eastAsia="Times New Roman" w:hAnsi="Arial" w:cs="Times New Roman"/>
      <w:color w:val="FF0000"/>
      <w:sz w:val="24"/>
      <w:szCs w:val="20"/>
      <w:lang w:val="ca-ES" w:eastAsia="ca-ES"/>
    </w:rPr>
  </w:style>
  <w:style w:type="paragraph" w:customStyle="1" w:styleId="Textoindependiente22">
    <w:name w:val="Texto independiente 22"/>
    <w:basedOn w:val="Normal"/>
    <w:rsid w:val="00DF064B"/>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ca-ES" w:eastAsia="ca-ES"/>
    </w:rPr>
  </w:style>
  <w:style w:type="paragraph" w:customStyle="1" w:styleId="Sangra2detindependiente2">
    <w:name w:val="Sangría 2 de t. independiente2"/>
    <w:basedOn w:val="Normal"/>
    <w:rsid w:val="00DF064B"/>
    <w:pPr>
      <w:overflowPunct w:val="0"/>
      <w:autoSpaceDE w:val="0"/>
      <w:autoSpaceDN w:val="0"/>
      <w:adjustRightInd w:val="0"/>
      <w:spacing w:before="120" w:after="120" w:line="240" w:lineRule="auto"/>
      <w:ind w:left="708"/>
      <w:jc w:val="both"/>
      <w:textAlignment w:val="baseline"/>
    </w:pPr>
    <w:rPr>
      <w:rFonts w:ascii="Arial" w:eastAsia="Times New Roman" w:hAnsi="Arial" w:cs="Times New Roman"/>
      <w:szCs w:val="20"/>
      <w:lang w:val="ca-ES" w:eastAsia="ca-ES"/>
    </w:rPr>
  </w:style>
  <w:style w:type="paragraph" w:customStyle="1" w:styleId="Sangra3detindependiente2">
    <w:name w:val="Sangría 3 de t. independiente2"/>
    <w:basedOn w:val="Normal"/>
    <w:rsid w:val="00DF064B"/>
    <w:pPr>
      <w:overflowPunct w:val="0"/>
      <w:autoSpaceDE w:val="0"/>
      <w:autoSpaceDN w:val="0"/>
      <w:adjustRightInd w:val="0"/>
      <w:spacing w:before="120" w:after="120" w:line="240" w:lineRule="auto"/>
      <w:ind w:left="1065"/>
      <w:jc w:val="both"/>
      <w:textAlignment w:val="baseline"/>
    </w:pPr>
    <w:rPr>
      <w:rFonts w:ascii="Arial" w:eastAsia="Times New Roman" w:hAnsi="Arial" w:cs="Times New Roman"/>
      <w:b/>
      <w:szCs w:val="20"/>
      <w:lang w:val="ca-ES" w:eastAsia="ca-ES"/>
    </w:rPr>
  </w:style>
  <w:style w:type="character" w:customStyle="1" w:styleId="Hipervnculo2">
    <w:name w:val="Hipervínculo2"/>
    <w:basedOn w:val="Fuentedeprrafopredeter"/>
    <w:rsid w:val="00DF064B"/>
    <w:rPr>
      <w:color w:val="0000FF"/>
      <w:u w:val="single"/>
    </w:rPr>
  </w:style>
  <w:style w:type="character" w:customStyle="1" w:styleId="Hipervnculovisitado2">
    <w:name w:val="Hipervínculo visitado2"/>
    <w:basedOn w:val="Fuentedeprrafopredeter"/>
    <w:rsid w:val="00DF064B"/>
    <w:rPr>
      <w:color w:val="800080"/>
      <w:u w:val="single"/>
    </w:rPr>
  </w:style>
  <w:style w:type="paragraph" w:customStyle="1" w:styleId="Prrafodelista1">
    <w:name w:val="Párrafo de lista1"/>
    <w:basedOn w:val="Normal"/>
    <w:rsid w:val="00F87610"/>
    <w:pPr>
      <w:ind w:left="720"/>
    </w:pPr>
    <w:rPr>
      <w:rFonts w:ascii="Calibri" w:eastAsia="Times New Roman" w:hAnsi="Calibri" w:cs="Times New Roman"/>
      <w:lang w:val="ca-ES"/>
    </w:rPr>
  </w:style>
  <w:style w:type="table" w:styleId="Tablaconcuadrcula">
    <w:name w:val="Table Grid"/>
    <w:basedOn w:val="Tablanormal"/>
    <w:rsid w:val="00334BAB"/>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792844">
      <w:bodyDiv w:val="1"/>
      <w:marLeft w:val="0"/>
      <w:marRight w:val="0"/>
      <w:marTop w:val="0"/>
      <w:marBottom w:val="0"/>
      <w:divBdr>
        <w:top w:val="none" w:sz="0" w:space="0" w:color="auto"/>
        <w:left w:val="none" w:sz="0" w:space="0" w:color="auto"/>
        <w:bottom w:val="none" w:sz="0" w:space="0" w:color="auto"/>
        <w:right w:val="none" w:sz="0" w:space="0" w:color="auto"/>
      </w:divBdr>
      <w:divsChild>
        <w:div w:id="826047303">
          <w:marLeft w:val="0"/>
          <w:marRight w:val="0"/>
          <w:marTop w:val="0"/>
          <w:marBottom w:val="0"/>
          <w:divBdr>
            <w:top w:val="none" w:sz="0" w:space="0" w:color="auto"/>
            <w:left w:val="none" w:sz="0" w:space="0" w:color="auto"/>
            <w:bottom w:val="none" w:sz="0" w:space="0" w:color="auto"/>
            <w:right w:val="none" w:sz="0" w:space="0" w:color="auto"/>
          </w:divBdr>
          <w:divsChild>
            <w:div w:id="936595653">
              <w:marLeft w:val="0"/>
              <w:marRight w:val="0"/>
              <w:marTop w:val="0"/>
              <w:marBottom w:val="0"/>
              <w:divBdr>
                <w:top w:val="none" w:sz="0" w:space="0" w:color="auto"/>
                <w:left w:val="none" w:sz="0" w:space="0" w:color="auto"/>
                <w:bottom w:val="none" w:sz="0" w:space="0" w:color="auto"/>
                <w:right w:val="none" w:sz="0" w:space="0" w:color="auto"/>
              </w:divBdr>
              <w:divsChild>
                <w:div w:id="1047487620">
                  <w:marLeft w:val="0"/>
                  <w:marRight w:val="0"/>
                  <w:marTop w:val="0"/>
                  <w:marBottom w:val="0"/>
                  <w:divBdr>
                    <w:top w:val="none" w:sz="0" w:space="0" w:color="auto"/>
                    <w:left w:val="none" w:sz="0" w:space="0" w:color="auto"/>
                    <w:bottom w:val="none" w:sz="0" w:space="0" w:color="auto"/>
                    <w:right w:val="none" w:sz="0" w:space="0" w:color="auto"/>
                  </w:divBdr>
                  <w:divsChild>
                    <w:div w:id="307782841">
                      <w:marLeft w:val="0"/>
                      <w:marRight w:val="0"/>
                      <w:marTop w:val="0"/>
                      <w:marBottom w:val="0"/>
                      <w:divBdr>
                        <w:top w:val="none" w:sz="0" w:space="0" w:color="auto"/>
                        <w:left w:val="none" w:sz="0" w:space="0" w:color="auto"/>
                        <w:bottom w:val="none" w:sz="0" w:space="0" w:color="auto"/>
                        <w:right w:val="none" w:sz="0" w:space="0" w:color="auto"/>
                      </w:divBdr>
                      <w:divsChild>
                        <w:div w:id="1507330803">
                          <w:marLeft w:val="0"/>
                          <w:marRight w:val="0"/>
                          <w:marTop w:val="0"/>
                          <w:marBottom w:val="0"/>
                          <w:divBdr>
                            <w:top w:val="none" w:sz="0" w:space="0" w:color="auto"/>
                            <w:left w:val="none" w:sz="0" w:space="0" w:color="auto"/>
                            <w:bottom w:val="none" w:sz="0" w:space="0" w:color="auto"/>
                            <w:right w:val="none" w:sz="0" w:space="0" w:color="auto"/>
                          </w:divBdr>
                          <w:divsChild>
                            <w:div w:id="125385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0384435">
      <w:bodyDiv w:val="1"/>
      <w:marLeft w:val="0"/>
      <w:marRight w:val="0"/>
      <w:marTop w:val="0"/>
      <w:marBottom w:val="0"/>
      <w:divBdr>
        <w:top w:val="none" w:sz="0" w:space="0" w:color="auto"/>
        <w:left w:val="none" w:sz="0" w:space="0" w:color="auto"/>
        <w:bottom w:val="none" w:sz="0" w:space="0" w:color="auto"/>
        <w:right w:val="none" w:sz="0" w:space="0" w:color="auto"/>
      </w:divBdr>
    </w:div>
    <w:div w:id="2049989288">
      <w:bodyDiv w:val="1"/>
      <w:marLeft w:val="0"/>
      <w:marRight w:val="0"/>
      <w:marTop w:val="0"/>
      <w:marBottom w:val="0"/>
      <w:divBdr>
        <w:top w:val="none" w:sz="0" w:space="0" w:color="auto"/>
        <w:left w:val="none" w:sz="0" w:space="0" w:color="auto"/>
        <w:bottom w:val="none" w:sz="0" w:space="0" w:color="auto"/>
        <w:right w:val="none" w:sz="0" w:space="0" w:color="auto"/>
      </w:divBdr>
    </w:div>
    <w:div w:id="2132357604">
      <w:bodyDiv w:val="1"/>
      <w:marLeft w:val="0"/>
      <w:marRight w:val="0"/>
      <w:marTop w:val="0"/>
      <w:marBottom w:val="0"/>
      <w:divBdr>
        <w:top w:val="none" w:sz="0" w:space="0" w:color="auto"/>
        <w:left w:val="none" w:sz="0" w:space="0" w:color="auto"/>
        <w:bottom w:val="none" w:sz="0" w:space="0" w:color="auto"/>
        <w:right w:val="none" w:sz="0" w:space="0" w:color="auto"/>
      </w:divBdr>
      <w:divsChild>
        <w:div w:id="328606999">
          <w:marLeft w:val="0"/>
          <w:marRight w:val="0"/>
          <w:marTop w:val="0"/>
          <w:marBottom w:val="0"/>
          <w:divBdr>
            <w:top w:val="none" w:sz="0" w:space="0" w:color="auto"/>
            <w:left w:val="none" w:sz="0" w:space="0" w:color="auto"/>
            <w:bottom w:val="none" w:sz="0" w:space="0" w:color="auto"/>
            <w:right w:val="none" w:sz="0" w:space="0" w:color="auto"/>
          </w:divBdr>
          <w:divsChild>
            <w:div w:id="596641846">
              <w:marLeft w:val="0"/>
              <w:marRight w:val="0"/>
              <w:marTop w:val="0"/>
              <w:marBottom w:val="0"/>
              <w:divBdr>
                <w:top w:val="none" w:sz="0" w:space="0" w:color="auto"/>
                <w:left w:val="none" w:sz="0" w:space="0" w:color="auto"/>
                <w:bottom w:val="none" w:sz="0" w:space="0" w:color="auto"/>
                <w:right w:val="none" w:sz="0" w:space="0" w:color="auto"/>
              </w:divBdr>
              <w:divsChild>
                <w:div w:id="22365390">
                  <w:marLeft w:val="0"/>
                  <w:marRight w:val="0"/>
                  <w:marTop w:val="0"/>
                  <w:marBottom w:val="0"/>
                  <w:divBdr>
                    <w:top w:val="none" w:sz="0" w:space="0" w:color="auto"/>
                    <w:left w:val="none" w:sz="0" w:space="0" w:color="auto"/>
                    <w:bottom w:val="none" w:sz="0" w:space="0" w:color="auto"/>
                    <w:right w:val="none" w:sz="0" w:space="0" w:color="auto"/>
                  </w:divBdr>
                  <w:divsChild>
                    <w:div w:id="569461478">
                      <w:marLeft w:val="0"/>
                      <w:marRight w:val="0"/>
                      <w:marTop w:val="0"/>
                      <w:marBottom w:val="0"/>
                      <w:divBdr>
                        <w:top w:val="none" w:sz="0" w:space="0" w:color="auto"/>
                        <w:left w:val="none" w:sz="0" w:space="0" w:color="auto"/>
                        <w:bottom w:val="none" w:sz="0" w:space="0" w:color="auto"/>
                        <w:right w:val="none" w:sz="0" w:space="0" w:color="auto"/>
                      </w:divBdr>
                      <w:divsChild>
                        <w:div w:id="1071273020">
                          <w:marLeft w:val="0"/>
                          <w:marRight w:val="0"/>
                          <w:marTop w:val="0"/>
                          <w:marBottom w:val="0"/>
                          <w:divBdr>
                            <w:top w:val="none" w:sz="0" w:space="0" w:color="auto"/>
                            <w:left w:val="none" w:sz="0" w:space="0" w:color="auto"/>
                            <w:bottom w:val="none" w:sz="0" w:space="0" w:color="auto"/>
                            <w:right w:val="none" w:sz="0" w:space="0" w:color="auto"/>
                          </w:divBdr>
                          <w:divsChild>
                            <w:div w:id="105665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5F317-41E8-4599-80B5-5394A5C90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1179</TotalTime>
  <Pages>35</Pages>
  <Words>8880</Words>
  <Characters>50621</Characters>
  <Application>Microsoft Office Word</Application>
  <DocSecurity>0</DocSecurity>
  <Lines>421</Lines>
  <Paragraphs>118</Paragraphs>
  <ScaleCrop>false</ScaleCrop>
  <HeadingPairs>
    <vt:vector size="2" baseType="variant">
      <vt:variant>
        <vt:lpstr>Título</vt:lpstr>
      </vt:variant>
      <vt:variant>
        <vt:i4>1</vt:i4>
      </vt:variant>
    </vt:vector>
  </HeadingPairs>
  <TitlesOfParts>
    <vt:vector size="1" baseType="lpstr">
      <vt:lpstr/>
    </vt:vector>
  </TitlesOfParts>
  <Company>AJT</Company>
  <LinksUpToDate>false</LinksUpToDate>
  <CharactersWithSpaces>59383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xavier</dc:creator>
  <cp:lastModifiedBy>Elisenda.Vendrell</cp:lastModifiedBy>
  <cp:revision>54</cp:revision>
  <cp:lastPrinted>2012-03-28T12:30:00Z</cp:lastPrinted>
  <dcterms:created xsi:type="dcterms:W3CDTF">2012-04-25T07:26:00Z</dcterms:created>
  <dcterms:modified xsi:type="dcterms:W3CDTF">2012-05-25T12:09:00Z</dcterms:modified>
</cp:coreProperties>
</file>