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D" w:rsidRPr="00825C33" w:rsidRDefault="00EB02AD" w:rsidP="00EB02AD">
      <w:pPr>
        <w:rPr>
          <w:rFonts w:ascii="Times New Roman" w:hAnsi="Times New Roman"/>
          <w:sz w:val="18"/>
          <w:szCs w:val="18"/>
          <w:lang w:val="es-ES"/>
        </w:rPr>
      </w:pPr>
    </w:p>
    <w:p w:rsidR="00105EDF" w:rsidRPr="00825C33" w:rsidRDefault="00105EDF" w:rsidP="00EB02AD">
      <w:pPr>
        <w:rPr>
          <w:rFonts w:ascii="Times New Roman" w:hAnsi="Times New Roman"/>
          <w:sz w:val="18"/>
          <w:szCs w:val="18"/>
          <w:lang w:val="es-ES"/>
        </w:rPr>
      </w:pPr>
    </w:p>
    <w:p w:rsidR="0018051E" w:rsidRPr="00825C33" w:rsidRDefault="0018051E" w:rsidP="00EB02AD">
      <w:pPr>
        <w:rPr>
          <w:rFonts w:ascii="Times New Roman" w:hAnsi="Times New Roman"/>
          <w:sz w:val="18"/>
          <w:szCs w:val="18"/>
          <w:lang w:val="es-ES"/>
        </w:rPr>
      </w:pPr>
    </w:p>
    <w:p w:rsidR="0018051E" w:rsidRPr="00825C33" w:rsidRDefault="0018051E" w:rsidP="00EB02AD">
      <w:pPr>
        <w:rPr>
          <w:rFonts w:ascii="Times New Roman" w:hAnsi="Times New Roman"/>
          <w:sz w:val="18"/>
          <w:szCs w:val="18"/>
          <w:lang w:val="es-ES"/>
        </w:rPr>
      </w:pPr>
    </w:p>
    <w:p w:rsidR="0018051E" w:rsidRPr="00825C33" w:rsidRDefault="0018051E" w:rsidP="00EB02AD">
      <w:pPr>
        <w:rPr>
          <w:rFonts w:ascii="Times New Roman" w:hAnsi="Times New Roman"/>
          <w:sz w:val="18"/>
          <w:szCs w:val="18"/>
          <w:lang w:val="es-ES"/>
        </w:rPr>
      </w:pPr>
    </w:p>
    <w:p w:rsidR="0000404D" w:rsidRPr="00825C33" w:rsidRDefault="0000404D" w:rsidP="00EB02AD">
      <w:pPr>
        <w:rPr>
          <w:rFonts w:ascii="Times New Roman" w:hAnsi="Times New Roman"/>
          <w:sz w:val="18"/>
          <w:szCs w:val="18"/>
          <w:lang w:val="es-ES"/>
        </w:rPr>
      </w:pPr>
    </w:p>
    <w:p w:rsidR="00831B56" w:rsidRPr="00825C33" w:rsidRDefault="00831B56" w:rsidP="00EB02AD">
      <w:pPr>
        <w:rPr>
          <w:rFonts w:ascii="Times New Roman" w:hAnsi="Times New Roman"/>
          <w:sz w:val="18"/>
          <w:szCs w:val="18"/>
          <w:lang w:val="es-ES"/>
        </w:rPr>
      </w:pPr>
    </w:p>
    <w:p w:rsidR="00831B56" w:rsidRPr="00825C33" w:rsidRDefault="00831B56" w:rsidP="00EB02AD">
      <w:pPr>
        <w:rPr>
          <w:rFonts w:ascii="Times New Roman" w:hAnsi="Times New Roman"/>
          <w:sz w:val="18"/>
          <w:szCs w:val="18"/>
          <w:lang w:val="es-ES"/>
        </w:rPr>
      </w:pPr>
    </w:p>
    <w:p w:rsidR="0000404D" w:rsidRPr="00825C33" w:rsidRDefault="0000404D" w:rsidP="0000404D">
      <w:pPr>
        <w:pBdr>
          <w:top w:val="single" w:sz="12" w:space="1" w:color="auto"/>
          <w:bottom w:val="single" w:sz="12" w:space="1" w:color="auto"/>
        </w:pBdr>
        <w:rPr>
          <w:rFonts w:ascii="Times New Roman" w:hAnsi="Times New Roman"/>
          <w:b/>
          <w:sz w:val="18"/>
          <w:szCs w:val="18"/>
        </w:rPr>
      </w:pPr>
      <w:r w:rsidRPr="00825C33">
        <w:rPr>
          <w:rFonts w:ascii="Times New Roman" w:hAnsi="Times New Roman"/>
          <w:b/>
          <w:sz w:val="18"/>
          <w:szCs w:val="18"/>
        </w:rPr>
        <w:t xml:space="preserve">ACTA DE LA SESSIÓ ORDINÀRIA CELEBRADA PEL PLE DE L’AJUNTAMENT DE SANT MATEU DE BAGES EL DIA </w:t>
      </w:r>
      <w:r w:rsidR="00BE4381">
        <w:rPr>
          <w:rFonts w:ascii="Times New Roman" w:hAnsi="Times New Roman"/>
          <w:b/>
          <w:sz w:val="18"/>
          <w:szCs w:val="18"/>
        </w:rPr>
        <w:t>TRENTA D’OCTUBRE DE 2015</w:t>
      </w:r>
    </w:p>
    <w:p w:rsidR="0000404D" w:rsidRPr="00825C33" w:rsidRDefault="0000404D" w:rsidP="0000404D">
      <w:pPr>
        <w:rPr>
          <w:rFonts w:ascii="Times New Roman" w:hAnsi="Times New Roman"/>
          <w:sz w:val="18"/>
          <w:szCs w:val="18"/>
        </w:rPr>
      </w:pPr>
    </w:p>
    <w:p w:rsidR="0000404D" w:rsidRPr="00825C33" w:rsidRDefault="0000404D" w:rsidP="0000404D">
      <w:pPr>
        <w:rPr>
          <w:rFonts w:ascii="Times New Roman" w:hAnsi="Times New Roman"/>
          <w:sz w:val="18"/>
          <w:szCs w:val="18"/>
          <w:lang w:val="it-IT"/>
        </w:rPr>
      </w:pPr>
      <w:r w:rsidRPr="00825C33">
        <w:rPr>
          <w:rFonts w:ascii="Times New Roman" w:hAnsi="Times New Roman"/>
          <w:b/>
          <w:bCs/>
          <w:sz w:val="18"/>
          <w:szCs w:val="18"/>
          <w:u w:val="single"/>
          <w:lang w:val="it-IT"/>
        </w:rPr>
        <w:t>ASSISTENTS</w:t>
      </w:r>
    </w:p>
    <w:p w:rsidR="0000404D" w:rsidRPr="00825C33" w:rsidRDefault="0000404D" w:rsidP="0000404D">
      <w:pPr>
        <w:rPr>
          <w:rFonts w:ascii="Times New Roman" w:hAnsi="Times New Roman"/>
          <w:sz w:val="18"/>
          <w:szCs w:val="18"/>
          <w:lang w:val="it-IT"/>
        </w:rPr>
      </w:pPr>
    </w:p>
    <w:p w:rsidR="0000404D" w:rsidRPr="00825C33" w:rsidRDefault="0000404D" w:rsidP="0000404D">
      <w:pPr>
        <w:rPr>
          <w:rFonts w:ascii="Times New Roman" w:hAnsi="Times New Roman"/>
          <w:sz w:val="18"/>
          <w:szCs w:val="18"/>
          <w:lang w:val="it-IT"/>
        </w:rPr>
      </w:pPr>
      <w:r w:rsidRPr="00825C33">
        <w:rPr>
          <w:rFonts w:ascii="Times New Roman" w:hAnsi="Times New Roman"/>
          <w:b/>
          <w:bCs/>
          <w:sz w:val="18"/>
          <w:szCs w:val="18"/>
          <w:lang w:val="it-IT"/>
        </w:rPr>
        <w:t>Alcalde-President</w:t>
      </w:r>
    </w:p>
    <w:p w:rsidR="0000404D" w:rsidRPr="00825C33" w:rsidRDefault="0000404D" w:rsidP="0000404D">
      <w:pPr>
        <w:rPr>
          <w:rFonts w:ascii="Times New Roman" w:hAnsi="Times New Roman"/>
          <w:sz w:val="18"/>
          <w:szCs w:val="18"/>
          <w:lang w:val="it-IT"/>
        </w:rPr>
      </w:pPr>
      <w:r w:rsidRPr="00825C33">
        <w:rPr>
          <w:rFonts w:ascii="Times New Roman" w:hAnsi="Times New Roman"/>
          <w:sz w:val="18"/>
          <w:szCs w:val="18"/>
          <w:lang w:val="it-IT"/>
        </w:rPr>
        <w:t>Pere Ribera i Guals</w:t>
      </w:r>
    </w:p>
    <w:p w:rsidR="0000404D" w:rsidRPr="00825C33" w:rsidRDefault="0000404D" w:rsidP="0000404D">
      <w:pPr>
        <w:rPr>
          <w:rFonts w:ascii="Times New Roman" w:hAnsi="Times New Roman"/>
          <w:b/>
          <w:bCs/>
          <w:sz w:val="18"/>
          <w:szCs w:val="18"/>
        </w:rPr>
      </w:pPr>
    </w:p>
    <w:p w:rsidR="0000404D" w:rsidRPr="00825C33" w:rsidRDefault="0000404D" w:rsidP="0000404D">
      <w:pPr>
        <w:rPr>
          <w:rFonts w:ascii="Times New Roman" w:hAnsi="Times New Roman"/>
          <w:sz w:val="18"/>
          <w:szCs w:val="18"/>
        </w:rPr>
      </w:pPr>
      <w:r w:rsidRPr="00825C33">
        <w:rPr>
          <w:rFonts w:ascii="Times New Roman" w:hAnsi="Times New Roman"/>
          <w:b/>
          <w:bCs/>
          <w:sz w:val="18"/>
          <w:szCs w:val="18"/>
        </w:rPr>
        <w:t>Tinents d’Alcalde</w:t>
      </w:r>
    </w:p>
    <w:p w:rsidR="00CD6958" w:rsidRPr="00825C33" w:rsidRDefault="0000404D" w:rsidP="0000404D">
      <w:pPr>
        <w:rPr>
          <w:rFonts w:ascii="Times New Roman" w:hAnsi="Times New Roman"/>
          <w:sz w:val="18"/>
          <w:szCs w:val="18"/>
        </w:rPr>
      </w:pPr>
      <w:r w:rsidRPr="00825C33">
        <w:rPr>
          <w:rFonts w:ascii="Times New Roman" w:hAnsi="Times New Roman"/>
          <w:sz w:val="18"/>
          <w:szCs w:val="18"/>
        </w:rPr>
        <w:t xml:space="preserve">Joan Ullé </w:t>
      </w:r>
      <w:r w:rsidR="00CD6958" w:rsidRPr="00825C33">
        <w:rPr>
          <w:rFonts w:ascii="Times New Roman" w:hAnsi="Times New Roman"/>
          <w:sz w:val="18"/>
          <w:szCs w:val="18"/>
        </w:rPr>
        <w:t xml:space="preserve">i </w:t>
      </w:r>
      <w:r w:rsidRPr="00825C33">
        <w:rPr>
          <w:rFonts w:ascii="Times New Roman" w:hAnsi="Times New Roman"/>
          <w:sz w:val="18"/>
          <w:szCs w:val="18"/>
        </w:rPr>
        <w:t>Castellà</w:t>
      </w:r>
      <w:r w:rsidR="00CD6958" w:rsidRPr="00825C33">
        <w:rPr>
          <w:rFonts w:ascii="Times New Roman" w:hAnsi="Times New Roman"/>
          <w:sz w:val="18"/>
          <w:szCs w:val="18"/>
        </w:rPr>
        <w:t>.</w:t>
      </w:r>
    </w:p>
    <w:p w:rsidR="0000404D" w:rsidRPr="00825C33" w:rsidRDefault="0000404D" w:rsidP="0000404D">
      <w:pPr>
        <w:ind w:firstLine="708"/>
        <w:rPr>
          <w:rFonts w:ascii="Times New Roman" w:hAnsi="Times New Roman"/>
          <w:sz w:val="18"/>
          <w:szCs w:val="18"/>
        </w:rPr>
      </w:pPr>
    </w:p>
    <w:p w:rsidR="0000404D" w:rsidRPr="00825C33" w:rsidRDefault="0000404D" w:rsidP="0000404D">
      <w:pPr>
        <w:rPr>
          <w:rFonts w:ascii="Times New Roman" w:hAnsi="Times New Roman"/>
          <w:sz w:val="18"/>
          <w:szCs w:val="18"/>
        </w:rPr>
      </w:pPr>
      <w:r w:rsidRPr="00825C33">
        <w:rPr>
          <w:rFonts w:ascii="Times New Roman" w:hAnsi="Times New Roman"/>
          <w:b/>
          <w:bCs/>
          <w:sz w:val="18"/>
          <w:szCs w:val="18"/>
        </w:rPr>
        <w:t>Regidors</w:t>
      </w:r>
    </w:p>
    <w:p w:rsidR="0000404D" w:rsidRPr="00825C33" w:rsidRDefault="0000404D" w:rsidP="0000404D">
      <w:pPr>
        <w:rPr>
          <w:rFonts w:ascii="Times New Roman" w:hAnsi="Times New Roman"/>
          <w:sz w:val="18"/>
          <w:szCs w:val="18"/>
        </w:rPr>
      </w:pPr>
      <w:r w:rsidRPr="00825C33">
        <w:rPr>
          <w:rFonts w:ascii="Times New Roman" w:hAnsi="Times New Roman"/>
          <w:sz w:val="18"/>
          <w:szCs w:val="18"/>
        </w:rPr>
        <w:t>Dídac Ullé</w:t>
      </w:r>
      <w:r w:rsidR="00CD6958" w:rsidRPr="00825C33">
        <w:rPr>
          <w:rFonts w:ascii="Times New Roman" w:hAnsi="Times New Roman"/>
          <w:sz w:val="18"/>
          <w:szCs w:val="18"/>
        </w:rPr>
        <w:t xml:space="preserve"> i</w:t>
      </w:r>
      <w:r w:rsidRPr="00825C33">
        <w:rPr>
          <w:rFonts w:ascii="Times New Roman" w:hAnsi="Times New Roman"/>
          <w:sz w:val="18"/>
          <w:szCs w:val="18"/>
        </w:rPr>
        <w:t xml:space="preserve"> Haro</w:t>
      </w:r>
    </w:p>
    <w:p w:rsidR="0000404D" w:rsidRDefault="00CD6958" w:rsidP="0000404D">
      <w:pPr>
        <w:rPr>
          <w:rFonts w:ascii="Times New Roman" w:hAnsi="Times New Roman"/>
          <w:sz w:val="18"/>
          <w:szCs w:val="18"/>
        </w:rPr>
      </w:pPr>
      <w:r w:rsidRPr="00825C33">
        <w:rPr>
          <w:rFonts w:ascii="Times New Roman" w:hAnsi="Times New Roman"/>
          <w:sz w:val="18"/>
          <w:szCs w:val="18"/>
        </w:rPr>
        <w:t>Gabriel Rovira i Gangonells.</w:t>
      </w:r>
    </w:p>
    <w:p w:rsidR="00904307" w:rsidRPr="00825C33" w:rsidRDefault="00904307" w:rsidP="0000404D">
      <w:pPr>
        <w:rPr>
          <w:rFonts w:ascii="Times New Roman" w:hAnsi="Times New Roman"/>
          <w:sz w:val="18"/>
          <w:szCs w:val="18"/>
        </w:rPr>
      </w:pPr>
      <w:r>
        <w:rPr>
          <w:rFonts w:ascii="Times New Roman" w:hAnsi="Times New Roman"/>
          <w:sz w:val="18"/>
          <w:szCs w:val="18"/>
        </w:rPr>
        <w:t>Montserrat Trulls i Melchor.</w:t>
      </w:r>
    </w:p>
    <w:p w:rsidR="00CD6958" w:rsidRPr="00825C33" w:rsidRDefault="00CD6958" w:rsidP="0000404D">
      <w:pPr>
        <w:rPr>
          <w:rFonts w:ascii="Times New Roman" w:hAnsi="Times New Roman"/>
          <w:sz w:val="18"/>
          <w:szCs w:val="18"/>
        </w:rPr>
      </w:pPr>
      <w:r w:rsidRPr="00825C33">
        <w:rPr>
          <w:rFonts w:ascii="Times New Roman" w:hAnsi="Times New Roman"/>
          <w:sz w:val="18"/>
          <w:szCs w:val="18"/>
        </w:rPr>
        <w:t>Regina Carné i Pesarrodona.</w:t>
      </w:r>
    </w:p>
    <w:p w:rsidR="0000404D" w:rsidRPr="00825C33" w:rsidRDefault="0000404D" w:rsidP="0000404D">
      <w:pPr>
        <w:rPr>
          <w:rFonts w:ascii="Times New Roman" w:hAnsi="Times New Roman"/>
          <w:sz w:val="18"/>
          <w:szCs w:val="18"/>
        </w:rPr>
      </w:pPr>
    </w:p>
    <w:p w:rsidR="0000404D" w:rsidRPr="00825C33" w:rsidRDefault="0000404D" w:rsidP="0000404D">
      <w:pPr>
        <w:rPr>
          <w:rFonts w:ascii="Times New Roman" w:hAnsi="Times New Roman"/>
          <w:sz w:val="18"/>
          <w:szCs w:val="18"/>
        </w:rPr>
      </w:pPr>
      <w:r w:rsidRPr="00825C33">
        <w:rPr>
          <w:rFonts w:ascii="Times New Roman" w:hAnsi="Times New Roman"/>
          <w:b/>
          <w:bCs/>
          <w:sz w:val="18"/>
          <w:szCs w:val="18"/>
        </w:rPr>
        <w:t>Secretària-interventora</w:t>
      </w:r>
    </w:p>
    <w:p w:rsidR="0000404D" w:rsidRPr="00825C33" w:rsidRDefault="0000404D" w:rsidP="0000404D">
      <w:pPr>
        <w:rPr>
          <w:rFonts w:ascii="Times New Roman" w:hAnsi="Times New Roman"/>
          <w:sz w:val="18"/>
          <w:szCs w:val="18"/>
        </w:rPr>
      </w:pPr>
      <w:r w:rsidRPr="00825C33">
        <w:rPr>
          <w:rFonts w:ascii="Times New Roman" w:hAnsi="Times New Roman"/>
          <w:sz w:val="18"/>
          <w:szCs w:val="18"/>
        </w:rPr>
        <w:t>Montserrat Antón</w:t>
      </w:r>
      <w:r w:rsidR="00CD6958" w:rsidRPr="00825C33">
        <w:rPr>
          <w:rFonts w:ascii="Times New Roman" w:hAnsi="Times New Roman"/>
          <w:sz w:val="18"/>
          <w:szCs w:val="18"/>
        </w:rPr>
        <w:t xml:space="preserve"> i</w:t>
      </w:r>
      <w:r w:rsidRPr="00825C33">
        <w:rPr>
          <w:rFonts w:ascii="Times New Roman" w:hAnsi="Times New Roman"/>
          <w:sz w:val="18"/>
          <w:szCs w:val="18"/>
        </w:rPr>
        <w:t xml:space="preserve"> Romeu</w:t>
      </w:r>
    </w:p>
    <w:p w:rsidR="0000404D" w:rsidRPr="00825C33" w:rsidRDefault="0000404D" w:rsidP="0000404D">
      <w:pPr>
        <w:rPr>
          <w:rFonts w:ascii="Times New Roman" w:hAnsi="Times New Roman"/>
          <w:sz w:val="18"/>
          <w:szCs w:val="18"/>
        </w:rPr>
      </w:pPr>
    </w:p>
    <w:p w:rsidR="006E66D8" w:rsidRPr="00825C33" w:rsidRDefault="006E66D8" w:rsidP="006E66D8">
      <w:pPr>
        <w:rPr>
          <w:rFonts w:ascii="Times New Roman" w:hAnsi="Times New Roman"/>
          <w:sz w:val="18"/>
          <w:szCs w:val="18"/>
        </w:rPr>
      </w:pPr>
      <w:r w:rsidRPr="00825C33">
        <w:rPr>
          <w:rFonts w:ascii="Times New Roman" w:hAnsi="Times New Roman"/>
          <w:sz w:val="18"/>
          <w:szCs w:val="18"/>
        </w:rPr>
        <w:t xml:space="preserve">A la Sala d’Actes de l’Ajuntament de Sant Mateu de Bages, essent les </w:t>
      </w:r>
      <w:r w:rsidR="00BE4381">
        <w:rPr>
          <w:rFonts w:ascii="Times New Roman" w:hAnsi="Times New Roman"/>
          <w:sz w:val="18"/>
          <w:szCs w:val="18"/>
        </w:rPr>
        <w:t>19:30</w:t>
      </w:r>
      <w:r w:rsidRPr="00825C33">
        <w:rPr>
          <w:rFonts w:ascii="Times New Roman" w:hAnsi="Times New Roman"/>
          <w:sz w:val="18"/>
          <w:szCs w:val="18"/>
        </w:rPr>
        <w:t xml:space="preserve"> hores del dia </w:t>
      </w:r>
      <w:r w:rsidR="00BE4381">
        <w:rPr>
          <w:rFonts w:ascii="Times New Roman" w:hAnsi="Times New Roman"/>
          <w:sz w:val="18"/>
          <w:szCs w:val="18"/>
        </w:rPr>
        <w:t>30 d’octubre d</w:t>
      </w:r>
      <w:r w:rsidRPr="00825C33">
        <w:rPr>
          <w:rFonts w:ascii="Times New Roman" w:hAnsi="Times New Roman"/>
          <w:sz w:val="18"/>
          <w:szCs w:val="18"/>
        </w:rPr>
        <w:t xml:space="preserve">e 2015, es reuneixen, sota la Presidència de l’Il·lm. Sr. Pere Ribera i Guals i prèvia citació a aquest efecte, els senyors regidors anotats anteriorment amb l’assistència de la Secretaria-Interventora, a fi de celebrar sessió ordinària del Ple de l’Ajuntament de Sant Mateu de Bages, núm. </w:t>
      </w:r>
      <w:r w:rsidR="00BE4381">
        <w:rPr>
          <w:rFonts w:ascii="Times New Roman" w:hAnsi="Times New Roman"/>
          <w:sz w:val="18"/>
          <w:szCs w:val="18"/>
        </w:rPr>
        <w:t>10</w:t>
      </w:r>
      <w:r w:rsidRPr="00825C33">
        <w:rPr>
          <w:rFonts w:ascii="Times New Roman" w:hAnsi="Times New Roman"/>
          <w:sz w:val="18"/>
          <w:szCs w:val="18"/>
        </w:rPr>
        <w:t>/2015.</w:t>
      </w:r>
    </w:p>
    <w:p w:rsidR="006E66D8" w:rsidRDefault="006E66D8" w:rsidP="006E66D8">
      <w:pPr>
        <w:rPr>
          <w:rFonts w:ascii="Times New Roman" w:hAnsi="Times New Roman"/>
          <w:sz w:val="18"/>
          <w:szCs w:val="18"/>
        </w:rPr>
      </w:pPr>
    </w:p>
    <w:p w:rsidR="00904307" w:rsidRDefault="00904307" w:rsidP="006E66D8">
      <w:pPr>
        <w:rPr>
          <w:rFonts w:ascii="Times New Roman" w:hAnsi="Times New Roman"/>
          <w:sz w:val="18"/>
          <w:szCs w:val="18"/>
        </w:rPr>
      </w:pPr>
      <w:r>
        <w:rPr>
          <w:rFonts w:ascii="Times New Roman" w:hAnsi="Times New Roman"/>
          <w:sz w:val="18"/>
          <w:szCs w:val="18"/>
        </w:rPr>
        <w:t>No està present el Sr. Joan Muns Botinas.</w:t>
      </w:r>
    </w:p>
    <w:p w:rsidR="003408ED" w:rsidRDefault="003408ED" w:rsidP="006E66D8">
      <w:pPr>
        <w:rPr>
          <w:rFonts w:ascii="Times New Roman" w:hAnsi="Times New Roman"/>
          <w:color w:val="FF0000"/>
          <w:sz w:val="18"/>
          <w:szCs w:val="18"/>
        </w:rPr>
      </w:pPr>
    </w:p>
    <w:p w:rsidR="006E66D8" w:rsidRPr="00825C33" w:rsidRDefault="00904307" w:rsidP="006E66D8">
      <w:pPr>
        <w:rPr>
          <w:rFonts w:ascii="Times New Roman" w:hAnsi="Times New Roman"/>
          <w:sz w:val="18"/>
          <w:szCs w:val="18"/>
        </w:rPr>
      </w:pPr>
      <w:r>
        <w:rPr>
          <w:rFonts w:ascii="Times New Roman" w:hAnsi="Times New Roman"/>
          <w:sz w:val="18"/>
          <w:szCs w:val="18"/>
        </w:rPr>
        <w:t>P</w:t>
      </w:r>
      <w:r w:rsidR="00CA6B61">
        <w:rPr>
          <w:rFonts w:ascii="Times New Roman" w:hAnsi="Times New Roman"/>
          <w:sz w:val="18"/>
          <w:szCs w:val="18"/>
        </w:rPr>
        <w:t xml:space="preserve">er part de </w:t>
      </w:r>
      <w:r w:rsidR="006E66D8" w:rsidRPr="00825C33">
        <w:rPr>
          <w:rFonts w:ascii="Times New Roman" w:hAnsi="Times New Roman"/>
          <w:sz w:val="18"/>
          <w:szCs w:val="18"/>
        </w:rPr>
        <w:t xml:space="preserve">la Secretària-Interventora, es comprova que existeix el quòrum legal per desenvolupar-se la sessió, d’acord amb el que preveuen els articles </w:t>
      </w:r>
      <w:r w:rsidR="006E66D8" w:rsidRPr="00825C33">
        <w:rPr>
          <w:rFonts w:ascii="Times New Roman" w:hAnsi="Times New Roman"/>
          <w:color w:val="000000"/>
          <w:sz w:val="18"/>
          <w:szCs w:val="18"/>
        </w:rPr>
        <w:t>46.2.c) de la Llei 7/1985, de 2 d'abril, reguladora de les bases del règim local(LRBRL), 98.c) del Decret legislatiu de Catalunya 2/2003, de 28 d’abril, pel qual s’aprova eltext refós de la Llei municipal i de règim local de Catalunya (TRLMC) i 90 del Reglamentd'organització, funcionament i règim jurídic de les corporacions locals, aprovat per Reial</w:t>
      </w:r>
      <w:r w:rsidR="00CA6B61">
        <w:rPr>
          <w:rFonts w:ascii="Times New Roman" w:hAnsi="Times New Roman"/>
          <w:color w:val="000000"/>
          <w:sz w:val="18"/>
          <w:szCs w:val="18"/>
        </w:rPr>
        <w:t xml:space="preserve"> D</w:t>
      </w:r>
      <w:r w:rsidR="006E66D8" w:rsidRPr="00825C33">
        <w:rPr>
          <w:rFonts w:ascii="Times New Roman" w:hAnsi="Times New Roman"/>
          <w:color w:val="000000"/>
          <w:sz w:val="18"/>
          <w:szCs w:val="18"/>
        </w:rPr>
        <w:t>ecret 2568/1986, de 28 de novembre (ROF).</w:t>
      </w:r>
    </w:p>
    <w:p w:rsidR="006E66D8" w:rsidRPr="00825C33" w:rsidRDefault="006E66D8" w:rsidP="006E66D8">
      <w:pPr>
        <w:rPr>
          <w:rFonts w:ascii="Times New Roman" w:hAnsi="Times New Roman"/>
          <w:sz w:val="18"/>
          <w:szCs w:val="18"/>
        </w:rPr>
      </w:pPr>
    </w:p>
    <w:p w:rsidR="00904307" w:rsidRPr="00904307" w:rsidRDefault="00904307" w:rsidP="00904307">
      <w:pPr>
        <w:rPr>
          <w:rFonts w:ascii="Times New Roman" w:hAnsi="Times New Roman"/>
          <w:sz w:val="18"/>
          <w:szCs w:val="18"/>
        </w:rPr>
      </w:pPr>
      <w:r w:rsidRPr="00904307">
        <w:rPr>
          <w:rFonts w:ascii="Times New Roman" w:hAnsi="Times New Roman"/>
          <w:sz w:val="18"/>
          <w:szCs w:val="18"/>
        </w:rPr>
        <w:t>A les 19,3</w:t>
      </w:r>
      <w:r>
        <w:rPr>
          <w:rFonts w:ascii="Times New Roman" w:hAnsi="Times New Roman"/>
          <w:sz w:val="18"/>
          <w:szCs w:val="18"/>
        </w:rPr>
        <w:t>5</w:t>
      </w:r>
      <w:r w:rsidRPr="00904307">
        <w:rPr>
          <w:rFonts w:ascii="Times New Roman" w:hAnsi="Times New Roman"/>
          <w:sz w:val="18"/>
          <w:szCs w:val="18"/>
        </w:rPr>
        <w:t xml:space="preserve"> hores, el Sr. Alcalde-President, declara oberta la sessió, i es procedeix a donar lectura de l’ordre del dia de la sessió, passant-se a discutir cada un dels punts, i prenent-se els següents:</w:t>
      </w:r>
    </w:p>
    <w:p w:rsidR="00904307" w:rsidRDefault="00904307" w:rsidP="006E66D8">
      <w:pPr>
        <w:rPr>
          <w:rFonts w:ascii="Times New Roman" w:hAnsi="Times New Roman"/>
          <w:b/>
          <w:sz w:val="18"/>
          <w:szCs w:val="18"/>
        </w:rPr>
      </w:pPr>
    </w:p>
    <w:p w:rsidR="006E66D8" w:rsidRPr="00825C33" w:rsidRDefault="006E66D8" w:rsidP="006E66D8">
      <w:pPr>
        <w:rPr>
          <w:rFonts w:ascii="Times New Roman" w:hAnsi="Times New Roman"/>
          <w:b/>
          <w:sz w:val="18"/>
          <w:szCs w:val="18"/>
        </w:rPr>
      </w:pPr>
      <w:r w:rsidRPr="00825C33">
        <w:rPr>
          <w:rFonts w:ascii="Times New Roman" w:hAnsi="Times New Roman"/>
          <w:b/>
          <w:sz w:val="18"/>
          <w:szCs w:val="18"/>
        </w:rPr>
        <w:t>A C O R D S</w:t>
      </w:r>
    </w:p>
    <w:p w:rsidR="006E66D8" w:rsidRPr="00825C33" w:rsidRDefault="006E66D8" w:rsidP="006E66D8">
      <w:pPr>
        <w:rPr>
          <w:rFonts w:ascii="Times New Roman" w:hAnsi="Times New Roman"/>
          <w:sz w:val="18"/>
          <w:szCs w:val="18"/>
        </w:rPr>
      </w:pPr>
    </w:p>
    <w:p w:rsidR="00A705D7" w:rsidRPr="00825C33" w:rsidRDefault="00A705D7" w:rsidP="00A705D7">
      <w:pPr>
        <w:rPr>
          <w:rFonts w:ascii="Times New Roman" w:hAnsi="Times New Roman"/>
          <w:sz w:val="18"/>
          <w:szCs w:val="18"/>
        </w:rPr>
      </w:pPr>
      <w:r w:rsidRPr="00825C33">
        <w:rPr>
          <w:rFonts w:ascii="Times New Roman" w:hAnsi="Times New Roman"/>
          <w:b/>
          <w:bCs/>
          <w:sz w:val="18"/>
          <w:szCs w:val="18"/>
          <w:u w:val="single"/>
        </w:rPr>
        <w:t xml:space="preserve">1.- APROVACIÓ SI S’ESCAU, DE L’ESBORRANY DE L’ACTA DE LA SESSIO ORDINÀRIA DEL PLE DE L’AJUNTAMENT DEL DIA </w:t>
      </w:r>
      <w:r w:rsidR="00904307">
        <w:rPr>
          <w:rFonts w:ascii="Times New Roman" w:hAnsi="Times New Roman"/>
          <w:b/>
          <w:bCs/>
          <w:sz w:val="18"/>
          <w:szCs w:val="18"/>
          <w:u w:val="single"/>
        </w:rPr>
        <w:t>29 D’AGOST</w:t>
      </w:r>
      <w:r w:rsidRPr="00825C33">
        <w:rPr>
          <w:rFonts w:ascii="Times New Roman" w:hAnsi="Times New Roman"/>
          <w:b/>
          <w:bCs/>
          <w:sz w:val="18"/>
          <w:szCs w:val="18"/>
          <w:u w:val="single"/>
        </w:rPr>
        <w:t>DE 2015.-</w:t>
      </w:r>
      <w:r w:rsidRPr="00825C33">
        <w:rPr>
          <w:rFonts w:ascii="Times New Roman" w:hAnsi="Times New Roman"/>
          <w:sz w:val="18"/>
          <w:szCs w:val="18"/>
        </w:rPr>
        <w:t xml:space="preserve"> La Secretària informa que l’esborrany de l’acta de la sessió del dia </w:t>
      </w:r>
      <w:r w:rsidR="00904307">
        <w:rPr>
          <w:rFonts w:ascii="Times New Roman" w:hAnsi="Times New Roman"/>
          <w:sz w:val="18"/>
          <w:szCs w:val="18"/>
        </w:rPr>
        <w:t xml:space="preserve">29d’agost </w:t>
      </w:r>
      <w:r w:rsidRPr="00825C33">
        <w:rPr>
          <w:rFonts w:ascii="Times New Roman" w:hAnsi="Times New Roman"/>
          <w:sz w:val="18"/>
          <w:szCs w:val="18"/>
        </w:rPr>
        <w:t xml:space="preserve">de 2015, s’ha lliurat amb anterioritat als Regidors i per tant no es procedeix </w:t>
      </w:r>
      <w:r w:rsidR="00904307">
        <w:rPr>
          <w:rFonts w:ascii="Times New Roman" w:hAnsi="Times New Roman"/>
          <w:sz w:val="18"/>
          <w:szCs w:val="18"/>
        </w:rPr>
        <w:t xml:space="preserve">a efectuar </w:t>
      </w:r>
      <w:r w:rsidRPr="00825C33">
        <w:rPr>
          <w:rFonts w:ascii="Times New Roman" w:hAnsi="Times New Roman"/>
          <w:sz w:val="18"/>
          <w:szCs w:val="18"/>
        </w:rPr>
        <w:t>la seva lectura.</w:t>
      </w:r>
    </w:p>
    <w:p w:rsidR="00A705D7" w:rsidRPr="00825C33" w:rsidRDefault="00A705D7" w:rsidP="00A705D7">
      <w:pPr>
        <w:rPr>
          <w:rFonts w:ascii="Times New Roman" w:hAnsi="Times New Roman"/>
          <w:sz w:val="18"/>
          <w:szCs w:val="18"/>
        </w:rPr>
      </w:pPr>
    </w:p>
    <w:p w:rsidR="00A705D7" w:rsidRPr="00825C33" w:rsidRDefault="00A705D7" w:rsidP="00A705D7">
      <w:pPr>
        <w:rPr>
          <w:rFonts w:ascii="Times New Roman" w:hAnsi="Times New Roman"/>
          <w:sz w:val="18"/>
          <w:szCs w:val="18"/>
        </w:rPr>
      </w:pPr>
      <w:r w:rsidRPr="00825C33">
        <w:rPr>
          <w:rFonts w:ascii="Times New Roman" w:hAnsi="Times New Roman"/>
          <w:sz w:val="18"/>
          <w:szCs w:val="18"/>
        </w:rPr>
        <w:t>Et sotmet a votació l’esborrany de l’acta esmentada, la qual és aprovada per unanimitat.</w:t>
      </w:r>
    </w:p>
    <w:p w:rsidR="00831B56" w:rsidRPr="00825C33" w:rsidRDefault="00831B56" w:rsidP="006E66D8">
      <w:pPr>
        <w:rPr>
          <w:rFonts w:ascii="Times New Roman" w:hAnsi="Times New Roman"/>
          <w:sz w:val="18"/>
          <w:szCs w:val="18"/>
        </w:rPr>
      </w:pPr>
    </w:p>
    <w:p w:rsidR="00904307" w:rsidRPr="003C6AB0" w:rsidRDefault="00904307" w:rsidP="00904307">
      <w:pPr>
        <w:rPr>
          <w:rFonts w:ascii="Times New Roman" w:hAnsi="Times New Roman"/>
          <w:b/>
          <w:bCs/>
          <w:sz w:val="18"/>
          <w:szCs w:val="18"/>
          <w:u w:val="single"/>
          <w:lang w:bidi="he-IL"/>
        </w:rPr>
      </w:pPr>
      <w:r w:rsidRPr="003C6AB0">
        <w:rPr>
          <w:rFonts w:ascii="Times New Roman" w:hAnsi="Times New Roman"/>
          <w:b/>
          <w:bCs/>
          <w:sz w:val="18"/>
          <w:szCs w:val="18"/>
          <w:u w:val="single"/>
          <w:lang w:bidi="he-IL"/>
        </w:rPr>
        <w:t>2.- PROPOSTA D’APROVACIÓ PROVISIONAL, DE LA MODIFICACIÓ DE LES ORDENANCES FISCALS REGULADORES DELS TRIBUTS MUNICIPALS PER L’ANY 2016 I SEGÜENTS.-</w:t>
      </w:r>
    </w:p>
    <w:p w:rsidR="00904307" w:rsidRPr="003C6AB0" w:rsidRDefault="00904307" w:rsidP="00904307">
      <w:pPr>
        <w:pStyle w:val="Sinespaciado"/>
        <w:jc w:val="both"/>
        <w:rPr>
          <w:rFonts w:ascii="Times New Roman" w:hAnsi="Times New Roman"/>
          <w:sz w:val="18"/>
          <w:szCs w:val="18"/>
          <w:lang w:bidi="he-IL"/>
        </w:rPr>
      </w:pPr>
    </w:p>
    <w:p w:rsidR="00904307" w:rsidRDefault="003C6AB0"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“Mirats els tributs, llicències d’obres, IBI</w:t>
      </w:r>
      <w:r w:rsidR="00474098">
        <w:rPr>
          <w:rFonts w:ascii="Times New Roman" w:hAnsi="Times New Roman"/>
          <w:sz w:val="18"/>
          <w:szCs w:val="18"/>
          <w:lang w:bidi="he-IL"/>
        </w:rPr>
        <w:t>S</w:t>
      </w:r>
      <w:r>
        <w:rPr>
          <w:rFonts w:ascii="Times New Roman" w:hAnsi="Times New Roman"/>
          <w:sz w:val="18"/>
          <w:szCs w:val="18"/>
          <w:lang w:bidi="he-IL"/>
        </w:rPr>
        <w:t>, IAE</w:t>
      </w:r>
      <w:r w:rsidR="00474098">
        <w:rPr>
          <w:rFonts w:ascii="Times New Roman" w:hAnsi="Times New Roman"/>
          <w:sz w:val="18"/>
          <w:szCs w:val="18"/>
          <w:lang w:bidi="he-IL"/>
        </w:rPr>
        <w:t>S</w:t>
      </w:r>
      <w:r>
        <w:rPr>
          <w:rFonts w:ascii="Times New Roman" w:hAnsi="Times New Roman"/>
          <w:sz w:val="18"/>
          <w:szCs w:val="18"/>
          <w:lang w:bidi="he-IL"/>
        </w:rPr>
        <w:t xml:space="preserve">, </w:t>
      </w:r>
      <w:r w:rsidR="005F7ACE">
        <w:rPr>
          <w:rFonts w:ascii="Times New Roman" w:hAnsi="Times New Roman"/>
          <w:sz w:val="18"/>
          <w:szCs w:val="18"/>
          <w:lang w:bidi="he-IL"/>
        </w:rPr>
        <w:t xml:space="preserve">contribucions rústegues i urbanes, hem cregut oportú deixar-les al mateix preu, no apujar cap percentatge, perquè els temps no són gaire “boiantes”. El que si que hem tocat a la baixa és la contribució, tant la rústega com la urbana. Perquè degut a la regularització de la contribució, sobretot rústega, ens trobem que hi haurà moltes coses que abans no pagaven i ara passaran a pagar. </w:t>
      </w:r>
      <w:r w:rsidR="00474098">
        <w:rPr>
          <w:rFonts w:ascii="Times New Roman" w:hAnsi="Times New Roman"/>
          <w:sz w:val="18"/>
          <w:szCs w:val="18"/>
          <w:lang w:bidi="he-IL"/>
        </w:rPr>
        <w:t>De</w:t>
      </w:r>
      <w:r w:rsidR="005F7ACE">
        <w:rPr>
          <w:rFonts w:ascii="Times New Roman" w:hAnsi="Times New Roman"/>
          <w:sz w:val="18"/>
          <w:szCs w:val="18"/>
          <w:lang w:bidi="he-IL"/>
        </w:rPr>
        <w:t xml:space="preserve"> la urbana també </w:t>
      </w:r>
      <w:r w:rsidR="00474098">
        <w:rPr>
          <w:rFonts w:ascii="Times New Roman" w:hAnsi="Times New Roman"/>
          <w:sz w:val="18"/>
          <w:szCs w:val="18"/>
          <w:lang w:bidi="he-IL"/>
        </w:rPr>
        <w:t>s’</w:t>
      </w:r>
      <w:r w:rsidR="005F7ACE">
        <w:rPr>
          <w:rFonts w:ascii="Times New Roman" w:hAnsi="Times New Roman"/>
          <w:sz w:val="18"/>
          <w:szCs w:val="18"/>
          <w:lang w:bidi="he-IL"/>
        </w:rPr>
        <w:t xml:space="preserve">ha detectat que hi ha hagut gent que han fet reformes i alguna casa que no estava donada d’alta com a nova, sino que encara estava com a vella i també s’ha baixat l’urbana. Ha estat una missió una mica complicada, ara estem en període d’al·legacions, no sabem quines al·legacions es contemplaran, perquè segons les que es contemplin, modificarà el diner que entrarà a l’Ajuntament. </w:t>
      </w:r>
    </w:p>
    <w:p w:rsidR="00777FAB" w:rsidRDefault="00777FAB" w:rsidP="00904307">
      <w:pPr>
        <w:pStyle w:val="Sinespaciado"/>
        <w:jc w:val="both"/>
        <w:rPr>
          <w:rFonts w:ascii="Times New Roman" w:hAnsi="Times New Roman"/>
          <w:sz w:val="18"/>
          <w:szCs w:val="18"/>
          <w:lang w:bidi="he-IL"/>
        </w:rPr>
      </w:pPr>
    </w:p>
    <w:p w:rsidR="005F7ACE" w:rsidRDefault="005F7ACE" w:rsidP="00904307">
      <w:pPr>
        <w:pStyle w:val="Sinespaciado"/>
        <w:jc w:val="both"/>
        <w:rPr>
          <w:rFonts w:ascii="Times New Roman" w:hAnsi="Times New Roman"/>
          <w:sz w:val="18"/>
          <w:szCs w:val="18"/>
          <w:lang w:bidi="he-IL"/>
        </w:rPr>
      </w:pPr>
      <w:r>
        <w:rPr>
          <w:rFonts w:ascii="Times New Roman" w:hAnsi="Times New Roman"/>
          <w:sz w:val="18"/>
          <w:szCs w:val="18"/>
          <w:lang w:bidi="he-IL"/>
        </w:rPr>
        <w:lastRenderedPageBreak/>
        <w:t>La Secretària ha fet una estimació</w:t>
      </w:r>
      <w:r w:rsidR="000D28FE">
        <w:rPr>
          <w:rFonts w:ascii="Times New Roman" w:hAnsi="Times New Roman"/>
          <w:sz w:val="18"/>
          <w:szCs w:val="18"/>
          <w:lang w:bidi="he-IL"/>
        </w:rPr>
        <w:t xml:space="preserve"> de com quedaran els valors cadastrals</w:t>
      </w:r>
      <w:r>
        <w:rPr>
          <w:rFonts w:ascii="Times New Roman" w:hAnsi="Times New Roman"/>
          <w:sz w:val="18"/>
          <w:szCs w:val="18"/>
          <w:lang w:bidi="he-IL"/>
        </w:rPr>
        <w:t xml:space="preserve">, </w:t>
      </w:r>
      <w:r w:rsidR="00474098">
        <w:rPr>
          <w:rFonts w:ascii="Times New Roman" w:hAnsi="Times New Roman"/>
          <w:sz w:val="18"/>
          <w:szCs w:val="18"/>
          <w:lang w:bidi="he-IL"/>
        </w:rPr>
        <w:t xml:space="preserve">i </w:t>
      </w:r>
      <w:r>
        <w:rPr>
          <w:rFonts w:ascii="Times New Roman" w:hAnsi="Times New Roman"/>
          <w:sz w:val="18"/>
          <w:szCs w:val="18"/>
          <w:lang w:bidi="he-IL"/>
        </w:rPr>
        <w:t xml:space="preserve">hem baixat </w:t>
      </w:r>
      <w:r w:rsidR="0099507E">
        <w:rPr>
          <w:rFonts w:ascii="Times New Roman" w:hAnsi="Times New Roman"/>
          <w:sz w:val="18"/>
          <w:szCs w:val="18"/>
          <w:lang w:bidi="he-IL"/>
        </w:rPr>
        <w:t>la urbana</w:t>
      </w:r>
      <w:r>
        <w:rPr>
          <w:rFonts w:ascii="Times New Roman" w:hAnsi="Times New Roman"/>
          <w:sz w:val="18"/>
          <w:szCs w:val="18"/>
          <w:lang w:bidi="he-IL"/>
        </w:rPr>
        <w:t xml:space="preserve"> de 0,81 a 0,67, i la r</w:t>
      </w:r>
      <w:r w:rsidR="0099507E">
        <w:rPr>
          <w:rFonts w:ascii="Times New Roman" w:hAnsi="Times New Roman"/>
          <w:sz w:val="18"/>
          <w:szCs w:val="18"/>
          <w:lang w:bidi="he-IL"/>
        </w:rPr>
        <w:t>ural de 1,05 a 0,40. Perquè aquesta diferència de la rural</w:t>
      </w:r>
      <w:r w:rsidR="00474098">
        <w:rPr>
          <w:rFonts w:ascii="Times New Roman" w:hAnsi="Times New Roman"/>
          <w:sz w:val="18"/>
          <w:szCs w:val="18"/>
          <w:lang w:bidi="he-IL"/>
        </w:rPr>
        <w:t>? P</w:t>
      </w:r>
      <w:r w:rsidR="0099507E">
        <w:rPr>
          <w:rFonts w:ascii="Times New Roman" w:hAnsi="Times New Roman"/>
          <w:sz w:val="18"/>
          <w:szCs w:val="18"/>
          <w:lang w:bidi="he-IL"/>
        </w:rPr>
        <w:t xml:space="preserve">erquè de la rural només es pagava la terra i ara es passarà a pagar granges, coberts, siguin més nous o </w:t>
      </w:r>
      <w:r w:rsidR="00474098">
        <w:rPr>
          <w:rFonts w:ascii="Times New Roman" w:hAnsi="Times New Roman"/>
          <w:sz w:val="18"/>
          <w:szCs w:val="18"/>
          <w:lang w:bidi="he-IL"/>
        </w:rPr>
        <w:t xml:space="preserve">més vells, de tot. I aquí hi haurà </w:t>
      </w:r>
      <w:r w:rsidR="000D28FE">
        <w:rPr>
          <w:rFonts w:ascii="Times New Roman" w:hAnsi="Times New Roman"/>
          <w:sz w:val="18"/>
          <w:szCs w:val="18"/>
          <w:lang w:bidi="he-IL"/>
        </w:rPr>
        <w:t xml:space="preserve">una </w:t>
      </w:r>
      <w:r w:rsidR="00474098">
        <w:rPr>
          <w:rFonts w:ascii="Times New Roman" w:hAnsi="Times New Roman"/>
          <w:sz w:val="18"/>
          <w:szCs w:val="18"/>
          <w:lang w:bidi="he-IL"/>
        </w:rPr>
        <w:t>diferènci</w:t>
      </w:r>
      <w:r w:rsidR="000D28FE">
        <w:rPr>
          <w:rFonts w:ascii="Times New Roman" w:hAnsi="Times New Roman"/>
          <w:sz w:val="18"/>
          <w:szCs w:val="18"/>
          <w:lang w:bidi="he-IL"/>
        </w:rPr>
        <w:t>a</w:t>
      </w:r>
      <w:r w:rsidR="0099507E">
        <w:rPr>
          <w:rFonts w:ascii="Times New Roman" w:hAnsi="Times New Roman"/>
          <w:sz w:val="18"/>
          <w:szCs w:val="18"/>
          <w:lang w:bidi="he-IL"/>
        </w:rPr>
        <w:t xml:space="preserve"> bastant importa</w:t>
      </w:r>
      <w:r w:rsidR="00474098">
        <w:rPr>
          <w:rFonts w:ascii="Times New Roman" w:hAnsi="Times New Roman"/>
          <w:sz w:val="18"/>
          <w:szCs w:val="18"/>
          <w:lang w:bidi="he-IL"/>
        </w:rPr>
        <w:t>n</w:t>
      </w:r>
      <w:r w:rsidR="0099507E">
        <w:rPr>
          <w:rFonts w:ascii="Times New Roman" w:hAnsi="Times New Roman"/>
          <w:sz w:val="18"/>
          <w:szCs w:val="18"/>
          <w:lang w:bidi="he-IL"/>
        </w:rPr>
        <w:t xml:space="preserve">t. </w:t>
      </w:r>
    </w:p>
    <w:p w:rsidR="0099507E" w:rsidRDefault="0099507E" w:rsidP="00904307">
      <w:pPr>
        <w:pStyle w:val="Sinespaciado"/>
        <w:jc w:val="both"/>
        <w:rPr>
          <w:rFonts w:ascii="Times New Roman" w:hAnsi="Times New Roman"/>
          <w:sz w:val="18"/>
          <w:szCs w:val="18"/>
          <w:lang w:bidi="he-IL"/>
        </w:rPr>
      </w:pPr>
    </w:p>
    <w:p w:rsidR="0099507E" w:rsidRDefault="0099507E"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va calcular més o menys les al·legacions per on podien anar, evidentment si no es així, encara gràcies que ho ha fet, en cap moment se li podrà retreure si ho ha endevinat o no ho ha endevinat; és una estimació i amb aquesta estimació, aplicant els percentatges proposats, és més o menys l’augment de tots els tributs un 3%, són uns 14.000 €. Podríem dir que no toquem els altres tributs i amb aquests ho pujarem. El que passa és que hi ha coses irracionals, en que les urbanes que no s’han mirat, baixaran. Els pisos</w:t>
      </w:r>
      <w:r w:rsidR="000D28FE">
        <w:rPr>
          <w:rFonts w:ascii="Times New Roman" w:hAnsi="Times New Roman"/>
          <w:sz w:val="18"/>
          <w:szCs w:val="18"/>
          <w:lang w:bidi="he-IL"/>
        </w:rPr>
        <w:t>,</w:t>
      </w:r>
      <w:r>
        <w:rPr>
          <w:rFonts w:ascii="Times New Roman" w:hAnsi="Times New Roman"/>
          <w:sz w:val="18"/>
          <w:szCs w:val="18"/>
          <w:lang w:bidi="he-IL"/>
        </w:rPr>
        <w:t xml:space="preserve"> com la majoria dels de Valls, que no hi ha hagut revisió, que estan igual que abans, abans pagaven </w:t>
      </w:r>
      <w:r w:rsidR="000D28FE">
        <w:rPr>
          <w:rFonts w:ascii="Times New Roman" w:hAnsi="Times New Roman"/>
          <w:sz w:val="18"/>
          <w:szCs w:val="18"/>
          <w:lang w:bidi="he-IL"/>
        </w:rPr>
        <w:t xml:space="preserve">el </w:t>
      </w:r>
      <w:r>
        <w:rPr>
          <w:rFonts w:ascii="Times New Roman" w:hAnsi="Times New Roman"/>
          <w:sz w:val="18"/>
          <w:szCs w:val="18"/>
          <w:lang w:bidi="he-IL"/>
        </w:rPr>
        <w:t>0,81</w:t>
      </w:r>
      <w:r w:rsidR="000D28FE">
        <w:rPr>
          <w:rFonts w:ascii="Times New Roman" w:hAnsi="Times New Roman"/>
          <w:sz w:val="18"/>
          <w:szCs w:val="18"/>
          <w:lang w:bidi="he-IL"/>
        </w:rPr>
        <w:t xml:space="preserve"> %</w:t>
      </w:r>
      <w:r>
        <w:rPr>
          <w:rFonts w:ascii="Times New Roman" w:hAnsi="Times New Roman"/>
          <w:sz w:val="18"/>
          <w:szCs w:val="18"/>
          <w:lang w:bidi="he-IL"/>
        </w:rPr>
        <w:t xml:space="preserve"> i ara pagaran </w:t>
      </w:r>
      <w:r w:rsidR="000D28FE">
        <w:rPr>
          <w:rFonts w:ascii="Times New Roman" w:hAnsi="Times New Roman"/>
          <w:sz w:val="18"/>
          <w:szCs w:val="18"/>
          <w:lang w:bidi="he-IL"/>
        </w:rPr>
        <w:t>el</w:t>
      </w:r>
      <w:r>
        <w:rPr>
          <w:rFonts w:ascii="Times New Roman" w:hAnsi="Times New Roman"/>
          <w:sz w:val="18"/>
          <w:szCs w:val="18"/>
          <w:lang w:bidi="he-IL"/>
        </w:rPr>
        <w:t xml:space="preserve"> 0,67</w:t>
      </w:r>
      <w:r w:rsidR="000D28FE">
        <w:rPr>
          <w:rFonts w:ascii="Times New Roman" w:hAnsi="Times New Roman"/>
          <w:sz w:val="18"/>
          <w:szCs w:val="18"/>
          <w:lang w:bidi="he-IL"/>
        </w:rPr>
        <w:t xml:space="preserve"> €. És</w:t>
      </w:r>
      <w:r>
        <w:rPr>
          <w:rFonts w:ascii="Times New Roman" w:hAnsi="Times New Roman"/>
          <w:sz w:val="18"/>
          <w:szCs w:val="18"/>
          <w:lang w:bidi="he-IL"/>
        </w:rPr>
        <w:t xml:space="preserve"> així, no per això demanarem una modificació d’urbana, seria desagradable. Per això demano el vot afirmatiu d’aquestes normes, sempre amb l’interrogant que és una cosa estimativa. Ens podem trobar l’any vinent que aquests </w:t>
      </w:r>
      <w:r w:rsidR="00893536">
        <w:rPr>
          <w:rFonts w:ascii="Times New Roman" w:hAnsi="Times New Roman"/>
          <w:sz w:val="18"/>
          <w:szCs w:val="18"/>
          <w:lang w:bidi="he-IL"/>
        </w:rPr>
        <w:t>14.000, que calculem que s’ingressaran de més, siguin 20.000 o siguin 10.000. L’any vinent que tindrem els padrons definitius, si que es podrà posar una cosa exacta, perquè sabrem verdaderament el que l’Ajuntament ingressarà.”</w:t>
      </w:r>
    </w:p>
    <w:p w:rsidR="00893536" w:rsidRDefault="00893536" w:rsidP="00904307">
      <w:pPr>
        <w:pStyle w:val="Sinespaciado"/>
        <w:jc w:val="both"/>
        <w:rPr>
          <w:rFonts w:ascii="Times New Roman" w:hAnsi="Times New Roman"/>
          <w:sz w:val="18"/>
          <w:szCs w:val="18"/>
          <w:lang w:bidi="he-IL"/>
        </w:rPr>
      </w:pPr>
    </w:p>
    <w:p w:rsidR="00893536" w:rsidRDefault="009F2907"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“En primer lloc, totes les taxes votar-les en un sol, si-no, a favor-en contra, a nosaltres se’ns fa una mica difícil. No se si es podria fer per parts. Ho hem parlat, hem vist una miqueta per on anaven els trets. Dir-vos que ens sembla que aprovar les taxes era prou important</w:t>
      </w:r>
      <w:r w:rsidR="003F72AD">
        <w:rPr>
          <w:rFonts w:ascii="Times New Roman" w:hAnsi="Times New Roman"/>
          <w:sz w:val="18"/>
          <w:szCs w:val="18"/>
          <w:lang w:bidi="he-IL"/>
        </w:rPr>
        <w:t xml:space="preserve"> com perquè abans d’arribar al Ple, tots aquest</w:t>
      </w:r>
      <w:r w:rsidR="000D28FE">
        <w:rPr>
          <w:rFonts w:ascii="Times New Roman" w:hAnsi="Times New Roman"/>
          <w:sz w:val="18"/>
          <w:szCs w:val="18"/>
          <w:lang w:bidi="he-IL"/>
        </w:rPr>
        <w:t>s</w:t>
      </w:r>
      <w:r w:rsidR="003F72AD">
        <w:rPr>
          <w:rFonts w:ascii="Times New Roman" w:hAnsi="Times New Roman"/>
          <w:sz w:val="18"/>
          <w:szCs w:val="18"/>
          <w:lang w:bidi="he-IL"/>
        </w:rPr>
        <w:t xml:space="preserve"> acords que heu tingut, ens hagués agradat poder participar, haguéssim dit la nostra i ara probablement no tindríeu el vot que tindreu.</w:t>
      </w:r>
    </w:p>
    <w:p w:rsidR="003F72AD" w:rsidRDefault="003F72AD" w:rsidP="00904307">
      <w:pPr>
        <w:pStyle w:val="Sinespaciado"/>
        <w:jc w:val="both"/>
        <w:rPr>
          <w:rFonts w:ascii="Times New Roman" w:hAnsi="Times New Roman"/>
          <w:sz w:val="18"/>
          <w:szCs w:val="18"/>
          <w:lang w:bidi="he-IL"/>
        </w:rPr>
      </w:pPr>
    </w:p>
    <w:p w:rsidR="003F72AD" w:rsidRDefault="003F72AD"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En relació amb la de Béns immobles, que és la que més has explicat, vull dir que és veritat que la labor de la Secretària ens dóna una idea del que pujarà, però hi ha una cosa en la qual no podem estar d’acord. Resulta que el padró cadastral a l’any 2015 pujava 11.717.376 € i ara amb regularització puja 14.947,655 €, vol dir que hi ha un augment de 3.230.279 €, en quant urbana i en quant a rústega 4.518.530 €. </w:t>
      </w:r>
    </w:p>
    <w:p w:rsidR="003F72AD" w:rsidRDefault="003F72AD" w:rsidP="00904307">
      <w:pPr>
        <w:pStyle w:val="Sinespaciado"/>
        <w:jc w:val="both"/>
        <w:rPr>
          <w:rFonts w:ascii="Times New Roman" w:hAnsi="Times New Roman"/>
          <w:sz w:val="18"/>
          <w:szCs w:val="18"/>
          <w:lang w:bidi="he-IL"/>
        </w:rPr>
      </w:pPr>
    </w:p>
    <w:p w:rsidR="00C86EFE" w:rsidRDefault="003F72AD" w:rsidP="00904307">
      <w:pPr>
        <w:pStyle w:val="Sinespaciado"/>
        <w:jc w:val="both"/>
        <w:rPr>
          <w:rFonts w:ascii="Times New Roman" w:hAnsi="Times New Roman"/>
          <w:sz w:val="18"/>
          <w:szCs w:val="18"/>
          <w:lang w:bidi="he-IL"/>
        </w:rPr>
      </w:pPr>
      <w:r>
        <w:rPr>
          <w:rFonts w:ascii="Times New Roman" w:hAnsi="Times New Roman"/>
          <w:sz w:val="18"/>
          <w:szCs w:val="18"/>
          <w:lang w:bidi="he-IL"/>
        </w:rPr>
        <w:t>Si ens llegim quina és</w:t>
      </w:r>
      <w:r w:rsidR="000D28FE">
        <w:rPr>
          <w:rFonts w:ascii="Times New Roman" w:hAnsi="Times New Roman"/>
          <w:sz w:val="18"/>
          <w:szCs w:val="18"/>
          <w:lang w:bidi="he-IL"/>
        </w:rPr>
        <w:t>,</w:t>
      </w:r>
      <w:r>
        <w:rPr>
          <w:rFonts w:ascii="Times New Roman" w:hAnsi="Times New Roman"/>
          <w:sz w:val="18"/>
          <w:szCs w:val="18"/>
          <w:lang w:bidi="he-IL"/>
        </w:rPr>
        <w:t xml:space="preserve"> d’acord amb el Pla d’Ajust el que diu la Diputació, en aquesta taxa aconsellen que s’hauria d’incrementar un 3%, si fem només d’aquestes dues taxes, d’urbana</w:t>
      </w:r>
      <w:r w:rsidR="00C86EFE">
        <w:rPr>
          <w:rFonts w:ascii="Times New Roman" w:hAnsi="Times New Roman"/>
          <w:sz w:val="18"/>
          <w:szCs w:val="18"/>
          <w:lang w:bidi="he-IL"/>
        </w:rPr>
        <w:t xml:space="preserve"> i rústica, amb els números que s’han fet, que ja sabem que són provisionals, gairebé és un augment del 65 % de la rústica i un 5% de la urbana. Aplicant els percentatges que vosaltres dieu els números totals són 14.141 €, però amb aquests catorze mil cent quaranta es fa jugar els vehicles i es fa jugar les plus-values, i és aquí on nosaltres no hi estem d’acord.</w:t>
      </w:r>
    </w:p>
    <w:p w:rsidR="00C86EFE" w:rsidRDefault="00C86EFE" w:rsidP="00904307">
      <w:pPr>
        <w:pStyle w:val="Sinespaciado"/>
        <w:jc w:val="both"/>
        <w:rPr>
          <w:rFonts w:ascii="Times New Roman" w:hAnsi="Times New Roman"/>
          <w:sz w:val="18"/>
          <w:szCs w:val="18"/>
          <w:lang w:bidi="he-IL"/>
        </w:rPr>
      </w:pPr>
    </w:p>
    <w:p w:rsidR="00C86EFE" w:rsidRDefault="00C86EFE"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Ens sembla que s’hauria d’aplicar el criteri que demana la Diputació i el valor de la urbana de 0,67 hauria de passar a 0,64 i el valor de la rústega de 0,4 que es proposa, s’hauria de passar a 0,3. I amb això, aproximadament estem complint el que diu la Diputació i ens mantenim en el 3%. </w:t>
      </w:r>
    </w:p>
    <w:p w:rsidR="00C86EFE" w:rsidRDefault="00C86EFE" w:rsidP="00904307">
      <w:pPr>
        <w:pStyle w:val="Sinespaciado"/>
        <w:jc w:val="both"/>
        <w:rPr>
          <w:rFonts w:ascii="Times New Roman" w:hAnsi="Times New Roman"/>
          <w:sz w:val="18"/>
          <w:szCs w:val="18"/>
          <w:lang w:bidi="he-IL"/>
        </w:rPr>
      </w:pPr>
    </w:p>
    <w:p w:rsidR="003F72AD" w:rsidRDefault="00C86EFE" w:rsidP="00904307">
      <w:pPr>
        <w:pStyle w:val="Sinespaciado"/>
        <w:jc w:val="both"/>
        <w:rPr>
          <w:rFonts w:ascii="Times New Roman" w:hAnsi="Times New Roman"/>
          <w:sz w:val="18"/>
          <w:szCs w:val="18"/>
          <w:lang w:bidi="he-IL"/>
        </w:rPr>
      </w:pPr>
      <w:r>
        <w:rPr>
          <w:rFonts w:ascii="Times New Roman" w:hAnsi="Times New Roman"/>
          <w:sz w:val="18"/>
          <w:szCs w:val="18"/>
          <w:lang w:bidi="he-IL"/>
        </w:rPr>
        <w:t>Home, fer jugar aquí que es preveu un menor ingrés al 2016 de la plusvàlua, poder si, però és un tema que no podem saber. Perquè s’ha ingressat això? Perquè tots sabem que s’han mort una sèrie de persones que en els canvis de nom s’ha ingressat molt.</w:t>
      </w:r>
      <w:r w:rsidR="000D28FE">
        <w:rPr>
          <w:rFonts w:ascii="Times New Roman" w:hAnsi="Times New Roman"/>
          <w:sz w:val="18"/>
          <w:szCs w:val="18"/>
          <w:lang w:bidi="he-IL"/>
        </w:rPr>
        <w:t>”</w:t>
      </w:r>
    </w:p>
    <w:p w:rsidR="00C86EFE" w:rsidRDefault="00C86EFE" w:rsidP="00904307">
      <w:pPr>
        <w:pStyle w:val="Sinespaciado"/>
        <w:jc w:val="both"/>
        <w:rPr>
          <w:rFonts w:ascii="Times New Roman" w:hAnsi="Times New Roman"/>
          <w:sz w:val="18"/>
          <w:szCs w:val="18"/>
          <w:lang w:bidi="he-IL"/>
        </w:rPr>
      </w:pPr>
    </w:p>
    <w:p w:rsidR="00C86EFE" w:rsidRDefault="00C86EFE"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“Amb un patrimoni considerable”.</w:t>
      </w:r>
    </w:p>
    <w:p w:rsidR="00C86EFE" w:rsidRDefault="00C86EFE" w:rsidP="00904307">
      <w:pPr>
        <w:pStyle w:val="Sinespaciado"/>
        <w:jc w:val="both"/>
        <w:rPr>
          <w:rFonts w:ascii="Times New Roman" w:hAnsi="Times New Roman"/>
          <w:sz w:val="18"/>
          <w:szCs w:val="18"/>
          <w:lang w:bidi="he-IL"/>
        </w:rPr>
      </w:pPr>
    </w:p>
    <w:p w:rsidR="00C43F4C" w:rsidRDefault="00C86EFE"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“Exacta. Aquesta seria la nostra proposta, en quan a l’ordenança de Béns Immobles.</w:t>
      </w:r>
      <w:r w:rsidR="00C43F4C">
        <w:rPr>
          <w:rFonts w:ascii="Times New Roman" w:hAnsi="Times New Roman"/>
          <w:sz w:val="18"/>
          <w:szCs w:val="18"/>
          <w:lang w:bidi="he-IL"/>
        </w:rPr>
        <w:t xml:space="preserve"> Urbana 0,64 i rústega 0,3.</w:t>
      </w:r>
    </w:p>
    <w:p w:rsidR="00C43F4C" w:rsidRDefault="00C43F4C" w:rsidP="00904307">
      <w:pPr>
        <w:pStyle w:val="Sinespaciado"/>
        <w:jc w:val="both"/>
        <w:rPr>
          <w:rFonts w:ascii="Times New Roman" w:hAnsi="Times New Roman"/>
          <w:sz w:val="18"/>
          <w:szCs w:val="18"/>
          <w:lang w:bidi="he-IL"/>
        </w:rPr>
      </w:pPr>
    </w:p>
    <w:p w:rsidR="00C43F4C" w:rsidRDefault="00C43F4C" w:rsidP="00904307">
      <w:pPr>
        <w:pStyle w:val="Sinespaciado"/>
        <w:jc w:val="both"/>
        <w:rPr>
          <w:rFonts w:ascii="Times New Roman" w:hAnsi="Times New Roman"/>
          <w:sz w:val="18"/>
          <w:szCs w:val="18"/>
          <w:lang w:bidi="he-IL"/>
        </w:rPr>
      </w:pPr>
      <w:r>
        <w:rPr>
          <w:rFonts w:ascii="Times New Roman" w:hAnsi="Times New Roman"/>
          <w:sz w:val="18"/>
          <w:szCs w:val="18"/>
          <w:lang w:bidi="he-IL"/>
        </w:rPr>
        <w:t>Una altra ordenança de la que nosaltres volíem fer esment, que ens agradaria que escoltéssiu la nostra proposta, és la d’Utilització d’Edificis Públics municipals..</w:t>
      </w:r>
    </w:p>
    <w:p w:rsidR="00C43F4C" w:rsidRDefault="00C43F4C" w:rsidP="00904307">
      <w:pPr>
        <w:pStyle w:val="Sinespaciado"/>
        <w:jc w:val="both"/>
        <w:rPr>
          <w:rFonts w:ascii="Times New Roman" w:hAnsi="Times New Roman"/>
          <w:sz w:val="18"/>
          <w:szCs w:val="18"/>
          <w:lang w:bidi="he-IL"/>
        </w:rPr>
      </w:pPr>
    </w:p>
    <w:p w:rsidR="00C86EFE" w:rsidRDefault="00C43F4C" w:rsidP="00904307">
      <w:pPr>
        <w:pStyle w:val="Sinespaciado"/>
        <w:jc w:val="both"/>
        <w:rPr>
          <w:rFonts w:ascii="Times New Roman" w:hAnsi="Times New Roman"/>
          <w:sz w:val="18"/>
          <w:szCs w:val="18"/>
          <w:lang w:bidi="he-IL"/>
        </w:rPr>
      </w:pPr>
      <w:r>
        <w:rPr>
          <w:rFonts w:ascii="Times New Roman" w:hAnsi="Times New Roman"/>
          <w:sz w:val="18"/>
          <w:szCs w:val="18"/>
          <w:lang w:bidi="he-IL"/>
        </w:rPr>
        <w:t>Pensem que s’hauria d’aplicar</w:t>
      </w:r>
      <w:r w:rsidR="000D28FE">
        <w:rPr>
          <w:rFonts w:ascii="Times New Roman" w:hAnsi="Times New Roman"/>
          <w:sz w:val="18"/>
          <w:szCs w:val="18"/>
          <w:lang w:bidi="he-IL"/>
        </w:rPr>
        <w:t>,</w:t>
      </w:r>
      <w:r>
        <w:rPr>
          <w:rFonts w:ascii="Times New Roman" w:hAnsi="Times New Roman"/>
          <w:sz w:val="18"/>
          <w:szCs w:val="18"/>
          <w:lang w:bidi="he-IL"/>
        </w:rPr>
        <w:t xml:space="preserve"> que quan demana un local municipal una persona empadronada en el nostre municipi, s’apliqués un valor simbòlic, més les despeses (si hi ha calefacció cobrar calefacció i si hi ha llum cobra</w:t>
      </w:r>
      <w:r w:rsidR="000D28FE">
        <w:rPr>
          <w:rFonts w:ascii="Times New Roman" w:hAnsi="Times New Roman"/>
          <w:sz w:val="18"/>
          <w:szCs w:val="18"/>
          <w:lang w:bidi="he-IL"/>
        </w:rPr>
        <w:t>r</w:t>
      </w:r>
      <w:r>
        <w:rPr>
          <w:rFonts w:ascii="Times New Roman" w:hAnsi="Times New Roman"/>
          <w:sz w:val="18"/>
          <w:szCs w:val="18"/>
          <w:lang w:bidi="he-IL"/>
        </w:rPr>
        <w:t xml:space="preserve"> llum). Crec que hauria de ser gratuït, com s’aplica ara a la Pista Poliesportiva, em sembla que és gratuïta i només paguen els que no tenen carnet de piscina.</w:t>
      </w:r>
    </w:p>
    <w:p w:rsidR="00C43F4C" w:rsidRDefault="00C43F4C" w:rsidP="00904307">
      <w:pPr>
        <w:pStyle w:val="Sinespaciado"/>
        <w:jc w:val="both"/>
        <w:rPr>
          <w:rFonts w:ascii="Times New Roman" w:hAnsi="Times New Roman"/>
          <w:sz w:val="18"/>
          <w:szCs w:val="18"/>
          <w:lang w:bidi="he-IL"/>
        </w:rPr>
      </w:pPr>
    </w:p>
    <w:p w:rsidR="00C43F4C" w:rsidRDefault="00C43F4C"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Però hi ha una que em xoca substancialment que és la utilització de les graelles del Camp de Futbol. 30 € per utilitzar les graelles del Camp de Fútbol!! No se si algú ha demanat utilitzar-les? Però a 30 €, sens dubte, jo no las llogaria!!” </w:t>
      </w:r>
    </w:p>
    <w:p w:rsidR="00C43F4C" w:rsidRDefault="00C43F4C" w:rsidP="00904307">
      <w:pPr>
        <w:pStyle w:val="Sinespaciado"/>
        <w:jc w:val="both"/>
        <w:rPr>
          <w:rFonts w:ascii="Times New Roman" w:hAnsi="Times New Roman"/>
          <w:sz w:val="18"/>
          <w:szCs w:val="18"/>
          <w:lang w:bidi="he-IL"/>
        </w:rPr>
      </w:pPr>
    </w:p>
    <w:p w:rsidR="00C43F4C" w:rsidRDefault="00C43F4C"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“Hi ha la llenya”.</w:t>
      </w:r>
    </w:p>
    <w:p w:rsidR="00C43F4C" w:rsidRDefault="00C43F4C" w:rsidP="00904307">
      <w:pPr>
        <w:pStyle w:val="Sinespaciado"/>
        <w:jc w:val="both"/>
        <w:rPr>
          <w:rFonts w:ascii="Times New Roman" w:hAnsi="Times New Roman"/>
          <w:sz w:val="18"/>
          <w:szCs w:val="18"/>
          <w:lang w:bidi="he-IL"/>
        </w:rPr>
      </w:pPr>
    </w:p>
    <w:p w:rsidR="00C43F4C" w:rsidRDefault="00C43F4C"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“Aquí no ho diu.</w:t>
      </w:r>
      <w:r w:rsidR="00F67ACD">
        <w:rPr>
          <w:rFonts w:ascii="Times New Roman" w:hAnsi="Times New Roman"/>
          <w:sz w:val="18"/>
          <w:szCs w:val="18"/>
          <w:lang w:bidi="he-IL"/>
        </w:rPr>
        <w:t xml:space="preserve"> Si et portes la llenya. Només per utilitzar-ho 30 €. A més a més també està posat el local dels baixos de l’Ajuntament, que m’ha sobtat, perquè crec que això no hi hauria de ser”.</w:t>
      </w: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informa que aquesta Ordenança no es tocava, i això venia d’abans.</w:t>
      </w: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“Com no està el de Castelltallat, que pertany al Riubrogent i aquest local d’abaix, també el gestiona Riubrogent, per això m’ha sorprès”.</w:t>
      </w: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diu que no ho cobra l’Ajuntament, i que al no tocar l’ordenança no s’ha tocat, però realment el que s’ingressa s’ho queden ells, que són els que ho gestionen.</w:t>
      </w: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“M’agradaria saber, quants lloguers hi ha hagut de tots aquests locals? Hi ha hagut? Molts, pocs?”</w:t>
      </w: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Secretaria respon: “El que més hi ha és del Teatre. Que quan el Sergi fa alguna cosa paga. Hi ha hagut 3 o 4, ara no ho recordo i dels altres, per exemple el Casal Casa Nostra, es va fer perquè de vegades es feien xerrades per persones que treien rendiment econòmic, tipus STANHOME, es a dir persones que venien coses i demanaven el local. El d’aquí abaix un parell de cops a l’any, la Gina ho sap més bé”</w:t>
      </w:r>
    </w:p>
    <w:p w:rsidR="00F67ACD" w:rsidRDefault="00F67ACD" w:rsidP="00904307">
      <w:pPr>
        <w:pStyle w:val="Sinespaciado"/>
        <w:jc w:val="both"/>
        <w:rPr>
          <w:rFonts w:ascii="Times New Roman" w:hAnsi="Times New Roman"/>
          <w:sz w:val="18"/>
          <w:szCs w:val="18"/>
          <w:lang w:bidi="he-IL"/>
        </w:rPr>
      </w:pPr>
    </w:p>
    <w:p w:rsidR="00F67ACD" w:rsidRDefault="00F67AC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“He començat dient, distingim la persona que ho demana que està empadronada</w:t>
      </w:r>
      <w:r w:rsidR="000D28FE">
        <w:rPr>
          <w:rFonts w:ascii="Times New Roman" w:hAnsi="Times New Roman"/>
          <w:sz w:val="18"/>
          <w:szCs w:val="18"/>
          <w:lang w:bidi="he-IL"/>
        </w:rPr>
        <w:t>,</w:t>
      </w:r>
      <w:r w:rsidR="00AE14CC">
        <w:rPr>
          <w:rFonts w:ascii="Times New Roman" w:hAnsi="Times New Roman"/>
          <w:sz w:val="18"/>
          <w:szCs w:val="18"/>
          <w:lang w:bidi="he-IL"/>
        </w:rPr>
        <w:t xml:space="preserve">d’una persona que ho fa per fer negoci. És totalment diferent. Si venen a </w:t>
      </w:r>
      <w:r w:rsidR="000D28FE">
        <w:rPr>
          <w:rFonts w:ascii="Times New Roman" w:hAnsi="Times New Roman"/>
          <w:sz w:val="18"/>
          <w:szCs w:val="18"/>
          <w:lang w:bidi="he-IL"/>
        </w:rPr>
        <w:t>fer negoci i volen aquell local!</w:t>
      </w:r>
      <w:r w:rsidR="00AE14CC">
        <w:rPr>
          <w:rFonts w:ascii="Times New Roman" w:hAnsi="Times New Roman"/>
          <w:sz w:val="18"/>
          <w:szCs w:val="18"/>
          <w:lang w:bidi="he-IL"/>
        </w:rPr>
        <w:t xml:space="preserve"> Aquí ni ho tocaria. Però quan hi ha una persona</w:t>
      </w:r>
      <w:r w:rsidR="000D28FE">
        <w:rPr>
          <w:rFonts w:ascii="Times New Roman" w:hAnsi="Times New Roman"/>
          <w:sz w:val="18"/>
          <w:szCs w:val="18"/>
          <w:lang w:bidi="he-IL"/>
        </w:rPr>
        <w:t>, per exemple el Sergi del cafè. (</w:t>
      </w:r>
      <w:r w:rsidR="00AE14CC">
        <w:rPr>
          <w:rFonts w:ascii="Times New Roman" w:hAnsi="Times New Roman"/>
          <w:sz w:val="18"/>
          <w:szCs w:val="18"/>
          <w:lang w:bidi="he-IL"/>
        </w:rPr>
        <w:t>no és un “espitx” en favor del Sergi</w:t>
      </w:r>
      <w:r w:rsidR="000D28FE">
        <w:rPr>
          <w:rFonts w:ascii="Times New Roman" w:hAnsi="Times New Roman"/>
          <w:sz w:val="18"/>
          <w:szCs w:val="18"/>
          <w:lang w:bidi="he-IL"/>
        </w:rPr>
        <w:t>) no està empadronat aquí</w:t>
      </w:r>
      <w:r w:rsidR="00AE14CC">
        <w:rPr>
          <w:rFonts w:ascii="Times New Roman" w:hAnsi="Times New Roman"/>
          <w:sz w:val="18"/>
          <w:szCs w:val="18"/>
          <w:lang w:bidi="he-IL"/>
        </w:rPr>
        <w:t xml:space="preserve"> però té un negoci aquí, i que segurament si baixant-li el preu de 150 a 100, probablement hi hauria més entrada de diners que no a 150. Dic jo!! Qui diu a 150, diu 100, o a lo millor 75, no ho sé, això caldria valorar</w:t>
      </w:r>
      <w:r w:rsidR="000D28FE">
        <w:rPr>
          <w:rFonts w:ascii="Times New Roman" w:hAnsi="Times New Roman"/>
          <w:sz w:val="18"/>
          <w:szCs w:val="18"/>
          <w:lang w:bidi="he-IL"/>
        </w:rPr>
        <w:t>-ho</w:t>
      </w:r>
      <w:r w:rsidR="00AE14CC">
        <w:rPr>
          <w:rFonts w:ascii="Times New Roman" w:hAnsi="Times New Roman"/>
          <w:sz w:val="18"/>
          <w:szCs w:val="18"/>
          <w:lang w:bidi="he-IL"/>
        </w:rPr>
        <w:t>. Jo, per exemple la vaig llogar aquella sala, i el sopar el va fer ell, i ho vàrem pagar nosaltres, vàrem pagar un increment de 3 € per persona, i era una trobada d’amics, ho vaig llogar jo, i també ho podria haver fet a Cardona, o en un altre lloc. I també vaig llogar el de Castelltallat, tu també l’has llogat (adreçant-se al Joan Ullé) i molts.</w:t>
      </w:r>
    </w:p>
    <w:p w:rsidR="00AE14CC" w:rsidRDefault="00AE14CC" w:rsidP="00904307">
      <w:pPr>
        <w:pStyle w:val="Sinespaciado"/>
        <w:jc w:val="both"/>
        <w:rPr>
          <w:rFonts w:ascii="Times New Roman" w:hAnsi="Times New Roman"/>
          <w:sz w:val="18"/>
          <w:szCs w:val="18"/>
          <w:lang w:bidi="he-IL"/>
        </w:rPr>
      </w:pPr>
    </w:p>
    <w:p w:rsidR="00AE14CC" w:rsidRDefault="00AE14CC" w:rsidP="00904307">
      <w:pPr>
        <w:pStyle w:val="Sinespaciado"/>
        <w:jc w:val="both"/>
        <w:rPr>
          <w:rFonts w:ascii="Times New Roman" w:hAnsi="Times New Roman"/>
          <w:sz w:val="18"/>
          <w:szCs w:val="18"/>
          <w:lang w:bidi="he-IL"/>
        </w:rPr>
      </w:pPr>
      <w:r>
        <w:rPr>
          <w:rFonts w:ascii="Times New Roman" w:hAnsi="Times New Roman"/>
          <w:sz w:val="18"/>
          <w:szCs w:val="18"/>
          <w:lang w:bidi="he-IL"/>
        </w:rPr>
        <w:t>El resum de tot això és; primer, quan una persona del municipi el lloga penso que ha de ser un preu simbòlic, més les despeses, si hi ha la llenya, la llenya o si la volen portar que la portin. Si hi ha calefacció i hi ha llum, que ho paguin. La calefacció val 100 €? Poder sí, no ho sé. Quantes hores</w:t>
      </w:r>
      <w:r w:rsidR="00C765A6">
        <w:rPr>
          <w:rFonts w:ascii="Times New Roman" w:hAnsi="Times New Roman"/>
          <w:sz w:val="18"/>
          <w:szCs w:val="18"/>
          <w:lang w:bidi="he-IL"/>
        </w:rPr>
        <w:t>? Quants quilovats? Fer un càlcul estimatiu. A mi em sembla que 100 €, és molt. Si mirem que la utilització de la Pista de tennis, 3 €, per tots aquells focus que hi ha allà, em sembla una incongruència, que no hi ha una relació directe entre el que es paga per la Pista de Tennis i el que es paga per la Pista Poliesportiva. Passem de 3 a 50, que hi ha a la Pista, 4 focus més? Multiplicar-ho per 10 o per 20, em sembla una exageració. Però, les despeses són les despeses i si tu vols llogar la Pista la pagues.”</w:t>
      </w:r>
    </w:p>
    <w:p w:rsidR="00C765A6" w:rsidRDefault="00C765A6" w:rsidP="00904307">
      <w:pPr>
        <w:pStyle w:val="Sinespaciado"/>
        <w:jc w:val="both"/>
        <w:rPr>
          <w:rFonts w:ascii="Times New Roman" w:hAnsi="Times New Roman"/>
          <w:sz w:val="18"/>
          <w:szCs w:val="18"/>
          <w:lang w:bidi="he-IL"/>
        </w:rPr>
      </w:pPr>
    </w:p>
    <w:p w:rsidR="00C765A6" w:rsidRDefault="00C765A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intervé demanant si els 50€ és amb llum.</w:t>
      </w:r>
    </w:p>
    <w:p w:rsidR="00C765A6" w:rsidRDefault="00C765A6" w:rsidP="00904307">
      <w:pPr>
        <w:pStyle w:val="Sinespaciado"/>
        <w:jc w:val="both"/>
        <w:rPr>
          <w:rFonts w:ascii="Times New Roman" w:hAnsi="Times New Roman"/>
          <w:sz w:val="18"/>
          <w:szCs w:val="18"/>
          <w:lang w:bidi="he-IL"/>
        </w:rPr>
      </w:pPr>
    </w:p>
    <w:p w:rsidR="00C765A6" w:rsidRDefault="00C765A6"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respon que sí, que no és gratis.</w:t>
      </w:r>
    </w:p>
    <w:p w:rsidR="00C765A6" w:rsidRDefault="00C765A6" w:rsidP="00904307">
      <w:pPr>
        <w:pStyle w:val="Sinespaciado"/>
        <w:jc w:val="both"/>
        <w:rPr>
          <w:rFonts w:ascii="Times New Roman" w:hAnsi="Times New Roman"/>
          <w:sz w:val="18"/>
          <w:szCs w:val="18"/>
          <w:lang w:bidi="he-IL"/>
        </w:rPr>
      </w:pPr>
    </w:p>
    <w:p w:rsidR="00C765A6" w:rsidRDefault="00C765A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“Només l’enllumenat, la pista és gratis i la pista de tennis també. Només la llum. A la Pista de Tennis la llum val 3 €/hora i a la Pista Poliesportiva 50€/hora”</w:t>
      </w:r>
    </w:p>
    <w:p w:rsidR="00C765A6" w:rsidRDefault="00C765A6" w:rsidP="00904307">
      <w:pPr>
        <w:pStyle w:val="Sinespaciado"/>
        <w:jc w:val="both"/>
        <w:rPr>
          <w:rFonts w:ascii="Times New Roman" w:hAnsi="Times New Roman"/>
          <w:sz w:val="18"/>
          <w:szCs w:val="18"/>
          <w:lang w:bidi="he-IL"/>
        </w:rPr>
      </w:pPr>
    </w:p>
    <w:p w:rsidR="00C765A6" w:rsidRDefault="00C765A6"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La Secretària intervé dient: Està malament escrit, són 50 € tot el dia. </w:t>
      </w:r>
      <w:r w:rsidR="00467DB2">
        <w:rPr>
          <w:rFonts w:ascii="Times New Roman" w:hAnsi="Times New Roman"/>
          <w:sz w:val="18"/>
          <w:szCs w:val="18"/>
          <w:lang w:bidi="he-IL"/>
        </w:rPr>
        <w:t xml:space="preserve">Els </w:t>
      </w:r>
      <w:r>
        <w:rPr>
          <w:rFonts w:ascii="Times New Roman" w:hAnsi="Times New Roman"/>
          <w:sz w:val="18"/>
          <w:szCs w:val="18"/>
          <w:lang w:bidi="he-IL"/>
        </w:rPr>
        <w:t xml:space="preserve">3 € </w:t>
      </w:r>
      <w:r w:rsidR="00467DB2">
        <w:rPr>
          <w:rFonts w:ascii="Times New Roman" w:hAnsi="Times New Roman"/>
          <w:sz w:val="18"/>
          <w:szCs w:val="18"/>
          <w:lang w:bidi="he-IL"/>
        </w:rPr>
        <w:t>de</w:t>
      </w:r>
      <w:r>
        <w:rPr>
          <w:rFonts w:ascii="Times New Roman" w:hAnsi="Times New Roman"/>
          <w:sz w:val="18"/>
          <w:szCs w:val="18"/>
          <w:lang w:bidi="he-IL"/>
        </w:rPr>
        <w:t xml:space="preserve">l tennis és perquè </w:t>
      </w:r>
      <w:r w:rsidR="00467DB2">
        <w:rPr>
          <w:rFonts w:ascii="Times New Roman" w:hAnsi="Times New Roman"/>
          <w:sz w:val="18"/>
          <w:szCs w:val="18"/>
          <w:lang w:bidi="he-IL"/>
        </w:rPr>
        <w:t>funciona amb monedes</w:t>
      </w:r>
      <w:r>
        <w:rPr>
          <w:rFonts w:ascii="Times New Roman" w:hAnsi="Times New Roman"/>
          <w:sz w:val="18"/>
          <w:szCs w:val="18"/>
          <w:lang w:bidi="he-IL"/>
        </w:rPr>
        <w:t xml:space="preserve">. </w:t>
      </w:r>
      <w:r w:rsidR="00467DB2">
        <w:rPr>
          <w:rFonts w:ascii="Times New Roman" w:hAnsi="Times New Roman"/>
          <w:sz w:val="18"/>
          <w:szCs w:val="18"/>
          <w:lang w:bidi="he-IL"/>
        </w:rPr>
        <w:t>Lo de</w:t>
      </w:r>
      <w:r>
        <w:rPr>
          <w:rFonts w:ascii="Times New Roman" w:hAnsi="Times New Roman"/>
          <w:sz w:val="18"/>
          <w:szCs w:val="18"/>
          <w:lang w:bidi="he-IL"/>
        </w:rPr>
        <w:t xml:space="preserve"> 50€/hora està malament. Si lloguen la pista i han de connectar el llum, se’ls demana 50€, sigui l’estona que sigui. Lo de las graelles, va venir una mica per la sensació que no qualsevol vingui i las utilitzi”</w:t>
      </w:r>
    </w:p>
    <w:p w:rsidR="00C765A6" w:rsidRDefault="00C765A6" w:rsidP="00904307">
      <w:pPr>
        <w:pStyle w:val="Sinespaciado"/>
        <w:jc w:val="both"/>
        <w:rPr>
          <w:rFonts w:ascii="Times New Roman" w:hAnsi="Times New Roman"/>
          <w:sz w:val="18"/>
          <w:szCs w:val="18"/>
          <w:lang w:bidi="he-IL"/>
        </w:rPr>
      </w:pPr>
    </w:p>
    <w:p w:rsidR="00C765A6" w:rsidRDefault="00C765A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“Jo sempre em refereixo a la gent del poble. Si ve una persona que no és del poble, que pagui.”</w:t>
      </w:r>
    </w:p>
    <w:p w:rsidR="00C765A6" w:rsidRDefault="00C765A6" w:rsidP="00904307">
      <w:pPr>
        <w:pStyle w:val="Sinespaciado"/>
        <w:jc w:val="both"/>
        <w:rPr>
          <w:rFonts w:ascii="Times New Roman" w:hAnsi="Times New Roman"/>
          <w:sz w:val="18"/>
          <w:szCs w:val="18"/>
          <w:lang w:bidi="he-IL"/>
        </w:rPr>
      </w:pPr>
    </w:p>
    <w:p w:rsidR="00C765A6" w:rsidRDefault="00C765A6"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La Secretària intervé dient que las graelles li semblen que són del </w:t>
      </w:r>
      <w:r w:rsidR="00497544">
        <w:rPr>
          <w:rFonts w:ascii="Times New Roman" w:hAnsi="Times New Roman"/>
          <w:sz w:val="18"/>
          <w:szCs w:val="18"/>
          <w:lang w:bidi="he-IL"/>
        </w:rPr>
        <w:t>futbol.</w:t>
      </w:r>
      <w:r>
        <w:rPr>
          <w:rFonts w:ascii="Times New Roman" w:hAnsi="Times New Roman"/>
          <w:sz w:val="18"/>
          <w:szCs w:val="18"/>
          <w:lang w:bidi="he-IL"/>
        </w:rPr>
        <w:t>.</w:t>
      </w:r>
    </w:p>
    <w:p w:rsidR="00497544" w:rsidRDefault="00497544" w:rsidP="00904307">
      <w:pPr>
        <w:pStyle w:val="Sinespaciado"/>
        <w:jc w:val="both"/>
        <w:rPr>
          <w:rFonts w:ascii="Times New Roman" w:hAnsi="Times New Roman"/>
          <w:sz w:val="18"/>
          <w:szCs w:val="18"/>
          <w:lang w:bidi="he-IL"/>
        </w:rPr>
      </w:pPr>
    </w:p>
    <w:p w:rsidR="00497544" w:rsidRDefault="00497544"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“També es pot fer una altra cosa, ara li he comentat al Joan, es pot fer si és amb llenya 30 € i sense llenya 15 €, per exemple”</w:t>
      </w:r>
    </w:p>
    <w:p w:rsidR="00497544" w:rsidRDefault="00497544" w:rsidP="00904307">
      <w:pPr>
        <w:pStyle w:val="Sinespaciado"/>
        <w:jc w:val="both"/>
        <w:rPr>
          <w:rFonts w:ascii="Times New Roman" w:hAnsi="Times New Roman"/>
          <w:sz w:val="18"/>
          <w:szCs w:val="18"/>
          <w:lang w:bidi="he-IL"/>
        </w:rPr>
      </w:pPr>
    </w:p>
    <w:p w:rsidR="00497544" w:rsidRDefault="00497544"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“A mi em sembla que utilitzar les graelles, quan fa quatre dies podies anar allà (em sembla que ara ho han tancat pel perill d’incendi) als pescadors, i hi podia anar tothom de franc!!!. Jo se que alguna persona ho ha demanat, però quan se li va dir el preu va dir que no”.</w:t>
      </w:r>
    </w:p>
    <w:p w:rsidR="00497544" w:rsidRDefault="00497544" w:rsidP="00904307">
      <w:pPr>
        <w:pStyle w:val="Sinespaciado"/>
        <w:jc w:val="both"/>
        <w:rPr>
          <w:rFonts w:ascii="Times New Roman" w:hAnsi="Times New Roman"/>
          <w:sz w:val="18"/>
          <w:szCs w:val="18"/>
          <w:lang w:bidi="he-IL"/>
        </w:rPr>
      </w:pPr>
    </w:p>
    <w:p w:rsidR="00497544" w:rsidRDefault="00497544" w:rsidP="00904307">
      <w:pPr>
        <w:pStyle w:val="Sinespaciado"/>
        <w:jc w:val="both"/>
        <w:rPr>
          <w:rFonts w:ascii="Times New Roman" w:hAnsi="Times New Roman"/>
          <w:sz w:val="18"/>
          <w:szCs w:val="18"/>
          <w:lang w:bidi="he-IL"/>
        </w:rPr>
      </w:pPr>
      <w:r>
        <w:rPr>
          <w:rFonts w:ascii="Times New Roman" w:hAnsi="Times New Roman"/>
          <w:sz w:val="18"/>
          <w:szCs w:val="18"/>
          <w:lang w:bidi="he-IL"/>
        </w:rPr>
        <w:t>El Sr. J. Ullé diu: “Als Pescadors també s’havia de pagar. Demanaven que traguessis el tiquet, carnet de pesca...”</w:t>
      </w:r>
    </w:p>
    <w:p w:rsidR="00497544" w:rsidRDefault="00497544" w:rsidP="00904307">
      <w:pPr>
        <w:pStyle w:val="Sinespaciado"/>
        <w:jc w:val="both"/>
        <w:rPr>
          <w:rFonts w:ascii="Times New Roman" w:hAnsi="Times New Roman"/>
          <w:sz w:val="18"/>
          <w:szCs w:val="18"/>
          <w:lang w:bidi="he-IL"/>
        </w:rPr>
      </w:pPr>
    </w:p>
    <w:p w:rsidR="00497544" w:rsidRDefault="00497544"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“Jo he anat al Port del Compte i no es pagava</w:t>
      </w:r>
      <w:r w:rsidR="00467DB2">
        <w:rPr>
          <w:rFonts w:ascii="Times New Roman" w:hAnsi="Times New Roman"/>
          <w:sz w:val="18"/>
          <w:szCs w:val="18"/>
          <w:lang w:bidi="he-IL"/>
        </w:rPr>
        <w:t>.</w:t>
      </w:r>
      <w:r w:rsidR="006F62CA">
        <w:rPr>
          <w:rFonts w:ascii="Times New Roman" w:hAnsi="Times New Roman"/>
          <w:sz w:val="18"/>
          <w:szCs w:val="18"/>
          <w:lang w:bidi="he-IL"/>
        </w:rPr>
        <w:t xml:space="preserve"> Em sembla que aquí no vindrà ningú a fer això, si no és una gent del poble, 4 amics i 4 joves a fer una carnada</w:t>
      </w:r>
      <w:r w:rsidR="00467DB2">
        <w:rPr>
          <w:rFonts w:ascii="Times New Roman" w:hAnsi="Times New Roman"/>
          <w:sz w:val="18"/>
          <w:szCs w:val="18"/>
          <w:lang w:bidi="he-IL"/>
        </w:rPr>
        <w:t>. J</w:t>
      </w:r>
      <w:r w:rsidR="006F62CA">
        <w:rPr>
          <w:rFonts w:ascii="Times New Roman" w:hAnsi="Times New Roman"/>
          <w:sz w:val="18"/>
          <w:szCs w:val="18"/>
          <w:lang w:bidi="he-IL"/>
        </w:rPr>
        <w:t>a ho utilitza la gent de l’AMPA, la gent que fan aquestes festes.”</w:t>
      </w:r>
    </w:p>
    <w:p w:rsidR="006F62CA" w:rsidRDefault="006F62CA" w:rsidP="00904307">
      <w:pPr>
        <w:pStyle w:val="Sinespaciado"/>
        <w:jc w:val="both"/>
        <w:rPr>
          <w:rFonts w:ascii="Times New Roman" w:hAnsi="Times New Roman"/>
          <w:sz w:val="18"/>
          <w:szCs w:val="18"/>
          <w:lang w:bidi="he-IL"/>
        </w:rPr>
      </w:pPr>
    </w:p>
    <w:p w:rsidR="006F62CA" w:rsidRDefault="006F62CA" w:rsidP="00904307">
      <w:pPr>
        <w:pStyle w:val="Sinespaciado"/>
        <w:jc w:val="both"/>
        <w:rPr>
          <w:rFonts w:ascii="Times New Roman" w:hAnsi="Times New Roman"/>
          <w:sz w:val="18"/>
          <w:szCs w:val="18"/>
          <w:lang w:bidi="he-IL"/>
        </w:rPr>
      </w:pPr>
      <w:r>
        <w:rPr>
          <w:rFonts w:ascii="Times New Roman" w:hAnsi="Times New Roman"/>
          <w:sz w:val="18"/>
          <w:szCs w:val="18"/>
          <w:lang w:bidi="he-IL"/>
        </w:rPr>
        <w:t>El Sr. D. Ullé diu: “Per les entitats sempre és gratuït”.</w:t>
      </w:r>
    </w:p>
    <w:p w:rsidR="006F62CA" w:rsidRDefault="006F62CA" w:rsidP="00904307">
      <w:pPr>
        <w:pStyle w:val="Sinespaciado"/>
        <w:jc w:val="both"/>
        <w:rPr>
          <w:rFonts w:ascii="Times New Roman" w:hAnsi="Times New Roman"/>
          <w:sz w:val="18"/>
          <w:szCs w:val="18"/>
          <w:lang w:bidi="he-IL"/>
        </w:rPr>
      </w:pPr>
    </w:p>
    <w:p w:rsidR="006F62CA" w:rsidRDefault="006F62CA"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“Sí, si, ja ho se. Després hi havia un altre tema, de l’aigua. Per això us he dit que era una mica llarg això, perquè volia parlar una mica de cada una d’elles. L’aigua, ens hem estudiat l’informe d’aigües de Manresa i parlo de Castelltallat, perquè és l’aigua del municipi. M’ha sobtat una cosa, que m’agradaria que me l’expliquessis si pots.</w:t>
      </w:r>
    </w:p>
    <w:p w:rsidR="006F62CA" w:rsidRDefault="006F62CA" w:rsidP="00904307">
      <w:pPr>
        <w:pStyle w:val="Sinespaciado"/>
        <w:jc w:val="both"/>
        <w:rPr>
          <w:rFonts w:ascii="Times New Roman" w:hAnsi="Times New Roman"/>
          <w:sz w:val="18"/>
          <w:szCs w:val="18"/>
          <w:lang w:bidi="he-IL"/>
        </w:rPr>
      </w:pPr>
    </w:p>
    <w:p w:rsidR="006F62CA" w:rsidRDefault="006F62CA"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L’altre dia a la reunió que vàrem tenir i vàrem parlar del Bages Sec, ens vas comentar que si la SAT de Sant Mateu es dones de baixa del Bages Sec, ho pagaria l’Ajuntament, i com a contrapartida, aquesta quantitat, s’hauria de donar també a Salo, Castelltallat, etc.. Però el que m’ha sobtat aquí, en aquest compte d’explotació que fa Aigües de Manresa, posa: “dèficit previst, aportació municipal 4.900 €”. Ostres!! Si aquí d’entrada ja es paguen 4.500 €! Insisteixo que jo analitzo sempre la documentació que se’ns dona, i aquí torno a reivindicar que si això nosaltres haguéssim parlat abans, si tinguéssim les comissions informatives, potser aquestes coses no passarien. Jo analitzo, analitzem, aquests 4.500 €. </w:t>
      </w:r>
      <w:r w:rsidR="003B4AFE">
        <w:rPr>
          <w:rFonts w:ascii="Times New Roman" w:hAnsi="Times New Roman"/>
          <w:sz w:val="18"/>
          <w:szCs w:val="18"/>
          <w:lang w:bidi="he-IL"/>
        </w:rPr>
        <w:t>Diu ben clar “aportació municipal”.”</w:t>
      </w:r>
    </w:p>
    <w:p w:rsidR="003B4AFE" w:rsidRDefault="003B4AFE" w:rsidP="00904307">
      <w:pPr>
        <w:pStyle w:val="Sinespaciado"/>
        <w:jc w:val="both"/>
        <w:rPr>
          <w:rFonts w:ascii="Times New Roman" w:hAnsi="Times New Roman"/>
          <w:sz w:val="18"/>
          <w:szCs w:val="18"/>
          <w:lang w:bidi="he-IL"/>
        </w:rPr>
      </w:pPr>
    </w:p>
    <w:p w:rsidR="003B4AFE" w:rsidRDefault="003B4AFE"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 Són 4.900 € de l’aportació del Bages Sec, suposo”.</w:t>
      </w:r>
    </w:p>
    <w:p w:rsidR="003B4AFE" w:rsidRDefault="003B4AFE" w:rsidP="00904307">
      <w:pPr>
        <w:pStyle w:val="Sinespaciado"/>
        <w:jc w:val="both"/>
        <w:rPr>
          <w:rFonts w:ascii="Times New Roman" w:hAnsi="Times New Roman"/>
          <w:sz w:val="18"/>
          <w:szCs w:val="18"/>
          <w:lang w:bidi="he-IL"/>
        </w:rPr>
      </w:pPr>
    </w:p>
    <w:p w:rsidR="003B4AFE" w:rsidRDefault="003B4AFE"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“Aquí tampoc surt el Bages Sec. Aquí diu Bages Cardener”.</w:t>
      </w:r>
    </w:p>
    <w:p w:rsidR="003B4AFE" w:rsidRDefault="003B4AFE" w:rsidP="00904307">
      <w:pPr>
        <w:pStyle w:val="Sinespaciado"/>
        <w:jc w:val="both"/>
        <w:rPr>
          <w:rFonts w:ascii="Times New Roman" w:hAnsi="Times New Roman"/>
          <w:sz w:val="18"/>
          <w:szCs w:val="18"/>
          <w:lang w:bidi="he-IL"/>
        </w:rPr>
      </w:pPr>
    </w:p>
    <w:p w:rsidR="003B4AFE" w:rsidRDefault="003B4AFE"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“Bages Sec és la nomenclatura quotidiana, però és el mateix, el projecte diu “Bages Cardemer”. Aquest projecte ha tingut molts noms i fa molts anys que cueja. Per això l’any que ve, o l’altra, quan s’hagués tingut que pagar això, s’hagués tingut que augmentar l’aigua un 10%”.</w:t>
      </w:r>
    </w:p>
    <w:p w:rsidR="003B4AFE" w:rsidRDefault="003B4AFE" w:rsidP="00904307">
      <w:pPr>
        <w:pStyle w:val="Sinespaciado"/>
        <w:jc w:val="both"/>
        <w:rPr>
          <w:rFonts w:ascii="Times New Roman" w:hAnsi="Times New Roman"/>
          <w:sz w:val="18"/>
          <w:szCs w:val="18"/>
          <w:lang w:bidi="he-IL"/>
        </w:rPr>
      </w:pPr>
    </w:p>
    <w:p w:rsidR="003B4AFE" w:rsidRDefault="003B4AFE"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“En el compte d’explotació i la quota que es paga, també hi ha uns números que no em surten. Aquí diu quota de servei: 9.229, si hi ha 45 abonats i paguen 51,25, són 2.307, no són 9.229. D’on surten?”</w:t>
      </w:r>
    </w:p>
    <w:p w:rsidR="003B4AFE" w:rsidRDefault="003B4AFE" w:rsidP="00904307">
      <w:pPr>
        <w:pStyle w:val="Sinespaciado"/>
        <w:jc w:val="both"/>
        <w:rPr>
          <w:rFonts w:ascii="Times New Roman" w:hAnsi="Times New Roman"/>
          <w:sz w:val="18"/>
          <w:szCs w:val="18"/>
          <w:lang w:bidi="he-IL"/>
        </w:rPr>
      </w:pPr>
    </w:p>
    <w:p w:rsidR="003B4AFE" w:rsidRDefault="003B4AFE"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diu: “</w:t>
      </w:r>
      <w:r w:rsidR="00467DB2">
        <w:rPr>
          <w:rFonts w:ascii="Times New Roman" w:hAnsi="Times New Roman"/>
          <w:sz w:val="18"/>
          <w:szCs w:val="18"/>
          <w:lang w:bidi="he-IL"/>
        </w:rPr>
        <w:t>Si es</w:t>
      </w:r>
      <w:r>
        <w:rPr>
          <w:rFonts w:ascii="Times New Roman" w:hAnsi="Times New Roman"/>
          <w:sz w:val="18"/>
          <w:szCs w:val="18"/>
          <w:lang w:bidi="he-IL"/>
        </w:rPr>
        <w:t xml:space="preserve"> multiplicar per 51,25 i per 4 trimestres, potser que lligui??”</w:t>
      </w:r>
    </w:p>
    <w:p w:rsidR="003B4AFE" w:rsidRDefault="003B4AFE" w:rsidP="00904307">
      <w:pPr>
        <w:pStyle w:val="Sinespaciado"/>
        <w:jc w:val="both"/>
        <w:rPr>
          <w:rFonts w:ascii="Times New Roman" w:hAnsi="Times New Roman"/>
          <w:sz w:val="18"/>
          <w:szCs w:val="18"/>
          <w:lang w:bidi="he-IL"/>
        </w:rPr>
      </w:pPr>
    </w:p>
    <w:p w:rsidR="00751D2D" w:rsidRDefault="003B4AFE"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“Això és anual? És veritat. La quota és trimestral. El preu que s’ha calculat la tarifa és sense els 4.900 €, que ells ja compten que els paga l’Ajuntament”</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“Sí, perquè els hi vàrem dir</w:t>
      </w:r>
      <w:r w:rsidR="00467DB2">
        <w:rPr>
          <w:rFonts w:ascii="Times New Roman" w:hAnsi="Times New Roman"/>
          <w:sz w:val="18"/>
          <w:szCs w:val="18"/>
          <w:lang w:bidi="he-IL"/>
        </w:rPr>
        <w:t>.</w:t>
      </w:r>
      <w:r>
        <w:rPr>
          <w:rFonts w:ascii="Times New Roman" w:hAnsi="Times New Roman"/>
          <w:sz w:val="18"/>
          <w:szCs w:val="18"/>
          <w:lang w:bidi="he-IL"/>
        </w:rPr>
        <w:t>”</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“Bé, tingues en compte que quan parlem del tema de Sant Mateu i el Bages Sec, que això fins ara ho paga la SAT Sant Mateu”.</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 L’any que ve ja no ho pagarà”.</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“Qui no ho pagarà?”</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 La SAT Sant Mateu.”</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“Bé, això. Tu vas dir l’altra dia, si la SAT Sant Mateu es negava a pagar.”</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 Ja es va negar a pagar.”</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“Això, que jo sàpiga, la Junta encara no ho ha aprovat.”</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“Jo dic que l’any que ve, si la SAT Sant Mateu no paga, pagarà l’Ajuntament.”</w:t>
      </w:r>
    </w:p>
    <w:p w:rsidR="00751D2D" w:rsidRDefault="00751D2D" w:rsidP="00904307">
      <w:pPr>
        <w:pStyle w:val="Sinespaciado"/>
        <w:jc w:val="both"/>
        <w:rPr>
          <w:rFonts w:ascii="Times New Roman" w:hAnsi="Times New Roman"/>
          <w:sz w:val="18"/>
          <w:szCs w:val="18"/>
          <w:lang w:bidi="he-IL"/>
        </w:rPr>
      </w:pPr>
    </w:p>
    <w:p w:rsidR="00751D2D"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“Et faig l’esment, que aquí , ja s’ha inclòs”.</w:t>
      </w:r>
    </w:p>
    <w:p w:rsidR="00751D2D" w:rsidRDefault="00751D2D" w:rsidP="00904307">
      <w:pPr>
        <w:pStyle w:val="Sinespaciado"/>
        <w:jc w:val="both"/>
        <w:rPr>
          <w:rFonts w:ascii="Times New Roman" w:hAnsi="Times New Roman"/>
          <w:sz w:val="18"/>
          <w:szCs w:val="18"/>
          <w:lang w:bidi="he-IL"/>
        </w:rPr>
      </w:pPr>
    </w:p>
    <w:p w:rsidR="003B4AFE" w:rsidRDefault="00751D2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“Els calers aquest no seran a l’any que ve, seran al 2017, segurament. Ells portaven, si l’any que ve s’havia de pagar, s’havia d’augmentar l’aigua, no aquest 1,5</w:t>
      </w:r>
      <w:r w:rsidR="00467DB2">
        <w:rPr>
          <w:rFonts w:ascii="Times New Roman" w:hAnsi="Times New Roman"/>
          <w:sz w:val="18"/>
          <w:szCs w:val="18"/>
          <w:lang w:bidi="he-IL"/>
        </w:rPr>
        <w:t xml:space="preserve"> %</w:t>
      </w:r>
      <w:r>
        <w:rPr>
          <w:rFonts w:ascii="Times New Roman" w:hAnsi="Times New Roman"/>
          <w:sz w:val="18"/>
          <w:szCs w:val="18"/>
          <w:lang w:bidi="he-IL"/>
        </w:rPr>
        <w:t xml:space="preserve"> que ha anat a càrrec dels comptadors, sinó un 10%més, un 11,5 %. Si a Sant Mateu fem aquest tracte, fer-m’ho també a Castelltallat, i també s’ha de fer algú a Salo. </w:t>
      </w:r>
      <w:r w:rsidR="00C55AE4">
        <w:rPr>
          <w:rFonts w:ascii="Times New Roman" w:hAnsi="Times New Roman"/>
          <w:sz w:val="18"/>
          <w:szCs w:val="18"/>
          <w:lang w:bidi="he-IL"/>
        </w:rPr>
        <w:t>No n’hem parlat, però si que vull fer prevaldre, el cost de l’aigua de cada lloc. Si a Castelltallat paguen l’aigua més cara, que el seu benefici sigui una mica més, que a Sant Mateu. No sé la comparativa en aquests moments”.</w:t>
      </w:r>
    </w:p>
    <w:p w:rsidR="00C55AE4" w:rsidRDefault="00C55AE4" w:rsidP="00904307">
      <w:pPr>
        <w:pStyle w:val="Sinespaciado"/>
        <w:jc w:val="both"/>
        <w:rPr>
          <w:rFonts w:ascii="Times New Roman" w:hAnsi="Times New Roman"/>
          <w:sz w:val="18"/>
          <w:szCs w:val="18"/>
          <w:lang w:bidi="he-IL"/>
        </w:rPr>
      </w:pPr>
    </w:p>
    <w:p w:rsidR="00C55AE4" w:rsidRDefault="00C55AE4"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“S’ha de fer. Això ens hem compromès nosaltres a fer-ho internament. Però aquí per exemple, s’hi destinen 4.190 €, en repo</w:t>
      </w:r>
      <w:r w:rsidR="00467DB2">
        <w:rPr>
          <w:rFonts w:ascii="Times New Roman" w:hAnsi="Times New Roman"/>
          <w:sz w:val="18"/>
          <w:szCs w:val="18"/>
          <w:lang w:bidi="he-IL"/>
        </w:rPr>
        <w:t>sició i millores. A Sant Mateu e</w:t>
      </w:r>
      <w:r>
        <w:rPr>
          <w:rFonts w:ascii="Times New Roman" w:hAnsi="Times New Roman"/>
          <w:sz w:val="18"/>
          <w:szCs w:val="18"/>
          <w:lang w:bidi="he-IL"/>
        </w:rPr>
        <w:t>l compte d’explotació encara no s’ha fet, però que s’hauria de posar i fins ara no s’havia posat. Jo no soc un defensor de l’aigua de Castelltallat, aquí hi ha un senyor, que ara no hi és, que m’hagués agradat que hagués sigut perquè ho escoltes</w:t>
      </w:r>
      <w:r w:rsidR="003F213A">
        <w:rPr>
          <w:rFonts w:ascii="Times New Roman" w:hAnsi="Times New Roman"/>
          <w:sz w:val="18"/>
          <w:szCs w:val="18"/>
          <w:lang w:bidi="he-IL"/>
        </w:rPr>
        <w:t>”</w:t>
      </w:r>
    </w:p>
    <w:p w:rsidR="006F62CA" w:rsidRDefault="006F62CA" w:rsidP="00904307">
      <w:pPr>
        <w:pStyle w:val="Sinespaciado"/>
        <w:jc w:val="both"/>
        <w:rPr>
          <w:rFonts w:ascii="Times New Roman" w:hAnsi="Times New Roman"/>
          <w:sz w:val="18"/>
          <w:szCs w:val="18"/>
          <w:lang w:bidi="he-IL"/>
        </w:rPr>
      </w:pPr>
    </w:p>
    <w:p w:rsidR="00C43F4C" w:rsidRDefault="003F213A"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“Aquests 4.100 €, són diners pagats per ells”</w:t>
      </w:r>
    </w:p>
    <w:p w:rsidR="003F213A" w:rsidRDefault="003F213A" w:rsidP="00904307">
      <w:pPr>
        <w:pStyle w:val="Sinespaciado"/>
        <w:jc w:val="both"/>
        <w:rPr>
          <w:rFonts w:ascii="Times New Roman" w:hAnsi="Times New Roman"/>
          <w:sz w:val="18"/>
          <w:szCs w:val="18"/>
          <w:lang w:bidi="he-IL"/>
        </w:rPr>
      </w:pPr>
    </w:p>
    <w:p w:rsidR="003F213A" w:rsidRDefault="003F213A"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“Sí, sí. Són aquí, al compte d’explotació. Una altra ordenança que no es toca, em sembla que hi ha un error. Amb el tema de les obres, en els percentatges, diu: l’1%, entre 1 i 30.000 €, crec que està malament, perquè després comença el 0,5%, entre 15.000 i 30.000 €”</w:t>
      </w:r>
    </w:p>
    <w:p w:rsidR="003F213A" w:rsidRDefault="003F213A" w:rsidP="00904307">
      <w:pPr>
        <w:pStyle w:val="Sinespaciado"/>
        <w:jc w:val="both"/>
        <w:rPr>
          <w:rFonts w:ascii="Times New Roman" w:hAnsi="Times New Roman"/>
          <w:sz w:val="18"/>
          <w:szCs w:val="18"/>
          <w:lang w:bidi="he-IL"/>
        </w:rPr>
      </w:pPr>
    </w:p>
    <w:p w:rsidR="003F213A" w:rsidRDefault="00467DB2"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diu que sí</w:t>
      </w:r>
      <w:r w:rsidR="009E0CC8">
        <w:rPr>
          <w:rFonts w:ascii="Times New Roman" w:hAnsi="Times New Roman"/>
          <w:sz w:val="18"/>
          <w:szCs w:val="18"/>
          <w:lang w:bidi="he-IL"/>
        </w:rPr>
        <w:t xml:space="preserve">, </w:t>
      </w:r>
      <w:r w:rsidR="003F213A">
        <w:rPr>
          <w:rFonts w:ascii="Times New Roman" w:hAnsi="Times New Roman"/>
          <w:sz w:val="18"/>
          <w:szCs w:val="18"/>
          <w:lang w:bidi="he-IL"/>
        </w:rPr>
        <w:t>qu</w:t>
      </w:r>
      <w:r w:rsidR="009E0CC8">
        <w:rPr>
          <w:rFonts w:ascii="Times New Roman" w:hAnsi="Times New Roman"/>
          <w:sz w:val="18"/>
          <w:szCs w:val="18"/>
          <w:lang w:bidi="he-IL"/>
        </w:rPr>
        <w:t>e està equivocat.</w:t>
      </w:r>
    </w:p>
    <w:p w:rsidR="009E0CC8" w:rsidRDefault="009E0CC8" w:rsidP="00904307">
      <w:pPr>
        <w:pStyle w:val="Sinespaciado"/>
        <w:jc w:val="both"/>
        <w:rPr>
          <w:rFonts w:ascii="Times New Roman" w:hAnsi="Times New Roman"/>
          <w:sz w:val="18"/>
          <w:szCs w:val="18"/>
          <w:lang w:bidi="he-IL"/>
        </w:rPr>
      </w:pPr>
    </w:p>
    <w:p w:rsidR="009E0CC8" w:rsidRPr="001A632F" w:rsidRDefault="009E0CC8" w:rsidP="00904307">
      <w:pPr>
        <w:pStyle w:val="Sinespaciado"/>
        <w:jc w:val="both"/>
        <w:rPr>
          <w:rFonts w:ascii="Times New Roman" w:hAnsi="Times New Roman"/>
          <w:sz w:val="18"/>
          <w:szCs w:val="18"/>
          <w:lang w:bidi="he-IL"/>
        </w:rPr>
      </w:pPr>
      <w:r w:rsidRPr="001A632F">
        <w:rPr>
          <w:rFonts w:ascii="Times New Roman" w:hAnsi="Times New Roman"/>
          <w:sz w:val="18"/>
          <w:szCs w:val="18"/>
          <w:lang w:bidi="he-IL"/>
        </w:rPr>
        <w:t xml:space="preserve">El Sr. Rovira diu: “ Per tant, d’aquestes ordenances, la 1, la 2, la 12, la 6, la 10 i la 13, només la 1 es modifica, la 2 no es modifica, la 12 ja tenim el màxim permès i per tant no es modifica, la 6 no es modifica, l’aigua, que és la 10 només </w:t>
      </w:r>
    </w:p>
    <w:p w:rsidR="009E0CC8" w:rsidRPr="001A632F"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r>
        <w:rPr>
          <w:rFonts w:ascii="Times New Roman" w:hAnsi="Times New Roman"/>
          <w:sz w:val="18"/>
          <w:szCs w:val="18"/>
          <w:lang w:bidi="he-IL"/>
        </w:rPr>
        <w:t>es modifica Castelltallat i es baixen unes cosetes, les connexions, que passen de 325 a 300 i de 650 a 600; i que el canvi de nom, també es cobrava 11 € i ara se’n cobren 9. I a Castelltallat s’incrementa la quota fixa. I lo de les taxes ja està”.</w:t>
      </w:r>
    </w:p>
    <w:p w:rsidR="009E0CC8" w:rsidRDefault="009E0CC8" w:rsidP="00904307">
      <w:pPr>
        <w:pStyle w:val="Sinespaciado"/>
        <w:jc w:val="both"/>
        <w:rPr>
          <w:rFonts w:ascii="Times New Roman" w:hAnsi="Times New Roman"/>
          <w:sz w:val="18"/>
          <w:szCs w:val="18"/>
          <w:lang w:bidi="he-IL"/>
        </w:rPr>
      </w:pPr>
    </w:p>
    <w:p w:rsidR="009E0CC8" w:rsidRDefault="009E0CC8"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w:t>
      </w:r>
      <w:r w:rsidR="00F9675C">
        <w:rPr>
          <w:rFonts w:ascii="Times New Roman" w:hAnsi="Times New Roman"/>
          <w:sz w:val="18"/>
          <w:szCs w:val="18"/>
          <w:lang w:bidi="he-IL"/>
        </w:rPr>
        <w:t>Recuperant el que deies de les graelles, fer-ho de franc</w:t>
      </w:r>
      <w:r w:rsidR="001A632F">
        <w:rPr>
          <w:rFonts w:ascii="Times New Roman" w:hAnsi="Times New Roman"/>
          <w:sz w:val="18"/>
          <w:szCs w:val="18"/>
          <w:lang w:bidi="he-IL"/>
        </w:rPr>
        <w:t xml:space="preserve"> per les persones del municipi!”</w:t>
      </w:r>
    </w:p>
    <w:p w:rsidR="00F9675C" w:rsidRDefault="00F9675C" w:rsidP="00904307">
      <w:pPr>
        <w:pStyle w:val="Sinespaciado"/>
        <w:jc w:val="both"/>
        <w:rPr>
          <w:rFonts w:ascii="Times New Roman" w:hAnsi="Times New Roman"/>
          <w:sz w:val="18"/>
          <w:szCs w:val="18"/>
          <w:lang w:bidi="he-IL"/>
        </w:rPr>
      </w:pPr>
    </w:p>
    <w:p w:rsidR="00F9675C" w:rsidRDefault="00F9675C"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informa que el tema de les graelles, si es vol estudiar una mica més, es pot aprovar en qualsevol moment.</w:t>
      </w:r>
    </w:p>
    <w:p w:rsidR="00F9675C" w:rsidRDefault="00F9675C" w:rsidP="00904307">
      <w:pPr>
        <w:pStyle w:val="Sinespaciado"/>
        <w:jc w:val="both"/>
        <w:rPr>
          <w:rFonts w:ascii="Times New Roman" w:hAnsi="Times New Roman"/>
          <w:sz w:val="18"/>
          <w:szCs w:val="18"/>
          <w:lang w:bidi="he-IL"/>
        </w:rPr>
      </w:pPr>
    </w:p>
    <w:p w:rsidR="00F9675C" w:rsidRDefault="00F9675C"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“Penseu, païu, la nostra proposta, si voleu ho podem tornar a mirar”.</w:t>
      </w:r>
    </w:p>
    <w:p w:rsidR="00F9675C" w:rsidRDefault="00F9675C" w:rsidP="00904307">
      <w:pPr>
        <w:pStyle w:val="Sinespaciado"/>
        <w:jc w:val="both"/>
        <w:rPr>
          <w:rFonts w:ascii="Times New Roman" w:hAnsi="Times New Roman"/>
          <w:sz w:val="18"/>
          <w:szCs w:val="18"/>
          <w:lang w:bidi="he-IL"/>
        </w:rPr>
      </w:pPr>
    </w:p>
    <w:p w:rsidR="00F9675C" w:rsidRDefault="00F9675C"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El Sr. Ribera diu: “També és lògic </w:t>
      </w:r>
      <w:r w:rsidR="001A632F">
        <w:rPr>
          <w:rFonts w:ascii="Times New Roman" w:hAnsi="Times New Roman"/>
          <w:sz w:val="18"/>
          <w:szCs w:val="18"/>
          <w:lang w:bidi="he-IL"/>
        </w:rPr>
        <w:t>lo d</w:t>
      </w:r>
      <w:r>
        <w:rPr>
          <w:rFonts w:ascii="Times New Roman" w:hAnsi="Times New Roman"/>
          <w:sz w:val="18"/>
          <w:szCs w:val="18"/>
          <w:lang w:bidi="he-IL"/>
        </w:rPr>
        <w:t>el lloguer del Teatre</w:t>
      </w:r>
      <w:r w:rsidR="001A632F">
        <w:rPr>
          <w:rFonts w:ascii="Times New Roman" w:hAnsi="Times New Roman"/>
          <w:sz w:val="18"/>
          <w:szCs w:val="18"/>
          <w:lang w:bidi="he-IL"/>
        </w:rPr>
        <w:t>. S</w:t>
      </w:r>
      <w:r>
        <w:rPr>
          <w:rFonts w:ascii="Times New Roman" w:hAnsi="Times New Roman"/>
          <w:sz w:val="18"/>
          <w:szCs w:val="18"/>
          <w:lang w:bidi="he-IL"/>
        </w:rPr>
        <w:t>empre havíem pensat per persones externes al municipi</w:t>
      </w:r>
      <w:r w:rsidR="001A632F">
        <w:rPr>
          <w:rFonts w:ascii="Times New Roman" w:hAnsi="Times New Roman"/>
          <w:sz w:val="18"/>
          <w:szCs w:val="18"/>
          <w:lang w:bidi="he-IL"/>
        </w:rPr>
        <w:t>, p</w:t>
      </w:r>
      <w:r>
        <w:rPr>
          <w:rFonts w:ascii="Times New Roman" w:hAnsi="Times New Roman"/>
          <w:sz w:val="18"/>
          <w:szCs w:val="18"/>
          <w:lang w:bidi="he-IL"/>
        </w:rPr>
        <w:t>erò igual que a Sant Mateu i a Salo, hi ha un preu per qui és del municipi i un altra pel qui és de fora.</w:t>
      </w:r>
      <w:r w:rsidR="001A632F">
        <w:rPr>
          <w:rFonts w:ascii="Times New Roman" w:hAnsi="Times New Roman"/>
          <w:sz w:val="18"/>
          <w:szCs w:val="18"/>
          <w:lang w:bidi="he-IL"/>
        </w:rPr>
        <w:t>..</w:t>
      </w:r>
      <w:r>
        <w:rPr>
          <w:rFonts w:ascii="Times New Roman" w:hAnsi="Times New Roman"/>
          <w:sz w:val="18"/>
          <w:szCs w:val="18"/>
          <w:lang w:bidi="he-IL"/>
        </w:rPr>
        <w:t>”</w:t>
      </w:r>
    </w:p>
    <w:p w:rsidR="00F9675C" w:rsidRDefault="00F9675C" w:rsidP="00904307">
      <w:pPr>
        <w:pStyle w:val="Sinespaciado"/>
        <w:jc w:val="both"/>
        <w:rPr>
          <w:rFonts w:ascii="Times New Roman" w:hAnsi="Times New Roman"/>
          <w:sz w:val="18"/>
          <w:szCs w:val="18"/>
          <w:lang w:bidi="he-IL"/>
        </w:rPr>
      </w:pPr>
    </w:p>
    <w:p w:rsidR="00F9675C" w:rsidRDefault="00F9675C" w:rsidP="00904307">
      <w:pPr>
        <w:pStyle w:val="Sinespaciado"/>
        <w:jc w:val="both"/>
        <w:rPr>
          <w:rFonts w:ascii="Times New Roman" w:hAnsi="Times New Roman"/>
          <w:sz w:val="18"/>
          <w:szCs w:val="18"/>
          <w:lang w:bidi="he-IL"/>
        </w:rPr>
      </w:pPr>
      <w:r>
        <w:rPr>
          <w:rFonts w:ascii="Times New Roman" w:hAnsi="Times New Roman"/>
          <w:sz w:val="18"/>
          <w:szCs w:val="18"/>
          <w:lang w:bidi="he-IL"/>
        </w:rPr>
        <w:t>La Sra. Carné diu: “Aquí no hi ha diferents preus”.</w:t>
      </w:r>
    </w:p>
    <w:p w:rsidR="00F9675C" w:rsidRDefault="00F9675C" w:rsidP="00904307">
      <w:pPr>
        <w:pStyle w:val="Sinespaciado"/>
        <w:jc w:val="both"/>
        <w:rPr>
          <w:rFonts w:ascii="Times New Roman" w:hAnsi="Times New Roman"/>
          <w:sz w:val="18"/>
          <w:szCs w:val="18"/>
          <w:lang w:bidi="he-IL"/>
        </w:rPr>
      </w:pPr>
    </w:p>
    <w:p w:rsidR="00F9675C" w:rsidRDefault="00F9675C"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“A Salo si. Al Teatre també hi podria ser.”</w:t>
      </w:r>
    </w:p>
    <w:p w:rsidR="00F9675C" w:rsidRDefault="00F9675C" w:rsidP="00904307">
      <w:pPr>
        <w:pStyle w:val="Sinespaciado"/>
        <w:jc w:val="both"/>
        <w:rPr>
          <w:rFonts w:ascii="Times New Roman" w:hAnsi="Times New Roman"/>
          <w:sz w:val="18"/>
          <w:szCs w:val="18"/>
          <w:lang w:bidi="he-IL"/>
        </w:rPr>
      </w:pPr>
    </w:p>
    <w:p w:rsidR="00F9675C" w:rsidRDefault="00F9675C"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“He trobat a faltar lo de la Piscina, però ja m’han dit que això es farà més endavant. També tenim unes coses que parlar, ens agradaria poder treure una sèrie de coses en el tema de piscina”</w:t>
      </w:r>
    </w:p>
    <w:p w:rsidR="00F9675C" w:rsidRDefault="00F9675C" w:rsidP="00904307">
      <w:pPr>
        <w:pStyle w:val="Sinespaciado"/>
        <w:jc w:val="both"/>
        <w:rPr>
          <w:rFonts w:ascii="Times New Roman" w:hAnsi="Times New Roman"/>
          <w:sz w:val="18"/>
          <w:szCs w:val="18"/>
          <w:lang w:bidi="he-IL"/>
        </w:rPr>
      </w:pPr>
    </w:p>
    <w:p w:rsidR="00F9675C" w:rsidRDefault="00F9675C"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diu: “En relació amb l’ordenança dels edificis</w:t>
      </w:r>
      <w:r w:rsidR="00E02D73">
        <w:rPr>
          <w:rFonts w:ascii="Times New Roman" w:hAnsi="Times New Roman"/>
          <w:sz w:val="18"/>
          <w:szCs w:val="18"/>
          <w:lang w:bidi="he-IL"/>
        </w:rPr>
        <w:t>, es pot estudiar el cost que pot tenir o no</w:t>
      </w:r>
      <w:r w:rsidR="001A632F">
        <w:rPr>
          <w:rFonts w:ascii="Times New Roman" w:hAnsi="Times New Roman"/>
          <w:sz w:val="18"/>
          <w:szCs w:val="18"/>
          <w:lang w:bidi="he-IL"/>
        </w:rPr>
        <w:t>,</w:t>
      </w:r>
      <w:r w:rsidR="00E02D73">
        <w:rPr>
          <w:rFonts w:ascii="Times New Roman" w:hAnsi="Times New Roman"/>
          <w:sz w:val="18"/>
          <w:szCs w:val="18"/>
          <w:lang w:bidi="he-IL"/>
        </w:rPr>
        <w:t xml:space="preserve"> de cara al proper Ple. Aquesta ordenança es pot aprovar en qualsevol moment, perquè en el moment en que s’aprova és quan entra en vigor”.</w:t>
      </w:r>
    </w:p>
    <w:p w:rsidR="00E02D73" w:rsidRDefault="00E02D73" w:rsidP="00904307">
      <w:pPr>
        <w:pStyle w:val="Sinespaciado"/>
        <w:jc w:val="both"/>
        <w:rPr>
          <w:rFonts w:ascii="Times New Roman" w:hAnsi="Times New Roman"/>
          <w:sz w:val="18"/>
          <w:szCs w:val="18"/>
          <w:lang w:bidi="he-IL"/>
        </w:rPr>
      </w:pPr>
    </w:p>
    <w:p w:rsidR="00E02D73" w:rsidRDefault="00E02D73"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“Quina és la que s’ha de votar sí o sí?”</w:t>
      </w:r>
    </w:p>
    <w:p w:rsidR="00E02D73" w:rsidRDefault="00E02D73" w:rsidP="00904307">
      <w:pPr>
        <w:pStyle w:val="Sinespaciado"/>
        <w:jc w:val="both"/>
        <w:rPr>
          <w:rFonts w:ascii="Times New Roman" w:hAnsi="Times New Roman"/>
          <w:sz w:val="18"/>
          <w:szCs w:val="18"/>
          <w:lang w:bidi="he-IL"/>
        </w:rPr>
      </w:pPr>
    </w:p>
    <w:p w:rsidR="00E02D73" w:rsidRDefault="00E02D73"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diu: “La de l’Aigua. Les modificacions de les que no es toca preu</w:t>
      </w:r>
      <w:r w:rsidR="004B20B7">
        <w:rPr>
          <w:rFonts w:ascii="Times New Roman" w:hAnsi="Times New Roman"/>
          <w:sz w:val="18"/>
          <w:szCs w:val="18"/>
          <w:lang w:bidi="he-IL"/>
        </w:rPr>
        <w:t xml:space="preserve"> i la de Béns Immobles.”</w:t>
      </w:r>
    </w:p>
    <w:p w:rsidR="004B20B7" w:rsidRDefault="004B20B7" w:rsidP="00904307">
      <w:pPr>
        <w:pStyle w:val="Sinespaciado"/>
        <w:jc w:val="both"/>
        <w:rPr>
          <w:rFonts w:ascii="Times New Roman" w:hAnsi="Times New Roman"/>
          <w:sz w:val="18"/>
          <w:szCs w:val="18"/>
          <w:lang w:bidi="he-IL"/>
        </w:rPr>
      </w:pPr>
    </w:p>
    <w:p w:rsidR="004B20B7" w:rsidRDefault="004B20B7"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“Així la de les graelles es queda sobre la taula?”</w:t>
      </w:r>
    </w:p>
    <w:p w:rsidR="004B20B7" w:rsidRDefault="004B20B7" w:rsidP="00904307">
      <w:pPr>
        <w:pStyle w:val="Sinespaciado"/>
        <w:jc w:val="both"/>
        <w:rPr>
          <w:rFonts w:ascii="Times New Roman" w:hAnsi="Times New Roman"/>
          <w:sz w:val="18"/>
          <w:szCs w:val="18"/>
          <w:lang w:bidi="he-IL"/>
        </w:rPr>
      </w:pPr>
    </w:p>
    <w:p w:rsidR="004B20B7" w:rsidRDefault="004B20B7"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diu: “No, perquè de les graelles ja no entrava dintre la proposta”</w:t>
      </w:r>
    </w:p>
    <w:p w:rsidR="004B20B7" w:rsidRDefault="004B20B7" w:rsidP="00904307">
      <w:pPr>
        <w:pStyle w:val="Sinespaciado"/>
        <w:jc w:val="both"/>
        <w:rPr>
          <w:rFonts w:ascii="Times New Roman" w:hAnsi="Times New Roman"/>
          <w:sz w:val="18"/>
          <w:szCs w:val="18"/>
          <w:lang w:bidi="he-IL"/>
        </w:rPr>
      </w:pPr>
    </w:p>
    <w:p w:rsidR="004B20B7" w:rsidRDefault="004B20B7"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“No es modificava. Al no modificar-se i veure els preus, els hem estudiat i hem fet una esmena”</w:t>
      </w:r>
    </w:p>
    <w:p w:rsidR="004B20B7" w:rsidRDefault="004B20B7" w:rsidP="00904307">
      <w:pPr>
        <w:pStyle w:val="Sinespaciado"/>
        <w:jc w:val="both"/>
        <w:rPr>
          <w:rFonts w:ascii="Times New Roman" w:hAnsi="Times New Roman"/>
          <w:sz w:val="18"/>
          <w:szCs w:val="18"/>
          <w:lang w:bidi="he-IL"/>
        </w:rPr>
      </w:pPr>
    </w:p>
    <w:p w:rsidR="004B20B7" w:rsidRDefault="004B20B7"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“La de les graelles i els edificis ho parlem en el proper Ple.”</w:t>
      </w:r>
    </w:p>
    <w:p w:rsidR="004B20B7" w:rsidRDefault="004B20B7" w:rsidP="00904307">
      <w:pPr>
        <w:pStyle w:val="Sinespaciado"/>
        <w:jc w:val="both"/>
        <w:rPr>
          <w:rFonts w:ascii="Times New Roman" w:hAnsi="Times New Roman"/>
          <w:sz w:val="18"/>
          <w:szCs w:val="18"/>
          <w:lang w:bidi="he-IL"/>
        </w:rPr>
      </w:pPr>
    </w:p>
    <w:p w:rsidR="004B20B7" w:rsidRDefault="004B20B7"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Secretaria diu: “La Secretària info</w:t>
      </w:r>
      <w:r w:rsidR="001A632F">
        <w:rPr>
          <w:rFonts w:ascii="Times New Roman" w:hAnsi="Times New Roman"/>
          <w:sz w:val="18"/>
          <w:szCs w:val="18"/>
          <w:lang w:bidi="he-IL"/>
        </w:rPr>
        <w:t>rma que si volen es pot votar no a favor de l’IBI, però sí</w:t>
      </w:r>
      <w:r>
        <w:rPr>
          <w:rFonts w:ascii="Times New Roman" w:hAnsi="Times New Roman"/>
          <w:sz w:val="18"/>
          <w:szCs w:val="18"/>
          <w:lang w:bidi="he-IL"/>
        </w:rPr>
        <w:t xml:space="preserve"> a favor de l’aigua. Si voleu es pot votar una a una.”</w:t>
      </w:r>
    </w:p>
    <w:p w:rsidR="004B20B7" w:rsidRDefault="004B20B7" w:rsidP="00904307">
      <w:pPr>
        <w:pStyle w:val="Sinespaciado"/>
        <w:jc w:val="both"/>
        <w:rPr>
          <w:rFonts w:ascii="Times New Roman" w:hAnsi="Times New Roman"/>
          <w:sz w:val="18"/>
          <w:szCs w:val="18"/>
          <w:lang w:bidi="he-IL"/>
        </w:rPr>
      </w:pPr>
    </w:p>
    <w:p w:rsidR="004B20B7" w:rsidRDefault="004B20B7"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“No ens ho hem parlat gens.”</w:t>
      </w:r>
    </w:p>
    <w:p w:rsidR="004B20B7" w:rsidRDefault="004B20B7" w:rsidP="00904307">
      <w:pPr>
        <w:pStyle w:val="Sinespaciado"/>
        <w:jc w:val="both"/>
        <w:rPr>
          <w:rFonts w:ascii="Times New Roman" w:hAnsi="Times New Roman"/>
          <w:sz w:val="18"/>
          <w:szCs w:val="18"/>
          <w:lang w:bidi="he-IL"/>
        </w:rPr>
      </w:pPr>
    </w:p>
    <w:p w:rsidR="004B20B7" w:rsidRDefault="004B20B7"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“Vol dir que pot ser la 1, 2 en  un sentit, 3, 4 5 en un altre.”</w:t>
      </w:r>
    </w:p>
    <w:p w:rsidR="004B20B7" w:rsidRDefault="004B20B7" w:rsidP="00904307">
      <w:pPr>
        <w:pStyle w:val="Sinespaciado"/>
        <w:jc w:val="both"/>
        <w:rPr>
          <w:rFonts w:ascii="Times New Roman" w:hAnsi="Times New Roman"/>
          <w:sz w:val="18"/>
          <w:szCs w:val="18"/>
          <w:lang w:bidi="he-IL"/>
        </w:rPr>
      </w:pPr>
    </w:p>
    <w:p w:rsidR="004B20B7" w:rsidRDefault="004B20B7"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La Sra. Trulls diu: “En una cosa tant important com això de l’IBI, a nosaltres ens hagués agradat, com mínim assabentant-se, i poder-ne parlar. És una cosa que afectava a tot el municipi. Hagués sigut bo una aprovació per unanimitat. Ja sabem que no teníeu la obligació, però d’alguna manera si ens ho comuniquéssiu i ho </w:t>
      </w:r>
      <w:r w:rsidR="007D58A7">
        <w:rPr>
          <w:rFonts w:ascii="Times New Roman" w:hAnsi="Times New Roman"/>
          <w:sz w:val="18"/>
          <w:szCs w:val="18"/>
          <w:lang w:bidi="he-IL"/>
        </w:rPr>
        <w:t>sabéssim, no haguéssim tingut 3 dies, haguéssim parlat més a fons i es po</w:t>
      </w:r>
      <w:r w:rsidR="001A632F">
        <w:rPr>
          <w:rFonts w:ascii="Times New Roman" w:hAnsi="Times New Roman"/>
          <w:sz w:val="18"/>
          <w:szCs w:val="18"/>
          <w:lang w:bidi="he-IL"/>
        </w:rPr>
        <w:t xml:space="preserve">dria haver </w:t>
      </w:r>
      <w:r w:rsidR="007D58A7">
        <w:rPr>
          <w:rFonts w:ascii="Times New Roman" w:hAnsi="Times New Roman"/>
          <w:sz w:val="18"/>
          <w:szCs w:val="18"/>
          <w:lang w:bidi="he-IL"/>
        </w:rPr>
        <w:t>fe</w:t>
      </w:r>
      <w:r w:rsidR="001A632F">
        <w:rPr>
          <w:rFonts w:ascii="Times New Roman" w:hAnsi="Times New Roman"/>
          <w:sz w:val="18"/>
          <w:szCs w:val="18"/>
          <w:lang w:bidi="he-IL"/>
        </w:rPr>
        <w:t>t</w:t>
      </w:r>
      <w:r w:rsidR="007D58A7">
        <w:rPr>
          <w:rFonts w:ascii="Times New Roman" w:hAnsi="Times New Roman"/>
          <w:sz w:val="18"/>
          <w:szCs w:val="18"/>
          <w:lang w:bidi="he-IL"/>
        </w:rPr>
        <w:t xml:space="preserve"> alguna proposta</w:t>
      </w:r>
      <w:r w:rsidR="001A632F">
        <w:rPr>
          <w:rFonts w:ascii="Times New Roman" w:hAnsi="Times New Roman"/>
          <w:sz w:val="18"/>
          <w:szCs w:val="18"/>
          <w:lang w:bidi="he-IL"/>
        </w:rPr>
        <w:t>,</w:t>
      </w:r>
      <w:r w:rsidR="007D58A7">
        <w:rPr>
          <w:rFonts w:ascii="Times New Roman" w:hAnsi="Times New Roman"/>
          <w:sz w:val="18"/>
          <w:szCs w:val="18"/>
          <w:lang w:bidi="he-IL"/>
        </w:rPr>
        <w:t xml:space="preserve"> que potser no serveix de res, però que potser es pot acceptar”.</w:t>
      </w:r>
    </w:p>
    <w:p w:rsidR="007D58A7" w:rsidRDefault="007D58A7" w:rsidP="00904307">
      <w:pPr>
        <w:pStyle w:val="Sinespaciado"/>
        <w:jc w:val="both"/>
        <w:rPr>
          <w:rFonts w:ascii="Times New Roman" w:hAnsi="Times New Roman"/>
          <w:sz w:val="18"/>
          <w:szCs w:val="18"/>
          <w:lang w:bidi="he-IL"/>
        </w:rPr>
      </w:pPr>
    </w:p>
    <w:p w:rsidR="007D58A7" w:rsidRDefault="007D58A7"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diu: “El que també hi havia al final era el tema de la prestació del servei de gestió de residus, que anem a remolc de la Mancomunitat. Ja he passat el que es va acordar a la Comissió Gestora, i sembla que si es preveu fer una bonificació per ús de deixalleria, però s’haurà d’esperar a la propera Comissió”.</w:t>
      </w:r>
    </w:p>
    <w:p w:rsidR="007D58A7" w:rsidRDefault="007D58A7" w:rsidP="00904307">
      <w:pPr>
        <w:pStyle w:val="Sinespaciado"/>
        <w:jc w:val="both"/>
        <w:rPr>
          <w:rFonts w:ascii="Times New Roman" w:hAnsi="Times New Roman"/>
          <w:sz w:val="18"/>
          <w:szCs w:val="18"/>
          <w:lang w:bidi="he-IL"/>
        </w:rPr>
      </w:pPr>
    </w:p>
    <w:p w:rsidR="007D58A7" w:rsidRDefault="007D58A7"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demana si tenim un vot a la Mancomunitat i se li respon que sí, però el Sr. Ribera diu que normalment s’aprova tot per unanimitat.</w:t>
      </w:r>
    </w:p>
    <w:p w:rsidR="007D58A7" w:rsidRDefault="007D58A7" w:rsidP="00904307">
      <w:pPr>
        <w:pStyle w:val="Sinespaciado"/>
        <w:jc w:val="both"/>
        <w:rPr>
          <w:rFonts w:ascii="Times New Roman" w:hAnsi="Times New Roman"/>
          <w:sz w:val="18"/>
          <w:szCs w:val="18"/>
          <w:lang w:bidi="he-IL"/>
        </w:rPr>
      </w:pPr>
    </w:p>
    <w:p w:rsidR="007D58A7" w:rsidRDefault="007D58A7" w:rsidP="00904307">
      <w:pPr>
        <w:pStyle w:val="Sinespaciado"/>
        <w:jc w:val="both"/>
        <w:rPr>
          <w:rFonts w:ascii="Times New Roman" w:hAnsi="Times New Roman"/>
          <w:sz w:val="18"/>
          <w:szCs w:val="18"/>
          <w:lang w:bidi="he-IL"/>
        </w:rPr>
      </w:pPr>
      <w:r>
        <w:rPr>
          <w:rFonts w:ascii="Times New Roman" w:hAnsi="Times New Roman"/>
          <w:sz w:val="18"/>
          <w:szCs w:val="18"/>
          <w:lang w:bidi="he-IL"/>
        </w:rPr>
        <w:t xml:space="preserve">El Sr. Rovira diu: “L’altre dia en vàrem parlar una mica. Dèiem que aquí una mica de concentració de containers a Sant Mateu. He sabut que a Salo hi havia hagut la proposta de treure els contenidors d’allà, perquè sembla que s’hi </w:t>
      </w:r>
      <w:r w:rsidR="001A632F">
        <w:rPr>
          <w:rFonts w:ascii="Times New Roman" w:hAnsi="Times New Roman"/>
          <w:sz w:val="18"/>
          <w:szCs w:val="18"/>
          <w:lang w:bidi="he-IL"/>
        </w:rPr>
        <w:t>aboquen</w:t>
      </w:r>
      <w:r>
        <w:rPr>
          <w:rFonts w:ascii="Times New Roman" w:hAnsi="Times New Roman"/>
          <w:sz w:val="18"/>
          <w:szCs w:val="18"/>
          <w:lang w:bidi="he-IL"/>
        </w:rPr>
        <w:t xml:space="preserve"> deixalles de la gent que venen de fora. Però nosaltres pensem que allà estan molt ben posats</w:t>
      </w:r>
      <w:r w:rsidR="00892066">
        <w:rPr>
          <w:rFonts w:ascii="Times New Roman" w:hAnsi="Times New Roman"/>
          <w:sz w:val="18"/>
          <w:szCs w:val="18"/>
          <w:lang w:bidi="he-IL"/>
        </w:rPr>
        <w:t xml:space="preserve">, </w:t>
      </w:r>
      <w:r>
        <w:rPr>
          <w:rFonts w:ascii="Times New Roman" w:hAnsi="Times New Roman"/>
          <w:sz w:val="18"/>
          <w:szCs w:val="18"/>
          <w:lang w:bidi="he-IL"/>
        </w:rPr>
        <w:t xml:space="preserve">s’haurien de posar millor, perquè quedés més net, però jo crec que és millor que aboquin allà, que no pas que tirin les escombraries pel bosc, perquè </w:t>
      </w:r>
      <w:r w:rsidR="001A632F">
        <w:rPr>
          <w:rFonts w:ascii="Times New Roman" w:hAnsi="Times New Roman"/>
          <w:sz w:val="18"/>
          <w:szCs w:val="18"/>
          <w:lang w:bidi="he-IL"/>
        </w:rPr>
        <w:t>sinó</w:t>
      </w:r>
      <w:r>
        <w:rPr>
          <w:rFonts w:ascii="Times New Roman" w:hAnsi="Times New Roman"/>
          <w:sz w:val="18"/>
          <w:szCs w:val="18"/>
          <w:lang w:bidi="he-IL"/>
        </w:rPr>
        <w:t xml:space="preserve"> las tiren allà, la gent va baixant amb les escombraries als cotxes i si no troben un lloc per tirar-les, al final ja sabeu on van a parar</w:t>
      </w:r>
      <w:r w:rsidR="00892066">
        <w:rPr>
          <w:rFonts w:ascii="Times New Roman" w:hAnsi="Times New Roman"/>
          <w:sz w:val="18"/>
          <w:szCs w:val="18"/>
          <w:lang w:bidi="he-IL"/>
        </w:rPr>
        <w:t>.”</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“Estic d’acord amb tu, i aquí hi ha un problema de consciència. Vallmanya de Pinós, cap al sector que desemboca a Salo, no té cap contenidor”.</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“Això abans, també passava a Valls, amb els contenidors que hi ha a l’entrada”.</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“També hi ha cases de Sant Mateu que aboquem a altres municipis. A la Ribera las tirem a Súria”</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“El que si que val a dir, potser s’hauria de distingir a Valls, que és el que més coneixem. Avui, que és divendres, els contenidors estan plens de bosses negres, que totes són del mateix. La gent d’allà amb dos contenidors faríem, els altres tres...”</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“Que és una empresa que no treballa ningú del municipi?”.</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“Sí, si. Hauria de tenir un container a casa seva i tirés els residus industrials”.</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“Quan vàrem passar les cartes a tots els d’allà. El Sr. Gonzalez va contestar dient que ell tenia 6 empreses diferents que li venen a buscar el reciclatge, també s’haurà de fer una carta a aquestes persones...”</w:t>
      </w:r>
    </w:p>
    <w:p w:rsidR="00F9675C" w:rsidRDefault="00F9675C" w:rsidP="00904307">
      <w:pPr>
        <w:pStyle w:val="Sinespaciado"/>
        <w:jc w:val="both"/>
        <w:rPr>
          <w:rFonts w:ascii="Times New Roman" w:hAnsi="Times New Roman"/>
          <w:sz w:val="18"/>
          <w:szCs w:val="18"/>
          <w:lang w:bidi="he-IL"/>
        </w:rPr>
      </w:pPr>
    </w:p>
    <w:p w:rsidR="00F9675C"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La Secretària diu: “La carta se li va fer, però...”</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“Però no han respòs. S’haurà de fer una nova carta, dient que es busquin la seva empresa de reciclatge”.</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“Potser el que cal fer és crida’l i dir-li, escolta...”.</w:t>
      </w:r>
    </w:p>
    <w:p w:rsidR="00892066" w:rsidRDefault="00892066" w:rsidP="00904307">
      <w:pPr>
        <w:pStyle w:val="Sinespaciado"/>
        <w:jc w:val="both"/>
        <w:rPr>
          <w:rFonts w:ascii="Times New Roman" w:hAnsi="Times New Roman"/>
          <w:sz w:val="18"/>
          <w:szCs w:val="18"/>
          <w:lang w:bidi="he-IL"/>
        </w:rPr>
      </w:pPr>
    </w:p>
    <w:p w:rsidR="0089206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“És complicat. Millor una carta...”</w:t>
      </w:r>
    </w:p>
    <w:p w:rsidR="00892066" w:rsidRDefault="00892066" w:rsidP="00904307">
      <w:pPr>
        <w:pStyle w:val="Sinespaciado"/>
        <w:jc w:val="both"/>
        <w:rPr>
          <w:rFonts w:ascii="Times New Roman" w:hAnsi="Times New Roman"/>
          <w:sz w:val="18"/>
          <w:szCs w:val="18"/>
          <w:lang w:bidi="he-IL"/>
        </w:rPr>
      </w:pPr>
    </w:p>
    <w:p w:rsidR="00E61D96" w:rsidRDefault="0089206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w:t>
      </w:r>
      <w:r w:rsidR="00E61D96">
        <w:rPr>
          <w:rFonts w:ascii="Times New Roman" w:hAnsi="Times New Roman"/>
          <w:sz w:val="18"/>
          <w:szCs w:val="18"/>
          <w:lang w:bidi="he-IL"/>
        </w:rPr>
        <w:t>Sí que us he de dir que ha tingut efecte el tema del rètol. Molt bé. No se si és el rètol, o és que la gent d’allà, el Benet sobretot, se’n preocupa molt. Igual que la plaça, ara amb aquella grava , l’altra dia va ploure i ni un toll.”</w:t>
      </w:r>
    </w:p>
    <w:p w:rsidR="00E61D96" w:rsidRDefault="00E61D96" w:rsidP="00904307">
      <w:pPr>
        <w:pStyle w:val="Sinespaciado"/>
        <w:jc w:val="both"/>
        <w:rPr>
          <w:rFonts w:ascii="Times New Roman" w:hAnsi="Times New Roman"/>
          <w:sz w:val="18"/>
          <w:szCs w:val="18"/>
          <w:lang w:bidi="he-IL"/>
        </w:rPr>
      </w:pPr>
    </w:p>
    <w:p w:rsidR="00E61D96" w:rsidRDefault="00E61D9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“Em fas feliç, quan dius això”.</w:t>
      </w:r>
    </w:p>
    <w:p w:rsidR="00E61D96" w:rsidRDefault="00E61D96" w:rsidP="00904307">
      <w:pPr>
        <w:pStyle w:val="Sinespaciado"/>
        <w:jc w:val="both"/>
        <w:rPr>
          <w:rFonts w:ascii="Times New Roman" w:hAnsi="Times New Roman"/>
          <w:sz w:val="18"/>
          <w:szCs w:val="18"/>
          <w:lang w:bidi="he-IL"/>
        </w:rPr>
      </w:pPr>
    </w:p>
    <w:p w:rsidR="00892066" w:rsidRDefault="0033718D"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“El que és, é</w:t>
      </w:r>
      <w:r w:rsidR="00E61D96">
        <w:rPr>
          <w:rFonts w:ascii="Times New Roman" w:hAnsi="Times New Roman"/>
          <w:sz w:val="18"/>
          <w:szCs w:val="18"/>
          <w:lang w:bidi="he-IL"/>
        </w:rPr>
        <w:t xml:space="preserve">s!” </w:t>
      </w:r>
    </w:p>
    <w:p w:rsidR="009E0CC8" w:rsidRDefault="009E0CC8" w:rsidP="00904307">
      <w:pPr>
        <w:pStyle w:val="Sinespaciado"/>
        <w:jc w:val="both"/>
        <w:rPr>
          <w:rFonts w:ascii="Times New Roman" w:hAnsi="Times New Roman"/>
          <w:sz w:val="18"/>
          <w:szCs w:val="18"/>
          <w:lang w:bidi="he-IL"/>
        </w:rPr>
      </w:pPr>
    </w:p>
    <w:p w:rsidR="00E61D96" w:rsidRDefault="00E61D9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“Entre tots. Perquè vas ser tu el que vas dir el què. Al final vaig dir, parleu amb el Gabriel a veure el que posem”</w:t>
      </w:r>
    </w:p>
    <w:p w:rsidR="00E61D96" w:rsidRDefault="00E61D96" w:rsidP="00904307">
      <w:pPr>
        <w:pStyle w:val="Sinespaciado"/>
        <w:jc w:val="both"/>
        <w:rPr>
          <w:rFonts w:ascii="Times New Roman" w:hAnsi="Times New Roman"/>
          <w:sz w:val="18"/>
          <w:szCs w:val="18"/>
          <w:lang w:bidi="he-IL"/>
        </w:rPr>
      </w:pPr>
    </w:p>
    <w:p w:rsidR="00E61D96" w:rsidRDefault="00E61D9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“I la plaça de dalt, que era tot un mar d’aigua. Molt bé. Allà potser faria falta passar el rul·lo, però els cotxes ja ho van xafant”.</w:t>
      </w:r>
    </w:p>
    <w:p w:rsidR="00E61D96" w:rsidRDefault="00E61D96" w:rsidP="00904307">
      <w:pPr>
        <w:pStyle w:val="Sinespaciado"/>
        <w:jc w:val="both"/>
        <w:rPr>
          <w:rFonts w:ascii="Times New Roman" w:hAnsi="Times New Roman"/>
          <w:sz w:val="18"/>
          <w:szCs w:val="18"/>
          <w:lang w:bidi="he-IL"/>
        </w:rPr>
      </w:pPr>
    </w:p>
    <w:p w:rsidR="00E61D96" w:rsidRDefault="00E61D9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“Com ho votem això. Votem en bloc o ho votem per separat, com vulgueu?”</w:t>
      </w:r>
    </w:p>
    <w:p w:rsidR="00E61D96" w:rsidRDefault="00E61D96" w:rsidP="00904307">
      <w:pPr>
        <w:pStyle w:val="Sinespaciado"/>
        <w:jc w:val="both"/>
        <w:rPr>
          <w:rFonts w:ascii="Times New Roman" w:hAnsi="Times New Roman"/>
          <w:sz w:val="18"/>
          <w:szCs w:val="18"/>
          <w:lang w:bidi="he-IL"/>
        </w:rPr>
      </w:pPr>
    </w:p>
    <w:p w:rsidR="00E61D96" w:rsidRDefault="00E61D9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“L’impost de béns immobles fem una proposta nosaltres.”</w:t>
      </w:r>
    </w:p>
    <w:p w:rsidR="00E61D96" w:rsidRDefault="00E61D96" w:rsidP="00904307">
      <w:pPr>
        <w:pStyle w:val="Sinespaciado"/>
        <w:jc w:val="both"/>
        <w:rPr>
          <w:rFonts w:ascii="Times New Roman" w:hAnsi="Times New Roman"/>
          <w:sz w:val="18"/>
          <w:szCs w:val="18"/>
          <w:lang w:bidi="he-IL"/>
        </w:rPr>
      </w:pPr>
    </w:p>
    <w:p w:rsidR="00E61D96" w:rsidRDefault="00E61D96"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Ribera diu: “Aquesta ordenança de Béns Immobles, sense saber com quedarà, nosaltres aguantem la nostra proposta”</w:t>
      </w:r>
    </w:p>
    <w:p w:rsidR="00E61D96" w:rsidRDefault="00E61D96" w:rsidP="00904307">
      <w:pPr>
        <w:pStyle w:val="Sinespaciado"/>
        <w:jc w:val="both"/>
        <w:rPr>
          <w:rFonts w:ascii="Times New Roman" w:hAnsi="Times New Roman"/>
          <w:sz w:val="18"/>
          <w:szCs w:val="18"/>
          <w:lang w:bidi="he-IL"/>
        </w:rPr>
      </w:pPr>
    </w:p>
    <w:p w:rsidR="00767C12" w:rsidRDefault="00767C12" w:rsidP="00904307">
      <w:pPr>
        <w:pStyle w:val="Sinespaciado"/>
        <w:jc w:val="both"/>
        <w:rPr>
          <w:rFonts w:ascii="Times New Roman" w:hAnsi="Times New Roman"/>
          <w:sz w:val="18"/>
          <w:szCs w:val="18"/>
          <w:lang w:bidi="he-IL"/>
        </w:rPr>
      </w:pPr>
      <w:r>
        <w:rPr>
          <w:rFonts w:ascii="Times New Roman" w:hAnsi="Times New Roman"/>
          <w:sz w:val="18"/>
          <w:szCs w:val="18"/>
          <w:lang w:bidi="he-IL"/>
        </w:rPr>
        <w:t>El Sr. Rovira diu: “En aquesta, n</w:t>
      </w:r>
      <w:r w:rsidR="006D1B6B">
        <w:rPr>
          <w:rFonts w:ascii="Times New Roman" w:hAnsi="Times New Roman"/>
          <w:sz w:val="18"/>
          <w:szCs w:val="18"/>
          <w:lang w:bidi="he-IL"/>
        </w:rPr>
        <w:t>osaltres no podem votar a favor”.</w:t>
      </w:r>
    </w:p>
    <w:p w:rsidR="00767C12" w:rsidRDefault="00767C12" w:rsidP="00904307">
      <w:pPr>
        <w:pStyle w:val="Sinespaciado"/>
        <w:jc w:val="both"/>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rPr>
      </w:pPr>
      <w:r>
        <w:rPr>
          <w:rFonts w:ascii="Times New Roman" w:hAnsi="Times New Roman"/>
          <w:sz w:val="18"/>
          <w:szCs w:val="18"/>
        </w:rPr>
        <w:t>En relació amb les altres ordenances i acords el Sr. Rovira diu: “L’aigua per nosaltres, aclarit el tema de la quota per comptador.... També tenint en compte que aquests 4.900 €, ara també s’han de posar a la SAT Mateu...”</w:t>
      </w:r>
    </w:p>
    <w:p w:rsidR="006D1B6B" w:rsidRDefault="006D1B6B" w:rsidP="006D1B6B">
      <w:pPr>
        <w:tabs>
          <w:tab w:val="left" w:pos="5220"/>
        </w:tabs>
        <w:rPr>
          <w:rFonts w:ascii="Times New Roman" w:hAnsi="Times New Roman"/>
          <w:sz w:val="18"/>
          <w:szCs w:val="18"/>
        </w:rPr>
      </w:pPr>
    </w:p>
    <w:p w:rsidR="006D1B6B" w:rsidRDefault="006D1B6B" w:rsidP="006D1B6B">
      <w:pPr>
        <w:tabs>
          <w:tab w:val="left" w:pos="5220"/>
        </w:tabs>
        <w:rPr>
          <w:rFonts w:ascii="Times New Roman" w:hAnsi="Times New Roman"/>
          <w:sz w:val="18"/>
          <w:szCs w:val="18"/>
        </w:rPr>
      </w:pPr>
      <w:r>
        <w:rPr>
          <w:rFonts w:ascii="Times New Roman" w:hAnsi="Times New Roman"/>
          <w:sz w:val="18"/>
          <w:szCs w:val="18"/>
          <w:lang w:bidi="he-IL"/>
        </w:rPr>
        <w:t xml:space="preserve">El Sr. Ribera diu: “ L’Ajuntament posarà a la </w:t>
      </w:r>
      <w:r>
        <w:rPr>
          <w:rFonts w:ascii="Times New Roman" w:hAnsi="Times New Roman"/>
          <w:sz w:val="18"/>
          <w:szCs w:val="18"/>
        </w:rPr>
        <w:t>SAT Sant Mateu el que puja el Bages Sec. No sé si són 4.900, 4.100 o 4.300, no ho se. Es posarà la quantitat que digui el Consell Comarcal, la que sigui. Igual que a Castelltallat”</w:t>
      </w:r>
    </w:p>
    <w:p w:rsidR="006D1B6B" w:rsidRDefault="006D1B6B" w:rsidP="006D1B6B">
      <w:pPr>
        <w:tabs>
          <w:tab w:val="left" w:pos="5220"/>
        </w:tabs>
        <w:rPr>
          <w:rFonts w:ascii="Times New Roman" w:hAnsi="Times New Roman"/>
          <w:sz w:val="18"/>
          <w:szCs w:val="18"/>
        </w:rPr>
      </w:pPr>
    </w:p>
    <w:p w:rsidR="006D1B6B" w:rsidRDefault="006D1B6B" w:rsidP="006D1B6B">
      <w:pPr>
        <w:tabs>
          <w:tab w:val="left" w:pos="5220"/>
        </w:tabs>
        <w:rPr>
          <w:rFonts w:ascii="Times New Roman" w:hAnsi="Times New Roman"/>
          <w:sz w:val="18"/>
          <w:szCs w:val="18"/>
        </w:rPr>
      </w:pPr>
      <w:r>
        <w:rPr>
          <w:rFonts w:ascii="Times New Roman" w:hAnsi="Times New Roman"/>
          <w:sz w:val="18"/>
          <w:szCs w:val="18"/>
        </w:rPr>
        <w:t>La Sra. Carné pregunta: “Per què s’han de pagar tants Bages Sec, dins del mateix municipi?”</w:t>
      </w:r>
    </w:p>
    <w:p w:rsidR="006D1B6B" w:rsidRDefault="006D1B6B" w:rsidP="006D1B6B">
      <w:pPr>
        <w:tabs>
          <w:tab w:val="left" w:pos="5220"/>
        </w:tabs>
        <w:rPr>
          <w:rFonts w:ascii="Times New Roman" w:hAnsi="Times New Roman"/>
          <w:sz w:val="18"/>
          <w:szCs w:val="18"/>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El Sr. Ribera diu: “Perquè cada nucli té el seu abastament diferenciat”.</w:t>
      </w: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 xml:space="preserve">La Secretària diu: “Quan es calcula el Bages, a Sant Mateu només es tenia en compte la despesa d’aigua de Sant Mateu, no de la resta del municipi. Després potser quedarà tot englobat, per això es miraran els m3 que gasta </w:t>
      </w: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Castelltallat i els que gasta Sant Mateu. Els quadres que fan miren els m3 que gasta la població. Sant Mateu és el que menys paga”.</w:t>
      </w: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El Sr. Rovira diu: “Si sumes el Bages Sec de Sant Mateu, el Bages Sec de Castelltallat, el Bages Sec de Salo, que vas dir que també ara l’haurien de pagar, si arribava...”</w:t>
      </w: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rPr>
      </w:pPr>
      <w:r>
        <w:rPr>
          <w:rFonts w:ascii="Times New Roman" w:hAnsi="Times New Roman"/>
          <w:sz w:val="18"/>
          <w:szCs w:val="18"/>
          <w:lang w:bidi="he-IL"/>
        </w:rPr>
        <w:t>El Sr. Ribera diu: “No arribarà a Salo el Bages Sec. Jo el que vaig dir és que a Salo, essent veïns i germans de Sant Mateu igual que nosaltres; si a Sant Mateu i a Castelltallat es feia una bonificació de “x”, a Salo també s’havia de fer alguna cosa. Per greuge comparatiu. Hi ha el Bages Sec de Sant Salvador de Guardiola, el Bages Sec d’Aguilar de Segarra.”</w:t>
      </w:r>
    </w:p>
    <w:p w:rsidR="006D1B6B" w:rsidRDefault="006D1B6B" w:rsidP="006D1B6B">
      <w:pPr>
        <w:tabs>
          <w:tab w:val="left" w:pos="5220"/>
        </w:tabs>
        <w:rPr>
          <w:rFonts w:ascii="Times New Roman" w:hAnsi="Times New Roman"/>
          <w:sz w:val="18"/>
          <w:szCs w:val="18"/>
        </w:rPr>
      </w:pPr>
    </w:p>
    <w:p w:rsidR="006D1B6B" w:rsidRDefault="006D1B6B" w:rsidP="006D1B6B">
      <w:pPr>
        <w:tabs>
          <w:tab w:val="left" w:pos="5220"/>
        </w:tabs>
        <w:rPr>
          <w:rFonts w:ascii="Times New Roman" w:hAnsi="Times New Roman"/>
          <w:sz w:val="18"/>
          <w:szCs w:val="18"/>
        </w:rPr>
      </w:pPr>
      <w:r>
        <w:rPr>
          <w:rFonts w:ascii="Times New Roman" w:hAnsi="Times New Roman"/>
          <w:sz w:val="18"/>
          <w:szCs w:val="18"/>
        </w:rPr>
        <w:t>La Sra. Carné diu: “Però són municipis diferents”</w:t>
      </w:r>
    </w:p>
    <w:p w:rsidR="006D1B6B" w:rsidRDefault="006D1B6B" w:rsidP="006D1B6B">
      <w:pPr>
        <w:tabs>
          <w:tab w:val="left" w:pos="5220"/>
        </w:tabs>
        <w:rPr>
          <w:rFonts w:ascii="Times New Roman" w:hAnsi="Times New Roman"/>
          <w:sz w:val="18"/>
          <w:szCs w:val="18"/>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La Secretària diu: “Va per m3 cúbics consumits. No sabem quan hi hagi lo de Castelltallat, com s’acabarà de comptar, si junt o separat.”</w:t>
      </w: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El Sr. Ribera diu: “Segon la concessió que tu has demanat”.</w:t>
      </w: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La Secretària diu: “No és el que has demanat, és el que has consumit.”</w:t>
      </w:r>
    </w:p>
    <w:p w:rsidR="006D1B6B" w:rsidRDefault="006D1B6B" w:rsidP="006D1B6B">
      <w:pPr>
        <w:tabs>
          <w:tab w:val="left" w:pos="5220"/>
        </w:tabs>
        <w:rPr>
          <w:rFonts w:ascii="Times New Roman" w:hAnsi="Times New Roman"/>
          <w:sz w:val="18"/>
          <w:szCs w:val="18"/>
        </w:rPr>
      </w:pPr>
    </w:p>
    <w:p w:rsidR="006D1B6B" w:rsidRDefault="006D1B6B" w:rsidP="006D1B6B">
      <w:pPr>
        <w:tabs>
          <w:tab w:val="left" w:pos="5220"/>
        </w:tabs>
        <w:rPr>
          <w:rFonts w:ascii="Times New Roman" w:hAnsi="Times New Roman"/>
          <w:sz w:val="18"/>
          <w:szCs w:val="18"/>
        </w:rPr>
      </w:pPr>
      <w:r>
        <w:rPr>
          <w:rFonts w:ascii="Times New Roman" w:hAnsi="Times New Roman"/>
          <w:sz w:val="18"/>
          <w:szCs w:val="18"/>
        </w:rPr>
        <w:t>La Sra. Carné diu: “Jo em pensava que anava proporcional als metres de tub, a la inversió que s’havia fet per fer arribar l’aigua a cada poble”.</w:t>
      </w:r>
    </w:p>
    <w:p w:rsidR="006D1B6B" w:rsidRDefault="006D1B6B" w:rsidP="006D1B6B">
      <w:pPr>
        <w:tabs>
          <w:tab w:val="left" w:pos="5220"/>
        </w:tabs>
        <w:rPr>
          <w:rFonts w:ascii="Times New Roman" w:hAnsi="Times New Roman"/>
          <w:sz w:val="18"/>
          <w:szCs w:val="18"/>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La Secretària diu: “A la inversió que havia de posar cada poble, si que anava per aquí. Però ells cada any demanen al Selga quants m3 ha consumit Sant Mateu.”</w:t>
      </w:r>
    </w:p>
    <w:p w:rsidR="006D1B6B" w:rsidRDefault="006D1B6B" w:rsidP="006D1B6B">
      <w:pPr>
        <w:tabs>
          <w:tab w:val="left" w:pos="5220"/>
        </w:tabs>
        <w:rPr>
          <w:rFonts w:ascii="Times New Roman" w:hAnsi="Times New Roman"/>
          <w:sz w:val="18"/>
          <w:szCs w:val="18"/>
          <w:lang w:bidi="he-IL"/>
        </w:rPr>
      </w:pPr>
    </w:p>
    <w:p w:rsidR="006D1B6B" w:rsidRDefault="006D1B6B" w:rsidP="006D1B6B">
      <w:pPr>
        <w:tabs>
          <w:tab w:val="left" w:pos="5220"/>
        </w:tabs>
        <w:rPr>
          <w:rFonts w:ascii="Times New Roman" w:hAnsi="Times New Roman"/>
          <w:sz w:val="18"/>
          <w:szCs w:val="18"/>
          <w:lang w:bidi="he-IL"/>
        </w:rPr>
      </w:pPr>
      <w:r>
        <w:rPr>
          <w:rFonts w:ascii="Times New Roman" w:hAnsi="Times New Roman"/>
          <w:sz w:val="18"/>
          <w:szCs w:val="18"/>
          <w:lang w:bidi="he-IL"/>
        </w:rPr>
        <w:t>El Sr. Ribera diu: “Com inversió, Sant Mateu va pagar perquè l’aigua de Sant Mateu, passa per les canonades que pugen cap a Fonollosa, des de Sant Joan”.</w:t>
      </w:r>
    </w:p>
    <w:p w:rsidR="006D1B6B" w:rsidRDefault="006D1B6B" w:rsidP="00904307">
      <w:pPr>
        <w:pStyle w:val="Sinespaciado"/>
        <w:jc w:val="both"/>
        <w:rPr>
          <w:rFonts w:ascii="Times New Roman" w:hAnsi="Times New Roman"/>
          <w:sz w:val="18"/>
          <w:szCs w:val="18"/>
          <w:lang w:bidi="he-IL"/>
        </w:rPr>
      </w:pPr>
    </w:p>
    <w:p w:rsidR="009E0CC8" w:rsidRPr="00767C12" w:rsidRDefault="00494B4C" w:rsidP="00904307">
      <w:pPr>
        <w:pStyle w:val="Sinespaciado"/>
        <w:jc w:val="both"/>
        <w:rPr>
          <w:rFonts w:ascii="Times New Roman" w:hAnsi="Times New Roman"/>
          <w:sz w:val="18"/>
          <w:szCs w:val="18"/>
          <w:lang w:bidi="he-IL"/>
        </w:rPr>
      </w:pPr>
      <w:r w:rsidRPr="00767C12">
        <w:rPr>
          <w:rFonts w:ascii="Times New Roman" w:hAnsi="Times New Roman"/>
          <w:bCs/>
          <w:sz w:val="18"/>
          <w:szCs w:val="18"/>
        </w:rPr>
        <w:t>Seguidament es presenta a consideració del Ple, la proposta d’acord que diu literalment així:</w:t>
      </w:r>
    </w:p>
    <w:p w:rsidR="003604EB" w:rsidRDefault="003604EB" w:rsidP="00904307">
      <w:pPr>
        <w:pStyle w:val="Sinespaciado"/>
        <w:jc w:val="both"/>
        <w:rPr>
          <w:rFonts w:ascii="Times New Roman" w:hAnsi="Times New Roman"/>
          <w:sz w:val="18"/>
          <w:szCs w:val="18"/>
          <w:lang w:bidi="he-IL"/>
        </w:rPr>
      </w:pPr>
    </w:p>
    <w:p w:rsidR="00904307" w:rsidRPr="00904307" w:rsidRDefault="00904307" w:rsidP="00904307">
      <w:pPr>
        <w:pStyle w:val="Sinespaciado"/>
        <w:jc w:val="both"/>
        <w:rPr>
          <w:rFonts w:ascii="Times New Roman" w:hAnsi="Times New Roman"/>
          <w:sz w:val="18"/>
          <w:szCs w:val="18"/>
        </w:rPr>
      </w:pPr>
      <w:r w:rsidRPr="003C6AB0">
        <w:rPr>
          <w:rFonts w:ascii="Times New Roman" w:hAnsi="Times New Roman"/>
          <w:sz w:val="18"/>
          <w:szCs w:val="18"/>
        </w:rPr>
        <w:t xml:space="preserve">“El text refós de la Llei reguladora de les Hisendes Locals, aprovat pel Reial Decret Legislatiu 2/2004, de 5 de març, estableix en els seus articles </w:t>
      </w:r>
      <w:smartTag w:uri="urn:schemas-microsoft-com:office:smarttags" w:element="metricconverter">
        <w:smartTagPr>
          <w:attr w:name="ProductID" w:val="15 a"/>
        </w:smartTagPr>
        <w:r w:rsidRPr="003C6AB0">
          <w:rPr>
            <w:rFonts w:ascii="Times New Roman" w:hAnsi="Times New Roman"/>
            <w:sz w:val="18"/>
            <w:szCs w:val="18"/>
          </w:rPr>
          <w:t>15 a</w:t>
        </w:r>
      </w:smartTag>
      <w:r w:rsidRPr="003C6AB0">
        <w:rPr>
          <w:rFonts w:ascii="Times New Roman" w:hAnsi="Times New Roman"/>
          <w:sz w:val="18"/>
          <w:szCs w:val="18"/>
        </w:rPr>
        <w:t xml:space="preserve"> 19 el procediment per a l’aprovació i modificació de les Ordenances fiscals reguladores</w:t>
      </w:r>
      <w:r w:rsidRPr="00904307">
        <w:rPr>
          <w:rFonts w:ascii="Times New Roman" w:hAnsi="Times New Roman"/>
          <w:sz w:val="18"/>
          <w:szCs w:val="18"/>
        </w:rPr>
        <w:t xml:space="preserve"> dels tributs locals.</w:t>
      </w:r>
    </w:p>
    <w:p w:rsidR="00904307" w:rsidRPr="00904307" w:rsidRDefault="00904307" w:rsidP="00904307">
      <w:pPr>
        <w:pStyle w:val="Sinespaciado"/>
        <w:jc w:val="both"/>
        <w:rPr>
          <w:rFonts w:ascii="Times New Roman" w:hAnsi="Times New Roman"/>
          <w:sz w:val="18"/>
          <w:szCs w:val="18"/>
        </w:rPr>
      </w:pPr>
    </w:p>
    <w:p w:rsidR="00904307" w:rsidRDefault="00904307" w:rsidP="00904307">
      <w:pPr>
        <w:pStyle w:val="Sinespaciado"/>
        <w:jc w:val="both"/>
        <w:rPr>
          <w:rFonts w:ascii="Times New Roman" w:hAnsi="Times New Roman"/>
          <w:sz w:val="18"/>
          <w:szCs w:val="18"/>
        </w:rPr>
      </w:pPr>
      <w:r w:rsidRPr="00904307">
        <w:rPr>
          <w:rFonts w:ascii="Times New Roman" w:hAnsi="Times New Roman"/>
          <w:sz w:val="18"/>
          <w:szCs w:val="18"/>
        </w:rPr>
        <w:t>En el cas d’imposició de nous tributs, les Ordenances fiscals hauran d’aprovar-se simultàniament a l’adopció dels respectius acords d’imposició. L’article 16.1 del text legal esmentat estableix que les Ordenances fiscals contindran com a mínim la determinació dels elements tributaris, el règim de declaració i d’ingrés, així com les dates d’aprovació i d’inici de la seva aplicació.</w:t>
      </w:r>
    </w:p>
    <w:p w:rsidR="00767C12" w:rsidRDefault="00767C12" w:rsidP="00904307">
      <w:pPr>
        <w:pStyle w:val="Sinespaciado"/>
        <w:jc w:val="both"/>
        <w:rPr>
          <w:rFonts w:ascii="Times New Roman" w:hAnsi="Times New Roman"/>
          <w:sz w:val="18"/>
          <w:szCs w:val="18"/>
        </w:rPr>
      </w:pPr>
    </w:p>
    <w:p w:rsidR="00904307" w:rsidRDefault="00904307" w:rsidP="00904307">
      <w:pPr>
        <w:pStyle w:val="Sinespaciado"/>
        <w:jc w:val="both"/>
        <w:rPr>
          <w:rFonts w:ascii="Times New Roman" w:hAnsi="Times New Roman"/>
          <w:sz w:val="18"/>
          <w:szCs w:val="18"/>
        </w:rPr>
      </w:pPr>
      <w:r w:rsidRPr="00904307">
        <w:rPr>
          <w:rFonts w:ascii="Times New Roman" w:hAnsi="Times New Roman"/>
          <w:sz w:val="18"/>
          <w:szCs w:val="18"/>
        </w:rPr>
        <w:t>Quan es modifiquen les Ordenances fiscals, els acords de modificació hauran de contenir la nova redacció dels preceptes afectats.</w:t>
      </w:r>
    </w:p>
    <w:p w:rsidR="003604EB" w:rsidRDefault="003604EB" w:rsidP="00904307">
      <w:pPr>
        <w:pStyle w:val="Sinespaciado"/>
        <w:jc w:val="both"/>
        <w:rPr>
          <w:rFonts w:ascii="Times New Roman" w:hAnsi="Times New Roman"/>
          <w:sz w:val="18"/>
          <w:szCs w:val="18"/>
        </w:rPr>
      </w:pPr>
    </w:p>
    <w:p w:rsidR="00904307" w:rsidRPr="00904307" w:rsidRDefault="00904307" w:rsidP="00904307">
      <w:pPr>
        <w:pStyle w:val="Sinespaciado"/>
        <w:jc w:val="both"/>
        <w:rPr>
          <w:rFonts w:ascii="Times New Roman" w:hAnsi="Times New Roman"/>
          <w:sz w:val="18"/>
          <w:szCs w:val="18"/>
        </w:rPr>
      </w:pPr>
      <w:r w:rsidRPr="00904307">
        <w:rPr>
          <w:rFonts w:ascii="Times New Roman" w:hAnsi="Times New Roman"/>
          <w:sz w:val="18"/>
          <w:szCs w:val="18"/>
        </w:rPr>
        <w:t>La publicació dels textos actualitzats de les ordenances fiscals municipals resultat necessària, a fi de donar compliment al que estableix l’article 85 de la Llei 58/2003, de 17 de desembre, General Tributària, ja que aquestes han de complir la doble funció de servir com a eina normativa fonamental de gestió dels tributs locals i alhora comunicació informativa als ciutadans.</w:t>
      </w:r>
    </w:p>
    <w:p w:rsidR="00904307" w:rsidRPr="00904307" w:rsidRDefault="00904307" w:rsidP="00904307">
      <w:pPr>
        <w:pStyle w:val="Sinespaciado"/>
        <w:jc w:val="both"/>
        <w:rPr>
          <w:rFonts w:ascii="Times New Roman" w:hAnsi="Times New Roman"/>
          <w:sz w:val="18"/>
          <w:szCs w:val="18"/>
        </w:rPr>
      </w:pPr>
    </w:p>
    <w:p w:rsidR="00904307" w:rsidRPr="00904307" w:rsidRDefault="00904307" w:rsidP="00904307">
      <w:pPr>
        <w:pStyle w:val="Sinespaciado"/>
        <w:jc w:val="both"/>
        <w:rPr>
          <w:rFonts w:ascii="Times New Roman" w:hAnsi="Times New Roman"/>
          <w:sz w:val="18"/>
          <w:szCs w:val="18"/>
        </w:rPr>
      </w:pPr>
      <w:r w:rsidRPr="00904307">
        <w:rPr>
          <w:rFonts w:ascii="Times New Roman" w:hAnsi="Times New Roman"/>
          <w:sz w:val="18"/>
          <w:szCs w:val="18"/>
        </w:rPr>
        <w:t>Així mateix, la Disposició addicional quarta, apartat 3, de la nova Llei General Tributària, i l’article 12 del text refós de la Llei reguladora de les Hisendes Locals possibiliten que les Entitats locals adaptin l’aplicació de la normativa tributària general al règim d’organització i funcionament propi de cada Entitat, previsió aquesta que justifica la proposta d’aprovar i mantenir actualitzada, amb les modificacions que s’escaiguin, una Ordenança General, redactada a l’empara de l’article 106.2 de la Llei 7/1985, de 2 d’abril, reguladora de les Bases de Règim Local.</w:t>
      </w:r>
    </w:p>
    <w:p w:rsidR="00904307" w:rsidRPr="00904307" w:rsidRDefault="00904307" w:rsidP="00904307">
      <w:pPr>
        <w:pStyle w:val="Sinespaciado"/>
        <w:jc w:val="both"/>
        <w:rPr>
          <w:rFonts w:ascii="Times New Roman" w:hAnsi="Times New Roman"/>
          <w:sz w:val="18"/>
          <w:szCs w:val="18"/>
        </w:rPr>
      </w:pPr>
    </w:p>
    <w:p w:rsidR="00904307" w:rsidRPr="00904307" w:rsidRDefault="00904307" w:rsidP="00904307">
      <w:pPr>
        <w:pStyle w:val="Sinespaciado"/>
        <w:jc w:val="both"/>
        <w:rPr>
          <w:rFonts w:ascii="Times New Roman" w:hAnsi="Times New Roman"/>
          <w:sz w:val="18"/>
          <w:szCs w:val="18"/>
        </w:rPr>
      </w:pPr>
      <w:r w:rsidRPr="00904307">
        <w:rPr>
          <w:rFonts w:ascii="Times New Roman" w:hAnsi="Times New Roman"/>
          <w:sz w:val="18"/>
          <w:szCs w:val="18"/>
        </w:rPr>
        <w:t>En aquest sentit les modificacions introduïdes als textos de les ordenances fiscals municipals, obeeixen, al compliment de les previsions normatives esmentades anteriorment.</w:t>
      </w:r>
    </w:p>
    <w:p w:rsidR="00904307" w:rsidRPr="00904307" w:rsidRDefault="00904307" w:rsidP="00904307">
      <w:pPr>
        <w:tabs>
          <w:tab w:val="left" w:pos="357"/>
        </w:tabs>
        <w:ind w:right="58"/>
        <w:rPr>
          <w:rFonts w:ascii="Times New Roman" w:hAnsi="Times New Roman"/>
          <w:color w:val="000000"/>
          <w:sz w:val="18"/>
          <w:szCs w:val="18"/>
        </w:rPr>
      </w:pPr>
    </w:p>
    <w:p w:rsidR="00904307" w:rsidRPr="00904307" w:rsidRDefault="00904307" w:rsidP="00904307">
      <w:pPr>
        <w:tabs>
          <w:tab w:val="left" w:pos="357"/>
        </w:tabs>
        <w:ind w:right="58"/>
        <w:rPr>
          <w:rFonts w:ascii="Times New Roman" w:hAnsi="Times New Roman"/>
          <w:sz w:val="18"/>
          <w:szCs w:val="18"/>
        </w:rPr>
      </w:pPr>
      <w:r w:rsidRPr="00904307">
        <w:rPr>
          <w:rFonts w:ascii="Times New Roman" w:hAnsi="Times New Roman"/>
          <w:sz w:val="18"/>
          <w:szCs w:val="18"/>
        </w:rPr>
        <w:t>Verificat que, en relació a la Taxa per la prestació del servei d’aigua, que es modifica, l’import de la recaptació estimada no excedeix, en el seu conjunt, del cost previsible del servei que es prestarà, conforme al que preveu l’article 24.2 del text refós de la Llei reguladora de les Hisendes Locals.</w:t>
      </w:r>
    </w:p>
    <w:p w:rsidR="00904307" w:rsidRPr="00904307" w:rsidRDefault="00904307" w:rsidP="00904307">
      <w:pPr>
        <w:tabs>
          <w:tab w:val="left" w:pos="357"/>
        </w:tabs>
        <w:ind w:right="58"/>
        <w:rPr>
          <w:rFonts w:ascii="Times New Roman" w:hAnsi="Times New Roman"/>
          <w:sz w:val="18"/>
          <w:szCs w:val="18"/>
        </w:rPr>
      </w:pPr>
    </w:p>
    <w:p w:rsidR="00904307" w:rsidRPr="00881144" w:rsidRDefault="00904307" w:rsidP="00904307">
      <w:pPr>
        <w:rPr>
          <w:rFonts w:ascii="Times New Roman" w:hAnsi="Times New Roman"/>
          <w:color w:val="000000"/>
          <w:sz w:val="18"/>
          <w:szCs w:val="18"/>
        </w:rPr>
      </w:pPr>
      <w:r w:rsidRPr="00881144">
        <w:rPr>
          <w:rFonts w:ascii="Times New Roman" w:hAnsi="Times New Roman"/>
          <w:color w:val="000000"/>
          <w:sz w:val="18"/>
          <w:szCs w:val="18"/>
        </w:rPr>
        <w:t>D’acord amb la Memòria de l’Alcaldia, els informes de la Secretaria i la Intervenció, es proposa al Ple l’adopció dels següents</w:t>
      </w:r>
    </w:p>
    <w:p w:rsidR="00904307" w:rsidRPr="00881144" w:rsidRDefault="00904307" w:rsidP="00904307">
      <w:pPr>
        <w:rPr>
          <w:rFonts w:ascii="Times New Roman" w:hAnsi="Times New Roman"/>
          <w:color w:val="000000"/>
          <w:sz w:val="18"/>
          <w:szCs w:val="18"/>
        </w:rPr>
      </w:pPr>
    </w:p>
    <w:p w:rsidR="00904307" w:rsidRPr="00881144" w:rsidRDefault="00904307" w:rsidP="00904307">
      <w:pPr>
        <w:keepNext/>
        <w:suppressAutoHyphens/>
        <w:spacing w:before="120" w:after="120"/>
        <w:jc w:val="center"/>
        <w:outlineLvl w:val="4"/>
        <w:rPr>
          <w:rFonts w:ascii="Times New Roman" w:hAnsi="Times New Roman"/>
          <w:b/>
          <w:color w:val="000000"/>
          <w:spacing w:val="-2"/>
          <w:sz w:val="18"/>
          <w:szCs w:val="18"/>
        </w:rPr>
      </w:pPr>
      <w:r w:rsidRPr="00881144">
        <w:rPr>
          <w:rFonts w:ascii="Times New Roman" w:hAnsi="Times New Roman"/>
          <w:b/>
          <w:color w:val="000000"/>
          <w:spacing w:val="-2"/>
          <w:sz w:val="18"/>
          <w:szCs w:val="18"/>
        </w:rPr>
        <w:t>A C O R D S</w:t>
      </w:r>
    </w:p>
    <w:p w:rsidR="00904307" w:rsidRPr="00881144" w:rsidRDefault="00904307" w:rsidP="00904307">
      <w:pPr>
        <w:rPr>
          <w:rFonts w:ascii="Times New Roman" w:hAnsi="Times New Roman"/>
          <w:color w:val="000000"/>
          <w:sz w:val="18"/>
          <w:szCs w:val="18"/>
        </w:rPr>
      </w:pPr>
    </w:p>
    <w:p w:rsidR="00904307" w:rsidRPr="00881144" w:rsidRDefault="00904307" w:rsidP="00904307">
      <w:pPr>
        <w:rPr>
          <w:rFonts w:ascii="Times New Roman" w:hAnsi="Times New Roman"/>
          <w:color w:val="000000"/>
          <w:sz w:val="18"/>
          <w:szCs w:val="18"/>
        </w:rPr>
      </w:pPr>
      <w:r w:rsidRPr="00881144">
        <w:rPr>
          <w:rFonts w:ascii="Times New Roman" w:hAnsi="Times New Roman"/>
          <w:b/>
          <w:color w:val="000000"/>
          <w:sz w:val="18"/>
          <w:szCs w:val="18"/>
        </w:rPr>
        <w:t>PRIMER.-</w:t>
      </w:r>
      <w:r w:rsidRPr="00881144">
        <w:rPr>
          <w:rFonts w:ascii="Times New Roman" w:hAnsi="Times New Roman"/>
          <w:color w:val="000000"/>
          <w:sz w:val="18"/>
          <w:szCs w:val="18"/>
        </w:rPr>
        <w:t xml:space="preserve"> Aprovar provisionalment la modificació de l’Ordenança General de Gestió, Inspecció i Recaptació dels ingressos de dret públic municipals que haurà de regir per a l’exercici 2016 i següents. </w:t>
      </w:r>
    </w:p>
    <w:p w:rsidR="00904307" w:rsidRPr="00881144" w:rsidRDefault="00904307" w:rsidP="00904307">
      <w:pPr>
        <w:rPr>
          <w:rFonts w:ascii="Times New Roman" w:hAnsi="Times New Roman"/>
          <w:color w:val="000000"/>
          <w:sz w:val="18"/>
          <w:szCs w:val="18"/>
        </w:rPr>
      </w:pPr>
    </w:p>
    <w:p w:rsidR="00904307" w:rsidRPr="00881144" w:rsidRDefault="00904307" w:rsidP="00904307">
      <w:pPr>
        <w:autoSpaceDE w:val="0"/>
        <w:autoSpaceDN w:val="0"/>
        <w:adjustRightInd w:val="0"/>
        <w:rPr>
          <w:rFonts w:ascii="Times New Roman" w:hAnsi="Times New Roman"/>
          <w:color w:val="000000"/>
          <w:sz w:val="18"/>
          <w:szCs w:val="18"/>
        </w:rPr>
      </w:pPr>
      <w:r w:rsidRPr="00881144">
        <w:rPr>
          <w:rFonts w:ascii="Times New Roman" w:hAnsi="Times New Roman"/>
          <w:b/>
          <w:color w:val="000000"/>
          <w:sz w:val="18"/>
          <w:szCs w:val="18"/>
        </w:rPr>
        <w:t>SEGON.-</w:t>
      </w:r>
      <w:r w:rsidRPr="00881144">
        <w:rPr>
          <w:rFonts w:ascii="Times New Roman" w:hAnsi="Times New Roman"/>
          <w:color w:val="000000"/>
          <w:sz w:val="18"/>
          <w:szCs w:val="18"/>
        </w:rPr>
        <w:t xml:space="preserve"> Aprovar provisionalment per a l’exercici de 2016 i següents la modificació de les Ordenances fiscals que a continuació es relacionen: </w:t>
      </w:r>
    </w:p>
    <w:p w:rsidR="00904307" w:rsidRPr="00881144" w:rsidRDefault="00904307" w:rsidP="00904307">
      <w:pPr>
        <w:autoSpaceDE w:val="0"/>
        <w:autoSpaceDN w:val="0"/>
        <w:adjustRightInd w:val="0"/>
        <w:rPr>
          <w:rFonts w:ascii="Times New Roman" w:hAnsi="Times New Roman"/>
          <w:b/>
          <w:color w:val="000000"/>
          <w:sz w:val="18"/>
          <w:szCs w:val="18"/>
        </w:rPr>
      </w:pPr>
      <w:r w:rsidRPr="00881144">
        <w:rPr>
          <w:rFonts w:ascii="Times New Roman" w:hAnsi="Times New Roman"/>
          <w:color w:val="000000"/>
          <w:sz w:val="18"/>
          <w:szCs w:val="18"/>
        </w:rPr>
        <w:t xml:space="preserve">Ordenança Fiscal núm. 1  reguladora de </w:t>
      </w:r>
      <w:r w:rsidRPr="00881144">
        <w:rPr>
          <w:rFonts w:ascii="Times New Roman" w:hAnsi="Times New Roman"/>
          <w:b/>
          <w:color w:val="000000"/>
          <w:sz w:val="18"/>
          <w:szCs w:val="18"/>
        </w:rPr>
        <w:t>l’Impost sobre Béns Immobles.</w:t>
      </w:r>
    </w:p>
    <w:p w:rsidR="00904307" w:rsidRPr="00881144" w:rsidRDefault="00904307" w:rsidP="00904307">
      <w:pPr>
        <w:autoSpaceDE w:val="0"/>
        <w:autoSpaceDN w:val="0"/>
        <w:adjustRightInd w:val="0"/>
        <w:rPr>
          <w:rFonts w:ascii="Times New Roman" w:hAnsi="Times New Roman"/>
          <w:b/>
          <w:color w:val="000000"/>
          <w:sz w:val="18"/>
          <w:szCs w:val="18"/>
        </w:rPr>
      </w:pPr>
      <w:r w:rsidRPr="00881144">
        <w:rPr>
          <w:rFonts w:ascii="Times New Roman" w:hAnsi="Times New Roman"/>
          <w:color w:val="000000"/>
          <w:sz w:val="18"/>
          <w:szCs w:val="18"/>
        </w:rPr>
        <w:t xml:space="preserve">Ordenança Fiscal núm. 2  reguladora de </w:t>
      </w:r>
      <w:r w:rsidRPr="00881144">
        <w:rPr>
          <w:rFonts w:ascii="Times New Roman" w:hAnsi="Times New Roman"/>
          <w:b/>
          <w:color w:val="000000"/>
          <w:sz w:val="18"/>
          <w:szCs w:val="18"/>
        </w:rPr>
        <w:t>l’Impost sobre Activitats Econòmiques.</w:t>
      </w:r>
    </w:p>
    <w:p w:rsidR="00904307" w:rsidRPr="00881144" w:rsidRDefault="00904307" w:rsidP="00904307">
      <w:pPr>
        <w:autoSpaceDE w:val="0"/>
        <w:autoSpaceDN w:val="0"/>
        <w:adjustRightInd w:val="0"/>
        <w:rPr>
          <w:rFonts w:ascii="Times New Roman" w:hAnsi="Times New Roman"/>
          <w:b/>
          <w:color w:val="000000"/>
          <w:sz w:val="18"/>
          <w:szCs w:val="18"/>
        </w:rPr>
      </w:pPr>
      <w:r w:rsidRPr="00881144">
        <w:rPr>
          <w:rFonts w:ascii="Times New Roman" w:hAnsi="Times New Roman"/>
          <w:color w:val="000000"/>
          <w:sz w:val="18"/>
          <w:szCs w:val="18"/>
        </w:rPr>
        <w:t xml:space="preserve">Ordenança Fiscal núm. 12  reguladora de </w:t>
      </w:r>
      <w:r w:rsidRPr="00881144">
        <w:rPr>
          <w:rFonts w:ascii="Times New Roman" w:hAnsi="Times New Roman"/>
          <w:b/>
          <w:color w:val="000000"/>
          <w:sz w:val="18"/>
          <w:szCs w:val="18"/>
        </w:rPr>
        <w:t>l'Impost sobre l’increment del valors dels terrenys de naturalesa urbana.</w:t>
      </w:r>
    </w:p>
    <w:p w:rsidR="00904307" w:rsidRPr="00881144" w:rsidRDefault="00904307" w:rsidP="00904307">
      <w:pPr>
        <w:autoSpaceDE w:val="0"/>
        <w:autoSpaceDN w:val="0"/>
        <w:adjustRightInd w:val="0"/>
        <w:rPr>
          <w:rFonts w:ascii="Times New Roman" w:hAnsi="Times New Roman"/>
          <w:b/>
          <w:color w:val="339966"/>
          <w:sz w:val="18"/>
          <w:szCs w:val="18"/>
        </w:rPr>
      </w:pPr>
      <w:r w:rsidRPr="00881144">
        <w:rPr>
          <w:rFonts w:ascii="Times New Roman" w:hAnsi="Times New Roman"/>
          <w:color w:val="000000"/>
          <w:sz w:val="18"/>
          <w:szCs w:val="18"/>
        </w:rPr>
        <w:t xml:space="preserve">Ordenança Fiscal núm. 6  reguladora de la </w:t>
      </w:r>
      <w:r w:rsidRPr="00881144">
        <w:rPr>
          <w:rFonts w:ascii="Times New Roman" w:hAnsi="Times New Roman"/>
          <w:b/>
          <w:color w:val="000000"/>
          <w:sz w:val="18"/>
          <w:szCs w:val="18"/>
        </w:rPr>
        <w:t xml:space="preserve">Taxa per la prestació dels serveis d’intervenció administrativa en l’activitat dels ciutadans i les empreses a través del sotmetiment a prèvia  llicència, comunicació prèvia o declaració responsable, així com pels controls posteriors a l’inici de les activitats, els controls periòdics i les revisions periòdiques. </w:t>
      </w:r>
    </w:p>
    <w:p w:rsidR="00904307" w:rsidRPr="00881144" w:rsidRDefault="00904307" w:rsidP="00904307">
      <w:pPr>
        <w:autoSpaceDE w:val="0"/>
        <w:autoSpaceDN w:val="0"/>
        <w:adjustRightInd w:val="0"/>
        <w:rPr>
          <w:rFonts w:ascii="Times New Roman" w:hAnsi="Times New Roman"/>
          <w:b/>
          <w:color w:val="000000"/>
          <w:sz w:val="18"/>
          <w:szCs w:val="18"/>
        </w:rPr>
      </w:pPr>
      <w:r w:rsidRPr="00881144">
        <w:rPr>
          <w:rFonts w:ascii="Times New Roman" w:hAnsi="Times New Roman"/>
          <w:color w:val="000000"/>
          <w:sz w:val="18"/>
          <w:szCs w:val="18"/>
        </w:rPr>
        <w:t xml:space="preserve">Ordenança Fiscal núm. 10 reguladora de la </w:t>
      </w:r>
      <w:r w:rsidRPr="00881144">
        <w:rPr>
          <w:rFonts w:ascii="Times New Roman" w:hAnsi="Times New Roman"/>
          <w:b/>
          <w:color w:val="000000"/>
          <w:sz w:val="18"/>
          <w:szCs w:val="18"/>
        </w:rPr>
        <w:t>Taxa pel subministrament d’aigua.</w:t>
      </w:r>
    </w:p>
    <w:p w:rsidR="00904307" w:rsidRPr="00881144" w:rsidRDefault="00904307" w:rsidP="00904307">
      <w:pPr>
        <w:autoSpaceDE w:val="0"/>
        <w:autoSpaceDN w:val="0"/>
        <w:adjustRightInd w:val="0"/>
        <w:rPr>
          <w:rFonts w:ascii="Times New Roman" w:hAnsi="Times New Roman"/>
          <w:b/>
          <w:color w:val="FF0000"/>
          <w:sz w:val="18"/>
          <w:szCs w:val="18"/>
        </w:rPr>
      </w:pPr>
      <w:r w:rsidRPr="00881144">
        <w:rPr>
          <w:rFonts w:ascii="Times New Roman" w:hAnsi="Times New Roman"/>
          <w:color w:val="000000"/>
          <w:sz w:val="18"/>
          <w:szCs w:val="18"/>
        </w:rPr>
        <w:t xml:space="preserve">Ordenança Fiscal núm. 13  reguladora de la </w:t>
      </w:r>
      <w:r w:rsidRPr="00881144">
        <w:rPr>
          <w:rFonts w:ascii="Times New Roman" w:hAnsi="Times New Roman"/>
          <w:b/>
          <w:color w:val="000000"/>
          <w:sz w:val="18"/>
          <w:szCs w:val="18"/>
        </w:rPr>
        <w:t xml:space="preserve">Taxa per llicències o la comprovació d’activitats comunicades en matèria d’urbanisme. </w:t>
      </w:r>
    </w:p>
    <w:p w:rsidR="00904307" w:rsidRPr="00881144" w:rsidRDefault="00904307" w:rsidP="00904307">
      <w:pPr>
        <w:autoSpaceDE w:val="0"/>
        <w:autoSpaceDN w:val="0"/>
        <w:adjustRightInd w:val="0"/>
        <w:rPr>
          <w:rFonts w:ascii="Times New Roman" w:hAnsi="Times New Roman"/>
          <w:b/>
          <w:color w:val="FF0000"/>
          <w:sz w:val="18"/>
          <w:szCs w:val="18"/>
        </w:rPr>
      </w:pPr>
    </w:p>
    <w:p w:rsidR="00904307" w:rsidRPr="00881144" w:rsidRDefault="00904307" w:rsidP="00904307">
      <w:pPr>
        <w:rPr>
          <w:rFonts w:ascii="Times New Roman" w:hAnsi="Times New Roman"/>
          <w:color w:val="000000"/>
          <w:sz w:val="18"/>
          <w:szCs w:val="18"/>
        </w:rPr>
      </w:pPr>
      <w:r w:rsidRPr="00881144">
        <w:rPr>
          <w:rFonts w:ascii="Times New Roman" w:hAnsi="Times New Roman"/>
          <w:b/>
          <w:color w:val="000000"/>
          <w:sz w:val="18"/>
          <w:szCs w:val="18"/>
        </w:rPr>
        <w:t xml:space="preserve">TERCER.- </w:t>
      </w:r>
      <w:r w:rsidRPr="00881144">
        <w:rPr>
          <w:rFonts w:ascii="Times New Roman" w:hAnsi="Times New Roman"/>
          <w:color w:val="000000"/>
          <w:sz w:val="18"/>
          <w:szCs w:val="18"/>
        </w:rPr>
        <w:t>Els acords definitius en matèria de derogació, aprovació i modificació d’Ordenances fiscals per a l’exercici de 2016, així com el text refós aprovat, seran objecte de publicació en el Butlletí Oficial de la Província.</w:t>
      </w:r>
    </w:p>
    <w:p w:rsidR="00904307" w:rsidRPr="00881144" w:rsidRDefault="00904307" w:rsidP="00904307">
      <w:pPr>
        <w:rPr>
          <w:rFonts w:ascii="Times New Roman" w:hAnsi="Times New Roman"/>
          <w:color w:val="000000"/>
          <w:sz w:val="18"/>
          <w:szCs w:val="18"/>
        </w:rPr>
      </w:pPr>
    </w:p>
    <w:p w:rsidR="00904307" w:rsidRPr="00881144" w:rsidRDefault="00904307" w:rsidP="00904307">
      <w:pPr>
        <w:rPr>
          <w:rFonts w:ascii="Times New Roman" w:hAnsi="Times New Roman"/>
          <w:b/>
          <w:color w:val="000000"/>
          <w:sz w:val="18"/>
          <w:szCs w:val="18"/>
          <w:u w:val="single"/>
        </w:rPr>
      </w:pPr>
      <w:r w:rsidRPr="00881144">
        <w:rPr>
          <w:rFonts w:ascii="Times New Roman" w:hAnsi="Times New Roman"/>
          <w:b/>
          <w:color w:val="000000"/>
          <w:sz w:val="18"/>
          <w:szCs w:val="18"/>
        </w:rPr>
        <w:t>QUART.-</w:t>
      </w:r>
      <w:r w:rsidRPr="00881144">
        <w:rPr>
          <w:rFonts w:ascii="Times New Roman" w:hAnsi="Times New Roman"/>
          <w:color w:val="000000"/>
          <w:sz w:val="18"/>
          <w:szCs w:val="18"/>
        </w:rPr>
        <w:t xml:space="preserve"> Exposar al públic en el tauler d’anuncis de l’Ajuntament els anteriors acords provisionals, així com el text complet de les Ordenances fiscals aprovades de nou o modificades durant el termini de trenta dies hàbils, comptats des del dia següent al de la publicació de l’anunci d’exposició en el Butlletí Oficial de la Província.</w:t>
      </w:r>
    </w:p>
    <w:p w:rsidR="00904307" w:rsidRPr="00881144" w:rsidRDefault="00904307" w:rsidP="00904307">
      <w:pPr>
        <w:rPr>
          <w:rFonts w:ascii="Times New Roman" w:hAnsi="Times New Roman"/>
          <w:color w:val="000000"/>
          <w:sz w:val="18"/>
          <w:szCs w:val="18"/>
        </w:rPr>
      </w:pPr>
      <w:r w:rsidRPr="00881144">
        <w:rPr>
          <w:rFonts w:ascii="Times New Roman" w:hAnsi="Times New Roman"/>
          <w:color w:val="000000"/>
          <w:sz w:val="18"/>
          <w:szCs w:val="18"/>
        </w:rPr>
        <w:t xml:space="preserve">Durant el període d’exposició pública de les Ordenances, els qui tinguin un interès directe o resultin afectats, en els termes previstos a l’article 18 </w:t>
      </w:r>
      <w:r w:rsidRPr="00881144">
        <w:rPr>
          <w:rFonts w:ascii="Times New Roman" w:hAnsi="Times New Roman"/>
          <w:color w:val="000000"/>
          <w:spacing w:val="-3"/>
          <w:sz w:val="18"/>
          <w:szCs w:val="18"/>
        </w:rPr>
        <w:t xml:space="preserve">del text refós de la Llei reguladora de les Hisendes Locals aprovat pel Reial Decret Legislatiu 2/2004, de 5 de març </w:t>
      </w:r>
      <w:r w:rsidRPr="00881144">
        <w:rPr>
          <w:rFonts w:ascii="Times New Roman" w:hAnsi="Times New Roman"/>
          <w:color w:val="000000"/>
          <w:sz w:val="18"/>
          <w:szCs w:val="18"/>
        </w:rPr>
        <w:t>, podran examinar l’expedient i presentar-hi les reclamacions que estimin oportunes. Transcorregut el període d’exposició pública sense haver-se presentat reclamacions, els acords adoptats restaran definitivament aprovats.</w:t>
      </w:r>
    </w:p>
    <w:p w:rsidR="00904307" w:rsidRPr="00881144" w:rsidRDefault="00904307" w:rsidP="00904307">
      <w:pPr>
        <w:rPr>
          <w:rFonts w:ascii="Times New Roman" w:hAnsi="Times New Roman"/>
          <w:color w:val="000000"/>
          <w:sz w:val="18"/>
          <w:szCs w:val="18"/>
        </w:rPr>
      </w:pPr>
    </w:p>
    <w:p w:rsidR="00904307" w:rsidRPr="00881144" w:rsidRDefault="00904307" w:rsidP="00904307">
      <w:pPr>
        <w:autoSpaceDE w:val="0"/>
        <w:autoSpaceDN w:val="0"/>
        <w:adjustRightInd w:val="0"/>
        <w:rPr>
          <w:rFonts w:ascii="Times New Roman" w:hAnsi="Times New Roman"/>
          <w:sz w:val="18"/>
          <w:szCs w:val="18"/>
        </w:rPr>
      </w:pPr>
      <w:r w:rsidRPr="00881144">
        <w:rPr>
          <w:rFonts w:ascii="Times New Roman" w:hAnsi="Times New Roman"/>
          <w:b/>
          <w:bCs/>
          <w:sz w:val="18"/>
          <w:szCs w:val="18"/>
        </w:rPr>
        <w:t xml:space="preserve">CINQUÈ.- </w:t>
      </w:r>
      <w:r w:rsidRPr="00881144">
        <w:rPr>
          <w:rFonts w:ascii="Times New Roman" w:hAnsi="Times New Roman"/>
          <w:bCs/>
          <w:sz w:val="18"/>
          <w:szCs w:val="18"/>
        </w:rPr>
        <w:t xml:space="preserve">Mantenir els </w:t>
      </w:r>
      <w:r w:rsidRPr="00881144">
        <w:rPr>
          <w:rFonts w:ascii="Times New Roman" w:hAnsi="Times New Roman"/>
          <w:sz w:val="18"/>
          <w:szCs w:val="18"/>
        </w:rPr>
        <w:t>beneficis fiscals vigents durant l’any 2015.</w:t>
      </w:r>
    </w:p>
    <w:p w:rsidR="00904307" w:rsidRPr="00881144" w:rsidRDefault="00904307" w:rsidP="00904307">
      <w:pPr>
        <w:autoSpaceDE w:val="0"/>
        <w:autoSpaceDN w:val="0"/>
        <w:adjustRightInd w:val="0"/>
        <w:rPr>
          <w:rFonts w:ascii="Times New Roman" w:hAnsi="Times New Roman"/>
          <w:sz w:val="18"/>
          <w:szCs w:val="18"/>
        </w:rPr>
      </w:pPr>
    </w:p>
    <w:p w:rsidR="00904307" w:rsidRDefault="00904307" w:rsidP="00904307">
      <w:pPr>
        <w:autoSpaceDE w:val="0"/>
        <w:autoSpaceDN w:val="0"/>
        <w:adjustRightInd w:val="0"/>
        <w:rPr>
          <w:rFonts w:ascii="Times New Roman" w:hAnsi="Times New Roman"/>
          <w:color w:val="000000"/>
          <w:sz w:val="18"/>
          <w:szCs w:val="18"/>
        </w:rPr>
      </w:pPr>
      <w:r w:rsidRPr="00881144">
        <w:rPr>
          <w:rFonts w:ascii="Times New Roman" w:hAnsi="Times New Roman"/>
          <w:b/>
          <w:bCs/>
          <w:sz w:val="18"/>
          <w:szCs w:val="18"/>
        </w:rPr>
        <w:t>SISÈ.-</w:t>
      </w:r>
      <w:r w:rsidRPr="00881144">
        <w:rPr>
          <w:rFonts w:ascii="Times New Roman" w:hAnsi="Times New Roman"/>
          <w:sz w:val="18"/>
          <w:szCs w:val="18"/>
        </w:rPr>
        <w:t xml:space="preserve"> Aprovar provisionalment els següents elements tributaris de determinació obligatòria per part de l’Ajuntament</w:t>
      </w:r>
      <w:r w:rsidRPr="00881144">
        <w:rPr>
          <w:rFonts w:ascii="Times New Roman" w:hAnsi="Times New Roman"/>
          <w:color w:val="000000"/>
          <w:sz w:val="18"/>
          <w:szCs w:val="18"/>
        </w:rPr>
        <w:t>.</w:t>
      </w:r>
    </w:p>
    <w:p w:rsidR="00076C3F" w:rsidRPr="00881144" w:rsidRDefault="00076C3F" w:rsidP="00904307">
      <w:pPr>
        <w:autoSpaceDE w:val="0"/>
        <w:autoSpaceDN w:val="0"/>
        <w:adjustRightInd w:val="0"/>
        <w:rPr>
          <w:rFonts w:ascii="Times New Roman" w:hAnsi="Times New Roman"/>
          <w:color w:val="000000"/>
          <w:sz w:val="18"/>
          <w:szCs w:val="18"/>
        </w:rPr>
      </w:pPr>
    </w:p>
    <w:p w:rsidR="00904307" w:rsidRPr="00881144" w:rsidRDefault="00904307" w:rsidP="00904307">
      <w:pPr>
        <w:autoSpaceDE w:val="0"/>
        <w:autoSpaceDN w:val="0"/>
        <w:adjustRightInd w:val="0"/>
        <w:rPr>
          <w:rFonts w:ascii="Times New Roman" w:eastAsia="Calibri" w:hAnsi="Times New Roman"/>
          <w:sz w:val="18"/>
          <w:szCs w:val="18"/>
          <w:lang w:eastAsia="ca-ES"/>
        </w:rPr>
      </w:pPr>
      <w:r w:rsidRPr="00881144">
        <w:rPr>
          <w:rFonts w:ascii="Times New Roman" w:eastAsia="Calibri" w:hAnsi="Times New Roman"/>
          <w:b/>
          <w:sz w:val="18"/>
          <w:szCs w:val="18"/>
          <w:lang w:eastAsia="ca-ES"/>
        </w:rPr>
        <w:t>ORDENANÇA FISCAL NÚM. 1</w:t>
      </w:r>
      <w:r w:rsidRPr="00881144">
        <w:rPr>
          <w:rFonts w:ascii="Times New Roman" w:eastAsia="Calibri" w:hAnsi="Times New Roman"/>
          <w:sz w:val="18"/>
          <w:szCs w:val="18"/>
          <w:lang w:eastAsia="ca-ES"/>
        </w:rPr>
        <w:t>. IMPOST SOBRE BÉNS IMMOBLES</w:t>
      </w:r>
    </w:p>
    <w:p w:rsidR="00904307" w:rsidRPr="00881144" w:rsidRDefault="00904307" w:rsidP="00904307">
      <w:pPr>
        <w:rPr>
          <w:rFonts w:ascii="Times New Roman" w:hAnsi="Times New Roman"/>
          <w:b/>
          <w:bCs/>
          <w:i/>
          <w:color w:val="000000"/>
          <w:sz w:val="18"/>
          <w:szCs w:val="18"/>
        </w:rPr>
      </w:pPr>
      <w:r w:rsidRPr="00881144">
        <w:rPr>
          <w:rFonts w:ascii="Times New Roman" w:hAnsi="Times New Roman"/>
          <w:b/>
          <w:bCs/>
          <w:i/>
          <w:color w:val="000000"/>
          <w:sz w:val="18"/>
          <w:szCs w:val="18"/>
        </w:rPr>
        <w:t xml:space="preserve">Article 7.- Determinació de la quota, els tipus impositius i el recàrrec </w:t>
      </w:r>
    </w:p>
    <w:p w:rsidR="00904307" w:rsidRPr="00881144" w:rsidRDefault="00904307" w:rsidP="00904307">
      <w:pPr>
        <w:rPr>
          <w:rFonts w:ascii="Times New Roman" w:hAnsi="Times New Roman"/>
          <w:color w:val="000000"/>
          <w:sz w:val="18"/>
          <w:szCs w:val="18"/>
        </w:rPr>
      </w:pPr>
    </w:p>
    <w:p w:rsidR="00904307" w:rsidRPr="00881144" w:rsidRDefault="00904307" w:rsidP="00904307">
      <w:pPr>
        <w:rPr>
          <w:rFonts w:ascii="Times New Roman" w:hAnsi="Times New Roman"/>
          <w:color w:val="000000"/>
          <w:sz w:val="18"/>
          <w:szCs w:val="18"/>
        </w:rPr>
      </w:pPr>
      <w:r w:rsidRPr="00881144">
        <w:rPr>
          <w:rFonts w:ascii="Times New Roman" w:hAnsi="Times New Roman"/>
          <w:color w:val="000000"/>
          <w:sz w:val="18"/>
          <w:szCs w:val="18"/>
        </w:rPr>
        <w:t xml:space="preserve">1. La quota íntegra de l’impost és el resultat d’aplicar a la base liquidable el tipus de gravamen. </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color w:val="000000"/>
          <w:sz w:val="18"/>
          <w:szCs w:val="18"/>
        </w:rPr>
      </w:pPr>
      <w:r w:rsidRPr="00881144">
        <w:rPr>
          <w:rFonts w:ascii="Times New Roman" w:hAnsi="Times New Roman"/>
          <w:sz w:val="18"/>
          <w:szCs w:val="18"/>
        </w:rPr>
        <w:t xml:space="preserve">2. El tipus de gravamen serà </w:t>
      </w:r>
      <w:r w:rsidRPr="00881144">
        <w:rPr>
          <w:rFonts w:ascii="Times New Roman" w:hAnsi="Times New Roman"/>
          <w:b/>
          <w:sz w:val="18"/>
          <w:szCs w:val="18"/>
        </w:rPr>
        <w:t>el 0,67 per</w:t>
      </w:r>
      <w:r w:rsidRPr="00881144">
        <w:rPr>
          <w:rFonts w:ascii="Times New Roman" w:hAnsi="Times New Roman"/>
          <w:sz w:val="18"/>
          <w:szCs w:val="18"/>
        </w:rPr>
        <w:t xml:space="preserve"> cent quan es tracti de béns urbans i </w:t>
      </w:r>
      <w:r w:rsidRPr="00881144">
        <w:rPr>
          <w:rFonts w:ascii="Times New Roman" w:hAnsi="Times New Roman"/>
          <w:b/>
          <w:sz w:val="18"/>
          <w:szCs w:val="18"/>
        </w:rPr>
        <w:t>el 0,4</w:t>
      </w:r>
      <w:r w:rsidRPr="00881144">
        <w:rPr>
          <w:rFonts w:ascii="Times New Roman" w:hAnsi="Times New Roman"/>
          <w:sz w:val="18"/>
          <w:szCs w:val="18"/>
        </w:rPr>
        <w:t xml:space="preserve"> per cent quan es tracti de béns</w:t>
      </w:r>
      <w:r w:rsidRPr="00881144">
        <w:rPr>
          <w:rFonts w:ascii="Times New Roman" w:hAnsi="Times New Roman"/>
          <w:color w:val="000000"/>
          <w:sz w:val="18"/>
          <w:szCs w:val="18"/>
        </w:rPr>
        <w:t xml:space="preserve"> rústics. </w:t>
      </w:r>
    </w:p>
    <w:p w:rsidR="00904307" w:rsidRPr="00881144" w:rsidRDefault="00904307" w:rsidP="00904307">
      <w:pPr>
        <w:rPr>
          <w:rFonts w:ascii="Times New Roman" w:hAnsi="Times New Roman"/>
          <w:color w:val="000000"/>
          <w:sz w:val="18"/>
          <w:szCs w:val="18"/>
        </w:rPr>
      </w:pPr>
    </w:p>
    <w:p w:rsidR="00904307" w:rsidRPr="00881144" w:rsidRDefault="00904307" w:rsidP="00904307">
      <w:pPr>
        <w:rPr>
          <w:rFonts w:ascii="Times New Roman" w:hAnsi="Times New Roman"/>
          <w:color w:val="000000"/>
          <w:sz w:val="18"/>
          <w:szCs w:val="18"/>
        </w:rPr>
      </w:pPr>
      <w:r w:rsidRPr="00881144">
        <w:rPr>
          <w:rFonts w:ascii="Times New Roman" w:hAnsi="Times New Roman"/>
          <w:color w:val="000000"/>
          <w:sz w:val="18"/>
          <w:szCs w:val="18"/>
        </w:rPr>
        <w:t xml:space="preserve">3. El tipus de gravamen aplicable als béns immobles de característiques especials serà el </w:t>
      </w:r>
      <w:r w:rsidRPr="00881144">
        <w:rPr>
          <w:rFonts w:ascii="Times New Roman" w:hAnsi="Times New Roman"/>
          <w:b/>
          <w:color w:val="000000"/>
          <w:sz w:val="18"/>
          <w:szCs w:val="18"/>
        </w:rPr>
        <w:t>0,6</w:t>
      </w:r>
      <w:r w:rsidRPr="00881144">
        <w:rPr>
          <w:rFonts w:ascii="Times New Roman" w:hAnsi="Times New Roman"/>
          <w:color w:val="000000"/>
          <w:sz w:val="18"/>
          <w:szCs w:val="18"/>
        </w:rPr>
        <w:t xml:space="preserve"> per cent. </w:t>
      </w:r>
    </w:p>
    <w:p w:rsidR="00904307" w:rsidRPr="00881144" w:rsidRDefault="00904307" w:rsidP="00904307">
      <w:pPr>
        <w:rPr>
          <w:rFonts w:ascii="Times New Roman" w:hAnsi="Times New Roman"/>
          <w:color w:val="000000"/>
          <w:sz w:val="18"/>
          <w:szCs w:val="18"/>
        </w:rPr>
      </w:pPr>
    </w:p>
    <w:p w:rsidR="00904307" w:rsidRPr="00881144" w:rsidRDefault="00904307" w:rsidP="00904307">
      <w:pPr>
        <w:rPr>
          <w:rFonts w:ascii="Times New Roman" w:hAnsi="Times New Roman"/>
          <w:color w:val="000000"/>
          <w:sz w:val="18"/>
          <w:szCs w:val="18"/>
        </w:rPr>
      </w:pPr>
      <w:r w:rsidRPr="00881144">
        <w:rPr>
          <w:rFonts w:ascii="Times New Roman" w:hAnsi="Times New Roman"/>
          <w:color w:val="000000"/>
          <w:sz w:val="18"/>
          <w:szCs w:val="18"/>
        </w:rPr>
        <w:t xml:space="preserve">4. La quota líquida s’obtindrà minorant la quota íntegra en l’import de les bonificacions previstes en els articles 4 i 5 d’aquesta Ordenança. </w:t>
      </w:r>
    </w:p>
    <w:p w:rsidR="00904307" w:rsidRPr="00881144" w:rsidRDefault="00904307" w:rsidP="00904307">
      <w:pPr>
        <w:autoSpaceDE w:val="0"/>
        <w:autoSpaceDN w:val="0"/>
        <w:adjustRightInd w:val="0"/>
        <w:rPr>
          <w:rFonts w:ascii="Times New Roman" w:eastAsia="Calibri" w:hAnsi="Times New Roman"/>
          <w:sz w:val="18"/>
          <w:szCs w:val="18"/>
          <w:lang w:eastAsia="ca-ES"/>
        </w:rPr>
      </w:pPr>
    </w:p>
    <w:p w:rsidR="00904307" w:rsidRPr="00881144" w:rsidRDefault="00904307" w:rsidP="00904307">
      <w:pPr>
        <w:autoSpaceDE w:val="0"/>
        <w:autoSpaceDN w:val="0"/>
        <w:adjustRightInd w:val="0"/>
        <w:rPr>
          <w:rFonts w:ascii="Times New Roman" w:eastAsia="Calibri" w:hAnsi="Times New Roman"/>
          <w:sz w:val="18"/>
          <w:szCs w:val="18"/>
          <w:lang w:eastAsia="ca-ES"/>
        </w:rPr>
      </w:pPr>
      <w:r w:rsidRPr="00881144">
        <w:rPr>
          <w:rFonts w:ascii="Times New Roman" w:eastAsia="Calibri" w:hAnsi="Times New Roman"/>
          <w:b/>
          <w:sz w:val="18"/>
          <w:szCs w:val="18"/>
          <w:lang w:eastAsia="ca-ES"/>
        </w:rPr>
        <w:t>ORDENANÇA FISCAL NÚM. 10</w:t>
      </w:r>
      <w:r w:rsidRPr="00881144">
        <w:rPr>
          <w:rFonts w:ascii="Times New Roman" w:eastAsia="Calibri" w:hAnsi="Times New Roman"/>
          <w:sz w:val="18"/>
          <w:szCs w:val="18"/>
          <w:lang w:eastAsia="ca-ES"/>
        </w:rPr>
        <w:t>. SUBMINISTRAMENT D’AIGUA</w:t>
      </w:r>
    </w:p>
    <w:p w:rsidR="00904307" w:rsidRPr="00881144" w:rsidRDefault="00904307" w:rsidP="00904307">
      <w:pPr>
        <w:autoSpaceDE w:val="0"/>
        <w:autoSpaceDN w:val="0"/>
        <w:adjustRightInd w:val="0"/>
        <w:rPr>
          <w:rFonts w:ascii="Times New Roman" w:eastAsia="Calibri" w:hAnsi="Times New Roman"/>
          <w:sz w:val="18"/>
          <w:szCs w:val="18"/>
          <w:lang w:eastAsia="ca-ES"/>
        </w:rPr>
      </w:pPr>
      <w:r w:rsidRPr="00881144">
        <w:rPr>
          <w:rFonts w:ascii="Times New Roman" w:eastAsia="Calibri" w:hAnsi="Times New Roman"/>
          <w:sz w:val="18"/>
          <w:szCs w:val="18"/>
          <w:lang w:eastAsia="ca-ES"/>
        </w:rPr>
        <w:t>Article 6. Quota tributària.</w:t>
      </w:r>
    </w:p>
    <w:p w:rsidR="00904307" w:rsidRPr="00881144" w:rsidRDefault="00904307" w:rsidP="00904307">
      <w:pPr>
        <w:autoSpaceDE w:val="0"/>
        <w:autoSpaceDN w:val="0"/>
        <w:adjustRightInd w:val="0"/>
        <w:rPr>
          <w:rFonts w:ascii="Times New Roman" w:eastAsia="Calibri" w:hAnsi="Times New Roman"/>
          <w:sz w:val="18"/>
          <w:szCs w:val="18"/>
          <w:lang w:eastAsia="ca-ES"/>
        </w:rPr>
      </w:pPr>
    </w:p>
    <w:p w:rsidR="00904307" w:rsidRDefault="00904307" w:rsidP="00904307">
      <w:pPr>
        <w:autoSpaceDE w:val="0"/>
        <w:autoSpaceDN w:val="0"/>
        <w:adjustRightInd w:val="0"/>
        <w:rPr>
          <w:rFonts w:ascii="Times New Roman" w:eastAsia="Calibri" w:hAnsi="Times New Roman"/>
          <w:sz w:val="18"/>
          <w:szCs w:val="18"/>
          <w:lang w:eastAsia="ca-ES"/>
        </w:rPr>
      </w:pPr>
      <w:r w:rsidRPr="00881144">
        <w:rPr>
          <w:rFonts w:ascii="Times New Roman" w:eastAsia="Calibri" w:hAnsi="Times New Roman"/>
          <w:sz w:val="18"/>
          <w:szCs w:val="18"/>
          <w:lang w:eastAsia="ca-ES"/>
        </w:rPr>
        <w:t>La quantia de la taxa serà la resultant d’aplicar les tarifes següents:</w:t>
      </w:r>
    </w:p>
    <w:p w:rsidR="00076C3F" w:rsidRPr="00881144" w:rsidRDefault="00076C3F" w:rsidP="00904307">
      <w:pPr>
        <w:autoSpaceDE w:val="0"/>
        <w:autoSpaceDN w:val="0"/>
        <w:adjustRightInd w:val="0"/>
        <w:rPr>
          <w:rFonts w:ascii="Times New Roman" w:eastAsia="Calibri" w:hAnsi="Times New Roman"/>
          <w:sz w:val="18"/>
          <w:szCs w:val="18"/>
          <w:lang w:eastAsia="ca-ES"/>
        </w:rPr>
      </w:pPr>
      <w:r>
        <w:rPr>
          <w:rFonts w:ascii="Times New Roman" w:eastAsia="Calibri" w:hAnsi="Times New Roman"/>
          <w:sz w:val="18"/>
          <w:szCs w:val="18"/>
          <w:lang w:eastAsia="ca-ES"/>
        </w:rPr>
        <w:t xml:space="preserve"> </w:t>
      </w:r>
    </w:p>
    <w:p w:rsidR="00904307" w:rsidRPr="00881144" w:rsidRDefault="00904307" w:rsidP="00904307">
      <w:pPr>
        <w:autoSpaceDE w:val="0"/>
        <w:autoSpaceDN w:val="0"/>
        <w:adjustRightInd w:val="0"/>
        <w:rPr>
          <w:rFonts w:ascii="Times New Roman" w:eastAsia="Calibri" w:hAnsi="Times New Roman"/>
          <w:b/>
          <w:bCs/>
          <w:sz w:val="18"/>
          <w:szCs w:val="18"/>
          <w:lang w:eastAsia="ca-ES"/>
        </w:rPr>
      </w:pPr>
      <w:r w:rsidRPr="00881144">
        <w:rPr>
          <w:rFonts w:ascii="Times New Roman" w:eastAsia="Calibri" w:hAnsi="Times New Roman"/>
          <w:b/>
          <w:sz w:val="18"/>
          <w:szCs w:val="18"/>
          <w:lang w:eastAsia="ca-ES"/>
        </w:rPr>
        <w:t>VALLS DE TORROELLA</w:t>
      </w:r>
    </w:p>
    <w:tbl>
      <w:tblPr>
        <w:tblW w:w="8350" w:type="dxa"/>
        <w:tblLayout w:type="fixed"/>
        <w:tblCellMar>
          <w:left w:w="70" w:type="dxa"/>
          <w:right w:w="70" w:type="dxa"/>
        </w:tblCellMar>
        <w:tblLook w:val="0000" w:firstRow="0" w:lastRow="0" w:firstColumn="0" w:lastColumn="0" w:noHBand="0" w:noVBand="0"/>
      </w:tblPr>
      <w:tblGrid>
        <w:gridCol w:w="6874"/>
        <w:gridCol w:w="1476"/>
      </w:tblGrid>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b/>
                <w:bCs/>
                <w:sz w:val="18"/>
                <w:szCs w:val="18"/>
              </w:rPr>
            </w:pPr>
            <w:r w:rsidRPr="00881144">
              <w:rPr>
                <w:rFonts w:ascii="Times New Roman" w:hAnsi="Times New Roman"/>
                <w:b/>
                <w:bCs/>
                <w:sz w:val="18"/>
                <w:szCs w:val="18"/>
              </w:rPr>
              <w:t>Tarifa primera. Subministrament d’aigua</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b/>
                <w:bCs/>
                <w:sz w:val="18"/>
                <w:szCs w:val="18"/>
              </w:rPr>
            </w:pPr>
            <w:r w:rsidRPr="00881144">
              <w:rPr>
                <w:rFonts w:ascii="Times New Roman" w:hAnsi="Times New Roman"/>
                <w:b/>
                <w:bCs/>
                <w:sz w:val="18"/>
                <w:szCs w:val="18"/>
              </w:rPr>
              <w:t>EUROS</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S’estableix un consum mínim d’aigua per unitat o local de 20 m3/trimestre.</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b/>
                <w:bCs/>
                <w:sz w:val="18"/>
                <w:szCs w:val="18"/>
              </w:rPr>
            </w:pP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Quota fixa de servei trimestral</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11,45 €/trimestre</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 xml:space="preserve">Menys o igual a </w:t>
            </w:r>
            <w:smartTag w:uri="urn:schemas-microsoft-com:office:smarttags" w:element="metricconverter">
              <w:smartTagPr>
                <w:attr w:name="ProductID" w:val="20 m3"/>
              </w:smartTagPr>
              <w:r w:rsidRPr="00881144">
                <w:rPr>
                  <w:rFonts w:ascii="Times New Roman" w:hAnsi="Times New Roman"/>
                  <w:sz w:val="18"/>
                  <w:szCs w:val="18"/>
                </w:rPr>
                <w:t>20 m3</w:t>
              </w:r>
            </w:smartTag>
            <w:r w:rsidRPr="00881144">
              <w:rPr>
                <w:rFonts w:ascii="Times New Roman" w:hAnsi="Times New Roman"/>
                <w:sz w:val="18"/>
                <w:szCs w:val="18"/>
              </w:rPr>
              <w:t xml:space="preserve"> trimestre (mínim </w:t>
            </w:r>
            <w:smartTag w:uri="urn:schemas-microsoft-com:office:smarttags" w:element="metricconverter">
              <w:smartTagPr>
                <w:attr w:name="ProductID" w:val="20 m3"/>
              </w:smartTagPr>
              <w:r w:rsidRPr="00881144">
                <w:rPr>
                  <w:rFonts w:ascii="Times New Roman" w:hAnsi="Times New Roman"/>
                  <w:sz w:val="18"/>
                  <w:szCs w:val="18"/>
                </w:rPr>
                <w:t>20 m3</w:t>
              </w:r>
            </w:smartTag>
            <w:r w:rsidRPr="00881144">
              <w:rPr>
                <w:rFonts w:ascii="Times New Roman" w:hAnsi="Times New Roman"/>
                <w:sz w:val="18"/>
                <w:szCs w:val="18"/>
              </w:rPr>
              <w:t>)</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0,523</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 xml:space="preserve">Per cada m3 o fracció que excedeixi de </w:t>
            </w:r>
            <w:smartTag w:uri="urn:schemas-microsoft-com:office:smarttags" w:element="metricconverter">
              <w:smartTagPr>
                <w:attr w:name="ProductID" w:val="20 m3"/>
              </w:smartTagPr>
              <w:r w:rsidRPr="00881144">
                <w:rPr>
                  <w:rFonts w:ascii="Times New Roman" w:hAnsi="Times New Roman"/>
                  <w:sz w:val="18"/>
                  <w:szCs w:val="18"/>
                </w:rPr>
                <w:t>20 m3</w:t>
              </w:r>
            </w:smartTag>
            <w:r w:rsidRPr="00881144">
              <w:rPr>
                <w:rFonts w:ascii="Times New Roman" w:hAnsi="Times New Roman"/>
                <w:sz w:val="18"/>
                <w:szCs w:val="18"/>
              </w:rPr>
              <w:t xml:space="preserve"> i fins a </w:t>
            </w:r>
            <w:smartTag w:uri="urn:schemas-microsoft-com:office:smarttags" w:element="metricconverter">
              <w:smartTagPr>
                <w:attr w:name="ProductID" w:val="50 m3"/>
              </w:smartTagPr>
              <w:r w:rsidRPr="00881144">
                <w:rPr>
                  <w:rFonts w:ascii="Times New Roman" w:hAnsi="Times New Roman"/>
                  <w:sz w:val="18"/>
                  <w:szCs w:val="18"/>
                </w:rPr>
                <w:t>50 m3</w:t>
              </w:r>
            </w:smartTag>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0,916</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 xml:space="preserve">Més de </w:t>
            </w:r>
            <w:smartTag w:uri="urn:schemas-microsoft-com:office:smarttags" w:element="metricconverter">
              <w:smartTagPr>
                <w:attr w:name="ProductID" w:val="50 m3"/>
              </w:smartTagPr>
              <w:r w:rsidRPr="00881144">
                <w:rPr>
                  <w:rFonts w:ascii="Times New Roman" w:hAnsi="Times New Roman"/>
                  <w:sz w:val="18"/>
                  <w:szCs w:val="18"/>
                </w:rPr>
                <w:t>50 m3</w:t>
              </w:r>
            </w:smartTag>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1,635</w:t>
            </w:r>
          </w:p>
        </w:tc>
      </w:tr>
      <w:tr w:rsidR="00904307" w:rsidRPr="00881144" w:rsidTr="003C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4" w:type="dxa"/>
          </w:tcPr>
          <w:p w:rsidR="00904307" w:rsidRPr="00881144" w:rsidRDefault="00904307" w:rsidP="003C6AB0">
            <w:pPr>
              <w:rPr>
                <w:rFonts w:ascii="Times New Roman" w:hAnsi="Times New Roman"/>
                <w:sz w:val="18"/>
                <w:szCs w:val="18"/>
                <w:lang w:val="it-IT"/>
              </w:rPr>
            </w:pPr>
            <w:r w:rsidRPr="00881144">
              <w:rPr>
                <w:rFonts w:ascii="Times New Roman" w:hAnsi="Times New Roman"/>
                <w:b/>
                <w:sz w:val="18"/>
                <w:szCs w:val="18"/>
                <w:lang w:val="it-IT"/>
              </w:rPr>
              <w:t>Tarifa segona. Connexions i altres</w:t>
            </w:r>
          </w:p>
        </w:tc>
        <w:tc>
          <w:tcPr>
            <w:tcW w:w="1476" w:type="dxa"/>
          </w:tcPr>
          <w:p w:rsidR="00904307" w:rsidRPr="00881144" w:rsidRDefault="00904307" w:rsidP="003C6AB0">
            <w:pPr>
              <w:rPr>
                <w:rFonts w:ascii="Times New Roman" w:hAnsi="Times New Roman"/>
                <w:b/>
                <w:sz w:val="18"/>
                <w:szCs w:val="18"/>
                <w:lang w:val="it-IT"/>
              </w:rPr>
            </w:pPr>
          </w:p>
        </w:tc>
      </w:tr>
      <w:tr w:rsidR="00904307" w:rsidRPr="00881144" w:rsidTr="003C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4" w:type="dxa"/>
          </w:tcPr>
          <w:p w:rsidR="00904307" w:rsidRPr="00881144" w:rsidRDefault="00904307" w:rsidP="003C6AB0">
            <w:pPr>
              <w:rPr>
                <w:rFonts w:ascii="Times New Roman" w:hAnsi="Times New Roman"/>
                <w:bCs/>
                <w:sz w:val="18"/>
                <w:szCs w:val="18"/>
              </w:rPr>
            </w:pPr>
            <w:r w:rsidRPr="00881144">
              <w:rPr>
                <w:rFonts w:ascii="Times New Roman" w:hAnsi="Times New Roman"/>
                <w:bCs/>
                <w:sz w:val="18"/>
                <w:szCs w:val="18"/>
              </w:rPr>
              <w:t>En edificis que ja havien tingut comptador anteriorment</w:t>
            </w:r>
          </w:p>
        </w:tc>
        <w:tc>
          <w:tcPr>
            <w:tcW w:w="1476" w:type="dxa"/>
          </w:tcPr>
          <w:p w:rsidR="00904307" w:rsidRPr="00881144" w:rsidRDefault="00904307" w:rsidP="003C6AB0">
            <w:pPr>
              <w:jc w:val="right"/>
              <w:rPr>
                <w:rFonts w:ascii="Times New Roman" w:hAnsi="Times New Roman"/>
                <w:sz w:val="18"/>
                <w:szCs w:val="18"/>
              </w:rPr>
            </w:pPr>
            <w:r w:rsidRPr="00881144">
              <w:rPr>
                <w:rFonts w:ascii="Times New Roman" w:hAnsi="Times New Roman"/>
                <w:sz w:val="18"/>
                <w:szCs w:val="18"/>
              </w:rPr>
              <w:t>300,00</w:t>
            </w:r>
          </w:p>
        </w:tc>
      </w:tr>
      <w:tr w:rsidR="00904307" w:rsidRPr="00881144" w:rsidTr="003C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4" w:type="dxa"/>
          </w:tcPr>
          <w:p w:rsidR="00904307" w:rsidRPr="00881144" w:rsidRDefault="00904307" w:rsidP="003C6AB0">
            <w:pPr>
              <w:rPr>
                <w:rFonts w:ascii="Times New Roman" w:hAnsi="Times New Roman"/>
                <w:bCs/>
                <w:sz w:val="18"/>
                <w:szCs w:val="18"/>
              </w:rPr>
            </w:pPr>
            <w:r w:rsidRPr="00881144">
              <w:rPr>
                <w:rFonts w:ascii="Times New Roman" w:hAnsi="Times New Roman"/>
                <w:bCs/>
                <w:sz w:val="18"/>
                <w:szCs w:val="18"/>
              </w:rPr>
              <w:t>En solars i edificis de noves construccions</w:t>
            </w:r>
          </w:p>
        </w:tc>
        <w:tc>
          <w:tcPr>
            <w:tcW w:w="1476" w:type="dxa"/>
          </w:tcPr>
          <w:p w:rsidR="00904307" w:rsidRPr="00881144" w:rsidRDefault="00904307" w:rsidP="003C6AB0">
            <w:pPr>
              <w:jc w:val="right"/>
              <w:rPr>
                <w:rFonts w:ascii="Times New Roman" w:hAnsi="Times New Roman"/>
                <w:sz w:val="18"/>
                <w:szCs w:val="18"/>
              </w:rPr>
            </w:pPr>
            <w:r w:rsidRPr="00881144">
              <w:rPr>
                <w:rFonts w:ascii="Times New Roman" w:hAnsi="Times New Roman"/>
                <w:sz w:val="18"/>
                <w:szCs w:val="18"/>
              </w:rPr>
              <w:t>600,00</w:t>
            </w:r>
          </w:p>
        </w:tc>
      </w:tr>
      <w:tr w:rsidR="00904307" w:rsidRPr="00881144" w:rsidTr="003C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4"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rPr>
                <w:rFonts w:ascii="Times New Roman" w:hAnsi="Times New Roman"/>
                <w:bCs/>
                <w:sz w:val="18"/>
                <w:szCs w:val="18"/>
                <w:lang w:val="es-ES"/>
              </w:rPr>
            </w:pPr>
            <w:r w:rsidRPr="00881144">
              <w:rPr>
                <w:rFonts w:ascii="Times New Roman" w:hAnsi="Times New Roman"/>
                <w:bCs/>
                <w:sz w:val="18"/>
                <w:szCs w:val="18"/>
                <w:lang w:val="es-ES"/>
              </w:rPr>
              <w:t>Fiança</w:t>
            </w:r>
          </w:p>
        </w:tc>
        <w:tc>
          <w:tcPr>
            <w:tcW w:w="1476"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jc w:val="right"/>
              <w:rPr>
                <w:rFonts w:ascii="Times New Roman" w:hAnsi="Times New Roman"/>
                <w:sz w:val="18"/>
                <w:szCs w:val="18"/>
                <w:lang w:val="es-ES"/>
              </w:rPr>
            </w:pPr>
            <w:r w:rsidRPr="00881144">
              <w:rPr>
                <w:rFonts w:ascii="Times New Roman" w:hAnsi="Times New Roman"/>
                <w:sz w:val="18"/>
                <w:szCs w:val="18"/>
                <w:lang w:val="es-ES"/>
              </w:rPr>
              <w:t>12,02</w:t>
            </w:r>
          </w:p>
        </w:tc>
      </w:tr>
      <w:tr w:rsidR="00904307" w:rsidRPr="00881144" w:rsidTr="003C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4"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rPr>
                <w:rFonts w:ascii="Times New Roman" w:hAnsi="Times New Roman"/>
                <w:bCs/>
                <w:sz w:val="18"/>
                <w:szCs w:val="18"/>
                <w:lang w:val="es-ES"/>
              </w:rPr>
            </w:pPr>
            <w:r w:rsidRPr="00881144">
              <w:rPr>
                <w:rFonts w:ascii="Times New Roman" w:hAnsi="Times New Roman"/>
                <w:bCs/>
                <w:sz w:val="18"/>
                <w:szCs w:val="18"/>
                <w:lang w:val="es-ES"/>
              </w:rPr>
              <w:t>Canvi de nom</w:t>
            </w:r>
          </w:p>
        </w:tc>
        <w:tc>
          <w:tcPr>
            <w:tcW w:w="1476"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jc w:val="right"/>
              <w:rPr>
                <w:rFonts w:ascii="Times New Roman" w:hAnsi="Times New Roman"/>
                <w:sz w:val="18"/>
                <w:szCs w:val="18"/>
                <w:lang w:val="es-ES"/>
              </w:rPr>
            </w:pPr>
            <w:r w:rsidRPr="00881144">
              <w:rPr>
                <w:rFonts w:ascii="Times New Roman" w:hAnsi="Times New Roman"/>
                <w:sz w:val="18"/>
                <w:szCs w:val="18"/>
                <w:lang w:val="es-ES"/>
              </w:rPr>
              <w:t>9,02</w:t>
            </w:r>
          </w:p>
        </w:tc>
      </w:tr>
      <w:tr w:rsidR="00904307" w:rsidRPr="00881144" w:rsidTr="003C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4"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rPr>
                <w:rFonts w:ascii="Times New Roman" w:hAnsi="Times New Roman"/>
                <w:bCs/>
                <w:sz w:val="18"/>
                <w:szCs w:val="18"/>
                <w:lang w:val="es-ES"/>
              </w:rPr>
            </w:pPr>
            <w:r w:rsidRPr="00881144">
              <w:rPr>
                <w:rFonts w:ascii="Times New Roman" w:hAnsi="Times New Roman"/>
                <w:bCs/>
                <w:sz w:val="18"/>
                <w:szCs w:val="18"/>
                <w:lang w:val="es-ES"/>
              </w:rPr>
              <w:t>Connexió/desconnexió comptadors d’aigua manca pagament</w:t>
            </w:r>
          </w:p>
        </w:tc>
        <w:tc>
          <w:tcPr>
            <w:tcW w:w="1476"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jc w:val="right"/>
              <w:rPr>
                <w:rFonts w:ascii="Times New Roman" w:hAnsi="Times New Roman"/>
                <w:sz w:val="18"/>
                <w:szCs w:val="18"/>
                <w:lang w:val="es-ES"/>
              </w:rPr>
            </w:pPr>
            <w:r w:rsidRPr="00881144">
              <w:rPr>
                <w:rFonts w:ascii="Times New Roman" w:hAnsi="Times New Roman"/>
                <w:sz w:val="18"/>
                <w:szCs w:val="18"/>
                <w:lang w:val="es-ES"/>
              </w:rPr>
              <w:t>30,67</w:t>
            </w:r>
          </w:p>
        </w:tc>
      </w:tr>
      <w:tr w:rsidR="00904307" w:rsidRPr="00881144" w:rsidTr="003C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4"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rPr>
                <w:rFonts w:ascii="Times New Roman" w:hAnsi="Times New Roman"/>
                <w:bCs/>
                <w:sz w:val="18"/>
                <w:szCs w:val="18"/>
                <w:lang w:val="es-ES"/>
              </w:rPr>
            </w:pPr>
            <w:r w:rsidRPr="00881144">
              <w:rPr>
                <w:rFonts w:ascii="Times New Roman" w:hAnsi="Times New Roman"/>
                <w:b/>
                <w:sz w:val="18"/>
                <w:szCs w:val="18"/>
              </w:rPr>
              <w:t>Tarifa tercera. Sobreconsums</w:t>
            </w:r>
          </w:p>
        </w:tc>
        <w:tc>
          <w:tcPr>
            <w:tcW w:w="1476"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jc w:val="right"/>
              <w:rPr>
                <w:rFonts w:ascii="Times New Roman" w:hAnsi="Times New Roman"/>
                <w:sz w:val="18"/>
                <w:szCs w:val="18"/>
                <w:lang w:val="es-ES"/>
              </w:rPr>
            </w:pPr>
          </w:p>
        </w:tc>
      </w:tr>
      <w:tr w:rsidR="00904307" w:rsidRPr="00881144" w:rsidTr="003C6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4"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rPr>
                <w:rFonts w:ascii="Times New Roman" w:hAnsi="Times New Roman"/>
                <w:sz w:val="18"/>
                <w:szCs w:val="18"/>
              </w:rPr>
            </w:pPr>
            <w:r w:rsidRPr="00881144">
              <w:rPr>
                <w:rFonts w:ascii="Times New Roman" w:hAnsi="Times New Roman"/>
                <w:sz w:val="18"/>
                <w:szCs w:val="18"/>
              </w:rPr>
              <w:t>Preu m3</w:t>
            </w:r>
          </w:p>
        </w:tc>
        <w:tc>
          <w:tcPr>
            <w:tcW w:w="1476" w:type="dxa"/>
            <w:tcBorders>
              <w:top w:val="single" w:sz="4" w:space="0" w:color="auto"/>
              <w:left w:val="single" w:sz="4" w:space="0" w:color="auto"/>
              <w:bottom w:val="single" w:sz="4" w:space="0" w:color="auto"/>
              <w:right w:val="single" w:sz="4" w:space="0" w:color="auto"/>
            </w:tcBorders>
          </w:tcPr>
          <w:p w:rsidR="00904307" w:rsidRPr="00881144" w:rsidRDefault="00904307" w:rsidP="003C6AB0">
            <w:pPr>
              <w:jc w:val="right"/>
              <w:rPr>
                <w:rFonts w:ascii="Times New Roman" w:hAnsi="Times New Roman"/>
                <w:sz w:val="18"/>
                <w:szCs w:val="18"/>
                <w:lang w:val="es-ES"/>
              </w:rPr>
            </w:pPr>
            <w:r w:rsidRPr="00881144">
              <w:rPr>
                <w:rFonts w:ascii="Times New Roman" w:hAnsi="Times New Roman"/>
                <w:sz w:val="18"/>
                <w:szCs w:val="18"/>
                <w:lang w:val="es-ES"/>
              </w:rPr>
              <w:t>0,523</w:t>
            </w:r>
          </w:p>
        </w:tc>
      </w:tr>
    </w:tbl>
    <w:p w:rsidR="00904307" w:rsidRPr="00881144" w:rsidRDefault="00904307" w:rsidP="00904307">
      <w:pPr>
        <w:autoSpaceDE w:val="0"/>
        <w:autoSpaceDN w:val="0"/>
        <w:adjustRightInd w:val="0"/>
        <w:rPr>
          <w:rFonts w:ascii="Times New Roman" w:hAnsi="Times New Roman"/>
          <w:b/>
          <w:bCs/>
          <w:sz w:val="18"/>
          <w:szCs w:val="18"/>
        </w:rPr>
      </w:pPr>
      <w:r w:rsidRPr="00881144">
        <w:rPr>
          <w:rFonts w:ascii="Times New Roman" w:hAnsi="Times New Roman"/>
          <w:b/>
          <w:bCs/>
          <w:sz w:val="18"/>
          <w:szCs w:val="18"/>
        </w:rPr>
        <w:t>CASTELLTALLAT</w:t>
      </w:r>
    </w:p>
    <w:tbl>
      <w:tblPr>
        <w:tblW w:w="8350" w:type="dxa"/>
        <w:tblLayout w:type="fixed"/>
        <w:tblCellMar>
          <w:left w:w="70" w:type="dxa"/>
          <w:right w:w="70" w:type="dxa"/>
        </w:tblCellMar>
        <w:tblLook w:val="0000" w:firstRow="0" w:lastRow="0" w:firstColumn="0" w:lastColumn="0" w:noHBand="0" w:noVBand="0"/>
      </w:tblPr>
      <w:tblGrid>
        <w:gridCol w:w="6874"/>
        <w:gridCol w:w="1476"/>
      </w:tblGrid>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b/>
                <w:bCs/>
                <w:sz w:val="18"/>
                <w:szCs w:val="18"/>
              </w:rPr>
            </w:pPr>
            <w:r w:rsidRPr="00881144">
              <w:rPr>
                <w:rFonts w:ascii="Times New Roman" w:hAnsi="Times New Roman"/>
                <w:b/>
                <w:bCs/>
                <w:sz w:val="18"/>
                <w:szCs w:val="18"/>
              </w:rPr>
              <w:t>Tarifa primera. Subministrament d’aigua</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b/>
                <w:bCs/>
                <w:sz w:val="18"/>
                <w:szCs w:val="18"/>
              </w:rPr>
            </w:pPr>
            <w:r w:rsidRPr="00881144">
              <w:rPr>
                <w:rFonts w:ascii="Times New Roman" w:hAnsi="Times New Roman"/>
                <w:b/>
                <w:bCs/>
                <w:sz w:val="18"/>
                <w:szCs w:val="18"/>
              </w:rPr>
              <w:t>EUROS</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Quota fixa de servei, trimestral</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51,27 €/trimestre</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Preu m3</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1,9118 €</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b/>
                <w:bCs/>
                <w:sz w:val="18"/>
                <w:szCs w:val="18"/>
              </w:rPr>
              <w:t>Tarifa segona. Connexions i altres</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Instal·lació escomesa per 1 comptador</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256,90</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Instal·lació escomesa i instal·lació general interior 1 comptador</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333,00</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Alta de comptador. Aportació</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2.750,00</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Comptador</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86,35</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Instal·lació comptador</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30,67 preu/hora</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Fiança</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12,02</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Canvi de nom</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9,02</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Restabliment del servei</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30,67</w:t>
            </w: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b/>
                <w:sz w:val="18"/>
                <w:szCs w:val="18"/>
              </w:rPr>
            </w:pPr>
            <w:r w:rsidRPr="00881144">
              <w:rPr>
                <w:rFonts w:ascii="Times New Roman" w:hAnsi="Times New Roman"/>
                <w:b/>
                <w:sz w:val="18"/>
                <w:szCs w:val="18"/>
              </w:rPr>
              <w:t>Tarifa tercera. Sobreconsums</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p>
        </w:tc>
      </w:tr>
      <w:tr w:rsidR="00904307" w:rsidRPr="00881144" w:rsidTr="003C6AB0">
        <w:tc>
          <w:tcPr>
            <w:tcW w:w="6874"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rPr>
                <w:rFonts w:ascii="Times New Roman" w:hAnsi="Times New Roman"/>
                <w:sz w:val="18"/>
                <w:szCs w:val="18"/>
              </w:rPr>
            </w:pPr>
            <w:r w:rsidRPr="00881144">
              <w:rPr>
                <w:rFonts w:ascii="Times New Roman" w:hAnsi="Times New Roman"/>
                <w:sz w:val="18"/>
                <w:szCs w:val="18"/>
              </w:rPr>
              <w:t>Preu m3</w:t>
            </w:r>
          </w:p>
        </w:tc>
        <w:tc>
          <w:tcPr>
            <w:tcW w:w="1476" w:type="dxa"/>
            <w:tcBorders>
              <w:top w:val="single" w:sz="6" w:space="0" w:color="auto"/>
              <w:left w:val="single" w:sz="6" w:space="0" w:color="auto"/>
              <w:bottom w:val="single" w:sz="6" w:space="0" w:color="auto"/>
              <w:right w:val="single" w:sz="6" w:space="0" w:color="auto"/>
            </w:tcBorders>
          </w:tcPr>
          <w:p w:rsidR="00904307" w:rsidRPr="00881144" w:rsidRDefault="00904307" w:rsidP="003C6AB0">
            <w:pPr>
              <w:autoSpaceDE w:val="0"/>
              <w:autoSpaceDN w:val="0"/>
              <w:adjustRightInd w:val="0"/>
              <w:jc w:val="right"/>
              <w:rPr>
                <w:rFonts w:ascii="Times New Roman" w:hAnsi="Times New Roman"/>
                <w:sz w:val="18"/>
                <w:szCs w:val="18"/>
              </w:rPr>
            </w:pPr>
            <w:r w:rsidRPr="00881144">
              <w:rPr>
                <w:rFonts w:ascii="Times New Roman" w:hAnsi="Times New Roman"/>
                <w:sz w:val="18"/>
                <w:szCs w:val="18"/>
              </w:rPr>
              <w:t>0,7822 €</w:t>
            </w:r>
          </w:p>
        </w:tc>
      </w:tr>
    </w:tbl>
    <w:p w:rsidR="00904307" w:rsidRPr="00881144" w:rsidRDefault="00904307" w:rsidP="00904307">
      <w:pPr>
        <w:autoSpaceDE w:val="0"/>
        <w:autoSpaceDN w:val="0"/>
        <w:adjustRightInd w:val="0"/>
        <w:rPr>
          <w:rFonts w:ascii="Times New Roman" w:hAnsi="Times New Roman"/>
          <w:sz w:val="18"/>
          <w:szCs w:val="18"/>
        </w:rPr>
      </w:pPr>
    </w:p>
    <w:p w:rsidR="00904307" w:rsidRPr="00881144" w:rsidRDefault="00904307" w:rsidP="00904307">
      <w:pPr>
        <w:autoSpaceDE w:val="0"/>
        <w:autoSpaceDN w:val="0"/>
        <w:adjustRightInd w:val="0"/>
        <w:rPr>
          <w:rFonts w:ascii="Times New Roman" w:hAnsi="Times New Roman"/>
          <w:sz w:val="18"/>
          <w:szCs w:val="18"/>
        </w:rPr>
      </w:pPr>
      <w:r w:rsidRPr="00881144">
        <w:rPr>
          <w:rFonts w:ascii="Times New Roman" w:hAnsi="Times New Roman"/>
          <w:sz w:val="18"/>
          <w:szCs w:val="18"/>
        </w:rPr>
        <w:t>Notes:</w:t>
      </w:r>
    </w:p>
    <w:p w:rsidR="00904307" w:rsidRPr="00881144" w:rsidRDefault="00904307" w:rsidP="00904307">
      <w:pPr>
        <w:numPr>
          <w:ilvl w:val="0"/>
          <w:numId w:val="13"/>
        </w:numPr>
        <w:autoSpaceDE w:val="0"/>
        <w:autoSpaceDN w:val="0"/>
        <w:adjustRightInd w:val="0"/>
        <w:rPr>
          <w:rFonts w:ascii="Times New Roman" w:hAnsi="Times New Roman"/>
          <w:sz w:val="18"/>
          <w:szCs w:val="18"/>
        </w:rPr>
      </w:pPr>
      <w:r w:rsidRPr="00881144">
        <w:rPr>
          <w:rFonts w:ascii="Times New Roman" w:hAnsi="Times New Roman"/>
          <w:sz w:val="18"/>
          <w:szCs w:val="18"/>
        </w:rPr>
        <w:t>No s’inclou la mà d’obra civil ni els permisos d’obres en les instal·lacions.</w:t>
      </w:r>
    </w:p>
    <w:p w:rsidR="00904307" w:rsidRPr="00881144" w:rsidRDefault="00904307" w:rsidP="00904307">
      <w:pPr>
        <w:numPr>
          <w:ilvl w:val="0"/>
          <w:numId w:val="13"/>
        </w:numPr>
        <w:autoSpaceDE w:val="0"/>
        <w:autoSpaceDN w:val="0"/>
        <w:adjustRightInd w:val="0"/>
        <w:rPr>
          <w:rFonts w:ascii="Times New Roman" w:hAnsi="Times New Roman"/>
          <w:sz w:val="18"/>
          <w:szCs w:val="18"/>
        </w:rPr>
      </w:pPr>
      <w:r w:rsidRPr="00881144">
        <w:rPr>
          <w:rFonts w:ascii="Times New Roman" w:hAnsi="Times New Roman"/>
          <w:sz w:val="18"/>
          <w:szCs w:val="18"/>
        </w:rPr>
        <w:t>No està inclòs l’IVA</w:t>
      </w:r>
    </w:p>
    <w:p w:rsidR="00904307" w:rsidRPr="00881144" w:rsidRDefault="00904307" w:rsidP="00904307">
      <w:pPr>
        <w:numPr>
          <w:ilvl w:val="0"/>
          <w:numId w:val="13"/>
        </w:numPr>
        <w:autoSpaceDE w:val="0"/>
        <w:autoSpaceDN w:val="0"/>
        <w:adjustRightInd w:val="0"/>
        <w:rPr>
          <w:rFonts w:ascii="Times New Roman" w:hAnsi="Times New Roman"/>
          <w:color w:val="FF0000"/>
          <w:sz w:val="18"/>
          <w:szCs w:val="18"/>
        </w:rPr>
      </w:pPr>
      <w:r w:rsidRPr="00881144">
        <w:rPr>
          <w:rFonts w:ascii="Times New Roman" w:hAnsi="Times New Roman"/>
          <w:sz w:val="18"/>
          <w:szCs w:val="18"/>
        </w:rPr>
        <w:t>El preu de la fiança serà el quin estableix la Llei de pressupostos de la Generalitat</w:t>
      </w:r>
      <w:r w:rsidRPr="00881144">
        <w:rPr>
          <w:rFonts w:ascii="Times New Roman" w:hAnsi="Times New Roman"/>
          <w:color w:val="FF0000"/>
          <w:sz w:val="18"/>
          <w:szCs w:val="18"/>
        </w:rPr>
        <w:t>.</w:t>
      </w:r>
    </w:p>
    <w:p w:rsidR="00904307" w:rsidRPr="00881144" w:rsidRDefault="00904307" w:rsidP="00904307">
      <w:pPr>
        <w:autoSpaceDE w:val="0"/>
        <w:autoSpaceDN w:val="0"/>
        <w:adjustRightInd w:val="0"/>
        <w:rPr>
          <w:rFonts w:ascii="Times New Roman" w:hAnsi="Times New Roman"/>
          <w:color w:val="FF0000"/>
          <w:sz w:val="18"/>
          <w:szCs w:val="18"/>
        </w:rPr>
      </w:pPr>
    </w:p>
    <w:p w:rsidR="00904307" w:rsidRPr="00881144" w:rsidRDefault="00904307" w:rsidP="00904307">
      <w:pPr>
        <w:autoSpaceDE w:val="0"/>
        <w:autoSpaceDN w:val="0"/>
        <w:adjustRightInd w:val="0"/>
        <w:rPr>
          <w:rFonts w:ascii="Times New Roman" w:hAnsi="Times New Roman"/>
          <w:sz w:val="18"/>
          <w:szCs w:val="18"/>
        </w:rPr>
      </w:pPr>
      <w:r w:rsidRPr="00881144">
        <w:rPr>
          <w:rFonts w:ascii="Times New Roman" w:hAnsi="Times New Roman"/>
          <w:sz w:val="18"/>
          <w:szCs w:val="18"/>
        </w:rPr>
        <w:t>Criteris d’aplicació sobreconsums:</w:t>
      </w:r>
    </w:p>
    <w:p w:rsidR="00904307" w:rsidRPr="00881144" w:rsidRDefault="00904307" w:rsidP="00904307">
      <w:pPr>
        <w:autoSpaceDE w:val="0"/>
        <w:autoSpaceDN w:val="0"/>
        <w:adjustRightInd w:val="0"/>
        <w:rPr>
          <w:rFonts w:ascii="Times New Roman" w:hAnsi="Times New Roman"/>
          <w:sz w:val="18"/>
          <w:szCs w:val="18"/>
        </w:rPr>
      </w:pPr>
    </w:p>
    <w:p w:rsidR="00904307" w:rsidRPr="00881144" w:rsidRDefault="00904307" w:rsidP="00904307">
      <w:pPr>
        <w:numPr>
          <w:ilvl w:val="0"/>
          <w:numId w:val="14"/>
        </w:numPr>
        <w:autoSpaceDE w:val="0"/>
        <w:autoSpaceDN w:val="0"/>
        <w:adjustRightInd w:val="0"/>
        <w:rPr>
          <w:rFonts w:ascii="Times New Roman" w:hAnsi="Times New Roman"/>
          <w:sz w:val="18"/>
          <w:szCs w:val="18"/>
        </w:rPr>
      </w:pPr>
      <w:r w:rsidRPr="00881144">
        <w:rPr>
          <w:rFonts w:ascii="Times New Roman" w:hAnsi="Times New Roman"/>
          <w:sz w:val="18"/>
          <w:szCs w:val="18"/>
        </w:rPr>
        <w:t>S’aplicaran aquests preus únicament en cas de fuita accidental per avaria que s’acrediti de forma fefaent, amb presentació de factura justificativa de la reparació de l’avaria per part d’un professional.</w:t>
      </w:r>
    </w:p>
    <w:p w:rsidR="00076C3F" w:rsidRPr="00777FAB" w:rsidRDefault="00904307" w:rsidP="00076C3F">
      <w:pPr>
        <w:numPr>
          <w:ilvl w:val="0"/>
          <w:numId w:val="14"/>
        </w:numPr>
        <w:autoSpaceDE w:val="0"/>
        <w:autoSpaceDN w:val="0"/>
        <w:adjustRightInd w:val="0"/>
        <w:rPr>
          <w:rFonts w:ascii="Times New Roman" w:hAnsi="Times New Roman"/>
          <w:sz w:val="18"/>
          <w:szCs w:val="18"/>
        </w:rPr>
      </w:pPr>
      <w:r w:rsidRPr="00881144">
        <w:rPr>
          <w:rFonts w:ascii="Times New Roman" w:hAnsi="Times New Roman"/>
          <w:sz w:val="18"/>
          <w:szCs w:val="18"/>
        </w:rPr>
        <w:t>Únicament es podrà aplicar la tarifa de fuita per un període de facturació (trimestre) cada tres anys.</w:t>
      </w:r>
    </w:p>
    <w:p w:rsidR="00767C12" w:rsidRPr="00777FAB" w:rsidRDefault="00904307" w:rsidP="00767C12">
      <w:pPr>
        <w:numPr>
          <w:ilvl w:val="0"/>
          <w:numId w:val="14"/>
        </w:numPr>
        <w:autoSpaceDE w:val="0"/>
        <w:autoSpaceDN w:val="0"/>
        <w:adjustRightInd w:val="0"/>
        <w:rPr>
          <w:rFonts w:ascii="Times New Roman" w:hAnsi="Times New Roman"/>
          <w:sz w:val="18"/>
          <w:szCs w:val="18"/>
        </w:rPr>
      </w:pPr>
      <w:r w:rsidRPr="00881144">
        <w:rPr>
          <w:rFonts w:ascii="Times New Roman" w:hAnsi="Times New Roman"/>
          <w:sz w:val="18"/>
          <w:szCs w:val="18"/>
        </w:rPr>
        <w:t>Per al càlcul de la factura s’aplicarà el preu de tarifa normal sobre el consum mig històric del període en qüestió, i la tarifa de fuita només s’aplicarà sobre el consum que excedeixi del consum mig històric.</w:t>
      </w:r>
    </w:p>
    <w:p w:rsidR="003604EB" w:rsidRPr="00767C12" w:rsidRDefault="00904307" w:rsidP="00767C12">
      <w:pPr>
        <w:numPr>
          <w:ilvl w:val="0"/>
          <w:numId w:val="14"/>
        </w:numPr>
        <w:autoSpaceDE w:val="0"/>
        <w:autoSpaceDN w:val="0"/>
        <w:adjustRightInd w:val="0"/>
        <w:rPr>
          <w:rFonts w:ascii="Times New Roman" w:hAnsi="Times New Roman"/>
          <w:sz w:val="18"/>
          <w:szCs w:val="18"/>
        </w:rPr>
      </w:pPr>
      <w:r w:rsidRPr="00881144">
        <w:rPr>
          <w:rFonts w:ascii="Times New Roman" w:hAnsi="Times New Roman"/>
          <w:sz w:val="18"/>
          <w:szCs w:val="18"/>
        </w:rPr>
        <w:t>El cànon de l’aigua no està inclòs en el preu i es facturarà d’acord amb els criteris que pugui fixar l’Agència Catalana de l’aigua per aquests casos.</w:t>
      </w:r>
    </w:p>
    <w:p w:rsidR="003604EB" w:rsidRDefault="003604EB" w:rsidP="00904307">
      <w:pPr>
        <w:tabs>
          <w:tab w:val="left" w:pos="357"/>
        </w:tabs>
        <w:autoSpaceDE w:val="0"/>
        <w:autoSpaceDN w:val="0"/>
        <w:adjustRightInd w:val="0"/>
        <w:ind w:right="58"/>
        <w:rPr>
          <w:rFonts w:ascii="Times New Roman" w:hAnsi="Times New Roman"/>
          <w:b/>
          <w:bCs/>
          <w:sz w:val="18"/>
          <w:szCs w:val="18"/>
        </w:rPr>
      </w:pPr>
    </w:p>
    <w:p w:rsidR="00904307" w:rsidRPr="00881144" w:rsidRDefault="00904307" w:rsidP="00904307">
      <w:pPr>
        <w:tabs>
          <w:tab w:val="left" w:pos="357"/>
        </w:tabs>
        <w:autoSpaceDE w:val="0"/>
        <w:autoSpaceDN w:val="0"/>
        <w:adjustRightInd w:val="0"/>
        <w:ind w:right="58"/>
        <w:rPr>
          <w:rFonts w:ascii="Times New Roman" w:hAnsi="Times New Roman"/>
          <w:b/>
          <w:bCs/>
          <w:sz w:val="18"/>
          <w:szCs w:val="18"/>
        </w:rPr>
      </w:pPr>
      <w:r w:rsidRPr="00881144">
        <w:rPr>
          <w:rFonts w:ascii="Times New Roman" w:hAnsi="Times New Roman"/>
          <w:b/>
          <w:bCs/>
          <w:sz w:val="18"/>
          <w:szCs w:val="18"/>
        </w:rPr>
        <w:t>VUITÈ.-</w:t>
      </w:r>
      <w:r w:rsidRPr="00881144">
        <w:rPr>
          <w:rFonts w:ascii="Times New Roman" w:hAnsi="Times New Roman"/>
          <w:sz w:val="18"/>
          <w:szCs w:val="18"/>
        </w:rPr>
        <w:t xml:space="preserve"> Els elements tributaris de determinació obligatòria per part de l’Ajuntament, que continuen vigents, relatius a ordenances que han estat objecte només de modificació del seu text són els següent:</w:t>
      </w:r>
    </w:p>
    <w:p w:rsidR="00904307" w:rsidRPr="00881144" w:rsidRDefault="00904307" w:rsidP="00904307">
      <w:pPr>
        <w:autoSpaceDE w:val="0"/>
        <w:autoSpaceDN w:val="0"/>
        <w:adjustRightInd w:val="0"/>
        <w:rPr>
          <w:rFonts w:ascii="Times New Roman" w:hAnsi="Times New Roman"/>
          <w:sz w:val="18"/>
          <w:szCs w:val="18"/>
        </w:rPr>
      </w:pPr>
      <w:r w:rsidRPr="00881144">
        <w:rPr>
          <w:rFonts w:ascii="Times New Roman" w:hAnsi="Times New Roman"/>
          <w:sz w:val="18"/>
          <w:szCs w:val="18"/>
        </w:rPr>
        <w:tab/>
      </w:r>
    </w:p>
    <w:p w:rsidR="00904307" w:rsidRPr="00881144" w:rsidRDefault="00904307" w:rsidP="00904307">
      <w:pPr>
        <w:autoSpaceDE w:val="0"/>
        <w:autoSpaceDN w:val="0"/>
        <w:adjustRightInd w:val="0"/>
        <w:rPr>
          <w:rFonts w:ascii="Times New Roman" w:eastAsia="Calibri" w:hAnsi="Times New Roman"/>
          <w:sz w:val="18"/>
          <w:szCs w:val="18"/>
          <w:lang w:eastAsia="ca-ES"/>
        </w:rPr>
      </w:pPr>
      <w:r w:rsidRPr="00881144">
        <w:rPr>
          <w:rFonts w:ascii="Times New Roman" w:eastAsia="Calibri" w:hAnsi="Times New Roman"/>
          <w:b/>
          <w:sz w:val="18"/>
          <w:szCs w:val="18"/>
          <w:lang w:eastAsia="ca-ES"/>
        </w:rPr>
        <w:t>ORDENANÇA FISCAL NÚM. 2</w:t>
      </w:r>
      <w:r w:rsidRPr="00881144">
        <w:rPr>
          <w:rFonts w:ascii="Times New Roman" w:eastAsia="Calibri" w:hAnsi="Times New Roman"/>
          <w:sz w:val="18"/>
          <w:szCs w:val="18"/>
          <w:lang w:eastAsia="ca-ES"/>
        </w:rPr>
        <w:t>. IMPOST SOBRE ACTIVITATS ECONÒMIQUES</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Article 7è. Quota tributària</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La quota tributària serà la resultant d'aplicar les tarifes de l'impost, el coeficients de ponderació i situació regulats en els articles 8è i 9è de la present ordenança, així com les bonificacions i reduccions regulades en els articles 4 i 5 anteriors.</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bCs/>
          <w:sz w:val="18"/>
          <w:szCs w:val="18"/>
        </w:rPr>
      </w:pPr>
      <w:r w:rsidRPr="00881144">
        <w:rPr>
          <w:rFonts w:ascii="Times New Roman" w:hAnsi="Times New Roman"/>
          <w:bCs/>
          <w:sz w:val="18"/>
          <w:szCs w:val="18"/>
        </w:rPr>
        <w:t>Article 8è. Coeficient de ponderació</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D'acord amb el que preveu l'article 86 del text refós de la Llei reguladora de les hisendes locals, aprovat per Reial decret legislatiu 2/2004, de 5 de març, sobre les quotes municipals fixades en les tarifes de l'impost s’aplicarà, en tot cas, un coeficient de ponderació, determinat en funció de l’import net del volum de negoci del subjecte passiu, segons el quadre següent:</w:t>
      </w:r>
    </w:p>
    <w:p w:rsidR="00904307" w:rsidRPr="00881144" w:rsidRDefault="00904307" w:rsidP="00904307">
      <w:pPr>
        <w:rPr>
          <w:rFonts w:ascii="Times New Roman" w:hAnsi="Times New Roman"/>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1780"/>
      </w:tblGrid>
      <w:tr w:rsidR="00904307" w:rsidRPr="00881144" w:rsidTr="00777FAB">
        <w:trPr>
          <w:trHeight w:hRule="exact" w:val="436"/>
        </w:trPr>
        <w:tc>
          <w:tcPr>
            <w:tcW w:w="5580" w:type="dxa"/>
            <w:tcBorders>
              <w:top w:val="single" w:sz="4" w:space="0" w:color="auto"/>
              <w:left w:val="nil"/>
              <w:bottom w:val="single" w:sz="4" w:space="0" w:color="auto"/>
            </w:tcBorders>
          </w:tcPr>
          <w:p w:rsidR="00904307" w:rsidRPr="00881144" w:rsidRDefault="00904307" w:rsidP="003C6AB0">
            <w:pPr>
              <w:rPr>
                <w:rFonts w:ascii="Times New Roman" w:hAnsi="Times New Roman"/>
                <w:sz w:val="18"/>
                <w:szCs w:val="18"/>
              </w:rPr>
            </w:pP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Import net del volum de negoci (euros)</w:t>
            </w:r>
          </w:p>
        </w:tc>
        <w:tc>
          <w:tcPr>
            <w:tcW w:w="1780" w:type="dxa"/>
            <w:tcBorders>
              <w:bottom w:val="single" w:sz="4" w:space="0" w:color="auto"/>
              <w:right w:val="nil"/>
            </w:tcBorders>
          </w:tcPr>
          <w:p w:rsidR="00904307" w:rsidRPr="00881144" w:rsidRDefault="00904307" w:rsidP="003C6AB0">
            <w:pPr>
              <w:rPr>
                <w:rFonts w:ascii="Times New Roman" w:hAnsi="Times New Roman"/>
                <w:bCs/>
                <w:i/>
                <w:sz w:val="18"/>
                <w:szCs w:val="18"/>
              </w:rPr>
            </w:pPr>
            <w:r w:rsidRPr="00881144">
              <w:rPr>
                <w:rFonts w:ascii="Times New Roman" w:hAnsi="Times New Roman"/>
                <w:bCs/>
                <w:i/>
                <w:sz w:val="18"/>
                <w:szCs w:val="18"/>
              </w:rPr>
              <w:t>Coeficient</w:t>
            </w:r>
          </w:p>
        </w:tc>
      </w:tr>
      <w:tr w:rsidR="00904307" w:rsidRPr="00881144" w:rsidTr="00777FAB">
        <w:trPr>
          <w:trHeight w:val="1394"/>
        </w:trPr>
        <w:tc>
          <w:tcPr>
            <w:tcW w:w="5580" w:type="dxa"/>
            <w:tcBorders>
              <w:top w:val="nil"/>
              <w:left w:val="nil"/>
              <w:bottom w:val="single" w:sz="4" w:space="0" w:color="auto"/>
            </w:tcBorders>
          </w:tcPr>
          <w:p w:rsidR="00904307" w:rsidRPr="00881144" w:rsidRDefault="00904307" w:rsidP="003C6AB0">
            <w:pPr>
              <w:rPr>
                <w:rFonts w:ascii="Times New Roman" w:hAnsi="Times New Roman"/>
                <w:sz w:val="18"/>
                <w:szCs w:val="18"/>
              </w:rPr>
            </w:pP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Des de 1.000.000,00 fins 5.000.000,00 ..................</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Des de 5.000.000,01 fins 10.000.000,00 ................</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Des de 10.000.000,01 fins 50.000.000,00 ..............</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Des de 50.000.000,01 fins 100.000.000,00 ............</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Més de 100.000.000,00 .......................................</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Sense volum net de negoci ...................................</w:t>
            </w:r>
          </w:p>
        </w:tc>
        <w:tc>
          <w:tcPr>
            <w:tcW w:w="1780" w:type="dxa"/>
            <w:tcBorders>
              <w:top w:val="nil"/>
              <w:right w:val="nil"/>
            </w:tcBorders>
          </w:tcPr>
          <w:p w:rsidR="00904307" w:rsidRPr="00881144" w:rsidRDefault="00904307" w:rsidP="003C6AB0">
            <w:pPr>
              <w:rPr>
                <w:rFonts w:ascii="Times New Roman" w:hAnsi="Times New Roman"/>
                <w:sz w:val="18"/>
                <w:szCs w:val="18"/>
              </w:rPr>
            </w:pP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1,29</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1,30</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1,32</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1,33</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1,35</w:t>
            </w:r>
          </w:p>
          <w:p w:rsidR="00904307" w:rsidRPr="00881144" w:rsidRDefault="00904307" w:rsidP="003C6AB0">
            <w:pPr>
              <w:rPr>
                <w:rFonts w:ascii="Times New Roman" w:hAnsi="Times New Roman"/>
                <w:sz w:val="18"/>
                <w:szCs w:val="18"/>
              </w:rPr>
            </w:pPr>
            <w:r w:rsidRPr="00881144">
              <w:rPr>
                <w:rFonts w:ascii="Times New Roman" w:hAnsi="Times New Roman"/>
                <w:sz w:val="18"/>
                <w:szCs w:val="18"/>
              </w:rPr>
              <w:t>1,31</w:t>
            </w:r>
          </w:p>
          <w:p w:rsidR="00904307" w:rsidRPr="00881144" w:rsidRDefault="00904307" w:rsidP="003C6AB0">
            <w:pPr>
              <w:rPr>
                <w:rFonts w:ascii="Times New Roman" w:hAnsi="Times New Roman"/>
                <w:sz w:val="18"/>
                <w:szCs w:val="18"/>
              </w:rPr>
            </w:pPr>
          </w:p>
        </w:tc>
      </w:tr>
    </w:tbl>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 xml:space="preserve">Als efectes de l’aplicació d’aquest coeficient, l’import net del volum de negoci del subjecte passiu serà el corresponent al conjunt d’activitats econòmiques exercides pel mateix i es determinarà d’acord amb allò previst en la lletra C) de l’apartat 1 de l’article 4t d’aquesta ordenança. </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El coeficient 1,31 s’aplicarà en tot cas per a la determinació de la quota corresponent a les activitats desenvolupades pels subjectes passius no residents que operin sense establiment permanent.</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Quan al moment de practicar la liquidació es desconegui l’import net del volum de negoci per causes imputables al subjecte passiu, es podrà efectuar una liquidació provisional amb aplicació del coeficient 1,31, a expenses de la regularització posterior que sigui procedent.</w:t>
      </w:r>
    </w:p>
    <w:p w:rsidR="00904307" w:rsidRPr="00881144" w:rsidRDefault="00904307" w:rsidP="00904307">
      <w:pPr>
        <w:rPr>
          <w:rFonts w:ascii="Times New Roman" w:hAnsi="Times New Roman"/>
          <w:bCs/>
          <w:sz w:val="18"/>
          <w:szCs w:val="18"/>
        </w:rPr>
      </w:pPr>
    </w:p>
    <w:p w:rsidR="00904307" w:rsidRPr="00881144" w:rsidRDefault="00904307" w:rsidP="00904307">
      <w:pPr>
        <w:rPr>
          <w:rFonts w:ascii="Times New Roman" w:hAnsi="Times New Roman"/>
          <w:bCs/>
          <w:sz w:val="18"/>
          <w:szCs w:val="18"/>
        </w:rPr>
      </w:pPr>
      <w:r w:rsidRPr="00881144">
        <w:rPr>
          <w:rFonts w:ascii="Times New Roman" w:hAnsi="Times New Roman"/>
          <w:bCs/>
          <w:sz w:val="18"/>
          <w:szCs w:val="18"/>
        </w:rPr>
        <w:t>Article 9è. Coeficients de situació</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Vist que en el municipi no és possible distingir més d’una categoria de carrer, no es pot establir coeficient de situació.</w:t>
      </w:r>
    </w:p>
    <w:p w:rsidR="00904307" w:rsidRPr="00881144" w:rsidRDefault="00904307" w:rsidP="00904307">
      <w:pPr>
        <w:rPr>
          <w:rFonts w:ascii="Times New Roman" w:hAnsi="Times New Roman"/>
          <w:sz w:val="18"/>
          <w:szCs w:val="18"/>
        </w:rPr>
      </w:pPr>
    </w:p>
    <w:p w:rsidR="00904307" w:rsidRPr="00881144" w:rsidRDefault="00904307" w:rsidP="00904307">
      <w:pPr>
        <w:autoSpaceDE w:val="0"/>
        <w:autoSpaceDN w:val="0"/>
        <w:adjustRightInd w:val="0"/>
        <w:rPr>
          <w:rFonts w:ascii="Times New Roman" w:hAnsi="Times New Roman"/>
          <w:color w:val="000000"/>
          <w:sz w:val="18"/>
          <w:szCs w:val="18"/>
        </w:rPr>
      </w:pPr>
      <w:r w:rsidRPr="00881144">
        <w:rPr>
          <w:rFonts w:ascii="Times New Roman" w:hAnsi="Times New Roman"/>
          <w:b/>
          <w:color w:val="000000"/>
          <w:sz w:val="18"/>
          <w:szCs w:val="18"/>
        </w:rPr>
        <w:t>ORDENANÇA FISCAL NÚM. 6</w:t>
      </w:r>
      <w:r w:rsidRPr="00881144">
        <w:rPr>
          <w:rFonts w:ascii="Times New Roman" w:hAnsi="Times New Roman"/>
          <w:color w:val="000000"/>
          <w:sz w:val="18"/>
          <w:szCs w:val="18"/>
        </w:rPr>
        <w:t xml:space="preserve">  REGULADORA DE LA TAXA PER LA PRESTACIÓ DELS SERVEIS D’INTERVENCIÓ ADMINISTRATIVA EN L’ACTIVITAT DELS CIUTADANS I LES EMPRESES A TRAVÉS EL SOTMETIMENT A PRÈVIA  LLICÈNCIA, COMUNICACIÓ PRÈVIA O DECLARACIÓ RESPONSABLE I PELS CONTROLS POSTERIORS A L’INICI DE LES ACTIVITATS.</w:t>
      </w:r>
    </w:p>
    <w:p w:rsidR="00904307" w:rsidRPr="00881144" w:rsidRDefault="00904307" w:rsidP="00904307">
      <w:pPr>
        <w:rPr>
          <w:rFonts w:ascii="Times New Roman" w:hAnsi="Times New Roman"/>
          <w:color w:val="000000"/>
          <w:spacing w:val="-3"/>
          <w:sz w:val="18"/>
          <w:szCs w:val="18"/>
        </w:rPr>
      </w:pPr>
    </w:p>
    <w:p w:rsidR="00904307" w:rsidRPr="00881144" w:rsidRDefault="00904307" w:rsidP="00904307">
      <w:pPr>
        <w:outlineLvl w:val="0"/>
        <w:rPr>
          <w:rFonts w:ascii="Times New Roman" w:hAnsi="Times New Roman"/>
          <w:bCs/>
          <w:i/>
          <w:color w:val="000000"/>
          <w:spacing w:val="-3"/>
          <w:sz w:val="18"/>
          <w:szCs w:val="18"/>
        </w:rPr>
      </w:pPr>
      <w:r w:rsidRPr="00881144">
        <w:rPr>
          <w:rFonts w:ascii="Times New Roman" w:hAnsi="Times New Roman"/>
          <w:bCs/>
          <w:i/>
          <w:color w:val="000000"/>
          <w:spacing w:val="-3"/>
          <w:sz w:val="18"/>
          <w:szCs w:val="18"/>
        </w:rPr>
        <w:t>Article 6.- Quota tributària</w:t>
      </w:r>
    </w:p>
    <w:p w:rsidR="00904307" w:rsidRPr="00881144" w:rsidRDefault="00904307" w:rsidP="00904307">
      <w:pPr>
        <w:rPr>
          <w:rFonts w:ascii="Times New Roman" w:hAnsi="Times New Roman"/>
          <w:color w:val="000000"/>
          <w:spacing w:val="-3"/>
          <w:sz w:val="18"/>
          <w:szCs w:val="18"/>
        </w:rPr>
      </w:pPr>
      <w:r w:rsidRPr="00881144">
        <w:rPr>
          <w:rFonts w:ascii="Times New Roman" w:hAnsi="Times New Roman"/>
          <w:color w:val="000000"/>
          <w:spacing w:val="-3"/>
          <w:sz w:val="18"/>
          <w:szCs w:val="18"/>
        </w:rPr>
        <w:t>La quantia de la taxa serà la resultant d'aplicar les següents tarifes:</w:t>
      </w:r>
    </w:p>
    <w:p w:rsidR="00904307" w:rsidRPr="00881144" w:rsidRDefault="00904307" w:rsidP="00904307">
      <w:pPr>
        <w:rPr>
          <w:rFonts w:ascii="Times New Roman" w:hAnsi="Times New Roman"/>
          <w:color w:val="000000"/>
          <w:spacing w:val="-3"/>
          <w:sz w:val="18"/>
          <w:szCs w:val="18"/>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080"/>
      </w:tblGrid>
      <w:tr w:rsidR="008E49C5" w:rsidRPr="007930B7"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 Informe urbanístic de compatibilitat del projecte o l’activitat projectada amb el planejament urbanístic.</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7930B7"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2.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 procediment de llicènci</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mbient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municip</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d’</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exercides en loc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ls 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o recintes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 un</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superfície de fins </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metricconverter">
              <w:smartTagPr>
                <w:attr w:name="ProductID" w:val="500 m2"/>
              </w:smartTagPr>
              <w:r w:rsidRPr="008E49C5">
                <w:rPr>
                  <w:rFonts w:ascii="Times New Roman" w:hAnsi="Times New Roman"/>
                  <w:color w:val="000000"/>
                  <w:sz w:val="18"/>
                  <w:szCs w:val="18"/>
                  <w:lang w:eastAsia="ca-ES"/>
                </w:rPr>
                <w:t>500 m2</w:t>
              </w:r>
            </w:smartTag>
            <w:r w:rsidRPr="008E49C5">
              <w:rPr>
                <w:rFonts w:ascii="Times New Roman" w:hAnsi="Times New Roman"/>
                <w:color w:val="000000"/>
                <w:sz w:val="18"/>
                <w:szCs w:val="18"/>
                <w:lang w:eastAsia="ca-ES"/>
              </w:rPr>
              <w:t>, o de llur modific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subst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 </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506,00</w:t>
            </w:r>
          </w:p>
        </w:tc>
      </w:tr>
      <w:tr w:rsidR="008E49C5" w:rsidRPr="007930B7"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 xml:space="preserve">3. Tramitació de procediment de llicència ambiental municipal d’activitats exercides en locals tancats o recintes amb una superfície de més de </w:t>
            </w:r>
            <w:smartTag w:uri="urn:schemas-microsoft-com:office:smarttags" w:element="metricconverter">
              <w:smartTagPr>
                <w:attr w:name="ProductID" w:val="500 m2"/>
              </w:smartTagPr>
              <w:r w:rsidRPr="008E49C5">
                <w:rPr>
                  <w:rFonts w:ascii="Times New Roman" w:hAnsi="Times New Roman"/>
                  <w:color w:val="000000"/>
                  <w:sz w:val="18"/>
                  <w:szCs w:val="18"/>
                  <w:lang w:eastAsia="ca-ES"/>
                </w:rPr>
                <w:t>500 m2</w:t>
              </w:r>
            </w:smartTag>
            <w:r w:rsidRPr="008E49C5">
              <w:rPr>
                <w:rFonts w:ascii="Times New Roman" w:hAnsi="Times New Roman"/>
                <w:color w:val="000000"/>
                <w:sz w:val="18"/>
                <w:szCs w:val="18"/>
                <w:lang w:eastAsia="ca-ES"/>
              </w:rPr>
              <w:t>, o de llur modificació substancial.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506,00</w:t>
            </w:r>
          </w:p>
        </w:tc>
      </w:tr>
      <w:tr w:rsidR="008E49C5" w:rsidRPr="007930B7"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4. Certific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mbient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emès per tècnics municip</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ls previ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present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comunic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ambiental.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7930B7"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5. Informe preventiu en m</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tèri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d’incendis, emès per tècnics municipals.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A64C66"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6. Acta de comprov</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en m</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tèri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d’incendis, efectuat per tècnics municipals.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7.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del procediment de comprov</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 comunic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prèvi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 incidènci</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mbient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exercides en loc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ls 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o recintes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 un</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superfície de fins a </w:t>
            </w:r>
            <w:smartTag w:uri="urn:schemas-microsoft-com:office:smarttags" w:element="metricconverter">
              <w:smartTagPr>
                <w:attr w:name="ProductID" w:val="500 m2"/>
              </w:smartTagPr>
              <w:r w:rsidRPr="008E49C5">
                <w:rPr>
                  <w:rFonts w:ascii="Times New Roman" w:hAnsi="Times New Roman"/>
                  <w:color w:val="000000"/>
                  <w:sz w:val="18"/>
                  <w:szCs w:val="18"/>
                  <w:lang w:eastAsia="ca-ES"/>
                </w:rPr>
                <w:t>500 m2</w:t>
              </w:r>
            </w:smartTag>
            <w:r w:rsidRPr="008E49C5">
              <w:rPr>
                <w:rFonts w:ascii="Times New Roman" w:hAnsi="Times New Roman"/>
                <w:color w:val="000000"/>
                <w:sz w:val="18"/>
                <w:szCs w:val="18"/>
                <w:lang w:eastAsia="ca-ES"/>
              </w:rPr>
              <w:t>, o de llur modific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substancial.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250,00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8.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del procediment de comprov</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 comunic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prèvi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 incidènci</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mbient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exercides en loc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ls 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o recintes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 un</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superfície de més de </w:t>
            </w:r>
            <w:smartTag w:uri="urn:schemas-microsoft-com:office:smarttags" w:element="metricconverter">
              <w:smartTagPr>
                <w:attr w:name="ProductID" w:val="500 m2"/>
              </w:smartTagPr>
              <w:r w:rsidRPr="008E49C5">
                <w:rPr>
                  <w:rFonts w:ascii="Times New Roman" w:hAnsi="Times New Roman"/>
                  <w:color w:val="000000"/>
                  <w:sz w:val="18"/>
                  <w:szCs w:val="18"/>
                  <w:lang w:eastAsia="ca-ES"/>
                </w:rPr>
                <w:t>500 m2</w:t>
              </w:r>
            </w:smartTag>
            <w:r w:rsidRPr="008E49C5">
              <w:rPr>
                <w:rFonts w:ascii="Times New Roman" w:hAnsi="Times New Roman"/>
                <w:color w:val="000000"/>
                <w:sz w:val="18"/>
                <w:szCs w:val="18"/>
                <w:lang w:eastAsia="ca-ES"/>
              </w:rPr>
              <w:t>, o de llur modific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substancial.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250,00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9.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del procediment de llicènci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d’obertur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bliments o de llur modific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subst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 per dur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terme 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públics i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tives en loc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ls o recintes 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 un</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superfície de fins </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metricconverter">
              <w:smartTagPr>
                <w:attr w:name="ProductID" w:val="500 m2"/>
              </w:smartTagPr>
              <w:r w:rsidRPr="008E49C5">
                <w:rPr>
                  <w:rFonts w:ascii="Times New Roman" w:hAnsi="Times New Roman"/>
                  <w:color w:val="000000"/>
                  <w:sz w:val="18"/>
                  <w:szCs w:val="18"/>
                  <w:lang w:eastAsia="ca-ES"/>
                </w:rPr>
                <w:t>500 m2</w:t>
              </w:r>
            </w:smartTag>
            <w:r w:rsidRPr="008E49C5">
              <w:rPr>
                <w:rFonts w:ascii="Times New Roman" w:hAnsi="Times New Roman"/>
                <w:color w:val="000000"/>
                <w:sz w:val="18"/>
                <w:szCs w:val="18"/>
                <w:lang w:eastAsia="ca-ES"/>
              </w:rPr>
              <w:t>.</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506,00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10.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del procediment de llicènci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d’obertur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bliments o de llur modific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subst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 per dur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terme 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públics i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tives en loc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ls o recintes 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 un</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superfície de més de </w:t>
            </w:r>
            <w:smartTag w:uri="urn:schemas-microsoft-com:office:smarttags" w:element="metricconverter">
              <w:smartTagPr>
                <w:attr w:name="ProductID" w:val="500 m2"/>
              </w:smartTagPr>
              <w:r w:rsidRPr="008E49C5">
                <w:rPr>
                  <w:rFonts w:ascii="Times New Roman" w:hAnsi="Times New Roman"/>
                  <w:color w:val="000000"/>
                  <w:sz w:val="18"/>
                  <w:szCs w:val="18"/>
                  <w:lang w:eastAsia="ca-ES"/>
                </w:rPr>
                <w:t>500 m2</w:t>
              </w:r>
            </w:smartTag>
            <w:r w:rsidRPr="008E49C5">
              <w:rPr>
                <w:rFonts w:ascii="Times New Roman" w:hAnsi="Times New Roman"/>
                <w:color w:val="000000"/>
                <w:sz w:val="18"/>
                <w:szCs w:val="18"/>
                <w:lang w:eastAsia="ca-ES"/>
              </w:rPr>
              <w:t xml:space="preserve">. </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506,00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11.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del procediment de comprov</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 les comunic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cions previstes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Decret 112/2010 del 21 d’</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gost pel qu</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s’</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prov</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el Regl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ment d’espect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públics i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recreatives i a l'Ordenança Municipal: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11.1. Obertur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bliments dedic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i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recreatives: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 xml:space="preserve">Locals o recintes de fins </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metricconverter">
              <w:smartTagPr>
                <w:attr w:name="ProductID" w:val="500 m2"/>
              </w:smartTagPr>
              <w:r w:rsidRPr="008E49C5">
                <w:rPr>
                  <w:rFonts w:ascii="Times New Roman" w:hAnsi="Times New Roman"/>
                  <w:color w:val="000000"/>
                  <w:sz w:val="18"/>
                  <w:szCs w:val="18"/>
                  <w:lang w:eastAsia="ca-ES"/>
                </w:rPr>
                <w:t>500 m2</w:t>
              </w:r>
            </w:smartTag>
            <w:r w:rsidRPr="008E49C5">
              <w:rPr>
                <w:rFonts w:ascii="Times New Roman" w:hAnsi="Times New Roman"/>
                <w:color w:val="000000"/>
                <w:sz w:val="18"/>
                <w:szCs w:val="18"/>
                <w:lang w:eastAsia="ca-ES"/>
              </w:rPr>
              <w:t>.</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250,00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 xml:space="preserve">Locals o recintes de més de </w:t>
            </w:r>
            <w:smartTag w:uri="urn:schemas-microsoft-com:office:smarttags" w:element="metricconverter">
              <w:smartTagPr>
                <w:attr w:name="ProductID" w:val="500 m2"/>
              </w:smartTagPr>
              <w:r w:rsidRPr="008E49C5">
                <w:rPr>
                  <w:rFonts w:ascii="Times New Roman" w:hAnsi="Times New Roman"/>
                  <w:color w:val="000000"/>
                  <w:sz w:val="18"/>
                  <w:szCs w:val="18"/>
                  <w:lang w:eastAsia="ca-ES"/>
                </w:rPr>
                <w:t>500 m2</w:t>
              </w:r>
            </w:smartTag>
            <w:r w:rsidRPr="008E49C5">
              <w:rPr>
                <w:rFonts w:ascii="Times New Roman" w:hAnsi="Times New Roman"/>
                <w:color w:val="000000"/>
                <w:sz w:val="18"/>
                <w:szCs w:val="18"/>
                <w:lang w:eastAsia="ca-ES"/>
              </w:rPr>
              <w:t>.</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250,00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11.2. Modific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no subst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dels establiments.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11.3. Modific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ció de les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tives i 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que es duen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terme en 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bliments dedic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i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tives que no 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n sotmesos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requeriments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ddicion</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ls exigits per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torg</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ment de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llicènci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utoritz</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ció o per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present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comunic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prèvi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rt. 128.1 Reglament).</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11.4. Org</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nitz</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ctu</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cions en directe en 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bliments recollits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nnex I del Reglament.</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11.5. Procediment de comprov</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comunic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d'espectacles públics o d’</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tives de 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ràcter extraordinari.</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11.6. Procediment de comprovació de la comunicació d’establiments no permanents desmuntables.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12. Tramitació del procediment de comprovació de les activitats mòbils de caràcter temporal.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13.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del procediment de comprov</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comunic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per l’obertur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bliments no subjectes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c</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p règim d’intervenció específic quan la comprovació d'incendis la fa una entitat de control ambiental, i llurs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mpli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cions substancials o modificacions. </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 xml:space="preserve">14. Tramitació del procediment de comprovació de la comunicació per l'obertura d'establiments no subjectes a cap règim d'intervenció específic quan la comprovació d'incendis la realitzen els serveis tècnics municipals. </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15. Tramitació del procediment de declaració responsable per l’obertura d’establiments no subjectes a cap règim d’intervenció específic i llurs modificacions.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16.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del procediment de revisió de llicènci</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mbient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municip</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 </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17. Tr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ció del procediment de revisió de llicènci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d’obertur</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bliments per dur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terme 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públics i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recreatives.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18. Tramitació del procediment de control inici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ambiental d’est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bliments sotmesos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llicènci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municip</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 per dur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terme 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públics o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tives, qu</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n el control el duen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terme tècnics municipals.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p w:rsidR="008E49C5" w:rsidRPr="008E49C5" w:rsidRDefault="008E49C5" w:rsidP="00E56252">
            <w:pPr>
              <w:jc w:val="right"/>
              <w:rPr>
                <w:rFonts w:ascii="Times New Roman" w:hAnsi="Times New Roman"/>
                <w:color w:val="000000"/>
                <w:sz w:val="18"/>
                <w:szCs w:val="18"/>
                <w:lang w:eastAsia="ca-ES"/>
              </w:rPr>
            </w:pP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19. Tramitació del procediment de control inici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l de les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sotmeses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llicènci</w:t>
            </w:r>
            <w:smartTag w:uri="urn:schemas-microsoft-com:office:smarttags" w:element="PersonName">
              <w:r w:rsidRPr="008E49C5">
                <w:rPr>
                  <w:rFonts w:ascii="Times New Roman" w:hAnsi="Times New Roman"/>
                  <w:color w:val="000000"/>
                  <w:sz w:val="18"/>
                  <w:szCs w:val="18"/>
                  <w:lang w:eastAsia="ca-ES"/>
                </w:rPr>
                <w:t>a</w:t>
              </w:r>
            </w:smartTag>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mbient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municip</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l qu</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n el control el duen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terme tècnics municipals.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20. Tramitació del procediment de control inicial d'establiments no permanents desmuntables i espectacles públics o activitats recreatives de caràcter extraordinari.</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 xml:space="preserve">21. Tramitació del procediment de control periòdic de les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ts sotmeses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llicènci</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per l</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norm</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tiv</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d’espect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cles públics i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recre</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tives, qu</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n el control el duen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 xml:space="preserve"> terme tècnics municipals.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 xml:space="preserve">22. Tramitació del procediment de control periòdic de les </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ctivit</w:t>
            </w:r>
            <w:smartTag w:uri="urn:schemas-microsoft-com:office:smarttags" w:element="PersonName">
              <w:r w:rsidRPr="008E49C5">
                <w:rPr>
                  <w:rFonts w:ascii="Times New Roman" w:hAnsi="Times New Roman"/>
                  <w:color w:val="000000"/>
                  <w:sz w:val="18"/>
                  <w:szCs w:val="18"/>
                  <w:lang w:eastAsia="ca-ES"/>
                </w:rPr>
                <w:t>a</w:t>
              </w:r>
            </w:smartTag>
            <w:r w:rsidRPr="008E49C5">
              <w:rPr>
                <w:rFonts w:ascii="Times New Roman" w:hAnsi="Times New Roman"/>
                <w:color w:val="000000"/>
                <w:sz w:val="18"/>
                <w:szCs w:val="18"/>
                <w:lang w:eastAsia="ca-ES"/>
              </w:rPr>
              <w:t>ts sotmeses a llicència ambiental municipal quan el control el duen a terme tècnics municipals.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23. Tramitació del procediment de control periòdic de les activitats sotmeses al règim de comunicació prèvia per la normativa d’espectacles públics i activitats recreatives quan el control el duen a terme tècnics municipals (art. 136 del Reglament)</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24. Tramitació del procediment de comprovació de la comunicació de canvis no substancials amb incidència ambiental de les activitats i instal·lacions subjectes a llicència ambiental.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 xml:space="preserve">25. Tramitació del procediment de comprovació de modificacions d’activitats sotmeses al règim de comunicació ambiental. </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110,00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26. Tramitació del procediment de comprovació del canvi de titularitat de la llicència o dels efectes de la comunicació.</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27. Tramitació del procediment de llicència d'establiments no permanents desmuntables.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110,00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28. Tramitació del procediment de llicència per als espectacles públics i les activitats recreatives de caràcter extraordinari (art. 42 de la Llei 11/2009, de 6 de juliol).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110,00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29. Tramitació del procediment de llicència d’establiments o activitats específiques regulades per normativa sectorial distinta de l’esmentada en els apartats anteriors.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110,00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30. Tramitació del procediment de comprovació de comunicació de l’obertura o posada en funcionament establiments o activitats regulades per normativa sectorial distinta de l’esmentada en els apartats anteriors.</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110,00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31. Tramitació del procediment de la comunicació de la clausura d’activitats amb incidència ambiental.</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 xml:space="preserve">32. Activitats ramaderes o similars (de caràcter lucratiu o lúdic) sense incidència ambiental. (ex. Nuclis zoològics, tinença de cavalls, gossos, etc) </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33. Tramitació municipal corresponent a les activitats incloses a l’Annex I de la PACA o norma que la modifiqui</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160,00</w:t>
            </w:r>
          </w:p>
        </w:tc>
      </w:tr>
      <w:tr w:rsidR="008E49C5" w:rsidRPr="00611DB3" w:rsidTr="008E49C5">
        <w:trPr>
          <w:jc w:val="center"/>
        </w:trPr>
        <w:tc>
          <w:tcPr>
            <w:tcW w:w="7308"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rPr>
                <w:rFonts w:ascii="Times New Roman" w:hAnsi="Times New Roman"/>
                <w:color w:val="000000"/>
                <w:sz w:val="18"/>
                <w:szCs w:val="18"/>
                <w:lang w:eastAsia="ca-ES"/>
              </w:rPr>
            </w:pPr>
            <w:r w:rsidRPr="008E49C5">
              <w:rPr>
                <w:rFonts w:ascii="Times New Roman" w:hAnsi="Times New Roman"/>
                <w:color w:val="000000"/>
                <w:sz w:val="18"/>
                <w:szCs w:val="18"/>
                <w:lang w:eastAsia="ca-ES"/>
              </w:rPr>
              <w:t>34. Qualsevol altre tràmit realitzat per l’Ajuntament en relació amb l’objecte d’aquesta ordenança i que no s’hagi relacionat</w:t>
            </w:r>
          </w:p>
        </w:tc>
        <w:tc>
          <w:tcPr>
            <w:tcW w:w="1080" w:type="dxa"/>
            <w:tcBorders>
              <w:top w:val="single" w:sz="4" w:space="0" w:color="auto"/>
              <w:left w:val="single" w:sz="4" w:space="0" w:color="auto"/>
              <w:bottom w:val="single" w:sz="4" w:space="0" w:color="auto"/>
              <w:right w:val="single" w:sz="4" w:space="0" w:color="auto"/>
            </w:tcBorders>
            <w:noWrap/>
          </w:tcPr>
          <w:p w:rsidR="008E49C5" w:rsidRPr="008E49C5" w:rsidRDefault="008E49C5" w:rsidP="00E56252">
            <w:pPr>
              <w:jc w:val="right"/>
              <w:rPr>
                <w:rFonts w:ascii="Times New Roman" w:hAnsi="Times New Roman"/>
                <w:color w:val="000000"/>
                <w:sz w:val="18"/>
                <w:szCs w:val="18"/>
                <w:lang w:eastAsia="ca-ES"/>
              </w:rPr>
            </w:pPr>
            <w:r w:rsidRPr="008E49C5">
              <w:rPr>
                <w:rFonts w:ascii="Times New Roman" w:hAnsi="Times New Roman"/>
                <w:color w:val="000000"/>
                <w:sz w:val="18"/>
                <w:szCs w:val="18"/>
                <w:lang w:eastAsia="ca-ES"/>
              </w:rPr>
              <w:t>60,00</w:t>
            </w:r>
          </w:p>
        </w:tc>
      </w:tr>
    </w:tbl>
    <w:p w:rsidR="00904307" w:rsidRDefault="00904307" w:rsidP="00904307">
      <w:pPr>
        <w:autoSpaceDE w:val="0"/>
        <w:autoSpaceDN w:val="0"/>
        <w:adjustRightInd w:val="0"/>
        <w:rPr>
          <w:rFonts w:ascii="Times New Roman" w:eastAsia="Calibri" w:hAnsi="Times New Roman"/>
          <w:b/>
          <w:sz w:val="18"/>
          <w:szCs w:val="18"/>
          <w:lang w:eastAsia="ca-ES"/>
        </w:rPr>
      </w:pPr>
    </w:p>
    <w:p w:rsidR="00904307" w:rsidRPr="00881144" w:rsidRDefault="00904307" w:rsidP="00904307">
      <w:pPr>
        <w:autoSpaceDE w:val="0"/>
        <w:autoSpaceDN w:val="0"/>
        <w:adjustRightInd w:val="0"/>
        <w:rPr>
          <w:rFonts w:ascii="Times New Roman" w:hAnsi="Times New Roman"/>
          <w:sz w:val="18"/>
          <w:szCs w:val="18"/>
        </w:rPr>
      </w:pPr>
      <w:r w:rsidRPr="00881144">
        <w:rPr>
          <w:rFonts w:ascii="Times New Roman" w:hAnsi="Times New Roman"/>
          <w:b/>
          <w:sz w:val="18"/>
          <w:szCs w:val="18"/>
        </w:rPr>
        <w:t xml:space="preserve">ORDENANÇA FISCAL NÚM. 13  </w:t>
      </w:r>
      <w:r w:rsidRPr="00881144">
        <w:rPr>
          <w:rFonts w:ascii="Times New Roman" w:hAnsi="Times New Roman"/>
          <w:sz w:val="18"/>
          <w:szCs w:val="18"/>
        </w:rPr>
        <w:t>REGULADORA DE LA TAXA PER LLICÈNCIA O COMPROVACIÓ D’ACTIVITATS COMUNICADES EN MATÈRIA D’URBANISME.</w:t>
      </w:r>
    </w:p>
    <w:p w:rsidR="00904307" w:rsidRPr="00881144" w:rsidRDefault="00904307" w:rsidP="00904307">
      <w:pPr>
        <w:outlineLvl w:val="0"/>
        <w:rPr>
          <w:rFonts w:ascii="Times New Roman" w:hAnsi="Times New Roman"/>
          <w:bCs/>
          <w:i/>
          <w:sz w:val="18"/>
          <w:szCs w:val="18"/>
        </w:rPr>
      </w:pPr>
      <w:r w:rsidRPr="00881144">
        <w:rPr>
          <w:rFonts w:ascii="Times New Roman" w:hAnsi="Times New Roman"/>
          <w:bCs/>
          <w:i/>
          <w:sz w:val="18"/>
          <w:szCs w:val="18"/>
        </w:rPr>
        <w:t>Article 5.- Base imposable</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1. Constitueix la base imposable de la taxa:</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a) El cost real i efectiu de l'obra civil en els següents casos: els moviments de terra, les obres de desmuntatge o esplanació en qualsevol classe de sòl, l’obertura, la pavimentació i la modificació de camins rurals, les obres puntuals d’urbanització no incloses en un projecte d’urbanització, la construcció de guals o la seva modificació.</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b) El cost real i efectiu de les obres de construcció de nova planta, d’ampliació, reforma, modificació d’estructures o rehabilitació d’edificis o construccions existents, la construcció o instal·lació de murs i tanques, la instal·lació de cases prefabricades i instal·lacions similars, siguin provisionals o permanents, la instal·lació d’hivernacles o instal·lacions similars. La instal·lació de bastides, grues o altres elements a la via pública.</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c) El cost real i efectiu de l'habitatge, local o instal·lació, quan es tracti de la primera utilització i ocupació i el canvi d’ús dels edificis i de les instal·lacions, l’autorització d’usos de manera provisional.</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d) El cost real i efectiu de les instal·lacions que afectin al subsòl i la instal·lació de línies elèctriques, telefòniques o altres de similars i la col·locació d’antenes o dispositius de comunicacions de qualsevol tipus.</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e) El valor que tinguin assignat els terrenys i les construccions a l'efecte de l'impost sobre béns immobles, quan es tracti de parcel·lacions urbanístiques, de demolició total o parcial de construccions o edificacions, la constitució d’un règim de propietat horitzontal o bé d’un complex immobiliari privat, o la seva modificació quan comporti un increment de nombre d’habitatges o establiments i també les operacions que tinguin per objecte constituir més elements susceptibles d’aprofitament independent dels que hagin fet constar en una declaració d’obra nova precedent.</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f) La superfície afectada per l’extracció d’àrids i l’explotació de pedreres i la superfície afectada per l’acumulació de residus i el dipòsit de materials que alterin les característiques del passatge.</w:t>
      </w:r>
    </w:p>
    <w:p w:rsidR="00904307" w:rsidRPr="00881144" w:rsidRDefault="00904307" w:rsidP="00904307">
      <w:pPr>
        <w:rPr>
          <w:rFonts w:ascii="Times New Roman" w:hAnsi="Times New Roman"/>
          <w:sz w:val="18"/>
          <w:szCs w:val="18"/>
        </w:rPr>
      </w:pPr>
    </w:p>
    <w:p w:rsidR="00904307" w:rsidRPr="00881144" w:rsidRDefault="00904307" w:rsidP="00904307">
      <w:pPr>
        <w:tabs>
          <w:tab w:val="left" w:pos="1440"/>
        </w:tabs>
        <w:rPr>
          <w:rFonts w:ascii="Times New Roman" w:hAnsi="Times New Roman"/>
          <w:sz w:val="18"/>
          <w:szCs w:val="18"/>
        </w:rPr>
      </w:pPr>
      <w:r w:rsidRPr="00881144">
        <w:rPr>
          <w:rFonts w:ascii="Times New Roman" w:hAnsi="Times New Roman"/>
          <w:sz w:val="18"/>
          <w:szCs w:val="18"/>
        </w:rPr>
        <w:t>2. Del cost que s’assenyala en la lletra a) i b) del número anterior se n’exclou el que correspon a la maquinaria i a les instal·lacions industrials i mecàniques.</w:t>
      </w:r>
    </w:p>
    <w:p w:rsidR="00904307" w:rsidRPr="00881144" w:rsidRDefault="00904307" w:rsidP="00904307">
      <w:pPr>
        <w:tabs>
          <w:tab w:val="left" w:pos="357"/>
        </w:tabs>
        <w:autoSpaceDE w:val="0"/>
        <w:autoSpaceDN w:val="0"/>
        <w:adjustRightInd w:val="0"/>
        <w:ind w:right="58"/>
        <w:rPr>
          <w:rFonts w:ascii="Times New Roman" w:hAnsi="Times New Roman"/>
          <w:bCs/>
          <w:sz w:val="18"/>
          <w:szCs w:val="18"/>
        </w:rPr>
      </w:pPr>
    </w:p>
    <w:p w:rsidR="00904307" w:rsidRPr="00881144" w:rsidRDefault="00904307" w:rsidP="00904307">
      <w:pPr>
        <w:outlineLvl w:val="0"/>
        <w:rPr>
          <w:rFonts w:ascii="Times New Roman" w:hAnsi="Times New Roman"/>
          <w:bCs/>
          <w:i/>
          <w:sz w:val="18"/>
          <w:szCs w:val="18"/>
        </w:rPr>
      </w:pPr>
      <w:r w:rsidRPr="00881144">
        <w:rPr>
          <w:rFonts w:ascii="Times New Roman" w:hAnsi="Times New Roman"/>
          <w:bCs/>
          <w:i/>
          <w:sz w:val="18"/>
          <w:szCs w:val="18"/>
        </w:rPr>
        <w:t>Article 6.- Quota tributària</w:t>
      </w:r>
    </w:p>
    <w:p w:rsidR="00904307" w:rsidRPr="00881144" w:rsidRDefault="00904307" w:rsidP="00904307">
      <w:pPr>
        <w:rPr>
          <w:rFonts w:ascii="Times New Roman" w:hAnsi="Times New Roman"/>
          <w:sz w:val="18"/>
          <w:szCs w:val="18"/>
        </w:rPr>
      </w:pPr>
      <w:r w:rsidRPr="00881144">
        <w:rPr>
          <w:rFonts w:ascii="Times New Roman" w:hAnsi="Times New Roman"/>
          <w:b/>
          <w:sz w:val="18"/>
          <w:szCs w:val="18"/>
        </w:rPr>
        <w:t>1</w:t>
      </w:r>
      <w:r w:rsidRPr="00881144">
        <w:rPr>
          <w:rFonts w:ascii="Times New Roman" w:hAnsi="Times New Roman"/>
          <w:sz w:val="18"/>
          <w:szCs w:val="18"/>
        </w:rPr>
        <w:t>. Quan la intervenció municipal es realitza a través de llicència urbanística la quota tributària se'n despendrà d'aplicar els següents tipus de gravamen a la base imposable:</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a) El 1%, en el supòsit a), b), c), d), e) de l'article anterior, si el cost és entre 1</w:t>
      </w:r>
      <w:r w:rsidR="00B219D4">
        <w:rPr>
          <w:rFonts w:ascii="Times New Roman" w:hAnsi="Times New Roman"/>
          <w:sz w:val="18"/>
          <w:szCs w:val="18"/>
        </w:rPr>
        <w:t xml:space="preserve"> </w:t>
      </w:r>
      <w:r w:rsidRPr="00881144">
        <w:rPr>
          <w:rFonts w:ascii="Times New Roman" w:hAnsi="Times New Roman"/>
          <w:sz w:val="18"/>
          <w:szCs w:val="18"/>
        </w:rPr>
        <w:t xml:space="preserve">i </w:t>
      </w:r>
      <w:r w:rsidR="003F213A">
        <w:rPr>
          <w:rFonts w:ascii="Times New Roman" w:hAnsi="Times New Roman"/>
          <w:sz w:val="18"/>
          <w:szCs w:val="18"/>
        </w:rPr>
        <w:t>15.000</w:t>
      </w:r>
      <w:r w:rsidRPr="00881144">
        <w:rPr>
          <w:rFonts w:ascii="Times New Roman" w:hAnsi="Times New Roman"/>
          <w:sz w:val="18"/>
          <w:szCs w:val="18"/>
        </w:rPr>
        <w:t xml:space="preserve"> (mínim 30 €). </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 xml:space="preserve">    El 0,5% per la fracció entre 15.001 i 30.000.</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 xml:space="preserve">    El 0,20 per la fracció entre 30.001 i 60.000.</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 xml:space="preserve">    El 0,12 % per la fracció entre 60.001 i 120.000.</w:t>
      </w: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 xml:space="preserve">    El 0,05 % a per la fracció a partir de 120.001.</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b) 0,01 EUR per m</w:t>
      </w:r>
      <w:r w:rsidRPr="00881144">
        <w:rPr>
          <w:rFonts w:ascii="Times New Roman" w:hAnsi="Times New Roman"/>
          <w:sz w:val="18"/>
          <w:szCs w:val="18"/>
          <w:vertAlign w:val="superscript"/>
        </w:rPr>
        <w:t xml:space="preserve">2 </w:t>
      </w:r>
      <w:r w:rsidRPr="00881144">
        <w:rPr>
          <w:rFonts w:ascii="Times New Roman" w:hAnsi="Times New Roman"/>
          <w:sz w:val="18"/>
          <w:szCs w:val="18"/>
        </w:rPr>
        <w:t>de superfície afectada per extracció d’àrids i explotació de pedreres, acumulació de residus i el dipòsit de materials que alterin les característiques del paisatge. (mínim 30 €)</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b/>
          <w:sz w:val="18"/>
          <w:szCs w:val="18"/>
        </w:rPr>
        <w:t>2</w:t>
      </w:r>
      <w:r w:rsidRPr="00881144">
        <w:rPr>
          <w:rFonts w:ascii="Times New Roman" w:hAnsi="Times New Roman"/>
          <w:sz w:val="18"/>
          <w:szCs w:val="18"/>
        </w:rPr>
        <w:t>. En la concessió de pròrrogues de les llicències o canvi de nom de llicències atorgades, en els supòsits a) b) d)  f) de l’article 5, la quota serà del 50% del cost indicat en el punt 1 de l’article 6.</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b/>
          <w:sz w:val="18"/>
          <w:szCs w:val="18"/>
        </w:rPr>
        <w:t>3</w:t>
      </w:r>
      <w:r w:rsidRPr="00881144">
        <w:rPr>
          <w:rFonts w:ascii="Times New Roman" w:hAnsi="Times New Roman"/>
          <w:sz w:val="18"/>
          <w:szCs w:val="18"/>
        </w:rPr>
        <w:t>. Quan la intervenció municipal es realitza mitjançant comunicació prèvia i comprovació posterior la quota tributària serà la que resulti d’aplicar a la quota tributària obtinguda d’acord amb les regles contingudes en l’apartat 1 de l’article 6,  un percentatge de reducció del 5 per cent.</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b/>
          <w:sz w:val="18"/>
          <w:szCs w:val="18"/>
        </w:rPr>
        <w:t>4</w:t>
      </w:r>
      <w:r w:rsidRPr="00881144">
        <w:rPr>
          <w:rFonts w:ascii="Times New Roman" w:hAnsi="Times New Roman"/>
          <w:sz w:val="18"/>
          <w:szCs w:val="18"/>
        </w:rPr>
        <w:t>. En cas que el sol·licitant hagi formulat desistiment abans de la concessió de la llicència, les quotes que s'hauran de liquidar seran el 30% per cent de les que s'assenyalen en l’apartat 1 de l’article 6, sempre que l'activitat municipal s'hagués iniciat efectivament.</w:t>
      </w:r>
    </w:p>
    <w:p w:rsidR="00904307" w:rsidRPr="00881144" w:rsidRDefault="00904307" w:rsidP="00904307">
      <w:pPr>
        <w:rPr>
          <w:rFonts w:ascii="Times New Roman" w:hAnsi="Times New Roman"/>
          <w:sz w:val="18"/>
          <w:szCs w:val="18"/>
        </w:rPr>
      </w:pPr>
    </w:p>
    <w:p w:rsidR="00904307" w:rsidRPr="00881144" w:rsidRDefault="00904307" w:rsidP="00904307">
      <w:pPr>
        <w:rPr>
          <w:rFonts w:ascii="Times New Roman" w:hAnsi="Times New Roman"/>
          <w:sz w:val="18"/>
          <w:szCs w:val="18"/>
        </w:rPr>
      </w:pPr>
      <w:r w:rsidRPr="00881144">
        <w:rPr>
          <w:rFonts w:ascii="Times New Roman" w:hAnsi="Times New Roman"/>
          <w:sz w:val="18"/>
          <w:szCs w:val="18"/>
        </w:rPr>
        <w:t xml:space="preserve">Quan l’activitat estigui subjecta a activitat comunicada, si el desistiment es formula abans de què l’ajuntament hagi practicat la visita de comprovació, es retornarà íntegrament al contribuent l’import de la taxa. Altrament, no és retornarà cap import. </w:t>
      </w:r>
    </w:p>
    <w:p w:rsidR="00904307" w:rsidRPr="00881144" w:rsidRDefault="00904307" w:rsidP="00904307">
      <w:pPr>
        <w:autoSpaceDE w:val="0"/>
        <w:autoSpaceDN w:val="0"/>
        <w:adjustRightInd w:val="0"/>
        <w:rPr>
          <w:rFonts w:ascii="Times New Roman" w:eastAsia="Calibri" w:hAnsi="Times New Roman"/>
          <w:b/>
          <w:sz w:val="18"/>
          <w:szCs w:val="18"/>
          <w:lang w:eastAsia="ca-ES"/>
        </w:rPr>
      </w:pPr>
    </w:p>
    <w:p w:rsidR="00904307" w:rsidRPr="00881144" w:rsidRDefault="00904307" w:rsidP="00904307">
      <w:pPr>
        <w:autoSpaceDE w:val="0"/>
        <w:autoSpaceDN w:val="0"/>
        <w:adjustRightInd w:val="0"/>
        <w:rPr>
          <w:rFonts w:ascii="Times New Roman" w:eastAsia="Calibri" w:hAnsi="Times New Roman"/>
          <w:sz w:val="18"/>
          <w:szCs w:val="18"/>
          <w:lang w:eastAsia="ca-ES"/>
        </w:rPr>
      </w:pPr>
      <w:r w:rsidRPr="00881144">
        <w:rPr>
          <w:rFonts w:ascii="Times New Roman" w:eastAsia="Calibri" w:hAnsi="Times New Roman"/>
          <w:b/>
          <w:sz w:val="18"/>
          <w:szCs w:val="18"/>
          <w:lang w:eastAsia="ca-ES"/>
        </w:rPr>
        <w:t>ORDENANÇA FISCAL NÚM. 12</w:t>
      </w:r>
      <w:r w:rsidRPr="00881144">
        <w:rPr>
          <w:rFonts w:ascii="Times New Roman" w:eastAsia="Calibri" w:hAnsi="Times New Roman"/>
          <w:sz w:val="18"/>
          <w:szCs w:val="18"/>
          <w:lang w:eastAsia="ca-ES"/>
        </w:rPr>
        <w:t>. IMPOST SOBRE INCREMENT DE VALOR DELS TERRENYS</w:t>
      </w:r>
    </w:p>
    <w:p w:rsidR="00904307" w:rsidRPr="00881144" w:rsidRDefault="00904307" w:rsidP="00904307">
      <w:pPr>
        <w:autoSpaceDE w:val="0"/>
        <w:autoSpaceDN w:val="0"/>
        <w:adjustRightInd w:val="0"/>
        <w:rPr>
          <w:rFonts w:ascii="Times New Roman" w:eastAsia="Calibri" w:hAnsi="Times New Roman"/>
          <w:sz w:val="18"/>
          <w:szCs w:val="18"/>
          <w:lang w:eastAsia="ca-ES"/>
        </w:rPr>
      </w:pPr>
    </w:p>
    <w:p w:rsidR="00904307" w:rsidRPr="00D359DD" w:rsidRDefault="00904307" w:rsidP="00904307">
      <w:pPr>
        <w:rPr>
          <w:rFonts w:ascii="Times New Roman" w:hAnsi="Times New Roman"/>
          <w:b/>
          <w:sz w:val="18"/>
          <w:szCs w:val="18"/>
        </w:rPr>
      </w:pPr>
      <w:r w:rsidRPr="00881144">
        <w:rPr>
          <w:rFonts w:ascii="Times New Roman" w:hAnsi="Times New Roman"/>
          <w:b/>
          <w:sz w:val="18"/>
          <w:szCs w:val="18"/>
        </w:rPr>
        <w:t>Article 8è. Tipus de gravamen i quota</w:t>
      </w:r>
    </w:p>
    <w:p w:rsidR="00904307" w:rsidRPr="00881144" w:rsidRDefault="00904307" w:rsidP="00904307">
      <w:pPr>
        <w:numPr>
          <w:ilvl w:val="0"/>
          <w:numId w:val="11"/>
        </w:numPr>
        <w:rPr>
          <w:rFonts w:ascii="Times New Roman" w:hAnsi="Times New Roman"/>
          <w:sz w:val="18"/>
          <w:szCs w:val="18"/>
        </w:rPr>
      </w:pPr>
      <w:r w:rsidRPr="00881144">
        <w:rPr>
          <w:rFonts w:ascii="Times New Roman" w:hAnsi="Times New Roman"/>
          <w:sz w:val="18"/>
          <w:szCs w:val="18"/>
        </w:rPr>
        <w:t>D'acord al que preveu l'article 107.4 del Text refós de la Llei reguladora de les hisendes locals, aprovat per Reial Decret Legislatiu 2/2004, de 5 de març,  per determinar l'import de l'increment real s'aplicarà sobre el valor del terreny en el moment de l'acreditament el percentatge que resulti del quadre següent:</w:t>
      </w:r>
    </w:p>
    <w:p w:rsidR="00904307" w:rsidRPr="00881144" w:rsidRDefault="00904307" w:rsidP="00904307">
      <w:pPr>
        <w:rPr>
          <w:rFonts w:ascii="Times New Roman" w:hAnsi="Times New Roman"/>
          <w:sz w:val="18"/>
          <w:szCs w:val="18"/>
        </w:rPr>
      </w:pPr>
    </w:p>
    <w:p w:rsidR="00904307" w:rsidRPr="00881144" w:rsidRDefault="00904307" w:rsidP="00904307">
      <w:pPr>
        <w:numPr>
          <w:ilvl w:val="0"/>
          <w:numId w:val="12"/>
        </w:numPr>
        <w:rPr>
          <w:rFonts w:ascii="Times New Roman" w:hAnsi="Times New Roman"/>
          <w:sz w:val="18"/>
          <w:szCs w:val="18"/>
        </w:rPr>
      </w:pPr>
      <w:r w:rsidRPr="00881144">
        <w:rPr>
          <w:rFonts w:ascii="Times New Roman" w:hAnsi="Times New Roman"/>
          <w:sz w:val="18"/>
          <w:szCs w:val="18"/>
        </w:rPr>
        <w:t>Per als increments de valor generats en un període de temps comprès entre un i cinc anys 3,7.</w:t>
      </w:r>
    </w:p>
    <w:p w:rsidR="00904307" w:rsidRPr="00881144" w:rsidRDefault="00904307" w:rsidP="00904307">
      <w:pPr>
        <w:numPr>
          <w:ilvl w:val="0"/>
          <w:numId w:val="12"/>
        </w:numPr>
        <w:rPr>
          <w:rFonts w:ascii="Times New Roman" w:hAnsi="Times New Roman"/>
          <w:sz w:val="18"/>
          <w:szCs w:val="18"/>
        </w:rPr>
      </w:pPr>
      <w:r w:rsidRPr="00881144">
        <w:rPr>
          <w:rFonts w:ascii="Times New Roman" w:hAnsi="Times New Roman"/>
          <w:sz w:val="18"/>
          <w:szCs w:val="18"/>
        </w:rPr>
        <w:t>Per als increments de valor generats en un període de temps de fins a deu anys 3,5.</w:t>
      </w:r>
    </w:p>
    <w:p w:rsidR="00904307" w:rsidRPr="00881144" w:rsidRDefault="00904307" w:rsidP="00904307">
      <w:pPr>
        <w:numPr>
          <w:ilvl w:val="0"/>
          <w:numId w:val="12"/>
        </w:numPr>
        <w:rPr>
          <w:rFonts w:ascii="Times New Roman" w:hAnsi="Times New Roman"/>
          <w:sz w:val="18"/>
          <w:szCs w:val="18"/>
        </w:rPr>
      </w:pPr>
      <w:r w:rsidRPr="00881144">
        <w:rPr>
          <w:rFonts w:ascii="Times New Roman" w:hAnsi="Times New Roman"/>
          <w:sz w:val="18"/>
          <w:szCs w:val="18"/>
        </w:rPr>
        <w:t>Per als increments de valor generats en un període de temps de fins a quinze anys 3,2.</w:t>
      </w:r>
    </w:p>
    <w:p w:rsidR="00904307" w:rsidRPr="00881144" w:rsidRDefault="00904307" w:rsidP="00904307">
      <w:pPr>
        <w:numPr>
          <w:ilvl w:val="0"/>
          <w:numId w:val="12"/>
        </w:numPr>
        <w:rPr>
          <w:rFonts w:ascii="Times New Roman" w:hAnsi="Times New Roman"/>
          <w:sz w:val="18"/>
          <w:szCs w:val="18"/>
        </w:rPr>
      </w:pPr>
      <w:r w:rsidRPr="00881144">
        <w:rPr>
          <w:rFonts w:ascii="Times New Roman" w:hAnsi="Times New Roman"/>
          <w:sz w:val="18"/>
          <w:szCs w:val="18"/>
        </w:rPr>
        <w:t>Per als increments de valor generats en un període de temps de fins a vint anys 3,0.</w:t>
      </w:r>
    </w:p>
    <w:p w:rsidR="00904307" w:rsidRPr="00881144" w:rsidRDefault="00904307" w:rsidP="00904307">
      <w:pPr>
        <w:rPr>
          <w:rFonts w:ascii="Times New Roman" w:hAnsi="Times New Roman"/>
          <w:sz w:val="18"/>
          <w:szCs w:val="18"/>
        </w:rPr>
      </w:pPr>
    </w:p>
    <w:p w:rsidR="00904307" w:rsidRDefault="00904307" w:rsidP="00904307">
      <w:pPr>
        <w:numPr>
          <w:ilvl w:val="0"/>
          <w:numId w:val="11"/>
        </w:numPr>
        <w:rPr>
          <w:rFonts w:ascii="Times New Roman" w:hAnsi="Times New Roman"/>
          <w:sz w:val="18"/>
          <w:szCs w:val="18"/>
        </w:rPr>
      </w:pPr>
      <w:r w:rsidRPr="00881144">
        <w:rPr>
          <w:rFonts w:ascii="Times New Roman" w:hAnsi="Times New Roman"/>
          <w:sz w:val="18"/>
          <w:szCs w:val="18"/>
        </w:rPr>
        <w:t>La quota serà el resultat d'aplicar a la base imposable el tipus de 30 per cent.</w:t>
      </w:r>
    </w:p>
    <w:p w:rsidR="00D359DD" w:rsidRDefault="00D359DD" w:rsidP="00D359DD">
      <w:pPr>
        <w:rPr>
          <w:rFonts w:ascii="Times New Roman" w:hAnsi="Times New Roman"/>
          <w:sz w:val="18"/>
          <w:szCs w:val="18"/>
        </w:rPr>
      </w:pPr>
    </w:p>
    <w:p w:rsidR="00D359DD" w:rsidRDefault="00D359DD" w:rsidP="00D359DD">
      <w:pPr>
        <w:rPr>
          <w:rFonts w:ascii="Times New Roman" w:hAnsi="Times New Roman"/>
          <w:sz w:val="18"/>
          <w:szCs w:val="18"/>
        </w:rPr>
      </w:pPr>
    </w:p>
    <w:p w:rsidR="00D359DD" w:rsidRDefault="00D359DD" w:rsidP="00D359DD">
      <w:pPr>
        <w:rPr>
          <w:rFonts w:ascii="Times New Roman" w:hAnsi="Times New Roman"/>
          <w:sz w:val="18"/>
          <w:szCs w:val="18"/>
        </w:rPr>
      </w:pPr>
    </w:p>
    <w:p w:rsidR="00D359DD" w:rsidRDefault="00D359DD" w:rsidP="00D359DD">
      <w:pPr>
        <w:rPr>
          <w:rFonts w:ascii="Times New Roman" w:hAnsi="Times New Roman"/>
          <w:sz w:val="18"/>
          <w:szCs w:val="18"/>
        </w:rPr>
      </w:pPr>
    </w:p>
    <w:p w:rsidR="00D359DD" w:rsidRDefault="00D359DD" w:rsidP="00D359DD">
      <w:pPr>
        <w:rPr>
          <w:rFonts w:ascii="Times New Roman" w:hAnsi="Times New Roman"/>
          <w:sz w:val="18"/>
          <w:szCs w:val="18"/>
        </w:rPr>
      </w:pPr>
    </w:p>
    <w:p w:rsidR="00D359DD" w:rsidRDefault="00D359DD" w:rsidP="00D359DD">
      <w:pPr>
        <w:rPr>
          <w:rFonts w:ascii="Times New Roman" w:hAnsi="Times New Roman"/>
          <w:sz w:val="18"/>
          <w:szCs w:val="18"/>
        </w:rPr>
      </w:pPr>
    </w:p>
    <w:p w:rsidR="00D359DD" w:rsidRDefault="00D359DD" w:rsidP="00D359DD">
      <w:pPr>
        <w:rPr>
          <w:rFonts w:ascii="Times New Roman" w:hAnsi="Times New Roman"/>
          <w:sz w:val="18"/>
          <w:szCs w:val="18"/>
        </w:rPr>
      </w:pPr>
    </w:p>
    <w:p w:rsidR="00D359DD" w:rsidRPr="00881144" w:rsidRDefault="00D359DD" w:rsidP="00D359DD">
      <w:pPr>
        <w:rPr>
          <w:rFonts w:ascii="Times New Roman" w:hAnsi="Times New Roman"/>
          <w:sz w:val="18"/>
          <w:szCs w:val="18"/>
        </w:rPr>
      </w:pPr>
    </w:p>
    <w:p w:rsidR="00904307" w:rsidRDefault="00904307" w:rsidP="00904307">
      <w:pPr>
        <w:numPr>
          <w:ilvl w:val="0"/>
          <w:numId w:val="11"/>
        </w:numPr>
        <w:ind w:right="-136"/>
        <w:rPr>
          <w:rFonts w:ascii="Times New Roman" w:hAnsi="Times New Roman"/>
          <w:sz w:val="18"/>
          <w:szCs w:val="18"/>
        </w:rPr>
      </w:pPr>
      <w:r w:rsidRPr="00881144">
        <w:rPr>
          <w:rFonts w:ascii="Times New Roman" w:hAnsi="Times New Roman"/>
          <w:sz w:val="18"/>
          <w:szCs w:val="18"/>
        </w:rPr>
        <w:t>No hi ha hagut  procediment de valoració col·lectiva de caràcter general.</w:t>
      </w:r>
    </w:p>
    <w:p w:rsidR="00904307" w:rsidRDefault="00904307" w:rsidP="00904307">
      <w:pPr>
        <w:ind w:right="-136"/>
        <w:rPr>
          <w:rFonts w:ascii="Times New Roman" w:hAnsi="Times New Roman"/>
          <w:sz w:val="18"/>
          <w:szCs w:val="18"/>
        </w:rPr>
      </w:pPr>
    </w:p>
    <w:p w:rsidR="00904307" w:rsidRPr="00881144" w:rsidRDefault="00904307" w:rsidP="00904307">
      <w:pPr>
        <w:tabs>
          <w:tab w:val="left" w:pos="357"/>
        </w:tabs>
        <w:autoSpaceDE w:val="0"/>
        <w:autoSpaceDN w:val="0"/>
        <w:adjustRightInd w:val="0"/>
        <w:ind w:right="58"/>
        <w:rPr>
          <w:rFonts w:ascii="Times New Roman" w:hAnsi="Times New Roman"/>
          <w:sz w:val="18"/>
          <w:szCs w:val="18"/>
        </w:rPr>
      </w:pPr>
      <w:r w:rsidRPr="00881144">
        <w:rPr>
          <w:rFonts w:ascii="Times New Roman" w:hAnsi="Times New Roman"/>
          <w:b/>
          <w:bCs/>
          <w:sz w:val="18"/>
          <w:szCs w:val="18"/>
        </w:rPr>
        <w:t>NOVÈ.-</w:t>
      </w:r>
      <w:r w:rsidRPr="00881144">
        <w:rPr>
          <w:rFonts w:ascii="Times New Roman" w:hAnsi="Times New Roman"/>
          <w:sz w:val="18"/>
          <w:szCs w:val="18"/>
        </w:rPr>
        <w:t xml:space="preserve"> Aprovar provisionalment per a l’exercici 2016 i següents, la modificació de l’Ordenança fiscal núm. 28, corresponent a la TAXA PER LA PRESTACIÓ DEL SERVEI DE GESTIO DE RESIDUS MUNICIPALS, DOMESTICS I COMERCIALS, proposada per la Comissió Gestora de la Mancomunitat Intermunicipal de Serveis </w:t>
      </w:r>
    </w:p>
    <w:p w:rsidR="00904307" w:rsidRDefault="00904307" w:rsidP="00904307">
      <w:pPr>
        <w:tabs>
          <w:tab w:val="left" w:pos="357"/>
        </w:tabs>
        <w:autoSpaceDE w:val="0"/>
        <w:autoSpaceDN w:val="0"/>
        <w:adjustRightInd w:val="0"/>
        <w:ind w:right="58"/>
        <w:rPr>
          <w:rFonts w:ascii="Times New Roman" w:hAnsi="Times New Roman"/>
          <w:sz w:val="18"/>
          <w:szCs w:val="18"/>
        </w:rPr>
      </w:pPr>
      <w:r w:rsidRPr="00881144">
        <w:rPr>
          <w:rFonts w:ascii="Times New Roman" w:hAnsi="Times New Roman"/>
          <w:sz w:val="18"/>
          <w:szCs w:val="18"/>
        </w:rPr>
        <w:t>d’Aguilar de Segarra, Rajadell, Castellfollit del Boix, Fonollosa i Sant Mateu de Bages. En cas de que no es presentin al·legacions i la Mancomunitat aprovi definitivament aquesta ordenança d’acord amb la proposta, aquest acord d’aprovació inicial es considerarà que queda elevat a definitiu.”</w:t>
      </w:r>
    </w:p>
    <w:p w:rsidR="00494B4C" w:rsidRDefault="00494B4C" w:rsidP="00904307">
      <w:pPr>
        <w:tabs>
          <w:tab w:val="left" w:pos="357"/>
        </w:tabs>
        <w:autoSpaceDE w:val="0"/>
        <w:autoSpaceDN w:val="0"/>
        <w:adjustRightInd w:val="0"/>
        <w:ind w:right="58"/>
        <w:rPr>
          <w:rFonts w:ascii="Times New Roman" w:hAnsi="Times New Roman"/>
          <w:sz w:val="18"/>
          <w:szCs w:val="18"/>
        </w:rPr>
      </w:pPr>
    </w:p>
    <w:p w:rsidR="00F21324" w:rsidRDefault="00F21324" w:rsidP="00F21324">
      <w:pPr>
        <w:tabs>
          <w:tab w:val="left" w:pos="5220"/>
        </w:tabs>
        <w:rPr>
          <w:rFonts w:ascii="Times New Roman" w:hAnsi="Times New Roman"/>
          <w:sz w:val="18"/>
          <w:szCs w:val="18"/>
        </w:rPr>
      </w:pPr>
      <w:r>
        <w:rPr>
          <w:rFonts w:ascii="Times New Roman" w:hAnsi="Times New Roman"/>
          <w:sz w:val="18"/>
          <w:szCs w:val="18"/>
        </w:rPr>
        <w:t>A continuació el Sr. Alcalde posa a votació la ordenança núm. 1:</w:t>
      </w:r>
    </w:p>
    <w:p w:rsidR="00F21324" w:rsidRDefault="00F21324" w:rsidP="00F21324">
      <w:pPr>
        <w:tabs>
          <w:tab w:val="left" w:pos="5220"/>
        </w:tabs>
        <w:rPr>
          <w:rFonts w:ascii="Times New Roman" w:hAnsi="Times New Roman"/>
          <w:sz w:val="18"/>
          <w:szCs w:val="18"/>
        </w:rPr>
      </w:pPr>
    </w:p>
    <w:p w:rsidR="00F21324" w:rsidRPr="00881144" w:rsidRDefault="00F21324" w:rsidP="00F21324">
      <w:pPr>
        <w:autoSpaceDE w:val="0"/>
        <w:autoSpaceDN w:val="0"/>
        <w:adjustRightInd w:val="0"/>
        <w:ind w:left="708"/>
        <w:rPr>
          <w:rFonts w:ascii="Times New Roman" w:eastAsia="Calibri" w:hAnsi="Times New Roman"/>
          <w:sz w:val="18"/>
          <w:szCs w:val="18"/>
          <w:lang w:eastAsia="ca-ES"/>
        </w:rPr>
      </w:pPr>
      <w:r>
        <w:rPr>
          <w:rFonts w:ascii="Times New Roman" w:eastAsia="Calibri" w:hAnsi="Times New Roman"/>
          <w:b/>
          <w:sz w:val="18"/>
          <w:szCs w:val="18"/>
          <w:lang w:eastAsia="ca-ES"/>
        </w:rPr>
        <w:t>“</w:t>
      </w:r>
      <w:r w:rsidRPr="00881144">
        <w:rPr>
          <w:rFonts w:ascii="Times New Roman" w:eastAsia="Calibri" w:hAnsi="Times New Roman"/>
          <w:b/>
          <w:sz w:val="18"/>
          <w:szCs w:val="18"/>
          <w:lang w:eastAsia="ca-ES"/>
        </w:rPr>
        <w:t>ORDENANÇA FISCAL NÚM. 1</w:t>
      </w:r>
      <w:r w:rsidRPr="00881144">
        <w:rPr>
          <w:rFonts w:ascii="Times New Roman" w:eastAsia="Calibri" w:hAnsi="Times New Roman"/>
          <w:sz w:val="18"/>
          <w:szCs w:val="18"/>
          <w:lang w:eastAsia="ca-ES"/>
        </w:rPr>
        <w:t>. IMPOST SOBRE BÉNS IMMOBLES</w:t>
      </w:r>
    </w:p>
    <w:p w:rsidR="00F21324" w:rsidRPr="00881144" w:rsidRDefault="00F21324" w:rsidP="00F21324">
      <w:pPr>
        <w:ind w:left="708"/>
        <w:rPr>
          <w:rFonts w:ascii="Times New Roman" w:hAnsi="Times New Roman"/>
          <w:b/>
          <w:bCs/>
          <w:i/>
          <w:color w:val="000000"/>
          <w:sz w:val="18"/>
          <w:szCs w:val="18"/>
        </w:rPr>
      </w:pPr>
      <w:r w:rsidRPr="00881144">
        <w:rPr>
          <w:rFonts w:ascii="Times New Roman" w:hAnsi="Times New Roman"/>
          <w:b/>
          <w:bCs/>
          <w:i/>
          <w:color w:val="000000"/>
          <w:sz w:val="18"/>
          <w:szCs w:val="18"/>
        </w:rPr>
        <w:t xml:space="preserve">Article 7.- Determinació de la quota, els tipus impositius i el recàrrec </w:t>
      </w:r>
    </w:p>
    <w:p w:rsidR="00F21324" w:rsidRPr="00881144" w:rsidRDefault="00F21324" w:rsidP="00F21324">
      <w:pPr>
        <w:ind w:left="708"/>
        <w:rPr>
          <w:rFonts w:ascii="Times New Roman" w:hAnsi="Times New Roman"/>
          <w:color w:val="000000"/>
          <w:sz w:val="18"/>
          <w:szCs w:val="18"/>
        </w:rPr>
      </w:pPr>
      <w:r w:rsidRPr="00881144">
        <w:rPr>
          <w:rFonts w:ascii="Times New Roman" w:hAnsi="Times New Roman"/>
          <w:color w:val="000000"/>
          <w:sz w:val="18"/>
          <w:szCs w:val="18"/>
        </w:rPr>
        <w:t xml:space="preserve">1. La quota íntegra de l’impost és el resultat d’aplicar a la base liquidable el tipus de gravamen. </w:t>
      </w:r>
    </w:p>
    <w:p w:rsidR="00F21324" w:rsidRPr="00881144" w:rsidRDefault="00F21324" w:rsidP="00F21324">
      <w:pPr>
        <w:ind w:left="708"/>
        <w:rPr>
          <w:rFonts w:ascii="Times New Roman" w:hAnsi="Times New Roman"/>
          <w:color w:val="000000"/>
          <w:sz w:val="18"/>
          <w:szCs w:val="18"/>
        </w:rPr>
      </w:pPr>
      <w:r w:rsidRPr="00881144">
        <w:rPr>
          <w:rFonts w:ascii="Times New Roman" w:hAnsi="Times New Roman"/>
          <w:sz w:val="18"/>
          <w:szCs w:val="18"/>
        </w:rPr>
        <w:t xml:space="preserve">2. El tipus de gravamen serà </w:t>
      </w:r>
      <w:r w:rsidRPr="00881144">
        <w:rPr>
          <w:rFonts w:ascii="Times New Roman" w:hAnsi="Times New Roman"/>
          <w:b/>
          <w:sz w:val="18"/>
          <w:szCs w:val="18"/>
        </w:rPr>
        <w:t>el 0,67 per</w:t>
      </w:r>
      <w:r w:rsidRPr="00881144">
        <w:rPr>
          <w:rFonts w:ascii="Times New Roman" w:hAnsi="Times New Roman"/>
          <w:sz w:val="18"/>
          <w:szCs w:val="18"/>
        </w:rPr>
        <w:t xml:space="preserve"> cent quan es tracti de béns urbans i </w:t>
      </w:r>
      <w:r w:rsidRPr="00881144">
        <w:rPr>
          <w:rFonts w:ascii="Times New Roman" w:hAnsi="Times New Roman"/>
          <w:b/>
          <w:sz w:val="18"/>
          <w:szCs w:val="18"/>
        </w:rPr>
        <w:t>el 0,4</w:t>
      </w:r>
      <w:r w:rsidRPr="00881144">
        <w:rPr>
          <w:rFonts w:ascii="Times New Roman" w:hAnsi="Times New Roman"/>
          <w:sz w:val="18"/>
          <w:szCs w:val="18"/>
        </w:rPr>
        <w:t xml:space="preserve"> per cent quan es tracti de béns</w:t>
      </w:r>
      <w:r w:rsidRPr="00881144">
        <w:rPr>
          <w:rFonts w:ascii="Times New Roman" w:hAnsi="Times New Roman"/>
          <w:color w:val="000000"/>
          <w:sz w:val="18"/>
          <w:szCs w:val="18"/>
        </w:rPr>
        <w:t xml:space="preserve"> rústics. </w:t>
      </w:r>
    </w:p>
    <w:p w:rsidR="00F21324" w:rsidRPr="00881144" w:rsidRDefault="00F21324" w:rsidP="00F21324">
      <w:pPr>
        <w:ind w:left="708"/>
        <w:rPr>
          <w:rFonts w:ascii="Times New Roman" w:hAnsi="Times New Roman"/>
          <w:color w:val="000000"/>
          <w:sz w:val="18"/>
          <w:szCs w:val="18"/>
        </w:rPr>
      </w:pPr>
      <w:r w:rsidRPr="00881144">
        <w:rPr>
          <w:rFonts w:ascii="Times New Roman" w:hAnsi="Times New Roman"/>
          <w:color w:val="000000"/>
          <w:sz w:val="18"/>
          <w:szCs w:val="18"/>
        </w:rPr>
        <w:t xml:space="preserve">3. El tipus de gravamen aplicable als béns immobles de característiques especials serà el </w:t>
      </w:r>
      <w:r w:rsidRPr="00881144">
        <w:rPr>
          <w:rFonts w:ascii="Times New Roman" w:hAnsi="Times New Roman"/>
          <w:b/>
          <w:color w:val="000000"/>
          <w:sz w:val="18"/>
          <w:szCs w:val="18"/>
        </w:rPr>
        <w:t>0,6</w:t>
      </w:r>
      <w:r w:rsidRPr="00881144">
        <w:rPr>
          <w:rFonts w:ascii="Times New Roman" w:hAnsi="Times New Roman"/>
          <w:color w:val="000000"/>
          <w:sz w:val="18"/>
          <w:szCs w:val="18"/>
        </w:rPr>
        <w:t xml:space="preserve"> per cent. </w:t>
      </w:r>
    </w:p>
    <w:p w:rsidR="00F21324" w:rsidRPr="00881144" w:rsidRDefault="00F21324" w:rsidP="00F21324">
      <w:pPr>
        <w:ind w:left="708"/>
        <w:rPr>
          <w:rFonts w:ascii="Times New Roman" w:hAnsi="Times New Roman"/>
          <w:color w:val="000000"/>
          <w:sz w:val="18"/>
          <w:szCs w:val="18"/>
        </w:rPr>
      </w:pPr>
      <w:r w:rsidRPr="00881144">
        <w:rPr>
          <w:rFonts w:ascii="Times New Roman" w:hAnsi="Times New Roman"/>
          <w:color w:val="000000"/>
          <w:sz w:val="18"/>
          <w:szCs w:val="18"/>
        </w:rPr>
        <w:t>4. La quota líquida s’obtindrà minorant la quota íntegra en l’import de les bonificacions previstes en els arti</w:t>
      </w:r>
      <w:r>
        <w:rPr>
          <w:rFonts w:ascii="Times New Roman" w:hAnsi="Times New Roman"/>
          <w:color w:val="000000"/>
          <w:sz w:val="18"/>
          <w:szCs w:val="18"/>
        </w:rPr>
        <w:t>cles 4 i 5 d’aquesta Ordenança.”</w:t>
      </w:r>
    </w:p>
    <w:p w:rsidR="00F21324" w:rsidRDefault="00F21324" w:rsidP="00F21324">
      <w:pPr>
        <w:tabs>
          <w:tab w:val="left" w:pos="5220"/>
        </w:tabs>
        <w:rPr>
          <w:rFonts w:ascii="Times New Roman" w:hAnsi="Times New Roman"/>
          <w:sz w:val="18"/>
          <w:szCs w:val="18"/>
        </w:rPr>
      </w:pPr>
    </w:p>
    <w:p w:rsidR="00F21324" w:rsidRDefault="00F21324" w:rsidP="00F21324">
      <w:pPr>
        <w:tabs>
          <w:tab w:val="left" w:pos="5220"/>
        </w:tabs>
        <w:rPr>
          <w:rFonts w:ascii="Times New Roman" w:hAnsi="Times New Roman"/>
          <w:sz w:val="18"/>
          <w:szCs w:val="18"/>
        </w:rPr>
      </w:pPr>
      <w:r>
        <w:rPr>
          <w:rFonts w:ascii="Times New Roman" w:hAnsi="Times New Roman"/>
          <w:sz w:val="18"/>
          <w:szCs w:val="18"/>
        </w:rPr>
        <w:t>El senyor Rovira, la senyora Carné i la Sra. Trulls, voten en contra de l’anterior proposta, i els senyor Ribera, J. Ullé i D. Ullé, voten a favor.</w:t>
      </w:r>
    </w:p>
    <w:p w:rsidR="00F21324" w:rsidRDefault="00F21324" w:rsidP="00F21324">
      <w:pPr>
        <w:tabs>
          <w:tab w:val="left" w:pos="5220"/>
        </w:tabs>
        <w:rPr>
          <w:rFonts w:ascii="Times New Roman" w:hAnsi="Times New Roman"/>
          <w:sz w:val="18"/>
          <w:szCs w:val="18"/>
        </w:rPr>
      </w:pPr>
    </w:p>
    <w:p w:rsidR="00F21324" w:rsidRDefault="00F21324" w:rsidP="00F21324">
      <w:pPr>
        <w:tabs>
          <w:tab w:val="left" w:pos="5220"/>
        </w:tabs>
        <w:rPr>
          <w:rFonts w:ascii="Times New Roman" w:hAnsi="Times New Roman"/>
          <w:sz w:val="18"/>
          <w:szCs w:val="18"/>
        </w:rPr>
      </w:pPr>
      <w:r>
        <w:rPr>
          <w:rFonts w:ascii="Times New Roman" w:hAnsi="Times New Roman"/>
          <w:sz w:val="18"/>
          <w:szCs w:val="18"/>
        </w:rPr>
        <w:t xml:space="preserve">Quedant la votació amb tres (3) vots a favor i </w:t>
      </w:r>
      <w:r w:rsidR="00482E9F">
        <w:rPr>
          <w:rFonts w:ascii="Times New Roman" w:hAnsi="Times New Roman"/>
          <w:sz w:val="18"/>
          <w:szCs w:val="18"/>
        </w:rPr>
        <w:t>tres</w:t>
      </w:r>
      <w:r>
        <w:rPr>
          <w:rFonts w:ascii="Times New Roman" w:hAnsi="Times New Roman"/>
          <w:sz w:val="18"/>
          <w:szCs w:val="18"/>
        </w:rPr>
        <w:t xml:space="preserve"> (3) en contra.</w:t>
      </w:r>
    </w:p>
    <w:p w:rsidR="00F21324" w:rsidRDefault="00F21324" w:rsidP="00F21324">
      <w:pPr>
        <w:tabs>
          <w:tab w:val="left" w:pos="5220"/>
        </w:tabs>
        <w:rPr>
          <w:rFonts w:ascii="Times New Roman" w:hAnsi="Times New Roman"/>
          <w:sz w:val="18"/>
          <w:szCs w:val="18"/>
        </w:rPr>
      </w:pPr>
    </w:p>
    <w:p w:rsidR="00F21324" w:rsidRDefault="00F21324" w:rsidP="00F21324">
      <w:pPr>
        <w:tabs>
          <w:tab w:val="left" w:pos="5220"/>
        </w:tabs>
        <w:rPr>
          <w:rFonts w:ascii="Times New Roman" w:hAnsi="Times New Roman"/>
          <w:sz w:val="18"/>
          <w:szCs w:val="18"/>
        </w:rPr>
      </w:pPr>
      <w:r>
        <w:rPr>
          <w:rFonts w:ascii="Times New Roman" w:hAnsi="Times New Roman"/>
          <w:sz w:val="18"/>
          <w:szCs w:val="18"/>
        </w:rPr>
        <w:t>La Secretària informa que havent empat, l’Alcalde té vot de qualitat, quedant aprovada la proposta amb el quòrum exigit per la normativa vigent.</w:t>
      </w:r>
    </w:p>
    <w:p w:rsidR="00F21324" w:rsidRDefault="00F21324" w:rsidP="003604EB">
      <w:pPr>
        <w:tabs>
          <w:tab w:val="left" w:pos="5220"/>
        </w:tabs>
        <w:rPr>
          <w:rFonts w:ascii="Times New Roman" w:hAnsi="Times New Roman"/>
          <w:sz w:val="18"/>
          <w:szCs w:val="18"/>
          <w:lang w:bidi="he-IL"/>
        </w:rPr>
      </w:pPr>
    </w:p>
    <w:p w:rsidR="00F21324" w:rsidRDefault="003604EB" w:rsidP="003604EB">
      <w:pPr>
        <w:tabs>
          <w:tab w:val="left" w:pos="5220"/>
        </w:tabs>
        <w:rPr>
          <w:rFonts w:ascii="Times New Roman" w:hAnsi="Times New Roman"/>
          <w:sz w:val="18"/>
          <w:szCs w:val="18"/>
        </w:rPr>
      </w:pPr>
      <w:r>
        <w:rPr>
          <w:rFonts w:ascii="Times New Roman" w:hAnsi="Times New Roman"/>
          <w:sz w:val="18"/>
          <w:szCs w:val="18"/>
        </w:rPr>
        <w:t>Seguidament el Sr. Alcalde</w:t>
      </w:r>
      <w:r w:rsidR="00F21324">
        <w:rPr>
          <w:rFonts w:ascii="Times New Roman" w:hAnsi="Times New Roman"/>
          <w:sz w:val="18"/>
          <w:szCs w:val="18"/>
        </w:rPr>
        <w:t xml:space="preserve"> demana si en relació amb les altres es fa un pack.</w:t>
      </w:r>
    </w:p>
    <w:p w:rsidR="00F21324" w:rsidRDefault="00F21324" w:rsidP="003604EB">
      <w:pPr>
        <w:tabs>
          <w:tab w:val="left" w:pos="5220"/>
        </w:tabs>
        <w:rPr>
          <w:rFonts w:ascii="Times New Roman" w:hAnsi="Times New Roman"/>
          <w:sz w:val="18"/>
          <w:szCs w:val="18"/>
        </w:rPr>
      </w:pPr>
    </w:p>
    <w:p w:rsidR="00F21324" w:rsidRDefault="00F21324" w:rsidP="003604EB">
      <w:pPr>
        <w:tabs>
          <w:tab w:val="left" w:pos="5220"/>
        </w:tabs>
        <w:rPr>
          <w:rFonts w:ascii="Times New Roman" w:hAnsi="Times New Roman"/>
          <w:sz w:val="18"/>
          <w:szCs w:val="18"/>
        </w:rPr>
      </w:pPr>
      <w:r>
        <w:rPr>
          <w:rFonts w:ascii="Times New Roman" w:hAnsi="Times New Roman"/>
          <w:sz w:val="18"/>
          <w:szCs w:val="18"/>
        </w:rPr>
        <w:t>El Sr. Rovira diu: “La 2 no es modifica, la 12 tampoc es modifica, la 6 tampoc es modifica, i l’Aigua. D’acord fem un pack”</w:t>
      </w:r>
    </w:p>
    <w:p w:rsidR="00F21324" w:rsidRDefault="00F21324" w:rsidP="003604EB">
      <w:pPr>
        <w:tabs>
          <w:tab w:val="left" w:pos="5220"/>
        </w:tabs>
        <w:rPr>
          <w:rFonts w:ascii="Times New Roman" w:hAnsi="Times New Roman"/>
          <w:sz w:val="18"/>
          <w:szCs w:val="18"/>
        </w:rPr>
      </w:pPr>
    </w:p>
    <w:p w:rsidR="003604EB" w:rsidRDefault="00F21324" w:rsidP="003604EB">
      <w:pPr>
        <w:tabs>
          <w:tab w:val="left" w:pos="5220"/>
        </w:tabs>
        <w:rPr>
          <w:rFonts w:ascii="Times New Roman" w:hAnsi="Times New Roman"/>
          <w:sz w:val="18"/>
          <w:szCs w:val="18"/>
        </w:rPr>
      </w:pPr>
      <w:r>
        <w:rPr>
          <w:rFonts w:ascii="Times New Roman" w:hAnsi="Times New Roman"/>
          <w:sz w:val="18"/>
          <w:szCs w:val="18"/>
        </w:rPr>
        <w:t>Posat</w:t>
      </w:r>
      <w:r w:rsidR="003604EB">
        <w:rPr>
          <w:rFonts w:ascii="Times New Roman" w:hAnsi="Times New Roman"/>
          <w:sz w:val="18"/>
          <w:szCs w:val="18"/>
        </w:rPr>
        <w:t xml:space="preserve"> a votació la resta de punts </w:t>
      </w:r>
      <w:r>
        <w:rPr>
          <w:rFonts w:ascii="Times New Roman" w:hAnsi="Times New Roman"/>
          <w:sz w:val="18"/>
          <w:szCs w:val="18"/>
        </w:rPr>
        <w:t>queden aprovats per</w:t>
      </w:r>
      <w:r w:rsidR="003604EB">
        <w:rPr>
          <w:rFonts w:ascii="Times New Roman" w:hAnsi="Times New Roman"/>
          <w:sz w:val="18"/>
          <w:szCs w:val="18"/>
        </w:rPr>
        <w:t xml:space="preserve"> unanimitat.</w:t>
      </w:r>
    </w:p>
    <w:p w:rsidR="009827C6" w:rsidRDefault="009827C6" w:rsidP="003604EB">
      <w:pPr>
        <w:tabs>
          <w:tab w:val="left" w:pos="5220"/>
        </w:tabs>
        <w:rPr>
          <w:rFonts w:ascii="Times New Roman" w:hAnsi="Times New Roman"/>
          <w:sz w:val="18"/>
          <w:szCs w:val="18"/>
        </w:rPr>
      </w:pPr>
    </w:p>
    <w:p w:rsidR="009827C6" w:rsidRDefault="009827C6" w:rsidP="003604EB">
      <w:pPr>
        <w:tabs>
          <w:tab w:val="left" w:pos="5220"/>
        </w:tabs>
        <w:rPr>
          <w:rFonts w:ascii="Times New Roman" w:hAnsi="Times New Roman"/>
          <w:sz w:val="18"/>
          <w:szCs w:val="18"/>
        </w:rPr>
      </w:pPr>
      <w:r>
        <w:rPr>
          <w:rFonts w:ascii="Times New Roman" w:hAnsi="Times New Roman"/>
          <w:sz w:val="18"/>
          <w:szCs w:val="18"/>
        </w:rPr>
        <w:t>El Sr. Rovira diu: “Amb el ben entès....”</w:t>
      </w:r>
    </w:p>
    <w:p w:rsidR="009827C6" w:rsidRDefault="009827C6" w:rsidP="003604EB">
      <w:pPr>
        <w:tabs>
          <w:tab w:val="left" w:pos="5220"/>
        </w:tabs>
        <w:rPr>
          <w:rFonts w:ascii="Times New Roman" w:hAnsi="Times New Roman"/>
          <w:sz w:val="18"/>
          <w:szCs w:val="18"/>
        </w:rPr>
      </w:pPr>
    </w:p>
    <w:p w:rsidR="009827C6" w:rsidRDefault="009827C6" w:rsidP="003604EB">
      <w:pPr>
        <w:tabs>
          <w:tab w:val="left" w:pos="5220"/>
        </w:tabs>
        <w:rPr>
          <w:rFonts w:ascii="Times New Roman" w:hAnsi="Times New Roman"/>
          <w:sz w:val="18"/>
          <w:szCs w:val="18"/>
        </w:rPr>
      </w:pPr>
      <w:r>
        <w:rPr>
          <w:rFonts w:ascii="Times New Roman" w:hAnsi="Times New Roman"/>
          <w:sz w:val="18"/>
          <w:szCs w:val="18"/>
          <w:lang w:bidi="he-IL"/>
        </w:rPr>
        <w:t>El Sr. Ribera diu: “Sí, que es deixa sobre la taula el tema dels edificis i les graelles”.</w:t>
      </w:r>
    </w:p>
    <w:p w:rsidR="00494B4C" w:rsidRPr="00881144" w:rsidRDefault="00494B4C" w:rsidP="00904307">
      <w:pPr>
        <w:tabs>
          <w:tab w:val="left" w:pos="357"/>
        </w:tabs>
        <w:autoSpaceDE w:val="0"/>
        <w:autoSpaceDN w:val="0"/>
        <w:adjustRightInd w:val="0"/>
        <w:ind w:right="58"/>
        <w:rPr>
          <w:rFonts w:ascii="Times New Roman" w:hAnsi="Times New Roman"/>
          <w:sz w:val="18"/>
          <w:szCs w:val="18"/>
        </w:rPr>
      </w:pPr>
    </w:p>
    <w:p w:rsidR="00904307" w:rsidRDefault="00904307" w:rsidP="00904307">
      <w:pPr>
        <w:rPr>
          <w:rFonts w:ascii="Times New Roman" w:hAnsi="Times New Roman"/>
          <w:sz w:val="18"/>
          <w:szCs w:val="18"/>
          <w:lang w:bidi="he-IL"/>
        </w:rPr>
      </w:pPr>
      <w:r w:rsidRPr="002116D7">
        <w:rPr>
          <w:rFonts w:ascii="Times New Roman" w:hAnsi="Times New Roman"/>
          <w:b/>
          <w:bCs/>
          <w:sz w:val="18"/>
          <w:szCs w:val="18"/>
          <w:u w:val="single"/>
          <w:lang w:bidi="he-IL"/>
        </w:rPr>
        <w:t xml:space="preserve">3.- PROPOSTA D’APROVACIÓ D’EXPEDIENT DE MODIFICACIÓ DE CRÈDITS 7/2015, </w:t>
      </w:r>
      <w:r w:rsidRPr="002116D7">
        <w:rPr>
          <w:rFonts w:ascii="Times New Roman" w:hAnsi="Times New Roman"/>
          <w:b/>
          <w:sz w:val="18"/>
          <w:szCs w:val="18"/>
          <w:u w:val="single"/>
          <w:lang w:bidi="he-IL"/>
        </w:rPr>
        <w:t>SOTA LA MODALITAT DE SUPLEMENT DE CRÈDIT, PER GENERACIÓ DE CRÈDITS PER MAJORS INGRESSOS.</w:t>
      </w:r>
      <w:r w:rsidR="0052071B">
        <w:rPr>
          <w:rFonts w:ascii="Times New Roman" w:hAnsi="Times New Roman"/>
          <w:b/>
          <w:sz w:val="18"/>
          <w:szCs w:val="18"/>
          <w:u w:val="single"/>
          <w:lang w:bidi="he-IL"/>
        </w:rPr>
        <w:t>-</w:t>
      </w:r>
    </w:p>
    <w:p w:rsidR="0052071B" w:rsidRDefault="0052071B" w:rsidP="00904307">
      <w:pPr>
        <w:rPr>
          <w:rFonts w:ascii="Times New Roman" w:hAnsi="Times New Roman"/>
          <w:sz w:val="18"/>
          <w:szCs w:val="18"/>
          <w:lang w:bidi="he-IL"/>
        </w:rPr>
      </w:pPr>
    </w:p>
    <w:p w:rsidR="0052071B" w:rsidRDefault="0052071B" w:rsidP="00904307">
      <w:pPr>
        <w:rPr>
          <w:rFonts w:ascii="Times New Roman" w:hAnsi="Times New Roman"/>
          <w:bCs/>
          <w:sz w:val="18"/>
          <w:szCs w:val="18"/>
        </w:rPr>
      </w:pPr>
      <w:r>
        <w:rPr>
          <w:rFonts w:ascii="Times New Roman" w:hAnsi="Times New Roman"/>
          <w:bCs/>
          <w:sz w:val="18"/>
          <w:szCs w:val="18"/>
        </w:rPr>
        <w:t>El Sr. Ribera exposa que hi ha hagut una sèrie de majors ingressos i dóna la paraula a la Secretària perquè faci l’explicació.</w:t>
      </w:r>
    </w:p>
    <w:p w:rsidR="0052071B" w:rsidRDefault="0052071B" w:rsidP="00904307">
      <w:pPr>
        <w:rPr>
          <w:rFonts w:ascii="Times New Roman" w:hAnsi="Times New Roman"/>
          <w:bCs/>
          <w:sz w:val="18"/>
          <w:szCs w:val="18"/>
        </w:rPr>
      </w:pPr>
    </w:p>
    <w:p w:rsidR="0052071B" w:rsidRDefault="0052071B" w:rsidP="00904307">
      <w:pPr>
        <w:rPr>
          <w:rFonts w:ascii="Times New Roman" w:hAnsi="Times New Roman"/>
          <w:bCs/>
          <w:sz w:val="18"/>
          <w:szCs w:val="18"/>
        </w:rPr>
      </w:pPr>
      <w:r>
        <w:rPr>
          <w:rFonts w:ascii="Times New Roman" w:hAnsi="Times New Roman"/>
          <w:bCs/>
          <w:sz w:val="18"/>
          <w:szCs w:val="18"/>
        </w:rPr>
        <w:t xml:space="preserve">La Secretària demana si tenen algun dubte en relació amb els majors ingressos que s’han tingut, </w:t>
      </w:r>
      <w:r w:rsidR="00742ADE">
        <w:rPr>
          <w:rFonts w:ascii="Times New Roman" w:hAnsi="Times New Roman"/>
          <w:bCs/>
          <w:sz w:val="18"/>
          <w:szCs w:val="18"/>
        </w:rPr>
        <w:t xml:space="preserve">i informa que </w:t>
      </w:r>
      <w:r>
        <w:rPr>
          <w:rFonts w:ascii="Times New Roman" w:hAnsi="Times New Roman"/>
          <w:bCs/>
          <w:sz w:val="18"/>
          <w:szCs w:val="18"/>
        </w:rPr>
        <w:t>per una banda s’ha cobrat:</w:t>
      </w:r>
    </w:p>
    <w:p w:rsidR="0052071B" w:rsidRDefault="0052071B" w:rsidP="00904307">
      <w:pPr>
        <w:rPr>
          <w:rFonts w:ascii="Times New Roman" w:hAnsi="Times New Roman"/>
          <w:bCs/>
          <w:sz w:val="18"/>
          <w:szCs w:val="18"/>
        </w:rPr>
      </w:pPr>
    </w:p>
    <w:p w:rsidR="0052071B" w:rsidRDefault="0052071B" w:rsidP="0052071B">
      <w:pPr>
        <w:pStyle w:val="Prrafodelista"/>
        <w:numPr>
          <w:ilvl w:val="0"/>
          <w:numId w:val="15"/>
        </w:numPr>
        <w:jc w:val="both"/>
        <w:rPr>
          <w:bCs/>
          <w:sz w:val="18"/>
          <w:szCs w:val="18"/>
        </w:rPr>
      </w:pPr>
      <w:r>
        <w:rPr>
          <w:bCs/>
          <w:sz w:val="18"/>
          <w:szCs w:val="18"/>
        </w:rPr>
        <w:t xml:space="preserve">La Companyia d’Assegurances MAPFRE, ha pagat 5.023,92 €, pels sinistre que hi va haver als baixos de l’Ajuntament. L’import pagat és el 100% de l’import del pressupost que es va presentar </w:t>
      </w:r>
      <w:r w:rsidR="00742ADE">
        <w:rPr>
          <w:bCs/>
          <w:sz w:val="18"/>
          <w:szCs w:val="18"/>
        </w:rPr>
        <w:t>corresponent a</w:t>
      </w:r>
      <w:r>
        <w:rPr>
          <w:bCs/>
          <w:sz w:val="18"/>
          <w:szCs w:val="18"/>
        </w:rPr>
        <w:t>l cost de reparació dels desperfectes.</w:t>
      </w:r>
    </w:p>
    <w:p w:rsidR="0052071B" w:rsidRPr="00773E7D" w:rsidRDefault="0052071B" w:rsidP="0052071B">
      <w:pPr>
        <w:pStyle w:val="Prrafodelista"/>
        <w:numPr>
          <w:ilvl w:val="0"/>
          <w:numId w:val="15"/>
        </w:numPr>
        <w:jc w:val="both"/>
        <w:rPr>
          <w:bCs/>
          <w:sz w:val="18"/>
          <w:szCs w:val="18"/>
        </w:rPr>
      </w:pPr>
      <w:r>
        <w:rPr>
          <w:bCs/>
          <w:sz w:val="18"/>
          <w:szCs w:val="18"/>
        </w:rPr>
        <w:t>La Diputació a principis d’any va donar una subvenció per Cohesió Social</w:t>
      </w:r>
      <w:r w:rsidR="00742ADE">
        <w:rPr>
          <w:bCs/>
          <w:sz w:val="18"/>
          <w:szCs w:val="18"/>
        </w:rPr>
        <w:t>. Amb</w:t>
      </w:r>
      <w:r>
        <w:rPr>
          <w:bCs/>
          <w:sz w:val="18"/>
          <w:szCs w:val="18"/>
        </w:rPr>
        <w:t xml:space="preserve"> totes les incidències que hi hagut aquest any amb el personal de Serveis Socials, s’ha esperat fins ara a destinar aquest import, per veure com acabàvem. Ara per acabar l’any s’ha fet algun increment d’horaris de Serveis Socials i faltarien 4.000 €, que surten d’aquesta subvenció. La subvenció es superior, però es justificarà amb la part que no es cobreix per altres </w:t>
      </w:r>
      <w:r w:rsidRPr="00773E7D">
        <w:rPr>
          <w:bCs/>
          <w:sz w:val="18"/>
          <w:szCs w:val="18"/>
        </w:rPr>
        <w:t>subvencions del personal de Serveis Socials.</w:t>
      </w:r>
    </w:p>
    <w:p w:rsidR="0052071B" w:rsidRPr="00773E7D" w:rsidRDefault="0052071B" w:rsidP="0052071B">
      <w:pPr>
        <w:pStyle w:val="Prrafodelista"/>
        <w:numPr>
          <w:ilvl w:val="0"/>
          <w:numId w:val="15"/>
        </w:numPr>
        <w:jc w:val="both"/>
        <w:rPr>
          <w:bCs/>
          <w:sz w:val="18"/>
          <w:szCs w:val="18"/>
        </w:rPr>
      </w:pPr>
      <w:r w:rsidRPr="00773E7D">
        <w:rPr>
          <w:bCs/>
          <w:sz w:val="18"/>
          <w:szCs w:val="18"/>
        </w:rPr>
        <w:t xml:space="preserve">La Diputació també dona una subvenció pel Programa complementari de Foment de l’ocupació, que és tema de manteniment d’edificis i similars. </w:t>
      </w:r>
    </w:p>
    <w:p w:rsidR="0052071B" w:rsidRPr="00773E7D" w:rsidRDefault="0052071B" w:rsidP="0052071B">
      <w:pPr>
        <w:pStyle w:val="Prrafodelista"/>
        <w:numPr>
          <w:ilvl w:val="0"/>
          <w:numId w:val="15"/>
        </w:numPr>
        <w:jc w:val="both"/>
        <w:rPr>
          <w:bCs/>
          <w:sz w:val="18"/>
          <w:szCs w:val="18"/>
        </w:rPr>
      </w:pPr>
      <w:r w:rsidRPr="00773E7D">
        <w:rPr>
          <w:bCs/>
          <w:sz w:val="18"/>
          <w:szCs w:val="18"/>
        </w:rPr>
        <w:t>Hem cobrat uns interessos de demora d’Hisenda, perquè hem guanyat un contenciós, i hem tingut aquest ingrés de 21.864,00 €. Una part es destina als honoraris de l’advocat que ens ho ha portat, que són considerables, però el guany del contenciós també és considerable. Són uns advocats que s’han trobat a través de l’organisme de gestió</w:t>
      </w:r>
      <w:r w:rsidR="00773E7D" w:rsidRPr="00773E7D">
        <w:rPr>
          <w:bCs/>
          <w:sz w:val="18"/>
          <w:szCs w:val="18"/>
        </w:rPr>
        <w:t xml:space="preserve"> i l’altre part es destina a amortitzar préstec, perquè dintre d’aquest any, per norm</w:t>
      </w:r>
      <w:r w:rsidR="00742ADE">
        <w:rPr>
          <w:bCs/>
          <w:sz w:val="18"/>
          <w:szCs w:val="18"/>
        </w:rPr>
        <w:t>ativa de l’Estat no es poden</w:t>
      </w:r>
      <w:r w:rsidR="00773E7D" w:rsidRPr="00773E7D">
        <w:rPr>
          <w:bCs/>
          <w:sz w:val="18"/>
          <w:szCs w:val="18"/>
        </w:rPr>
        <w:t xml:space="preserve"> destinar majors ing</w:t>
      </w:r>
      <w:r w:rsidR="00742ADE">
        <w:rPr>
          <w:bCs/>
          <w:sz w:val="18"/>
          <w:szCs w:val="18"/>
        </w:rPr>
        <w:t>ressos que no siguin finalistes</w:t>
      </w:r>
      <w:r w:rsidR="00773E7D" w:rsidRPr="00773E7D">
        <w:rPr>
          <w:bCs/>
          <w:sz w:val="18"/>
          <w:szCs w:val="18"/>
        </w:rPr>
        <w:t xml:space="preserve"> a una altra cosa que no sigui amortitzar préstec. </w:t>
      </w:r>
    </w:p>
    <w:p w:rsidR="00773E7D" w:rsidRPr="00773E7D" w:rsidRDefault="00773E7D" w:rsidP="00773E7D">
      <w:pPr>
        <w:rPr>
          <w:rFonts w:ascii="Times New Roman" w:hAnsi="Times New Roman"/>
          <w:bCs/>
          <w:sz w:val="18"/>
          <w:szCs w:val="18"/>
        </w:rPr>
      </w:pPr>
    </w:p>
    <w:p w:rsidR="00773E7D" w:rsidRDefault="00773E7D" w:rsidP="00773E7D">
      <w:pPr>
        <w:rPr>
          <w:rFonts w:ascii="Times New Roman" w:hAnsi="Times New Roman"/>
          <w:bCs/>
          <w:sz w:val="18"/>
          <w:szCs w:val="18"/>
        </w:rPr>
      </w:pPr>
      <w:r w:rsidRPr="00773E7D">
        <w:rPr>
          <w:rFonts w:ascii="Times New Roman" w:hAnsi="Times New Roman"/>
          <w:bCs/>
          <w:sz w:val="18"/>
          <w:szCs w:val="18"/>
        </w:rPr>
        <w:t>El Sr</w:t>
      </w:r>
      <w:r>
        <w:rPr>
          <w:rFonts w:ascii="Times New Roman" w:hAnsi="Times New Roman"/>
          <w:bCs/>
          <w:sz w:val="18"/>
          <w:szCs w:val="18"/>
        </w:rPr>
        <w:t>. Rovira demana una explicació de perquè es suma la modificació als crèdits inicials i es posa a crèdits definitius i si on posa crèdit és un préstec o és el pressupost.</w:t>
      </w:r>
    </w:p>
    <w:p w:rsidR="00773E7D" w:rsidRDefault="00773E7D" w:rsidP="00773E7D">
      <w:pPr>
        <w:rPr>
          <w:rFonts w:ascii="Times New Roman" w:hAnsi="Times New Roman"/>
          <w:bCs/>
          <w:sz w:val="18"/>
          <w:szCs w:val="18"/>
        </w:rPr>
      </w:pPr>
    </w:p>
    <w:p w:rsidR="00773E7D" w:rsidRDefault="00773E7D" w:rsidP="00773E7D">
      <w:pPr>
        <w:rPr>
          <w:rFonts w:ascii="Times New Roman" w:hAnsi="Times New Roman"/>
          <w:bCs/>
          <w:sz w:val="18"/>
          <w:szCs w:val="18"/>
        </w:rPr>
      </w:pPr>
      <w:r>
        <w:rPr>
          <w:rFonts w:ascii="Times New Roman" w:hAnsi="Times New Roman"/>
          <w:bCs/>
          <w:sz w:val="18"/>
          <w:szCs w:val="18"/>
        </w:rPr>
        <w:t>La Secretària respon que crèdit inicial és la partida del pressupost tal i com es té inicialment i crèdit definitiu és el que s’ha previst inicialment més la modificació, reflectint-se tal i com queda la partida al pressupost.</w:t>
      </w:r>
    </w:p>
    <w:p w:rsidR="00773E7D" w:rsidRDefault="00773E7D" w:rsidP="00773E7D">
      <w:pPr>
        <w:rPr>
          <w:rFonts w:ascii="Times New Roman" w:hAnsi="Times New Roman"/>
          <w:bCs/>
          <w:sz w:val="18"/>
          <w:szCs w:val="18"/>
        </w:rPr>
      </w:pPr>
    </w:p>
    <w:p w:rsidR="00773E7D" w:rsidRPr="00767C12" w:rsidRDefault="00773E7D" w:rsidP="00773E7D">
      <w:pPr>
        <w:pStyle w:val="Sinespaciado"/>
        <w:jc w:val="both"/>
        <w:rPr>
          <w:rFonts w:ascii="Times New Roman" w:hAnsi="Times New Roman"/>
          <w:sz w:val="18"/>
          <w:szCs w:val="18"/>
          <w:lang w:bidi="he-IL"/>
        </w:rPr>
      </w:pPr>
      <w:r w:rsidRPr="00767C12">
        <w:rPr>
          <w:rFonts w:ascii="Times New Roman" w:hAnsi="Times New Roman"/>
          <w:bCs/>
          <w:sz w:val="18"/>
          <w:szCs w:val="18"/>
        </w:rPr>
        <w:t>Seguidament es presenta a consideració del Ple, la proposta d’acord que diu literalment així:</w:t>
      </w:r>
    </w:p>
    <w:p w:rsidR="00773E7D" w:rsidRPr="00773E7D" w:rsidRDefault="00773E7D" w:rsidP="00773E7D">
      <w:pPr>
        <w:rPr>
          <w:rFonts w:ascii="Times New Roman" w:hAnsi="Times New Roman"/>
          <w:bCs/>
          <w:sz w:val="18"/>
          <w:szCs w:val="18"/>
        </w:rPr>
      </w:pPr>
    </w:p>
    <w:p w:rsidR="00904307" w:rsidRPr="00773E7D" w:rsidRDefault="00773E7D" w:rsidP="00904307">
      <w:pPr>
        <w:autoSpaceDE w:val="0"/>
        <w:autoSpaceDN w:val="0"/>
        <w:adjustRightInd w:val="0"/>
        <w:rPr>
          <w:rFonts w:ascii="Times New Roman" w:hAnsi="Times New Roman"/>
          <w:bCs/>
          <w:sz w:val="18"/>
          <w:szCs w:val="18"/>
        </w:rPr>
      </w:pPr>
      <w:r>
        <w:rPr>
          <w:rFonts w:ascii="Times New Roman" w:hAnsi="Times New Roman"/>
          <w:bCs/>
          <w:sz w:val="18"/>
          <w:szCs w:val="18"/>
        </w:rPr>
        <w:t>“A</w:t>
      </w:r>
      <w:r w:rsidR="00904307" w:rsidRPr="00773E7D">
        <w:rPr>
          <w:rFonts w:ascii="Times New Roman" w:hAnsi="Times New Roman"/>
          <w:bCs/>
          <w:sz w:val="18"/>
          <w:szCs w:val="18"/>
        </w:rPr>
        <w:t>tès que s’han rebut els següents ingressos finalistes</w:t>
      </w:r>
    </w:p>
    <w:p w:rsidR="00904307" w:rsidRPr="00773E7D" w:rsidRDefault="00904307" w:rsidP="00904307">
      <w:pPr>
        <w:autoSpaceDE w:val="0"/>
        <w:autoSpaceDN w:val="0"/>
        <w:adjustRightInd w:val="0"/>
        <w:rPr>
          <w:rFonts w:ascii="Times New Roman" w:hAnsi="Times New Roman"/>
          <w:bCs/>
          <w:sz w:val="18"/>
          <w:szCs w:val="18"/>
        </w:rPr>
      </w:pP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06"/>
        <w:gridCol w:w="5025"/>
        <w:gridCol w:w="981"/>
      </w:tblGrid>
      <w:tr w:rsidR="00904307" w:rsidRPr="00773E7D" w:rsidTr="00742ADE">
        <w:tc>
          <w:tcPr>
            <w:tcW w:w="2346" w:type="dxa"/>
            <w:gridSpan w:val="2"/>
            <w:tcBorders>
              <w:bottom w:val="single" w:sz="4" w:space="0" w:color="auto"/>
            </w:tcBorders>
            <w:shd w:val="clear" w:color="auto" w:fill="auto"/>
          </w:tcPr>
          <w:p w:rsidR="00904307" w:rsidRPr="00773E7D" w:rsidRDefault="00904307" w:rsidP="003C6AB0">
            <w:pPr>
              <w:autoSpaceDE w:val="0"/>
              <w:autoSpaceDN w:val="0"/>
              <w:adjustRightInd w:val="0"/>
              <w:rPr>
                <w:rFonts w:ascii="Times New Roman" w:hAnsi="Times New Roman"/>
                <w:bCs/>
                <w:sz w:val="18"/>
                <w:szCs w:val="18"/>
              </w:rPr>
            </w:pPr>
            <w:r w:rsidRPr="00773E7D">
              <w:rPr>
                <w:rFonts w:ascii="Times New Roman" w:hAnsi="Times New Roman"/>
                <w:bCs/>
                <w:sz w:val="18"/>
                <w:szCs w:val="18"/>
              </w:rPr>
              <w:t>Aplicació pressupostària</w:t>
            </w:r>
          </w:p>
        </w:tc>
        <w:tc>
          <w:tcPr>
            <w:tcW w:w="5025" w:type="dxa"/>
            <w:tcBorders>
              <w:bottom w:val="single" w:sz="4" w:space="0" w:color="auto"/>
            </w:tcBorders>
            <w:shd w:val="clear" w:color="auto" w:fill="auto"/>
          </w:tcPr>
          <w:p w:rsidR="00904307" w:rsidRPr="00773E7D" w:rsidRDefault="00904307" w:rsidP="003C6AB0">
            <w:pPr>
              <w:autoSpaceDE w:val="0"/>
              <w:autoSpaceDN w:val="0"/>
              <w:adjustRightInd w:val="0"/>
              <w:rPr>
                <w:rFonts w:ascii="Times New Roman" w:hAnsi="Times New Roman"/>
                <w:bCs/>
                <w:sz w:val="18"/>
                <w:szCs w:val="18"/>
              </w:rPr>
            </w:pPr>
            <w:r w:rsidRPr="00773E7D">
              <w:rPr>
                <w:rFonts w:ascii="Times New Roman" w:hAnsi="Times New Roman"/>
                <w:bCs/>
                <w:sz w:val="18"/>
                <w:szCs w:val="18"/>
              </w:rPr>
              <w:t>Concepte</w:t>
            </w:r>
          </w:p>
        </w:tc>
        <w:tc>
          <w:tcPr>
            <w:tcW w:w="981" w:type="dxa"/>
            <w:tcBorders>
              <w:bottom w:val="single" w:sz="4" w:space="0" w:color="auto"/>
            </w:tcBorders>
            <w:shd w:val="clear" w:color="auto" w:fill="auto"/>
          </w:tcPr>
          <w:p w:rsidR="00904307" w:rsidRPr="00773E7D" w:rsidRDefault="00904307" w:rsidP="003C6AB0">
            <w:pPr>
              <w:autoSpaceDE w:val="0"/>
              <w:autoSpaceDN w:val="0"/>
              <w:adjustRightInd w:val="0"/>
              <w:rPr>
                <w:rFonts w:ascii="Times New Roman" w:hAnsi="Times New Roman"/>
                <w:bCs/>
                <w:sz w:val="18"/>
                <w:szCs w:val="18"/>
              </w:rPr>
            </w:pPr>
            <w:r w:rsidRPr="00773E7D">
              <w:rPr>
                <w:rFonts w:ascii="Times New Roman" w:hAnsi="Times New Roman"/>
                <w:bCs/>
                <w:sz w:val="18"/>
                <w:szCs w:val="18"/>
              </w:rPr>
              <w:t>Import €</w:t>
            </w:r>
          </w:p>
        </w:tc>
      </w:tr>
      <w:tr w:rsidR="00904307" w:rsidRPr="00773E7D" w:rsidTr="00742ADE">
        <w:tc>
          <w:tcPr>
            <w:tcW w:w="1440"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INGRES</w:t>
            </w:r>
          </w:p>
        </w:tc>
        <w:tc>
          <w:tcPr>
            <w:tcW w:w="906"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399</w:t>
            </w:r>
          </w:p>
        </w:tc>
        <w:tc>
          <w:tcPr>
            <w:tcW w:w="5025"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MAPFRE-Sinistre Baixos Ajuntament</w:t>
            </w:r>
          </w:p>
        </w:tc>
        <w:tc>
          <w:tcPr>
            <w:tcW w:w="981" w:type="dxa"/>
            <w:shd w:val="clear" w:color="auto" w:fill="FFFFFF" w:themeFill="background1"/>
          </w:tcPr>
          <w:p w:rsidR="00904307" w:rsidRPr="00742ADE" w:rsidRDefault="00904307" w:rsidP="003C6AB0">
            <w:pPr>
              <w:autoSpaceDE w:val="0"/>
              <w:autoSpaceDN w:val="0"/>
              <w:adjustRightInd w:val="0"/>
              <w:jc w:val="right"/>
              <w:rPr>
                <w:rFonts w:ascii="Times New Roman" w:hAnsi="Times New Roman"/>
                <w:bCs/>
                <w:sz w:val="18"/>
                <w:szCs w:val="18"/>
              </w:rPr>
            </w:pPr>
            <w:r w:rsidRPr="00742ADE">
              <w:rPr>
                <w:rFonts w:ascii="Times New Roman" w:hAnsi="Times New Roman"/>
                <w:bCs/>
                <w:sz w:val="18"/>
                <w:szCs w:val="18"/>
              </w:rPr>
              <w:t xml:space="preserve">5.023,92 </w:t>
            </w:r>
          </w:p>
        </w:tc>
      </w:tr>
      <w:tr w:rsidR="00904307" w:rsidRPr="00773E7D" w:rsidTr="00742ADE">
        <w:tc>
          <w:tcPr>
            <w:tcW w:w="1440"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INGRES</w:t>
            </w:r>
          </w:p>
        </w:tc>
        <w:tc>
          <w:tcPr>
            <w:tcW w:w="906"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462</w:t>
            </w:r>
          </w:p>
        </w:tc>
        <w:tc>
          <w:tcPr>
            <w:tcW w:w="5025"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Subvenció Diputació Cohesió Social</w:t>
            </w:r>
          </w:p>
        </w:tc>
        <w:tc>
          <w:tcPr>
            <w:tcW w:w="981" w:type="dxa"/>
            <w:shd w:val="clear" w:color="auto" w:fill="FFFFFF" w:themeFill="background1"/>
          </w:tcPr>
          <w:p w:rsidR="00904307" w:rsidRPr="00742ADE" w:rsidRDefault="00904307" w:rsidP="003C6AB0">
            <w:pPr>
              <w:autoSpaceDE w:val="0"/>
              <w:autoSpaceDN w:val="0"/>
              <w:adjustRightInd w:val="0"/>
              <w:jc w:val="right"/>
              <w:rPr>
                <w:rFonts w:ascii="Times New Roman" w:hAnsi="Times New Roman"/>
                <w:bCs/>
                <w:sz w:val="18"/>
                <w:szCs w:val="18"/>
              </w:rPr>
            </w:pPr>
            <w:r w:rsidRPr="00742ADE">
              <w:rPr>
                <w:rFonts w:ascii="Times New Roman" w:hAnsi="Times New Roman"/>
                <w:bCs/>
                <w:sz w:val="18"/>
                <w:szCs w:val="18"/>
              </w:rPr>
              <w:t>4.000,00</w:t>
            </w:r>
          </w:p>
        </w:tc>
      </w:tr>
      <w:tr w:rsidR="00904307" w:rsidRPr="00773E7D" w:rsidTr="00742ADE">
        <w:tc>
          <w:tcPr>
            <w:tcW w:w="1440"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INGRES</w:t>
            </w:r>
          </w:p>
        </w:tc>
        <w:tc>
          <w:tcPr>
            <w:tcW w:w="906"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462</w:t>
            </w:r>
          </w:p>
        </w:tc>
        <w:tc>
          <w:tcPr>
            <w:tcW w:w="5025"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Subvenció Diputació. Programa complementari Foment ocupació</w:t>
            </w:r>
          </w:p>
        </w:tc>
        <w:tc>
          <w:tcPr>
            <w:tcW w:w="981" w:type="dxa"/>
            <w:shd w:val="clear" w:color="auto" w:fill="FFFFFF" w:themeFill="background1"/>
          </w:tcPr>
          <w:p w:rsidR="00904307" w:rsidRPr="00742ADE" w:rsidRDefault="00904307" w:rsidP="003C6AB0">
            <w:pPr>
              <w:autoSpaceDE w:val="0"/>
              <w:autoSpaceDN w:val="0"/>
              <w:adjustRightInd w:val="0"/>
              <w:jc w:val="right"/>
              <w:rPr>
                <w:rFonts w:ascii="Times New Roman" w:hAnsi="Times New Roman"/>
                <w:bCs/>
                <w:sz w:val="18"/>
                <w:szCs w:val="18"/>
              </w:rPr>
            </w:pPr>
            <w:r w:rsidRPr="00742ADE">
              <w:rPr>
                <w:rFonts w:ascii="Times New Roman" w:hAnsi="Times New Roman"/>
                <w:bCs/>
                <w:sz w:val="18"/>
                <w:szCs w:val="18"/>
              </w:rPr>
              <w:t>17.247,00</w:t>
            </w:r>
          </w:p>
        </w:tc>
      </w:tr>
      <w:tr w:rsidR="00904307" w:rsidRPr="00773E7D" w:rsidTr="00742ADE">
        <w:tc>
          <w:tcPr>
            <w:tcW w:w="1440"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INGRES</w:t>
            </w:r>
          </w:p>
        </w:tc>
        <w:tc>
          <w:tcPr>
            <w:tcW w:w="906"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393</w:t>
            </w:r>
          </w:p>
        </w:tc>
        <w:tc>
          <w:tcPr>
            <w:tcW w:w="5025"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Interessos demora Hisenda</w:t>
            </w:r>
          </w:p>
        </w:tc>
        <w:tc>
          <w:tcPr>
            <w:tcW w:w="981" w:type="dxa"/>
            <w:shd w:val="clear" w:color="auto" w:fill="FFFFFF" w:themeFill="background1"/>
          </w:tcPr>
          <w:p w:rsidR="00904307" w:rsidRPr="00742ADE" w:rsidRDefault="00904307" w:rsidP="003C6AB0">
            <w:pPr>
              <w:autoSpaceDE w:val="0"/>
              <w:autoSpaceDN w:val="0"/>
              <w:adjustRightInd w:val="0"/>
              <w:jc w:val="right"/>
              <w:rPr>
                <w:rFonts w:ascii="Times New Roman" w:hAnsi="Times New Roman"/>
                <w:bCs/>
                <w:sz w:val="18"/>
                <w:szCs w:val="18"/>
              </w:rPr>
            </w:pPr>
            <w:r w:rsidRPr="00742ADE">
              <w:rPr>
                <w:rFonts w:ascii="Times New Roman" w:hAnsi="Times New Roman"/>
                <w:bCs/>
                <w:sz w:val="18"/>
                <w:szCs w:val="18"/>
              </w:rPr>
              <w:t>21.864,00</w:t>
            </w:r>
          </w:p>
        </w:tc>
      </w:tr>
      <w:tr w:rsidR="00904307" w:rsidRPr="00773E7D" w:rsidTr="00742ADE">
        <w:tc>
          <w:tcPr>
            <w:tcW w:w="1440"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INGRES</w:t>
            </w:r>
          </w:p>
        </w:tc>
        <w:tc>
          <w:tcPr>
            <w:tcW w:w="906"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45081</w:t>
            </w:r>
          </w:p>
        </w:tc>
        <w:tc>
          <w:tcPr>
            <w:tcW w:w="5025" w:type="dxa"/>
            <w:shd w:val="clear" w:color="auto" w:fill="FFFFFF" w:themeFill="background1"/>
          </w:tcPr>
          <w:p w:rsidR="00904307" w:rsidRPr="00742ADE" w:rsidRDefault="00904307" w:rsidP="003C6AB0">
            <w:pPr>
              <w:autoSpaceDE w:val="0"/>
              <w:autoSpaceDN w:val="0"/>
              <w:adjustRightInd w:val="0"/>
              <w:rPr>
                <w:rFonts w:ascii="Times New Roman" w:hAnsi="Times New Roman"/>
                <w:bCs/>
                <w:sz w:val="18"/>
                <w:szCs w:val="18"/>
              </w:rPr>
            </w:pPr>
            <w:r w:rsidRPr="00742ADE">
              <w:rPr>
                <w:rFonts w:ascii="Times New Roman" w:hAnsi="Times New Roman"/>
                <w:bCs/>
                <w:sz w:val="18"/>
                <w:szCs w:val="18"/>
              </w:rPr>
              <w:t>Subvenció Generalitat Aiguats desembre 2014</w:t>
            </w:r>
          </w:p>
        </w:tc>
        <w:tc>
          <w:tcPr>
            <w:tcW w:w="981" w:type="dxa"/>
            <w:shd w:val="clear" w:color="auto" w:fill="FFFFFF" w:themeFill="background1"/>
          </w:tcPr>
          <w:p w:rsidR="00904307" w:rsidRPr="00742ADE" w:rsidRDefault="00904307" w:rsidP="003C6AB0">
            <w:pPr>
              <w:autoSpaceDE w:val="0"/>
              <w:autoSpaceDN w:val="0"/>
              <w:adjustRightInd w:val="0"/>
              <w:jc w:val="right"/>
              <w:rPr>
                <w:rFonts w:ascii="Times New Roman" w:hAnsi="Times New Roman"/>
                <w:bCs/>
                <w:sz w:val="18"/>
                <w:szCs w:val="18"/>
              </w:rPr>
            </w:pPr>
            <w:r w:rsidRPr="00742ADE">
              <w:rPr>
                <w:rFonts w:ascii="Times New Roman" w:hAnsi="Times New Roman"/>
                <w:bCs/>
                <w:sz w:val="18"/>
                <w:szCs w:val="18"/>
              </w:rPr>
              <w:t>16.045,00</w:t>
            </w:r>
          </w:p>
        </w:tc>
      </w:tr>
    </w:tbl>
    <w:p w:rsidR="00904307" w:rsidRPr="00762145" w:rsidRDefault="00904307" w:rsidP="00904307">
      <w:pPr>
        <w:autoSpaceDE w:val="0"/>
        <w:autoSpaceDN w:val="0"/>
        <w:adjustRightInd w:val="0"/>
        <w:rPr>
          <w:rFonts w:ascii="Times New Roman" w:hAnsi="Times New Roman"/>
          <w:bCs/>
          <w:sz w:val="18"/>
          <w:szCs w:val="18"/>
        </w:rPr>
      </w:pPr>
    </w:p>
    <w:p w:rsidR="00904307" w:rsidRPr="00762145" w:rsidRDefault="00904307" w:rsidP="00904307">
      <w:pPr>
        <w:autoSpaceDE w:val="0"/>
        <w:autoSpaceDN w:val="0"/>
        <w:adjustRightInd w:val="0"/>
        <w:rPr>
          <w:rFonts w:ascii="Times New Roman" w:hAnsi="Times New Roman"/>
          <w:sz w:val="18"/>
          <w:szCs w:val="18"/>
        </w:rPr>
      </w:pPr>
      <w:r w:rsidRPr="00762145">
        <w:rPr>
          <w:rFonts w:ascii="Times New Roman" w:hAnsi="Times New Roman"/>
          <w:sz w:val="18"/>
          <w:szCs w:val="18"/>
        </w:rPr>
        <w:t>Vist l’informe de la Secretària de la Corporació sobre el procediment a seguir i vist l’informe d’intervenció proposo l’adopció del següent acord:</w:t>
      </w:r>
    </w:p>
    <w:p w:rsidR="00904307" w:rsidRPr="00762145" w:rsidRDefault="00904307" w:rsidP="00904307">
      <w:pPr>
        <w:autoSpaceDE w:val="0"/>
        <w:autoSpaceDN w:val="0"/>
        <w:adjustRightInd w:val="0"/>
        <w:rPr>
          <w:rFonts w:ascii="Times New Roman" w:hAnsi="Times New Roman"/>
          <w:b/>
          <w:bCs/>
          <w:sz w:val="18"/>
          <w:szCs w:val="18"/>
        </w:rPr>
      </w:pPr>
    </w:p>
    <w:p w:rsidR="00904307" w:rsidRPr="00762145" w:rsidRDefault="00904307" w:rsidP="00904307">
      <w:pPr>
        <w:autoSpaceDE w:val="0"/>
        <w:autoSpaceDN w:val="0"/>
        <w:adjustRightInd w:val="0"/>
        <w:rPr>
          <w:rFonts w:ascii="Times New Roman" w:hAnsi="Times New Roman"/>
          <w:sz w:val="18"/>
          <w:szCs w:val="18"/>
        </w:rPr>
      </w:pPr>
      <w:r w:rsidRPr="00762145">
        <w:rPr>
          <w:rFonts w:ascii="Times New Roman" w:hAnsi="Times New Roman"/>
          <w:b/>
          <w:bCs/>
          <w:sz w:val="18"/>
          <w:szCs w:val="18"/>
        </w:rPr>
        <w:t>PRIMER</w:t>
      </w:r>
      <w:r w:rsidRPr="00762145">
        <w:rPr>
          <w:rFonts w:ascii="Times New Roman" w:hAnsi="Times New Roman"/>
          <w:bCs/>
          <w:sz w:val="18"/>
          <w:szCs w:val="18"/>
        </w:rPr>
        <w:t xml:space="preserve">.- </w:t>
      </w:r>
      <w:r w:rsidRPr="00762145">
        <w:rPr>
          <w:rFonts w:ascii="Times New Roman" w:hAnsi="Times New Roman"/>
          <w:bCs/>
          <w:sz w:val="18"/>
          <w:szCs w:val="18"/>
          <w:u w:val="single"/>
        </w:rPr>
        <w:t>Aprovar</w:t>
      </w:r>
      <w:r w:rsidRPr="00762145">
        <w:rPr>
          <w:rFonts w:ascii="Times New Roman" w:hAnsi="Times New Roman"/>
          <w:sz w:val="18"/>
          <w:szCs w:val="18"/>
          <w:u w:val="single"/>
        </w:rPr>
        <w:t xml:space="preserve"> inicialment l'expedient de modificació de crèdits núm. 7/2015</w:t>
      </w:r>
      <w:r w:rsidRPr="00762145">
        <w:rPr>
          <w:rFonts w:ascii="Times New Roman" w:hAnsi="Times New Roman"/>
          <w:sz w:val="18"/>
          <w:szCs w:val="18"/>
        </w:rPr>
        <w:t>, de suplement de crèdit sota la modalitat de Generació de crèdits per majors ingressos, segons el següent desglòs:</w:t>
      </w:r>
    </w:p>
    <w:p w:rsidR="00904307" w:rsidRPr="00762145" w:rsidRDefault="00904307" w:rsidP="00904307">
      <w:pPr>
        <w:suppressAutoHyphens/>
        <w:autoSpaceDE w:val="0"/>
        <w:autoSpaceDN w:val="0"/>
        <w:adjustRightInd w:val="0"/>
        <w:rPr>
          <w:rFonts w:ascii="Times New Roman" w:hAnsi="Times New Roman"/>
          <w:sz w:val="18"/>
          <w:szCs w:val="18"/>
        </w:rPr>
      </w:pPr>
    </w:p>
    <w:p w:rsidR="00904307" w:rsidRPr="00762145" w:rsidRDefault="00904307" w:rsidP="00904307">
      <w:pPr>
        <w:suppressAutoHyphens/>
        <w:autoSpaceDE w:val="0"/>
        <w:autoSpaceDN w:val="0"/>
        <w:adjustRightInd w:val="0"/>
        <w:rPr>
          <w:rFonts w:ascii="Times New Roman" w:hAnsi="Times New Roman"/>
          <w:sz w:val="18"/>
          <w:szCs w:val="18"/>
        </w:rPr>
      </w:pPr>
      <w:r w:rsidRPr="00762145">
        <w:rPr>
          <w:rFonts w:ascii="Times New Roman" w:hAnsi="Times New Roman"/>
          <w:sz w:val="18"/>
          <w:szCs w:val="18"/>
        </w:rPr>
        <w:t>MAJORS INGRESSOS</w:t>
      </w:r>
    </w:p>
    <w:tbl>
      <w:tblPr>
        <w:tblW w:w="7369" w:type="dxa"/>
        <w:tblInd w:w="60" w:type="dxa"/>
        <w:tblLayout w:type="fixed"/>
        <w:tblCellMar>
          <w:left w:w="70" w:type="dxa"/>
          <w:right w:w="70" w:type="dxa"/>
        </w:tblCellMar>
        <w:tblLook w:val="0000" w:firstRow="0" w:lastRow="0" w:firstColumn="0" w:lastColumn="0" w:noHBand="0" w:noVBand="0"/>
      </w:tblPr>
      <w:tblGrid>
        <w:gridCol w:w="910"/>
        <w:gridCol w:w="3019"/>
        <w:gridCol w:w="1360"/>
        <w:gridCol w:w="1040"/>
        <w:gridCol w:w="1040"/>
      </w:tblGrid>
      <w:tr w:rsidR="00904307" w:rsidRPr="00762145" w:rsidTr="003C6AB0">
        <w:trPr>
          <w:trHeight w:val="255"/>
        </w:trPr>
        <w:tc>
          <w:tcPr>
            <w:tcW w:w="91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Ingressos</w:t>
            </w:r>
          </w:p>
        </w:tc>
        <w:tc>
          <w:tcPr>
            <w:tcW w:w="3019"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 Descripció</w:t>
            </w:r>
          </w:p>
        </w:tc>
        <w:tc>
          <w:tcPr>
            <w:tcW w:w="136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 Previsió inicial</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Augment</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Total</w:t>
            </w:r>
          </w:p>
        </w:tc>
      </w:tr>
      <w:tr w:rsidR="00904307" w:rsidRPr="00762145" w:rsidTr="003C6AB0">
        <w:trPr>
          <w:trHeight w:val="73"/>
        </w:trPr>
        <w:tc>
          <w:tcPr>
            <w:tcW w:w="91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393</w:t>
            </w:r>
          </w:p>
        </w:tc>
        <w:tc>
          <w:tcPr>
            <w:tcW w:w="3019"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Interessos de demora</w:t>
            </w:r>
          </w:p>
        </w:tc>
        <w:tc>
          <w:tcPr>
            <w:tcW w:w="136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1.970,15</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sz w:val="18"/>
                <w:szCs w:val="18"/>
              </w:rPr>
            </w:pPr>
            <w:r w:rsidRPr="00762145">
              <w:rPr>
                <w:rFonts w:ascii="Times New Roman" w:hAnsi="Times New Roman"/>
                <w:sz w:val="18"/>
                <w:szCs w:val="18"/>
              </w:rPr>
              <w:t>21.864,00</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sz w:val="18"/>
                <w:szCs w:val="18"/>
              </w:rPr>
            </w:pPr>
            <w:r w:rsidRPr="00762145">
              <w:rPr>
                <w:rFonts w:ascii="Times New Roman" w:hAnsi="Times New Roman"/>
                <w:sz w:val="18"/>
                <w:szCs w:val="18"/>
              </w:rPr>
              <w:t>23.834,15</w:t>
            </w:r>
          </w:p>
        </w:tc>
      </w:tr>
      <w:tr w:rsidR="00904307" w:rsidRPr="00762145" w:rsidTr="003C6AB0">
        <w:trPr>
          <w:trHeight w:val="73"/>
        </w:trPr>
        <w:tc>
          <w:tcPr>
            <w:tcW w:w="91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399</w:t>
            </w:r>
          </w:p>
        </w:tc>
        <w:tc>
          <w:tcPr>
            <w:tcW w:w="3019"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Altres ingresso diversos</w:t>
            </w:r>
          </w:p>
        </w:tc>
        <w:tc>
          <w:tcPr>
            <w:tcW w:w="136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1.666.00</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sz w:val="18"/>
                <w:szCs w:val="18"/>
              </w:rPr>
            </w:pPr>
            <w:r w:rsidRPr="00762145">
              <w:rPr>
                <w:rFonts w:ascii="Times New Roman" w:hAnsi="Times New Roman"/>
                <w:sz w:val="18"/>
                <w:szCs w:val="18"/>
              </w:rPr>
              <w:t>5.023,92</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sz w:val="18"/>
                <w:szCs w:val="18"/>
              </w:rPr>
            </w:pPr>
            <w:r w:rsidRPr="00762145">
              <w:rPr>
                <w:rFonts w:ascii="Times New Roman" w:hAnsi="Times New Roman"/>
                <w:sz w:val="18"/>
                <w:szCs w:val="18"/>
              </w:rPr>
              <w:t>6.689,92</w:t>
            </w:r>
          </w:p>
        </w:tc>
      </w:tr>
      <w:tr w:rsidR="00904307" w:rsidRPr="00762145" w:rsidTr="003C6AB0">
        <w:trPr>
          <w:trHeight w:val="73"/>
        </w:trPr>
        <w:tc>
          <w:tcPr>
            <w:tcW w:w="91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45081</w:t>
            </w:r>
          </w:p>
        </w:tc>
        <w:tc>
          <w:tcPr>
            <w:tcW w:w="3019"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Transferències Generalitat Governació</w:t>
            </w:r>
          </w:p>
        </w:tc>
        <w:tc>
          <w:tcPr>
            <w:tcW w:w="136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45.951.00</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sz w:val="18"/>
                <w:szCs w:val="18"/>
              </w:rPr>
            </w:pPr>
            <w:r w:rsidRPr="00762145">
              <w:rPr>
                <w:rFonts w:ascii="Times New Roman" w:hAnsi="Times New Roman"/>
                <w:bCs/>
                <w:sz w:val="18"/>
                <w:szCs w:val="18"/>
              </w:rPr>
              <w:t>16.045,00</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sz w:val="18"/>
                <w:szCs w:val="18"/>
              </w:rPr>
            </w:pPr>
            <w:r w:rsidRPr="00762145">
              <w:rPr>
                <w:rFonts w:ascii="Times New Roman" w:hAnsi="Times New Roman"/>
                <w:sz w:val="18"/>
                <w:szCs w:val="18"/>
              </w:rPr>
              <w:t>61.996,00</w:t>
            </w:r>
          </w:p>
        </w:tc>
      </w:tr>
      <w:tr w:rsidR="00904307" w:rsidRPr="00762145" w:rsidTr="003C6AB0">
        <w:trPr>
          <w:trHeight w:val="73"/>
        </w:trPr>
        <w:tc>
          <w:tcPr>
            <w:tcW w:w="91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46100</w:t>
            </w:r>
          </w:p>
        </w:tc>
        <w:tc>
          <w:tcPr>
            <w:tcW w:w="3019"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Transferències Diputació</w:t>
            </w:r>
          </w:p>
        </w:tc>
        <w:tc>
          <w:tcPr>
            <w:tcW w:w="136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66.411,80</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sz w:val="18"/>
                <w:szCs w:val="18"/>
              </w:rPr>
            </w:pPr>
            <w:r w:rsidRPr="00762145">
              <w:rPr>
                <w:rFonts w:ascii="Times New Roman" w:hAnsi="Times New Roman"/>
                <w:sz w:val="18"/>
                <w:szCs w:val="18"/>
              </w:rPr>
              <w:t>21.247,00</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sz w:val="18"/>
                <w:szCs w:val="18"/>
              </w:rPr>
            </w:pPr>
            <w:r w:rsidRPr="00762145">
              <w:rPr>
                <w:rFonts w:ascii="Times New Roman" w:hAnsi="Times New Roman"/>
                <w:sz w:val="18"/>
                <w:szCs w:val="18"/>
              </w:rPr>
              <w:t>87.658,80</w:t>
            </w:r>
          </w:p>
        </w:tc>
      </w:tr>
      <w:tr w:rsidR="00904307" w:rsidRPr="00762145" w:rsidTr="003C6AB0">
        <w:trPr>
          <w:trHeight w:val="73"/>
        </w:trPr>
        <w:tc>
          <w:tcPr>
            <w:tcW w:w="91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p>
        </w:tc>
        <w:tc>
          <w:tcPr>
            <w:tcW w:w="3019"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rPr>
                <w:rFonts w:ascii="Times New Roman" w:hAnsi="Times New Roman"/>
                <w:sz w:val="18"/>
                <w:szCs w:val="18"/>
              </w:rPr>
            </w:pPr>
            <w:r w:rsidRPr="00762145">
              <w:rPr>
                <w:rFonts w:ascii="Times New Roman" w:hAnsi="Times New Roman"/>
                <w:sz w:val="18"/>
                <w:szCs w:val="18"/>
              </w:rPr>
              <w:t>TOTAL</w:t>
            </w:r>
          </w:p>
        </w:tc>
        <w:tc>
          <w:tcPr>
            <w:tcW w:w="136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jc w:val="right"/>
              <w:rPr>
                <w:rFonts w:ascii="Times New Roman" w:hAnsi="Times New Roman"/>
                <w:sz w:val="18"/>
                <w:szCs w:val="18"/>
              </w:rPr>
            </w:pP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b/>
                <w:sz w:val="18"/>
                <w:szCs w:val="18"/>
              </w:rPr>
            </w:pPr>
            <w:r w:rsidRPr="00762145">
              <w:rPr>
                <w:rFonts w:ascii="Times New Roman" w:hAnsi="Times New Roman"/>
                <w:b/>
                <w:sz w:val="18"/>
                <w:szCs w:val="18"/>
              </w:rPr>
              <w:t>64.179,92</w:t>
            </w:r>
          </w:p>
        </w:tc>
        <w:tc>
          <w:tcPr>
            <w:tcW w:w="1040" w:type="dxa"/>
            <w:tcBorders>
              <w:top w:val="single" w:sz="6" w:space="0" w:color="auto"/>
              <w:left w:val="single" w:sz="6" w:space="0" w:color="auto"/>
              <w:bottom w:val="single" w:sz="6" w:space="0" w:color="auto"/>
              <w:right w:val="single" w:sz="6" w:space="0" w:color="auto"/>
            </w:tcBorders>
            <w:vAlign w:val="bottom"/>
          </w:tcPr>
          <w:p w:rsidR="00904307" w:rsidRPr="00762145" w:rsidRDefault="00904307" w:rsidP="003C6AB0">
            <w:pPr>
              <w:autoSpaceDE w:val="0"/>
              <w:autoSpaceDN w:val="0"/>
              <w:adjustRightInd w:val="0"/>
              <w:jc w:val="right"/>
              <w:rPr>
                <w:rFonts w:ascii="Times New Roman" w:hAnsi="Times New Roman"/>
                <w:b/>
                <w:sz w:val="18"/>
                <w:szCs w:val="18"/>
              </w:rPr>
            </w:pPr>
          </w:p>
        </w:tc>
      </w:tr>
    </w:tbl>
    <w:p w:rsidR="00904307" w:rsidRPr="00762145" w:rsidRDefault="00904307" w:rsidP="00904307">
      <w:pPr>
        <w:autoSpaceDE w:val="0"/>
        <w:autoSpaceDN w:val="0"/>
        <w:adjustRightInd w:val="0"/>
        <w:rPr>
          <w:rFonts w:ascii="Times New Roman" w:hAnsi="Times New Roman"/>
          <w:sz w:val="18"/>
          <w:szCs w:val="18"/>
          <w:highlight w:val="yellow"/>
        </w:rPr>
      </w:pPr>
    </w:p>
    <w:p w:rsidR="00904307" w:rsidRPr="00762145" w:rsidRDefault="00904307" w:rsidP="00904307">
      <w:pPr>
        <w:suppressAutoHyphens/>
        <w:autoSpaceDE w:val="0"/>
        <w:autoSpaceDN w:val="0"/>
        <w:adjustRightInd w:val="0"/>
        <w:rPr>
          <w:rFonts w:ascii="Times New Roman" w:hAnsi="Times New Roman"/>
          <w:sz w:val="18"/>
          <w:szCs w:val="18"/>
        </w:rPr>
      </w:pPr>
      <w:r w:rsidRPr="00762145">
        <w:rPr>
          <w:rFonts w:ascii="Times New Roman" w:hAnsi="Times New Roman"/>
          <w:sz w:val="18"/>
          <w:szCs w:val="18"/>
        </w:rPr>
        <w:t>Aquests imports aniran destinats a finançar les següents partides:</w:t>
      </w:r>
    </w:p>
    <w:p w:rsidR="00904307" w:rsidRPr="00762145" w:rsidRDefault="00904307" w:rsidP="00904307">
      <w:pPr>
        <w:suppressAutoHyphens/>
        <w:autoSpaceDE w:val="0"/>
        <w:autoSpaceDN w:val="0"/>
        <w:adjustRightInd w:val="0"/>
        <w:rPr>
          <w:rFonts w:ascii="Times New Roman" w:hAnsi="Times New Roman"/>
          <w:sz w:val="18"/>
          <w:szCs w:val="18"/>
        </w:rPr>
      </w:pPr>
    </w:p>
    <w:p w:rsidR="00904307" w:rsidRPr="00762145" w:rsidRDefault="00904307" w:rsidP="00904307">
      <w:pPr>
        <w:suppressAutoHyphens/>
        <w:autoSpaceDE w:val="0"/>
        <w:autoSpaceDN w:val="0"/>
        <w:adjustRightInd w:val="0"/>
        <w:rPr>
          <w:rFonts w:ascii="Times New Roman" w:hAnsi="Times New Roman"/>
          <w:sz w:val="18"/>
          <w:szCs w:val="18"/>
        </w:rPr>
      </w:pPr>
      <w:r w:rsidRPr="00762145">
        <w:rPr>
          <w:rFonts w:ascii="Times New Roman" w:hAnsi="Times New Roman"/>
          <w:sz w:val="18"/>
          <w:szCs w:val="18"/>
        </w:rPr>
        <w:t>SUPLEMENT DE CRÈDITS</w:t>
      </w:r>
    </w:p>
    <w:tbl>
      <w:tblPr>
        <w:tblW w:w="82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
        <w:gridCol w:w="3051"/>
        <w:gridCol w:w="1315"/>
        <w:gridCol w:w="1280"/>
        <w:gridCol w:w="1608"/>
      </w:tblGrid>
      <w:tr w:rsidR="00904307" w:rsidRPr="00762145" w:rsidTr="003C6AB0">
        <w:trPr>
          <w:trHeight w:val="255"/>
        </w:trPr>
        <w:tc>
          <w:tcPr>
            <w:tcW w:w="991" w:type="dxa"/>
            <w:shd w:val="clear" w:color="auto" w:fill="auto"/>
            <w:noWrap/>
            <w:vAlign w:val="bottom"/>
          </w:tcPr>
          <w:p w:rsidR="00904307" w:rsidRPr="00762145" w:rsidRDefault="00904307" w:rsidP="003C6AB0">
            <w:pPr>
              <w:rPr>
                <w:rFonts w:ascii="Times New Roman" w:hAnsi="Times New Roman"/>
                <w:b/>
                <w:sz w:val="18"/>
                <w:szCs w:val="18"/>
              </w:rPr>
            </w:pPr>
            <w:r w:rsidRPr="00762145">
              <w:rPr>
                <w:rFonts w:ascii="Times New Roman" w:hAnsi="Times New Roman"/>
                <w:b/>
                <w:sz w:val="18"/>
                <w:szCs w:val="18"/>
              </w:rPr>
              <w:t>Capítol</w:t>
            </w:r>
          </w:p>
        </w:tc>
        <w:tc>
          <w:tcPr>
            <w:tcW w:w="3051" w:type="dxa"/>
            <w:shd w:val="clear" w:color="auto" w:fill="auto"/>
            <w:vAlign w:val="bottom"/>
          </w:tcPr>
          <w:p w:rsidR="00904307" w:rsidRPr="00762145" w:rsidRDefault="00904307" w:rsidP="003C6AB0">
            <w:pPr>
              <w:rPr>
                <w:rFonts w:ascii="Times New Roman" w:hAnsi="Times New Roman"/>
                <w:b/>
                <w:sz w:val="18"/>
                <w:szCs w:val="18"/>
              </w:rPr>
            </w:pPr>
            <w:r w:rsidRPr="00762145">
              <w:rPr>
                <w:rFonts w:ascii="Times New Roman" w:hAnsi="Times New Roman"/>
                <w:b/>
                <w:sz w:val="18"/>
                <w:szCs w:val="18"/>
              </w:rPr>
              <w:t>Concepte</w:t>
            </w:r>
          </w:p>
        </w:tc>
        <w:tc>
          <w:tcPr>
            <w:tcW w:w="1315" w:type="dxa"/>
            <w:shd w:val="clear" w:color="auto" w:fill="auto"/>
            <w:noWrap/>
            <w:vAlign w:val="bottom"/>
          </w:tcPr>
          <w:p w:rsidR="00904307" w:rsidRPr="00762145" w:rsidRDefault="00904307" w:rsidP="003C6AB0">
            <w:pPr>
              <w:rPr>
                <w:rFonts w:ascii="Times New Roman" w:hAnsi="Times New Roman"/>
                <w:b/>
                <w:sz w:val="18"/>
                <w:szCs w:val="18"/>
              </w:rPr>
            </w:pPr>
            <w:r w:rsidRPr="00762145">
              <w:rPr>
                <w:rFonts w:ascii="Times New Roman" w:hAnsi="Times New Roman"/>
                <w:b/>
                <w:sz w:val="18"/>
                <w:szCs w:val="18"/>
              </w:rPr>
              <w:t>Crèdits inicials</w:t>
            </w:r>
          </w:p>
        </w:tc>
        <w:tc>
          <w:tcPr>
            <w:tcW w:w="1280" w:type="dxa"/>
            <w:shd w:val="clear" w:color="auto" w:fill="auto"/>
            <w:noWrap/>
            <w:vAlign w:val="bottom"/>
          </w:tcPr>
          <w:p w:rsidR="00904307" w:rsidRPr="00762145" w:rsidRDefault="00904307" w:rsidP="003C6AB0">
            <w:pPr>
              <w:rPr>
                <w:rFonts w:ascii="Times New Roman" w:hAnsi="Times New Roman"/>
                <w:b/>
                <w:sz w:val="18"/>
                <w:szCs w:val="18"/>
              </w:rPr>
            </w:pPr>
            <w:r w:rsidRPr="00762145">
              <w:rPr>
                <w:rFonts w:ascii="Times New Roman" w:hAnsi="Times New Roman"/>
                <w:b/>
                <w:sz w:val="18"/>
                <w:szCs w:val="18"/>
              </w:rPr>
              <w:t>Modificació</w:t>
            </w:r>
          </w:p>
        </w:tc>
        <w:tc>
          <w:tcPr>
            <w:tcW w:w="1608" w:type="dxa"/>
            <w:shd w:val="clear" w:color="auto" w:fill="auto"/>
            <w:noWrap/>
            <w:vAlign w:val="bottom"/>
          </w:tcPr>
          <w:p w:rsidR="00904307" w:rsidRPr="00762145" w:rsidRDefault="00904307" w:rsidP="003C6AB0">
            <w:pPr>
              <w:rPr>
                <w:rFonts w:ascii="Times New Roman" w:hAnsi="Times New Roman"/>
                <w:b/>
                <w:sz w:val="18"/>
                <w:szCs w:val="18"/>
              </w:rPr>
            </w:pPr>
            <w:r w:rsidRPr="00762145">
              <w:rPr>
                <w:rFonts w:ascii="Times New Roman" w:hAnsi="Times New Roman"/>
                <w:b/>
                <w:sz w:val="18"/>
                <w:szCs w:val="18"/>
              </w:rPr>
              <w:t> Crèdits definitius</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011-911</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Amortització préstecs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66.734,00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bCs/>
                <w:sz w:val="18"/>
                <w:szCs w:val="18"/>
              </w:rPr>
              <w:t>14.604,00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81.338,00</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1532-210</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Default="00904307" w:rsidP="003C6AB0">
            <w:pPr>
              <w:rPr>
                <w:rFonts w:ascii="Times New Roman" w:hAnsi="Times New Roman"/>
                <w:sz w:val="18"/>
                <w:szCs w:val="18"/>
              </w:rPr>
            </w:pPr>
            <w:r w:rsidRPr="00762145">
              <w:rPr>
                <w:rFonts w:ascii="Times New Roman" w:hAnsi="Times New Roman"/>
                <w:sz w:val="18"/>
                <w:szCs w:val="18"/>
              </w:rPr>
              <w:t>Infra</w:t>
            </w:r>
            <w:r>
              <w:rPr>
                <w:rFonts w:ascii="Times New Roman" w:hAnsi="Times New Roman"/>
                <w:sz w:val="18"/>
                <w:szCs w:val="18"/>
              </w:rPr>
              <w:t>estructures i béns naturals</w:t>
            </w:r>
          </w:p>
          <w:p w:rsidR="00904307" w:rsidRPr="00762145" w:rsidRDefault="00904307" w:rsidP="003C6AB0">
            <w:pPr>
              <w:rPr>
                <w:rFonts w:ascii="Times New Roman" w:hAnsi="Times New Roman"/>
                <w:sz w:val="18"/>
                <w:szCs w:val="18"/>
              </w:rPr>
            </w:pPr>
            <w:r>
              <w:rPr>
                <w:rFonts w:ascii="Times New Roman" w:hAnsi="Times New Roman"/>
                <w:sz w:val="18"/>
                <w:szCs w:val="18"/>
              </w:rPr>
              <w:t>Carrers i Places Valls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5.700,00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1.500,00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7.200,00</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163-210</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Default="00904307" w:rsidP="003C6AB0">
            <w:pPr>
              <w:rPr>
                <w:rFonts w:ascii="Times New Roman" w:hAnsi="Times New Roman"/>
                <w:sz w:val="18"/>
                <w:szCs w:val="18"/>
              </w:rPr>
            </w:pPr>
            <w:r w:rsidRPr="00762145">
              <w:rPr>
                <w:rFonts w:ascii="Times New Roman" w:hAnsi="Times New Roman"/>
                <w:sz w:val="18"/>
                <w:szCs w:val="18"/>
              </w:rPr>
              <w:t>Infraestructures i béns naturals</w:t>
            </w:r>
            <w:r>
              <w:rPr>
                <w:rFonts w:ascii="Times New Roman" w:hAnsi="Times New Roman"/>
                <w:sz w:val="18"/>
                <w:szCs w:val="18"/>
              </w:rPr>
              <w:t>.</w:t>
            </w:r>
          </w:p>
          <w:p w:rsidR="00904307" w:rsidRPr="00762145" w:rsidRDefault="00904307" w:rsidP="003C6AB0">
            <w:pPr>
              <w:rPr>
                <w:rFonts w:ascii="Times New Roman" w:hAnsi="Times New Roman"/>
                <w:sz w:val="18"/>
                <w:szCs w:val="18"/>
              </w:rPr>
            </w:pPr>
            <w:r>
              <w:rPr>
                <w:rFonts w:ascii="Times New Roman" w:hAnsi="Times New Roman"/>
                <w:sz w:val="18"/>
                <w:szCs w:val="18"/>
              </w:rPr>
              <w:t>Neteja viaria Valls.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5.200,00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bCs/>
                <w:sz w:val="18"/>
                <w:szCs w:val="18"/>
              </w:rPr>
              <w:t>2.400,00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7.600,00</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165-210</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Default="00904307" w:rsidP="003C6AB0">
            <w:pPr>
              <w:rPr>
                <w:rFonts w:ascii="Times New Roman" w:hAnsi="Times New Roman"/>
                <w:sz w:val="18"/>
                <w:szCs w:val="18"/>
              </w:rPr>
            </w:pPr>
            <w:r w:rsidRPr="00762145">
              <w:rPr>
                <w:rFonts w:ascii="Times New Roman" w:hAnsi="Times New Roman"/>
                <w:sz w:val="18"/>
                <w:szCs w:val="18"/>
              </w:rPr>
              <w:t>Infraestructures i béns naturals</w:t>
            </w:r>
            <w:r>
              <w:rPr>
                <w:rFonts w:ascii="Times New Roman" w:hAnsi="Times New Roman"/>
                <w:sz w:val="18"/>
                <w:szCs w:val="18"/>
              </w:rPr>
              <w:t>.</w:t>
            </w:r>
          </w:p>
          <w:p w:rsidR="00904307" w:rsidRPr="00762145" w:rsidRDefault="00904307" w:rsidP="003C6AB0">
            <w:pPr>
              <w:rPr>
                <w:rFonts w:ascii="Times New Roman" w:hAnsi="Times New Roman"/>
                <w:sz w:val="18"/>
                <w:szCs w:val="18"/>
              </w:rPr>
            </w:pPr>
            <w:r>
              <w:rPr>
                <w:rFonts w:ascii="Times New Roman" w:hAnsi="Times New Roman"/>
                <w:sz w:val="18"/>
                <w:szCs w:val="18"/>
              </w:rPr>
              <w:t>Enllumenat públic</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7.771,15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bCs/>
                <w:sz w:val="18"/>
                <w:szCs w:val="18"/>
              </w:rPr>
              <w:t>1.800,00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9.571,15</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171-210</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Default="00904307" w:rsidP="003C6AB0">
            <w:pPr>
              <w:rPr>
                <w:rFonts w:ascii="Times New Roman" w:hAnsi="Times New Roman"/>
                <w:sz w:val="18"/>
                <w:szCs w:val="18"/>
              </w:rPr>
            </w:pPr>
            <w:r w:rsidRPr="00762145">
              <w:rPr>
                <w:rFonts w:ascii="Times New Roman" w:hAnsi="Times New Roman"/>
                <w:sz w:val="18"/>
                <w:szCs w:val="18"/>
              </w:rPr>
              <w:t>Infraestructures i béns naturals</w:t>
            </w:r>
            <w:r>
              <w:rPr>
                <w:rFonts w:ascii="Times New Roman" w:hAnsi="Times New Roman"/>
                <w:sz w:val="18"/>
                <w:szCs w:val="18"/>
              </w:rPr>
              <w:t>.</w:t>
            </w:r>
          </w:p>
          <w:p w:rsidR="00904307" w:rsidRPr="00762145" w:rsidRDefault="00904307" w:rsidP="003C6AB0">
            <w:pPr>
              <w:rPr>
                <w:rFonts w:ascii="Times New Roman" w:hAnsi="Times New Roman"/>
                <w:sz w:val="18"/>
                <w:szCs w:val="18"/>
              </w:rPr>
            </w:pPr>
            <w:r>
              <w:rPr>
                <w:rFonts w:ascii="Times New Roman" w:hAnsi="Times New Roman"/>
                <w:sz w:val="18"/>
                <w:szCs w:val="18"/>
              </w:rPr>
              <w:t>Parcs i jardins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6.116,00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bCs/>
                <w:sz w:val="18"/>
                <w:szCs w:val="18"/>
              </w:rPr>
              <w:t>800,00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6.916,00</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231-160</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Personal Laboral Temporal</w:t>
            </w:r>
            <w:r>
              <w:rPr>
                <w:rFonts w:ascii="Times New Roman" w:hAnsi="Times New Roman"/>
                <w:sz w:val="18"/>
                <w:szCs w:val="18"/>
              </w:rPr>
              <w:t>- Serveis socials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14.350,00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4.000,00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18.350,00</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323-212</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Edificis i Altres construccions</w:t>
            </w:r>
            <w:r>
              <w:rPr>
                <w:rFonts w:ascii="Times New Roman" w:hAnsi="Times New Roman"/>
                <w:sz w:val="18"/>
                <w:szCs w:val="18"/>
              </w:rPr>
              <w:t>-Escola</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3.000,00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2.500,00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5.500,00</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342-212</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 xml:space="preserve">Edificis i altres </w:t>
            </w:r>
            <w:r>
              <w:rPr>
                <w:rFonts w:ascii="Times New Roman" w:hAnsi="Times New Roman"/>
                <w:sz w:val="18"/>
                <w:szCs w:val="18"/>
              </w:rPr>
              <w:t>construccions- Piscina</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5.600,00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bCs/>
                <w:sz w:val="18"/>
                <w:szCs w:val="18"/>
              </w:rPr>
              <w:t>16.045,00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21.645,00</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454-210</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Infraestructures i béns naturals</w:t>
            </w:r>
            <w:r>
              <w:rPr>
                <w:rFonts w:ascii="Times New Roman" w:hAnsi="Times New Roman"/>
                <w:sz w:val="18"/>
                <w:szCs w:val="18"/>
              </w:rPr>
              <w:t>- Camins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24.688,17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bCs/>
                <w:sz w:val="18"/>
                <w:szCs w:val="18"/>
              </w:rPr>
            </w:pPr>
            <w:r w:rsidRPr="00762145">
              <w:rPr>
                <w:rFonts w:ascii="Times New Roman" w:hAnsi="Times New Roman"/>
                <w:bCs/>
                <w:sz w:val="18"/>
                <w:szCs w:val="18"/>
              </w:rPr>
              <w:t>8.247,00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32.935,17</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920-212</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Edificis i altres construccions</w:t>
            </w:r>
            <w:r>
              <w:rPr>
                <w:rFonts w:ascii="Times New Roman" w:hAnsi="Times New Roman"/>
                <w:sz w:val="18"/>
                <w:szCs w:val="18"/>
              </w:rPr>
              <w:t>- Ajuntament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3.450,00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bCs/>
                <w:sz w:val="18"/>
                <w:szCs w:val="18"/>
              </w:rPr>
            </w:pPr>
            <w:r w:rsidRPr="00762145">
              <w:rPr>
                <w:rFonts w:ascii="Times New Roman" w:hAnsi="Times New Roman"/>
                <w:bCs/>
                <w:sz w:val="18"/>
                <w:szCs w:val="18"/>
              </w:rPr>
              <w:t>5.023,92</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8.473,92</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920-22604</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r w:rsidRPr="00762145">
              <w:rPr>
                <w:rFonts w:ascii="Times New Roman" w:hAnsi="Times New Roman"/>
                <w:sz w:val="18"/>
                <w:szCs w:val="18"/>
              </w:rPr>
              <w:t>Jurídics, contenciosos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2.000.00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bCs/>
                <w:sz w:val="18"/>
                <w:szCs w:val="18"/>
              </w:rPr>
            </w:pPr>
            <w:r w:rsidRPr="00762145">
              <w:rPr>
                <w:rFonts w:ascii="Times New Roman" w:hAnsi="Times New Roman"/>
                <w:bCs/>
                <w:sz w:val="18"/>
                <w:szCs w:val="18"/>
              </w:rPr>
              <w:t>7.260,00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r w:rsidRPr="00762145">
              <w:rPr>
                <w:rFonts w:ascii="Times New Roman" w:hAnsi="Times New Roman"/>
                <w:sz w:val="18"/>
                <w:szCs w:val="18"/>
              </w:rPr>
              <w:t>9.260,00</w:t>
            </w:r>
          </w:p>
        </w:tc>
      </w:tr>
      <w:tr w:rsidR="00904307" w:rsidRPr="00762145" w:rsidTr="003C6AB0">
        <w:trPr>
          <w:trHeight w:val="255"/>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rPr>
                <w:rFonts w:ascii="Times New Roman" w:hAnsi="Times New Roman"/>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b/>
                <w:bCs/>
                <w:sz w:val="18"/>
                <w:szCs w:val="18"/>
              </w:rPr>
            </w:pPr>
            <w:r w:rsidRPr="00762145">
              <w:rPr>
                <w:rFonts w:ascii="Times New Roman" w:hAnsi="Times New Roman"/>
                <w:b/>
                <w:bCs/>
                <w:sz w:val="18"/>
                <w:szCs w:val="18"/>
              </w:rPr>
              <w:t>64.179,92</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762145" w:rsidRDefault="00904307" w:rsidP="003C6AB0">
            <w:pPr>
              <w:jc w:val="right"/>
              <w:rPr>
                <w:rFonts w:ascii="Times New Roman" w:hAnsi="Times New Roman"/>
                <w:sz w:val="18"/>
                <w:szCs w:val="18"/>
              </w:rPr>
            </w:pPr>
          </w:p>
        </w:tc>
      </w:tr>
    </w:tbl>
    <w:p w:rsidR="00904307" w:rsidRPr="00762145" w:rsidRDefault="00904307" w:rsidP="00904307">
      <w:pPr>
        <w:tabs>
          <w:tab w:val="left" w:pos="-720"/>
        </w:tabs>
        <w:suppressAutoHyphens/>
        <w:rPr>
          <w:rFonts w:ascii="Times New Roman" w:hAnsi="Times New Roman"/>
          <w:b/>
          <w:sz w:val="18"/>
          <w:szCs w:val="18"/>
        </w:rPr>
      </w:pPr>
    </w:p>
    <w:p w:rsidR="00904307" w:rsidRPr="00762145" w:rsidRDefault="00904307" w:rsidP="00904307">
      <w:pPr>
        <w:rPr>
          <w:rFonts w:ascii="Times New Roman" w:hAnsi="Times New Roman"/>
          <w:sz w:val="18"/>
          <w:szCs w:val="18"/>
        </w:rPr>
      </w:pPr>
      <w:r w:rsidRPr="00762145">
        <w:rPr>
          <w:rFonts w:ascii="Times New Roman" w:hAnsi="Times New Roman"/>
          <w:b/>
          <w:spacing w:val="-3"/>
          <w:sz w:val="18"/>
          <w:szCs w:val="18"/>
        </w:rPr>
        <w:t>SEGON</w:t>
      </w:r>
      <w:r w:rsidRPr="00762145">
        <w:rPr>
          <w:rFonts w:ascii="Times New Roman" w:hAnsi="Times New Roman"/>
          <w:b/>
          <w:sz w:val="18"/>
          <w:szCs w:val="18"/>
        </w:rPr>
        <w:t>.-</w:t>
      </w:r>
      <w:r w:rsidRPr="00762145">
        <w:rPr>
          <w:rFonts w:ascii="Times New Roman" w:hAnsi="Times New Roman"/>
          <w:sz w:val="18"/>
          <w:szCs w:val="18"/>
        </w:rPr>
        <w:t xml:space="preserve"> Exposar al públic el present acord, junt amb els expedients corresponents, en el BOP i en el tauló d'Edictes de </w:t>
      </w:r>
      <w:smartTag w:uri="urn:schemas-microsoft-com:office:smarttags" w:element="PersonName">
        <w:smartTagPr>
          <w:attr w:name="ProductID" w:val="la Corporaci￳."/>
        </w:smartTagPr>
        <w:r w:rsidRPr="00762145">
          <w:rPr>
            <w:rFonts w:ascii="Times New Roman" w:hAnsi="Times New Roman"/>
            <w:sz w:val="18"/>
            <w:szCs w:val="18"/>
          </w:rPr>
          <w:t>la Corporació.</w:t>
        </w:r>
      </w:smartTag>
    </w:p>
    <w:p w:rsidR="00904307" w:rsidRPr="00762145" w:rsidRDefault="00904307" w:rsidP="00904307">
      <w:pPr>
        <w:autoSpaceDE w:val="0"/>
        <w:autoSpaceDN w:val="0"/>
        <w:adjustRightInd w:val="0"/>
        <w:rPr>
          <w:rFonts w:ascii="Times New Roman" w:hAnsi="Times New Roman"/>
          <w:b/>
          <w:bCs/>
          <w:sz w:val="18"/>
          <w:szCs w:val="18"/>
        </w:rPr>
      </w:pPr>
    </w:p>
    <w:p w:rsidR="004D4C86" w:rsidRDefault="004D4C86" w:rsidP="00904307">
      <w:pPr>
        <w:tabs>
          <w:tab w:val="left" w:pos="-720"/>
        </w:tabs>
        <w:suppressAutoHyphens/>
        <w:rPr>
          <w:rFonts w:ascii="Times New Roman" w:hAnsi="Times New Roman"/>
          <w:b/>
          <w:sz w:val="18"/>
          <w:szCs w:val="18"/>
        </w:rPr>
      </w:pPr>
    </w:p>
    <w:p w:rsidR="004D4C86" w:rsidRDefault="004D4C86" w:rsidP="00904307">
      <w:pPr>
        <w:tabs>
          <w:tab w:val="left" w:pos="-720"/>
        </w:tabs>
        <w:suppressAutoHyphens/>
        <w:rPr>
          <w:rFonts w:ascii="Times New Roman" w:hAnsi="Times New Roman"/>
          <w:b/>
          <w:sz w:val="18"/>
          <w:szCs w:val="18"/>
        </w:rPr>
      </w:pPr>
    </w:p>
    <w:p w:rsidR="004D4C86" w:rsidRDefault="004D4C86" w:rsidP="00904307">
      <w:pPr>
        <w:tabs>
          <w:tab w:val="left" w:pos="-720"/>
        </w:tabs>
        <w:suppressAutoHyphens/>
        <w:rPr>
          <w:rFonts w:ascii="Times New Roman" w:hAnsi="Times New Roman"/>
          <w:b/>
          <w:sz w:val="18"/>
          <w:szCs w:val="18"/>
        </w:rPr>
      </w:pPr>
    </w:p>
    <w:p w:rsidR="004D4C86" w:rsidRDefault="004D4C86" w:rsidP="00904307">
      <w:pPr>
        <w:tabs>
          <w:tab w:val="left" w:pos="-720"/>
        </w:tabs>
        <w:suppressAutoHyphens/>
        <w:rPr>
          <w:rFonts w:ascii="Times New Roman" w:hAnsi="Times New Roman"/>
          <w:b/>
          <w:sz w:val="18"/>
          <w:szCs w:val="18"/>
        </w:rPr>
      </w:pPr>
    </w:p>
    <w:p w:rsidR="004D4C86" w:rsidRDefault="004D4C86" w:rsidP="00904307">
      <w:pPr>
        <w:tabs>
          <w:tab w:val="left" w:pos="-720"/>
        </w:tabs>
        <w:suppressAutoHyphens/>
        <w:rPr>
          <w:rFonts w:ascii="Times New Roman" w:hAnsi="Times New Roman"/>
          <w:b/>
          <w:sz w:val="18"/>
          <w:szCs w:val="18"/>
        </w:rPr>
      </w:pPr>
    </w:p>
    <w:p w:rsidR="004D4C86" w:rsidRDefault="004D4C86" w:rsidP="00904307">
      <w:pPr>
        <w:tabs>
          <w:tab w:val="left" w:pos="-720"/>
        </w:tabs>
        <w:suppressAutoHyphens/>
        <w:rPr>
          <w:rFonts w:ascii="Times New Roman" w:hAnsi="Times New Roman"/>
          <w:b/>
          <w:sz w:val="18"/>
          <w:szCs w:val="18"/>
        </w:rPr>
      </w:pPr>
    </w:p>
    <w:p w:rsidR="004D4C86" w:rsidRDefault="004D4C86" w:rsidP="00904307">
      <w:pPr>
        <w:tabs>
          <w:tab w:val="left" w:pos="-720"/>
        </w:tabs>
        <w:suppressAutoHyphens/>
        <w:rPr>
          <w:rFonts w:ascii="Times New Roman" w:hAnsi="Times New Roman"/>
          <w:b/>
          <w:sz w:val="18"/>
          <w:szCs w:val="18"/>
        </w:rPr>
      </w:pPr>
    </w:p>
    <w:p w:rsidR="004D4C86" w:rsidRDefault="004D4C86" w:rsidP="00904307">
      <w:pPr>
        <w:tabs>
          <w:tab w:val="left" w:pos="-720"/>
        </w:tabs>
        <w:suppressAutoHyphens/>
        <w:rPr>
          <w:rFonts w:ascii="Times New Roman" w:hAnsi="Times New Roman"/>
          <w:b/>
          <w:sz w:val="18"/>
          <w:szCs w:val="18"/>
        </w:rPr>
      </w:pPr>
    </w:p>
    <w:p w:rsidR="00904307" w:rsidRDefault="00904307" w:rsidP="00904307">
      <w:pPr>
        <w:tabs>
          <w:tab w:val="left" w:pos="-720"/>
        </w:tabs>
        <w:suppressAutoHyphens/>
        <w:rPr>
          <w:rFonts w:ascii="Times New Roman" w:hAnsi="Times New Roman"/>
          <w:sz w:val="18"/>
          <w:szCs w:val="18"/>
        </w:rPr>
      </w:pPr>
      <w:r w:rsidRPr="00762145">
        <w:rPr>
          <w:rFonts w:ascii="Times New Roman" w:hAnsi="Times New Roman"/>
          <w:b/>
          <w:sz w:val="18"/>
          <w:szCs w:val="18"/>
        </w:rPr>
        <w:t>TERCER.</w:t>
      </w:r>
      <w:r w:rsidRPr="00762145">
        <w:rPr>
          <w:rFonts w:ascii="Times New Roman" w:hAnsi="Times New Roman"/>
          <w:sz w:val="18"/>
          <w:szCs w:val="18"/>
        </w:rPr>
        <w:t>- Si no es presenten reclamacions contra aquest acord d'aprovació inicial, s'entendrà elevat a definitiu, sense necessitat de nou acord.</w:t>
      </w:r>
      <w:r w:rsidR="00773E7D">
        <w:rPr>
          <w:rFonts w:ascii="Times New Roman" w:hAnsi="Times New Roman"/>
          <w:sz w:val="18"/>
          <w:szCs w:val="18"/>
        </w:rPr>
        <w:t>”</w:t>
      </w:r>
    </w:p>
    <w:p w:rsidR="00773E7D" w:rsidRDefault="00773E7D" w:rsidP="00904307">
      <w:pPr>
        <w:tabs>
          <w:tab w:val="left" w:pos="-720"/>
        </w:tabs>
        <w:suppressAutoHyphens/>
        <w:rPr>
          <w:rFonts w:ascii="Times New Roman" w:hAnsi="Times New Roman"/>
          <w:sz w:val="18"/>
          <w:szCs w:val="18"/>
        </w:rPr>
      </w:pPr>
    </w:p>
    <w:p w:rsidR="00773E7D" w:rsidRDefault="00773E7D" w:rsidP="00904307">
      <w:pPr>
        <w:tabs>
          <w:tab w:val="left" w:pos="-720"/>
        </w:tabs>
        <w:suppressAutoHyphens/>
        <w:rPr>
          <w:rFonts w:ascii="Times New Roman" w:hAnsi="Times New Roman"/>
          <w:sz w:val="18"/>
          <w:szCs w:val="18"/>
        </w:rPr>
      </w:pPr>
      <w:r>
        <w:rPr>
          <w:rFonts w:ascii="Times New Roman" w:hAnsi="Times New Roman"/>
          <w:sz w:val="18"/>
          <w:szCs w:val="18"/>
        </w:rPr>
        <w:t>El Sr. Rovira diu: “ Com nosaltres no entrem ni sortim, ens abstindrem.”</w:t>
      </w:r>
    </w:p>
    <w:p w:rsidR="00773E7D" w:rsidRDefault="00773E7D" w:rsidP="00904307">
      <w:pPr>
        <w:tabs>
          <w:tab w:val="left" w:pos="-720"/>
        </w:tabs>
        <w:suppressAutoHyphens/>
        <w:rPr>
          <w:rFonts w:ascii="Times New Roman" w:hAnsi="Times New Roman"/>
          <w:sz w:val="18"/>
          <w:szCs w:val="18"/>
        </w:rPr>
      </w:pPr>
    </w:p>
    <w:p w:rsidR="00773E7D" w:rsidRPr="00881144" w:rsidRDefault="00773E7D" w:rsidP="00773E7D">
      <w:pPr>
        <w:tabs>
          <w:tab w:val="left" w:pos="5220"/>
        </w:tabs>
        <w:rPr>
          <w:rFonts w:ascii="Times New Roman" w:hAnsi="Times New Roman"/>
          <w:color w:val="000000"/>
          <w:sz w:val="18"/>
          <w:szCs w:val="18"/>
        </w:rPr>
      </w:pPr>
      <w:r>
        <w:rPr>
          <w:rFonts w:ascii="Times New Roman" w:hAnsi="Times New Roman"/>
          <w:sz w:val="18"/>
          <w:szCs w:val="18"/>
        </w:rPr>
        <w:t xml:space="preserve">A continuació el Sr. Alcalde posa la proposta a votació. </w:t>
      </w:r>
    </w:p>
    <w:p w:rsidR="00773E7D" w:rsidRDefault="00773E7D" w:rsidP="00773E7D">
      <w:pPr>
        <w:tabs>
          <w:tab w:val="left" w:pos="5220"/>
        </w:tabs>
        <w:rPr>
          <w:rFonts w:ascii="Times New Roman" w:hAnsi="Times New Roman"/>
          <w:sz w:val="18"/>
          <w:szCs w:val="18"/>
        </w:rPr>
      </w:pPr>
    </w:p>
    <w:p w:rsidR="00773E7D" w:rsidRDefault="00773E7D" w:rsidP="00773E7D">
      <w:pPr>
        <w:tabs>
          <w:tab w:val="left" w:pos="5220"/>
        </w:tabs>
        <w:rPr>
          <w:rFonts w:ascii="Times New Roman" w:hAnsi="Times New Roman"/>
          <w:sz w:val="18"/>
          <w:szCs w:val="18"/>
        </w:rPr>
      </w:pPr>
      <w:r>
        <w:rPr>
          <w:rFonts w:ascii="Times New Roman" w:hAnsi="Times New Roman"/>
          <w:sz w:val="18"/>
          <w:szCs w:val="18"/>
        </w:rPr>
        <w:t>El senyor Rovira, la senyora Carné i la Sra. Trulls, s’abstenen, i els senyor Ribera, J. Ullé i D. Ullé, voten a favor.</w:t>
      </w:r>
    </w:p>
    <w:p w:rsidR="00773E7D" w:rsidRDefault="00773E7D" w:rsidP="00773E7D">
      <w:pPr>
        <w:tabs>
          <w:tab w:val="left" w:pos="5220"/>
        </w:tabs>
        <w:rPr>
          <w:rFonts w:ascii="Times New Roman" w:hAnsi="Times New Roman"/>
          <w:sz w:val="18"/>
          <w:szCs w:val="18"/>
        </w:rPr>
      </w:pPr>
    </w:p>
    <w:p w:rsidR="00773E7D" w:rsidRDefault="00773E7D" w:rsidP="00773E7D">
      <w:pPr>
        <w:tabs>
          <w:tab w:val="left" w:pos="5220"/>
        </w:tabs>
        <w:rPr>
          <w:rFonts w:ascii="Times New Roman" w:hAnsi="Times New Roman"/>
          <w:sz w:val="18"/>
          <w:szCs w:val="18"/>
        </w:rPr>
      </w:pPr>
      <w:r>
        <w:rPr>
          <w:rFonts w:ascii="Times New Roman" w:hAnsi="Times New Roman"/>
          <w:sz w:val="18"/>
          <w:szCs w:val="18"/>
        </w:rPr>
        <w:t>Quedant la proposta aprovada amb tres (3) vots a favor i tres (3) abstencions.</w:t>
      </w:r>
    </w:p>
    <w:p w:rsidR="00904307" w:rsidRDefault="00904307" w:rsidP="00904307">
      <w:pPr>
        <w:rPr>
          <w:b/>
          <w:sz w:val="20"/>
          <w:szCs w:val="18"/>
        </w:rPr>
      </w:pPr>
    </w:p>
    <w:p w:rsidR="00904307" w:rsidRPr="00B82F8C" w:rsidRDefault="00904307" w:rsidP="00904307">
      <w:pPr>
        <w:tabs>
          <w:tab w:val="num" w:pos="900"/>
        </w:tabs>
        <w:autoSpaceDE w:val="0"/>
        <w:autoSpaceDN w:val="0"/>
        <w:adjustRightInd w:val="0"/>
        <w:rPr>
          <w:rFonts w:ascii="Times New Roman" w:hAnsi="Times New Roman"/>
          <w:b/>
          <w:bCs/>
          <w:sz w:val="18"/>
          <w:szCs w:val="18"/>
          <w:u w:val="single"/>
          <w:lang w:bidi="he-IL"/>
        </w:rPr>
      </w:pPr>
      <w:r>
        <w:rPr>
          <w:rFonts w:ascii="Times New Roman" w:hAnsi="Times New Roman"/>
          <w:b/>
          <w:sz w:val="18"/>
          <w:szCs w:val="18"/>
          <w:u w:val="single"/>
        </w:rPr>
        <w:t xml:space="preserve">4.- </w:t>
      </w:r>
      <w:r w:rsidRPr="00B82F8C">
        <w:rPr>
          <w:rFonts w:ascii="Times New Roman" w:hAnsi="Times New Roman"/>
          <w:b/>
          <w:sz w:val="18"/>
          <w:szCs w:val="18"/>
          <w:u w:val="single"/>
        </w:rPr>
        <w:t>DONACIÓ DE COMPTE DE L’ESTAT D’EXECUCIÓ DEL PRESSUPOST A 3</w:t>
      </w:r>
      <w:r>
        <w:rPr>
          <w:rFonts w:ascii="Times New Roman" w:hAnsi="Times New Roman"/>
          <w:b/>
          <w:sz w:val="18"/>
          <w:szCs w:val="18"/>
          <w:u w:val="single"/>
        </w:rPr>
        <w:t>0</w:t>
      </w:r>
      <w:r w:rsidRPr="00B82F8C">
        <w:rPr>
          <w:rFonts w:ascii="Times New Roman" w:hAnsi="Times New Roman"/>
          <w:b/>
          <w:sz w:val="18"/>
          <w:szCs w:val="18"/>
          <w:u w:val="single"/>
        </w:rPr>
        <w:t>/0</w:t>
      </w:r>
      <w:r>
        <w:rPr>
          <w:rFonts w:ascii="Times New Roman" w:hAnsi="Times New Roman"/>
          <w:b/>
          <w:sz w:val="18"/>
          <w:szCs w:val="18"/>
          <w:u w:val="single"/>
        </w:rPr>
        <w:t>9</w:t>
      </w:r>
      <w:r w:rsidRPr="00B82F8C">
        <w:rPr>
          <w:rFonts w:ascii="Times New Roman" w:hAnsi="Times New Roman"/>
          <w:b/>
          <w:sz w:val="18"/>
          <w:szCs w:val="18"/>
          <w:u w:val="single"/>
        </w:rPr>
        <w:t xml:space="preserve">/2015.- </w:t>
      </w:r>
    </w:p>
    <w:p w:rsidR="00904307" w:rsidRDefault="00904307" w:rsidP="00904307">
      <w:pPr>
        <w:rPr>
          <w:rFonts w:ascii="Times New Roman" w:hAnsi="Times New Roman"/>
          <w:sz w:val="18"/>
          <w:szCs w:val="18"/>
        </w:rPr>
      </w:pPr>
    </w:p>
    <w:p w:rsidR="00F81B99" w:rsidRDefault="00F81B99" w:rsidP="00904307">
      <w:pPr>
        <w:rPr>
          <w:rFonts w:ascii="Times New Roman" w:hAnsi="Times New Roman"/>
          <w:sz w:val="18"/>
          <w:szCs w:val="18"/>
        </w:rPr>
      </w:pPr>
      <w:r>
        <w:rPr>
          <w:rFonts w:ascii="Times New Roman" w:hAnsi="Times New Roman"/>
          <w:sz w:val="18"/>
          <w:szCs w:val="18"/>
        </w:rPr>
        <w:t>En aquest moment s’incorpora a aquesta sessió el Regidor</w:t>
      </w:r>
      <w:r w:rsidR="00EC5618">
        <w:rPr>
          <w:rFonts w:ascii="Times New Roman" w:hAnsi="Times New Roman"/>
          <w:sz w:val="18"/>
          <w:szCs w:val="18"/>
        </w:rPr>
        <w:t>,</w:t>
      </w:r>
      <w:r>
        <w:rPr>
          <w:rFonts w:ascii="Times New Roman" w:hAnsi="Times New Roman"/>
          <w:sz w:val="18"/>
          <w:szCs w:val="18"/>
        </w:rPr>
        <w:t xml:space="preserve"> Sr. Joan Muns.</w:t>
      </w:r>
    </w:p>
    <w:p w:rsidR="00F81B99" w:rsidRDefault="00F81B99" w:rsidP="00904307">
      <w:pPr>
        <w:rPr>
          <w:rFonts w:ascii="Times New Roman" w:hAnsi="Times New Roman"/>
          <w:sz w:val="18"/>
          <w:szCs w:val="18"/>
        </w:rPr>
      </w:pPr>
    </w:p>
    <w:p w:rsidR="009F645B" w:rsidRDefault="009F645B" w:rsidP="00904307">
      <w:pPr>
        <w:rPr>
          <w:rFonts w:ascii="Times New Roman" w:hAnsi="Times New Roman"/>
          <w:sz w:val="18"/>
          <w:szCs w:val="18"/>
        </w:rPr>
      </w:pPr>
      <w:r>
        <w:rPr>
          <w:rFonts w:ascii="Times New Roman" w:hAnsi="Times New Roman"/>
          <w:sz w:val="18"/>
          <w:szCs w:val="18"/>
        </w:rPr>
        <w:t>La Secretària informa que tal i com es va fer al mes d’agost, cada trimestre hem de donar compte de la tresoreria, el que s’ha recaptat des de l’inici i fins ara</w:t>
      </w:r>
      <w:r w:rsidR="00EC5618">
        <w:rPr>
          <w:rFonts w:ascii="Times New Roman" w:hAnsi="Times New Roman"/>
          <w:sz w:val="18"/>
          <w:szCs w:val="18"/>
        </w:rPr>
        <w:t>. P</w:t>
      </w:r>
      <w:r>
        <w:rPr>
          <w:rFonts w:ascii="Times New Roman" w:hAnsi="Times New Roman"/>
          <w:sz w:val="18"/>
          <w:szCs w:val="18"/>
        </w:rPr>
        <w:t xml:space="preserve">er una banda hi </w:t>
      </w:r>
      <w:r w:rsidR="00EC5618">
        <w:rPr>
          <w:rFonts w:ascii="Times New Roman" w:hAnsi="Times New Roman"/>
          <w:sz w:val="18"/>
          <w:szCs w:val="18"/>
        </w:rPr>
        <w:t>h</w:t>
      </w:r>
      <w:r>
        <w:rPr>
          <w:rFonts w:ascii="Times New Roman" w:hAnsi="Times New Roman"/>
          <w:sz w:val="18"/>
          <w:szCs w:val="18"/>
        </w:rPr>
        <w:t>a el compte de tresoreria i en l’altre punt de l’Ordre del dia s’informa del que s’ha presentat al Ministeri.</w:t>
      </w:r>
    </w:p>
    <w:p w:rsidR="009F645B" w:rsidRDefault="009F645B" w:rsidP="00904307">
      <w:pPr>
        <w:rPr>
          <w:rFonts w:ascii="Times New Roman" w:hAnsi="Times New Roman"/>
          <w:sz w:val="18"/>
          <w:szCs w:val="18"/>
        </w:rPr>
      </w:pPr>
    </w:p>
    <w:p w:rsidR="009F645B" w:rsidRDefault="009F645B" w:rsidP="00904307">
      <w:pPr>
        <w:rPr>
          <w:rFonts w:ascii="Times New Roman" w:hAnsi="Times New Roman"/>
          <w:sz w:val="18"/>
          <w:szCs w:val="18"/>
        </w:rPr>
      </w:pPr>
      <w:r>
        <w:rPr>
          <w:rFonts w:ascii="Times New Roman" w:hAnsi="Times New Roman"/>
          <w:sz w:val="18"/>
          <w:szCs w:val="18"/>
        </w:rPr>
        <w:t xml:space="preserve">El </w:t>
      </w:r>
      <w:r w:rsidR="0079131C">
        <w:rPr>
          <w:rFonts w:ascii="Times New Roman" w:hAnsi="Times New Roman"/>
          <w:sz w:val="18"/>
          <w:szCs w:val="18"/>
        </w:rPr>
        <w:t>Sr. Rovira diu: “Aquí tenim uns drets reconeguts de 531.922,69 €, però de moment només hem recaptat 469.363,19 €. Encara ens queda per cobrar la diferència?”</w:t>
      </w:r>
    </w:p>
    <w:p w:rsidR="0079131C" w:rsidRDefault="0079131C" w:rsidP="00904307">
      <w:pPr>
        <w:rPr>
          <w:rFonts w:ascii="Times New Roman" w:hAnsi="Times New Roman"/>
          <w:sz w:val="18"/>
          <w:szCs w:val="18"/>
        </w:rPr>
      </w:pPr>
    </w:p>
    <w:p w:rsidR="0079131C" w:rsidRDefault="0079131C" w:rsidP="00904307">
      <w:pPr>
        <w:rPr>
          <w:rFonts w:ascii="Times New Roman" w:hAnsi="Times New Roman"/>
          <w:sz w:val="18"/>
          <w:szCs w:val="18"/>
        </w:rPr>
      </w:pPr>
      <w:r>
        <w:rPr>
          <w:rFonts w:ascii="Times New Roman" w:hAnsi="Times New Roman"/>
          <w:sz w:val="18"/>
          <w:szCs w:val="18"/>
        </w:rPr>
        <w:t>La Secretària respon que sí.</w:t>
      </w:r>
    </w:p>
    <w:p w:rsidR="0079131C" w:rsidRDefault="0079131C" w:rsidP="00904307">
      <w:pPr>
        <w:rPr>
          <w:rFonts w:ascii="Times New Roman" w:hAnsi="Times New Roman"/>
          <w:sz w:val="18"/>
          <w:szCs w:val="18"/>
        </w:rPr>
      </w:pPr>
    </w:p>
    <w:p w:rsidR="0079131C" w:rsidRDefault="0079131C" w:rsidP="00904307">
      <w:pPr>
        <w:rPr>
          <w:rFonts w:ascii="Times New Roman" w:hAnsi="Times New Roman"/>
          <w:sz w:val="18"/>
          <w:szCs w:val="18"/>
        </w:rPr>
      </w:pPr>
      <w:r>
        <w:rPr>
          <w:rFonts w:ascii="Times New Roman" w:hAnsi="Times New Roman"/>
          <w:sz w:val="18"/>
          <w:szCs w:val="18"/>
        </w:rPr>
        <w:t>El Sr. Rovira</w:t>
      </w:r>
      <w:r w:rsidR="00EC5618">
        <w:rPr>
          <w:rFonts w:ascii="Times New Roman" w:hAnsi="Times New Roman"/>
          <w:sz w:val="18"/>
          <w:szCs w:val="18"/>
        </w:rPr>
        <w:t xml:space="preserve"> demana perquè no anem a la par</w:t>
      </w:r>
      <w:r>
        <w:rPr>
          <w:rFonts w:ascii="Times New Roman" w:hAnsi="Times New Roman"/>
          <w:sz w:val="18"/>
          <w:szCs w:val="18"/>
        </w:rPr>
        <w:t>, si és perquè hi ha algú que no paga.</w:t>
      </w:r>
    </w:p>
    <w:p w:rsidR="0079131C" w:rsidRDefault="0079131C" w:rsidP="00904307">
      <w:pPr>
        <w:rPr>
          <w:rFonts w:ascii="Times New Roman" w:hAnsi="Times New Roman"/>
          <w:sz w:val="18"/>
          <w:szCs w:val="18"/>
        </w:rPr>
      </w:pPr>
    </w:p>
    <w:p w:rsidR="0079131C" w:rsidRDefault="0079131C" w:rsidP="00904307">
      <w:pPr>
        <w:rPr>
          <w:rFonts w:ascii="Times New Roman" w:hAnsi="Times New Roman"/>
          <w:sz w:val="18"/>
          <w:szCs w:val="18"/>
        </w:rPr>
      </w:pPr>
      <w:r>
        <w:rPr>
          <w:rFonts w:ascii="Times New Roman" w:hAnsi="Times New Roman"/>
          <w:sz w:val="18"/>
          <w:szCs w:val="18"/>
        </w:rPr>
        <w:t>La Secretària infor</w:t>
      </w:r>
      <w:r w:rsidR="00EC5618">
        <w:rPr>
          <w:rFonts w:ascii="Times New Roman" w:hAnsi="Times New Roman"/>
          <w:sz w:val="18"/>
          <w:szCs w:val="18"/>
        </w:rPr>
        <w:t>ma que per exemple el padró de R</w:t>
      </w:r>
      <w:r>
        <w:rPr>
          <w:rFonts w:ascii="Times New Roman" w:hAnsi="Times New Roman"/>
          <w:sz w:val="18"/>
          <w:szCs w:val="18"/>
        </w:rPr>
        <w:t>ústega i de IAE, queden reconeguts al mes d’abril o maig, però els rebuts no es posen al cobrament fins ara, igual pot passar amb les plusvàlues, que el dret ja s’hagi reconegut però la persona que ho ha de pagar té un mes i mig per fer-ho</w:t>
      </w:r>
      <w:r w:rsidR="00EC5618">
        <w:rPr>
          <w:rFonts w:ascii="Times New Roman" w:hAnsi="Times New Roman"/>
          <w:sz w:val="18"/>
          <w:szCs w:val="18"/>
        </w:rPr>
        <w:t xml:space="preserve">. També informa que </w:t>
      </w:r>
      <w:r>
        <w:rPr>
          <w:rFonts w:ascii="Times New Roman" w:hAnsi="Times New Roman"/>
          <w:sz w:val="18"/>
          <w:szCs w:val="18"/>
        </w:rPr>
        <w:t>hi ha una bossa de gent impagats.</w:t>
      </w:r>
    </w:p>
    <w:p w:rsidR="0079131C" w:rsidRDefault="0079131C" w:rsidP="00904307">
      <w:pPr>
        <w:rPr>
          <w:rFonts w:ascii="Times New Roman" w:hAnsi="Times New Roman"/>
          <w:sz w:val="18"/>
          <w:szCs w:val="18"/>
        </w:rPr>
      </w:pPr>
    </w:p>
    <w:p w:rsidR="0079131C" w:rsidRDefault="0079131C" w:rsidP="00904307">
      <w:pPr>
        <w:rPr>
          <w:rFonts w:ascii="Times New Roman" w:hAnsi="Times New Roman"/>
          <w:sz w:val="18"/>
          <w:szCs w:val="18"/>
        </w:rPr>
      </w:pPr>
      <w:r>
        <w:rPr>
          <w:rFonts w:ascii="Times New Roman" w:hAnsi="Times New Roman"/>
          <w:sz w:val="18"/>
          <w:szCs w:val="18"/>
        </w:rPr>
        <w:t>El Sr. Rovira diu: “Sobte una mica per</w:t>
      </w:r>
      <w:r w:rsidR="00EC5618">
        <w:rPr>
          <w:rFonts w:ascii="Times New Roman" w:hAnsi="Times New Roman"/>
          <w:sz w:val="18"/>
          <w:szCs w:val="18"/>
        </w:rPr>
        <w:t>què les despeses estem a la par</w:t>
      </w:r>
      <w:r>
        <w:rPr>
          <w:rFonts w:ascii="Times New Roman" w:hAnsi="Times New Roman"/>
          <w:sz w:val="18"/>
          <w:szCs w:val="18"/>
        </w:rPr>
        <w:t>, en els ingressos no.”</w:t>
      </w:r>
    </w:p>
    <w:p w:rsidR="0079131C" w:rsidRDefault="0079131C" w:rsidP="00904307">
      <w:pPr>
        <w:rPr>
          <w:rFonts w:ascii="Times New Roman" w:hAnsi="Times New Roman"/>
          <w:sz w:val="18"/>
          <w:szCs w:val="18"/>
        </w:rPr>
      </w:pPr>
    </w:p>
    <w:p w:rsidR="0079131C" w:rsidRDefault="0079131C" w:rsidP="00904307">
      <w:pPr>
        <w:rPr>
          <w:rFonts w:ascii="Times New Roman" w:hAnsi="Times New Roman"/>
          <w:sz w:val="18"/>
          <w:szCs w:val="18"/>
        </w:rPr>
      </w:pPr>
      <w:r>
        <w:rPr>
          <w:rFonts w:ascii="Times New Roman" w:hAnsi="Times New Roman"/>
          <w:sz w:val="18"/>
          <w:szCs w:val="18"/>
        </w:rPr>
        <w:t>La Secretària diu: “Que les despeses estiguin a la par, vol dir que com hem de pagar a 30 dies, no pot haver gaire decalatge. Hi ha algunes factures que estan aprovades i no pagades, però no hi ha una gran bossa. Si s’haguessin de pagar a 4 mesos, si que hi hauria més diferència”</w:t>
      </w:r>
    </w:p>
    <w:p w:rsidR="0079131C" w:rsidRDefault="0079131C" w:rsidP="00904307">
      <w:pPr>
        <w:rPr>
          <w:rFonts w:ascii="Times New Roman" w:hAnsi="Times New Roman"/>
          <w:sz w:val="18"/>
          <w:szCs w:val="18"/>
        </w:rPr>
      </w:pPr>
    </w:p>
    <w:p w:rsidR="0079131C" w:rsidRDefault="0079131C" w:rsidP="00904307">
      <w:pPr>
        <w:rPr>
          <w:rFonts w:ascii="Times New Roman" w:hAnsi="Times New Roman"/>
          <w:sz w:val="18"/>
          <w:szCs w:val="18"/>
        </w:rPr>
      </w:pPr>
      <w:r>
        <w:rPr>
          <w:rFonts w:ascii="Times New Roman" w:hAnsi="Times New Roman"/>
          <w:sz w:val="18"/>
          <w:szCs w:val="18"/>
        </w:rPr>
        <w:t>El Sr. Ribera diu: “Els impagats que comentàvem, l’Organisme els empaita. Però hi ha una sèrie de gent, que quan passen 4, 5 anys o 6 i no se’n surte</w:t>
      </w:r>
      <w:r w:rsidR="00B75C5A">
        <w:rPr>
          <w:rFonts w:ascii="Times New Roman" w:hAnsi="Times New Roman"/>
          <w:sz w:val="18"/>
          <w:szCs w:val="18"/>
        </w:rPr>
        <w:t>n, ja ho arxiven.”</w:t>
      </w:r>
    </w:p>
    <w:p w:rsidR="00B75C5A" w:rsidRDefault="00B75C5A" w:rsidP="00904307">
      <w:pPr>
        <w:rPr>
          <w:rFonts w:ascii="Times New Roman" w:hAnsi="Times New Roman"/>
          <w:sz w:val="18"/>
          <w:szCs w:val="18"/>
        </w:rPr>
      </w:pPr>
    </w:p>
    <w:p w:rsidR="00B75C5A" w:rsidRDefault="00B75C5A" w:rsidP="00904307">
      <w:pPr>
        <w:rPr>
          <w:rFonts w:ascii="Times New Roman" w:hAnsi="Times New Roman"/>
          <w:sz w:val="18"/>
          <w:szCs w:val="18"/>
        </w:rPr>
      </w:pPr>
      <w:r>
        <w:rPr>
          <w:rFonts w:ascii="Times New Roman" w:hAnsi="Times New Roman"/>
          <w:sz w:val="18"/>
          <w:szCs w:val="18"/>
        </w:rPr>
        <w:t>La Secretària informa que a finals d’any l’Organisme de Gestió Tributària ens presenta els comptes i les propostes de fallits, i de vegades no s’acaba d’entendre perquè no persegueixen més alguns morosos, però ells diuen que arriben fins on es pot tècnicament. Ara amb tots els temes de les hipoteques que no es paguen, si l’organisme veu que per davant ja té els bancs, ells no fan la inscripció registral, perquè veuen molt difícil poder cobrar i això suposa molta despesa. Això ho fan per norma a tots els municipis. També pot haver una bossa pendent de pagament de coses que estan malament, perquè s’ha vist amb la regularització coses incorrectes, per exemple encara surten coses a nom de Manufactures Valls.</w:t>
      </w:r>
    </w:p>
    <w:p w:rsidR="00B75C5A" w:rsidRDefault="00B75C5A" w:rsidP="00904307">
      <w:pPr>
        <w:rPr>
          <w:rFonts w:ascii="Times New Roman" w:hAnsi="Times New Roman"/>
          <w:sz w:val="18"/>
          <w:szCs w:val="18"/>
        </w:rPr>
      </w:pPr>
    </w:p>
    <w:p w:rsidR="00F81B99" w:rsidRPr="000D0F81" w:rsidRDefault="00F81B99" w:rsidP="00F81B99">
      <w:pPr>
        <w:rPr>
          <w:rFonts w:ascii="Times New Roman" w:hAnsi="Times New Roman"/>
          <w:sz w:val="18"/>
          <w:szCs w:val="18"/>
        </w:rPr>
      </w:pPr>
      <w:r>
        <w:rPr>
          <w:rFonts w:ascii="Times New Roman" w:hAnsi="Times New Roman"/>
          <w:bCs/>
          <w:sz w:val="18"/>
          <w:szCs w:val="18"/>
        </w:rPr>
        <w:t>No havent cap més comentari a fer, el Sr. Alcalde presenta a consideració del Ple, la proposta d’acord que diu literalment així:</w:t>
      </w:r>
    </w:p>
    <w:p w:rsidR="00B75C5A" w:rsidRPr="00B82F8C" w:rsidRDefault="00B75C5A" w:rsidP="00904307">
      <w:pPr>
        <w:rPr>
          <w:rFonts w:ascii="Times New Roman" w:hAnsi="Times New Roman"/>
          <w:sz w:val="18"/>
          <w:szCs w:val="18"/>
        </w:rPr>
      </w:pPr>
    </w:p>
    <w:p w:rsidR="00904307" w:rsidRPr="00B82F8C" w:rsidRDefault="00904307" w:rsidP="00904307">
      <w:pPr>
        <w:rPr>
          <w:rFonts w:ascii="Times New Roman" w:hAnsi="Times New Roman"/>
          <w:sz w:val="18"/>
          <w:szCs w:val="18"/>
        </w:rPr>
      </w:pPr>
      <w:r w:rsidRPr="00B82F8C">
        <w:rPr>
          <w:rFonts w:ascii="Times New Roman" w:hAnsi="Times New Roman"/>
          <w:sz w:val="18"/>
          <w:szCs w:val="18"/>
        </w:rPr>
        <w:t xml:space="preserve">“Atès que l’article 207 del RDL 2/2004, Reguladora de les Hisendes Locals, </w:t>
      </w:r>
      <w:r>
        <w:rPr>
          <w:rFonts w:ascii="Times New Roman" w:hAnsi="Times New Roman"/>
          <w:sz w:val="18"/>
          <w:szCs w:val="18"/>
        </w:rPr>
        <w:t xml:space="preserve">estableix que la intervenció de </w:t>
      </w:r>
      <w:r w:rsidRPr="00B82F8C">
        <w:rPr>
          <w:rFonts w:ascii="Times New Roman" w:hAnsi="Times New Roman"/>
          <w:sz w:val="18"/>
          <w:szCs w:val="18"/>
        </w:rPr>
        <w:t>l’Ajuntament remetrà al Ple, per conducte de la Presidència, informació de l’execució dels pressupostos i del moviment de tresoreria per a operacions pressupostàries</w:t>
      </w:r>
      <w:r>
        <w:rPr>
          <w:rFonts w:ascii="Times New Roman" w:hAnsi="Times New Roman"/>
          <w:sz w:val="18"/>
          <w:szCs w:val="18"/>
        </w:rPr>
        <w:t xml:space="preserve"> i per operacions</w:t>
      </w:r>
      <w:r w:rsidRPr="00B82F8C">
        <w:rPr>
          <w:rFonts w:ascii="Times New Roman" w:hAnsi="Times New Roman"/>
          <w:sz w:val="18"/>
          <w:szCs w:val="18"/>
        </w:rPr>
        <w:t xml:space="preserve"> independents i auxiliars del pressupost i de la seva situació, en els terminis i amb la periodicitat que el Ple estableixi.</w:t>
      </w:r>
    </w:p>
    <w:p w:rsidR="00904307" w:rsidRPr="00B82F8C" w:rsidRDefault="00904307" w:rsidP="00904307">
      <w:pPr>
        <w:rPr>
          <w:rFonts w:ascii="Times New Roman" w:hAnsi="Times New Roman"/>
          <w:sz w:val="18"/>
          <w:szCs w:val="18"/>
        </w:rPr>
      </w:pPr>
    </w:p>
    <w:p w:rsidR="00904307" w:rsidRPr="00214E92" w:rsidRDefault="00904307" w:rsidP="00904307">
      <w:pPr>
        <w:rPr>
          <w:rFonts w:ascii="Times New Roman" w:hAnsi="Times New Roman"/>
          <w:strike/>
          <w:sz w:val="18"/>
          <w:szCs w:val="18"/>
        </w:rPr>
      </w:pPr>
      <w:r w:rsidRPr="00B82F8C">
        <w:rPr>
          <w:rFonts w:ascii="Times New Roman" w:hAnsi="Times New Roman"/>
          <w:sz w:val="18"/>
          <w:szCs w:val="18"/>
        </w:rPr>
        <w:t xml:space="preserve">Atès que les bases del pressupost de l’Ajuntament de Sant Mateu de Bages estableixen que aquesta periodicitat sigui trimestral aquesta Alcaldia informa que la Secretària-Interventora de l’Ajuntament ha comunicat les següents dades corresponents al </w:t>
      </w:r>
      <w:r>
        <w:rPr>
          <w:rFonts w:ascii="Times New Roman" w:hAnsi="Times New Roman"/>
          <w:sz w:val="18"/>
          <w:szCs w:val="18"/>
        </w:rPr>
        <w:t>3er.</w:t>
      </w:r>
      <w:r w:rsidRPr="00B82F8C">
        <w:rPr>
          <w:rFonts w:ascii="Times New Roman" w:hAnsi="Times New Roman"/>
          <w:sz w:val="18"/>
          <w:szCs w:val="18"/>
        </w:rPr>
        <w:t xml:space="preserve"> T. De 2015:</w:t>
      </w:r>
    </w:p>
    <w:p w:rsidR="00904307" w:rsidRPr="00B82F8C" w:rsidRDefault="00904307" w:rsidP="00904307">
      <w:pPr>
        <w:rPr>
          <w:rFonts w:ascii="Times New Roman" w:hAnsi="Times New Roman"/>
          <w:sz w:val="18"/>
          <w:szCs w:val="18"/>
        </w:rPr>
      </w:pPr>
    </w:p>
    <w:tbl>
      <w:tblPr>
        <w:tblW w:w="8470" w:type="dxa"/>
        <w:tblInd w:w="60" w:type="dxa"/>
        <w:tblCellMar>
          <w:left w:w="70" w:type="dxa"/>
          <w:right w:w="70" w:type="dxa"/>
        </w:tblCellMar>
        <w:tblLook w:val="0000" w:firstRow="0" w:lastRow="0" w:firstColumn="0" w:lastColumn="0" w:noHBand="0" w:noVBand="0"/>
      </w:tblPr>
      <w:tblGrid>
        <w:gridCol w:w="2273"/>
        <w:gridCol w:w="1217"/>
        <w:gridCol w:w="1753"/>
        <w:gridCol w:w="1416"/>
        <w:gridCol w:w="1811"/>
      </w:tblGrid>
      <w:tr w:rsidR="00904307" w:rsidRPr="00B82F8C" w:rsidTr="003C6AB0">
        <w:trPr>
          <w:trHeight w:val="358"/>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 </w:t>
            </w:r>
          </w:p>
        </w:tc>
        <w:tc>
          <w:tcPr>
            <w:tcW w:w="4386" w:type="dxa"/>
            <w:gridSpan w:val="3"/>
            <w:tcBorders>
              <w:top w:val="single" w:sz="4" w:space="0" w:color="auto"/>
              <w:left w:val="nil"/>
              <w:bottom w:val="single" w:sz="4" w:space="0" w:color="auto"/>
              <w:right w:val="single" w:sz="4" w:space="0" w:color="auto"/>
            </w:tcBorders>
            <w:shd w:val="clear" w:color="auto" w:fill="auto"/>
            <w:noWrap/>
            <w:vAlign w:val="bottom"/>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Exercici Corrent</w:t>
            </w:r>
          </w:p>
        </w:tc>
        <w:tc>
          <w:tcPr>
            <w:tcW w:w="1811" w:type="dxa"/>
            <w:tcBorders>
              <w:top w:val="single" w:sz="4" w:space="0" w:color="auto"/>
              <w:left w:val="nil"/>
              <w:bottom w:val="single" w:sz="4" w:space="0" w:color="auto"/>
              <w:right w:val="single" w:sz="4" w:space="0" w:color="auto"/>
            </w:tcBorders>
            <w:shd w:val="clear" w:color="auto" w:fill="auto"/>
            <w:noWrap/>
            <w:vAlign w:val="bottom"/>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Exercicis tancat</w:t>
            </w:r>
          </w:p>
        </w:tc>
      </w:tr>
      <w:tr w:rsidR="00904307" w:rsidRPr="00B82F8C" w:rsidTr="003C6AB0">
        <w:trPr>
          <w:trHeight w:val="52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Ingressos</w:t>
            </w:r>
          </w:p>
        </w:tc>
        <w:tc>
          <w:tcPr>
            <w:tcW w:w="1217" w:type="dxa"/>
            <w:tcBorders>
              <w:top w:val="nil"/>
              <w:left w:val="nil"/>
              <w:bottom w:val="single" w:sz="4" w:space="0" w:color="auto"/>
              <w:right w:val="single" w:sz="4" w:space="0" w:color="auto"/>
            </w:tcBorders>
            <w:shd w:val="clear" w:color="auto" w:fill="auto"/>
            <w:vAlign w:val="center"/>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 xml:space="preserve">Previsions </w:t>
            </w:r>
          </w:p>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Inicial</w:t>
            </w:r>
          </w:p>
        </w:tc>
        <w:tc>
          <w:tcPr>
            <w:tcW w:w="1753" w:type="dxa"/>
            <w:tcBorders>
              <w:top w:val="nil"/>
              <w:left w:val="nil"/>
              <w:bottom w:val="single" w:sz="4" w:space="0" w:color="auto"/>
              <w:right w:val="single" w:sz="4" w:space="0" w:color="auto"/>
            </w:tcBorders>
            <w:shd w:val="clear" w:color="auto" w:fill="auto"/>
            <w:vAlign w:val="center"/>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 xml:space="preserve">Drets </w:t>
            </w:r>
          </w:p>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 xml:space="preserve">Reconeguts nets </w:t>
            </w:r>
          </w:p>
        </w:tc>
        <w:tc>
          <w:tcPr>
            <w:tcW w:w="1416" w:type="dxa"/>
            <w:tcBorders>
              <w:top w:val="nil"/>
              <w:left w:val="nil"/>
              <w:bottom w:val="single" w:sz="4" w:space="0" w:color="auto"/>
              <w:right w:val="single" w:sz="4" w:space="0" w:color="auto"/>
            </w:tcBorders>
            <w:shd w:val="clear" w:color="auto" w:fill="auto"/>
            <w:vAlign w:val="center"/>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Recaptació liquida</w:t>
            </w:r>
          </w:p>
        </w:tc>
        <w:tc>
          <w:tcPr>
            <w:tcW w:w="1811" w:type="dxa"/>
            <w:tcBorders>
              <w:top w:val="nil"/>
              <w:left w:val="nil"/>
              <w:bottom w:val="single" w:sz="4" w:space="0" w:color="auto"/>
              <w:right w:val="single" w:sz="4" w:space="0" w:color="auto"/>
            </w:tcBorders>
            <w:shd w:val="clear" w:color="auto" w:fill="auto"/>
            <w:vAlign w:val="center"/>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Recaptació líquida</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Impostos directes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 xml:space="preserve">196.540,00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198.101,80</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172.534,05</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3.735,61</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Impostos indirectes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13.830</w:t>
            </w:r>
            <w:r>
              <w:rPr>
                <w:rFonts w:ascii="Times New Roman" w:hAnsi="Times New Roman"/>
                <w:color w:val="000000"/>
                <w:sz w:val="16"/>
                <w:szCs w:val="16"/>
              </w:rPr>
              <w:t>.00</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17.688,42</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17.688,42</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Taxes i altres ingressos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 xml:space="preserve">94.021,00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69.782,51</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67.898,35</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11.600,89</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Transferències corrents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293.379,00</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233.575,51</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204.967,92</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58.318,91</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Ingressos patrimonials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106,00</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238,46</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238,46</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 xml:space="preserve">0,00 </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 xml:space="preserve">Venda inversions reals </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 xml:space="preserve">0,00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 xml:space="preserve">0,00 </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 xml:space="preserve">0,00 </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 xml:space="preserve">0,00 </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 xml:space="preserve">Transferències de capital </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226.604,00 €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12.535,99</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6.035,99</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79.341,58</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Actius financers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0,00 €</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0,00 €</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0,00 €</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Passius financers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0,00 €</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0,00 €</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0,00 €</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b/>
                <w:bCs/>
                <w:color w:val="000000"/>
                <w:sz w:val="16"/>
                <w:szCs w:val="16"/>
              </w:rPr>
            </w:pPr>
            <w:r w:rsidRPr="00B82F8C">
              <w:rPr>
                <w:rFonts w:ascii="Times New Roman" w:hAnsi="Times New Roman"/>
                <w:b/>
                <w:bCs/>
                <w:color w:val="000000"/>
                <w:sz w:val="16"/>
                <w:szCs w:val="16"/>
              </w:rPr>
              <w:t>TOTAL INGRESSOS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b/>
                <w:bCs/>
                <w:color w:val="000000"/>
                <w:sz w:val="16"/>
                <w:szCs w:val="16"/>
              </w:rPr>
            </w:pPr>
            <w:r w:rsidRPr="00B82F8C">
              <w:rPr>
                <w:rFonts w:ascii="Times New Roman" w:hAnsi="Times New Roman"/>
                <w:b/>
                <w:bCs/>
                <w:color w:val="000000"/>
                <w:sz w:val="16"/>
                <w:szCs w:val="16"/>
              </w:rPr>
              <w:t>824.480,00 €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b/>
                <w:bCs/>
                <w:sz w:val="16"/>
                <w:szCs w:val="16"/>
              </w:rPr>
            </w:pPr>
            <w:r w:rsidRPr="00096FC9">
              <w:rPr>
                <w:rFonts w:ascii="Times New Roman" w:hAnsi="Times New Roman"/>
                <w:b/>
                <w:bCs/>
                <w:sz w:val="16"/>
                <w:szCs w:val="16"/>
              </w:rPr>
              <w:t>531.922,69</w:t>
            </w:r>
          </w:p>
        </w:tc>
        <w:tc>
          <w:tcPr>
            <w:tcW w:w="1416"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b/>
                <w:bCs/>
                <w:sz w:val="16"/>
                <w:szCs w:val="16"/>
              </w:rPr>
            </w:pPr>
            <w:r w:rsidRPr="00096FC9">
              <w:rPr>
                <w:rFonts w:ascii="Times New Roman" w:hAnsi="Times New Roman"/>
                <w:b/>
                <w:bCs/>
                <w:sz w:val="16"/>
                <w:szCs w:val="16"/>
              </w:rPr>
              <w:t>469.363,19</w:t>
            </w:r>
          </w:p>
        </w:tc>
        <w:tc>
          <w:tcPr>
            <w:tcW w:w="1811"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b/>
                <w:bCs/>
                <w:sz w:val="16"/>
                <w:szCs w:val="16"/>
              </w:rPr>
            </w:pPr>
            <w:r w:rsidRPr="00096FC9">
              <w:rPr>
                <w:rFonts w:ascii="Times New Roman" w:hAnsi="Times New Roman"/>
                <w:b/>
                <w:bCs/>
                <w:sz w:val="16"/>
                <w:szCs w:val="16"/>
              </w:rPr>
              <w:t>152.996,99</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 </w:t>
            </w:r>
          </w:p>
        </w:tc>
        <w:tc>
          <w:tcPr>
            <w:tcW w:w="4386" w:type="dxa"/>
            <w:gridSpan w:val="3"/>
            <w:tcBorders>
              <w:top w:val="single" w:sz="4" w:space="0" w:color="auto"/>
              <w:left w:val="nil"/>
              <w:bottom w:val="single" w:sz="4" w:space="0" w:color="auto"/>
              <w:right w:val="single" w:sz="4" w:space="0" w:color="auto"/>
            </w:tcBorders>
            <w:shd w:val="clear" w:color="auto" w:fill="auto"/>
            <w:noWrap/>
            <w:vAlign w:val="bottom"/>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Exercici Corrent</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Exercicis tancats</w:t>
            </w:r>
          </w:p>
        </w:tc>
      </w:tr>
      <w:tr w:rsidR="00904307" w:rsidRPr="00B82F8C" w:rsidTr="003C6AB0">
        <w:trPr>
          <w:trHeight w:val="51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Despeses</w:t>
            </w:r>
          </w:p>
        </w:tc>
        <w:tc>
          <w:tcPr>
            <w:tcW w:w="1217" w:type="dxa"/>
            <w:tcBorders>
              <w:top w:val="nil"/>
              <w:left w:val="nil"/>
              <w:bottom w:val="single" w:sz="4" w:space="0" w:color="auto"/>
              <w:right w:val="single" w:sz="4" w:space="0" w:color="auto"/>
            </w:tcBorders>
            <w:shd w:val="clear" w:color="auto" w:fill="auto"/>
            <w:vAlign w:val="center"/>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 xml:space="preserve">Crèdits inicials </w:t>
            </w:r>
          </w:p>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Pressupostaris</w:t>
            </w:r>
          </w:p>
        </w:tc>
        <w:tc>
          <w:tcPr>
            <w:tcW w:w="1753" w:type="dxa"/>
            <w:tcBorders>
              <w:top w:val="nil"/>
              <w:left w:val="nil"/>
              <w:bottom w:val="single" w:sz="4" w:space="0" w:color="auto"/>
              <w:right w:val="single" w:sz="4" w:space="0" w:color="auto"/>
            </w:tcBorders>
            <w:shd w:val="clear" w:color="auto" w:fill="auto"/>
            <w:vAlign w:val="center"/>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Obligacions reconegudes</w:t>
            </w:r>
          </w:p>
        </w:tc>
        <w:tc>
          <w:tcPr>
            <w:tcW w:w="1416" w:type="dxa"/>
            <w:tcBorders>
              <w:top w:val="nil"/>
              <w:left w:val="nil"/>
              <w:bottom w:val="single" w:sz="4" w:space="0" w:color="auto"/>
              <w:right w:val="single" w:sz="4" w:space="0" w:color="auto"/>
            </w:tcBorders>
            <w:shd w:val="clear" w:color="auto" w:fill="auto"/>
            <w:vAlign w:val="center"/>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Pagaments líquids</w:t>
            </w:r>
          </w:p>
        </w:tc>
        <w:tc>
          <w:tcPr>
            <w:tcW w:w="1811" w:type="dxa"/>
            <w:tcBorders>
              <w:top w:val="nil"/>
              <w:left w:val="nil"/>
              <w:bottom w:val="single" w:sz="4" w:space="0" w:color="auto"/>
              <w:right w:val="single" w:sz="4" w:space="0" w:color="auto"/>
            </w:tcBorders>
            <w:shd w:val="clear" w:color="auto" w:fill="auto"/>
            <w:vAlign w:val="center"/>
          </w:tcPr>
          <w:p w:rsidR="00904307" w:rsidRPr="00B82F8C" w:rsidRDefault="00904307" w:rsidP="003C6AB0">
            <w:pPr>
              <w:jc w:val="center"/>
              <w:rPr>
                <w:rFonts w:ascii="Times New Roman" w:hAnsi="Times New Roman"/>
                <w:color w:val="000000"/>
                <w:sz w:val="16"/>
                <w:szCs w:val="16"/>
              </w:rPr>
            </w:pPr>
            <w:r w:rsidRPr="00B82F8C">
              <w:rPr>
                <w:rFonts w:ascii="Times New Roman" w:hAnsi="Times New Roman"/>
                <w:color w:val="000000"/>
                <w:sz w:val="16"/>
                <w:szCs w:val="16"/>
              </w:rPr>
              <w:t>Pagaments líquids</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Despeses de personal</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194.910,00</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140.363,05</w:t>
            </w:r>
          </w:p>
        </w:tc>
        <w:tc>
          <w:tcPr>
            <w:tcW w:w="1416"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Pr>
                <w:rFonts w:ascii="Times New Roman" w:hAnsi="Times New Roman"/>
                <w:sz w:val="16"/>
                <w:szCs w:val="16"/>
              </w:rPr>
              <w:t>140.363,05</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Despeses béns corrents i serveis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277.197,00</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261.580,07</w:t>
            </w:r>
          </w:p>
        </w:tc>
        <w:tc>
          <w:tcPr>
            <w:tcW w:w="1416"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Pr>
                <w:rFonts w:ascii="Times New Roman" w:hAnsi="Times New Roman"/>
                <w:color w:val="000000"/>
                <w:sz w:val="16"/>
                <w:szCs w:val="16"/>
              </w:rPr>
              <w:t>254.073,04</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24.014,99</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Despeses financeres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11.940,00</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4.611,94</w:t>
            </w:r>
          </w:p>
        </w:tc>
        <w:tc>
          <w:tcPr>
            <w:tcW w:w="1416"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Pr>
                <w:rFonts w:ascii="Times New Roman" w:hAnsi="Times New Roman"/>
                <w:color w:val="000000"/>
                <w:sz w:val="16"/>
                <w:szCs w:val="16"/>
              </w:rPr>
              <w:t>4.611,94</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Transferències corrents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21.250,00</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2.400,00</w:t>
            </w:r>
          </w:p>
        </w:tc>
        <w:tc>
          <w:tcPr>
            <w:tcW w:w="1416"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Pr>
                <w:rFonts w:ascii="Times New Roman" w:hAnsi="Times New Roman"/>
                <w:color w:val="000000"/>
                <w:sz w:val="16"/>
                <w:szCs w:val="16"/>
              </w:rPr>
              <w:t>2.400,00</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Fons de contingència</w:t>
            </w:r>
          </w:p>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i altres imprevistos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0,00 €</w:t>
            </w:r>
          </w:p>
        </w:tc>
        <w:tc>
          <w:tcPr>
            <w:tcW w:w="1416"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 xml:space="preserve">0,00 </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 xml:space="preserve">0,00 </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Inversions reals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235.547,00 €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198.454,06</w:t>
            </w:r>
          </w:p>
        </w:tc>
        <w:tc>
          <w:tcPr>
            <w:tcW w:w="1416"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Pr>
                <w:rFonts w:ascii="Times New Roman" w:hAnsi="Times New Roman"/>
                <w:color w:val="000000"/>
                <w:sz w:val="16"/>
                <w:szCs w:val="16"/>
              </w:rPr>
              <w:t>195.370,98</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39.225,23</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Transferències de capital</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w:t>
            </w:r>
          </w:p>
        </w:tc>
        <w:tc>
          <w:tcPr>
            <w:tcW w:w="1416"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w:t>
            </w:r>
          </w:p>
        </w:tc>
      </w:tr>
      <w:tr w:rsidR="00904307" w:rsidRPr="00B82F8C" w:rsidTr="003C6AB0">
        <w:trPr>
          <w:trHeight w:val="255"/>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Actius financers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 xml:space="preserve">0,00 </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color w:val="000000"/>
                <w:sz w:val="16"/>
                <w:szCs w:val="16"/>
              </w:rPr>
            </w:pPr>
            <w:r w:rsidRPr="00B82F8C">
              <w:rPr>
                <w:rFonts w:ascii="Times New Roman" w:hAnsi="Times New Roman"/>
                <w:color w:val="000000"/>
                <w:sz w:val="16"/>
                <w:szCs w:val="16"/>
              </w:rPr>
              <w:t>Passius financers</w:t>
            </w:r>
          </w:p>
        </w:tc>
        <w:tc>
          <w:tcPr>
            <w:tcW w:w="1217"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83.636,00 €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sz w:val="16"/>
                <w:szCs w:val="16"/>
              </w:rPr>
            </w:pPr>
            <w:r w:rsidRPr="00096FC9">
              <w:rPr>
                <w:rFonts w:ascii="Times New Roman" w:hAnsi="Times New Roman"/>
                <w:sz w:val="16"/>
                <w:szCs w:val="16"/>
              </w:rPr>
              <w:t>10.598.07</w:t>
            </w:r>
          </w:p>
        </w:tc>
        <w:tc>
          <w:tcPr>
            <w:tcW w:w="1416"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Pr>
                <w:rFonts w:ascii="Times New Roman" w:hAnsi="Times New Roman"/>
                <w:color w:val="000000"/>
                <w:sz w:val="16"/>
                <w:szCs w:val="16"/>
              </w:rPr>
              <w:t>10.598,07</w:t>
            </w:r>
          </w:p>
        </w:tc>
        <w:tc>
          <w:tcPr>
            <w:tcW w:w="1811" w:type="dxa"/>
            <w:tcBorders>
              <w:top w:val="nil"/>
              <w:left w:val="nil"/>
              <w:bottom w:val="single" w:sz="4" w:space="0" w:color="auto"/>
              <w:right w:val="single" w:sz="4" w:space="0" w:color="auto"/>
            </w:tcBorders>
            <w:shd w:val="clear" w:color="auto" w:fill="auto"/>
            <w:noWrap/>
            <w:vAlign w:val="bottom"/>
          </w:tcPr>
          <w:p w:rsidR="00904307" w:rsidRPr="00B82F8C" w:rsidRDefault="00904307" w:rsidP="003C6AB0">
            <w:pPr>
              <w:jc w:val="right"/>
              <w:rPr>
                <w:rFonts w:ascii="Times New Roman" w:hAnsi="Times New Roman"/>
                <w:color w:val="000000"/>
                <w:sz w:val="16"/>
                <w:szCs w:val="16"/>
              </w:rPr>
            </w:pPr>
            <w:r w:rsidRPr="00B82F8C">
              <w:rPr>
                <w:rFonts w:ascii="Times New Roman" w:hAnsi="Times New Roman"/>
                <w:color w:val="000000"/>
                <w:sz w:val="16"/>
                <w:szCs w:val="16"/>
              </w:rPr>
              <w:t>0,00</w:t>
            </w:r>
          </w:p>
        </w:tc>
      </w:tr>
      <w:tr w:rsidR="00904307" w:rsidRPr="00B82F8C" w:rsidTr="003C6AB0">
        <w:trPr>
          <w:trHeight w:val="255"/>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04307" w:rsidRPr="00B82F8C" w:rsidRDefault="00904307" w:rsidP="003C6AB0">
            <w:pPr>
              <w:rPr>
                <w:rFonts w:ascii="Times New Roman" w:hAnsi="Times New Roman"/>
                <w:b/>
                <w:bCs/>
                <w:color w:val="000000"/>
                <w:sz w:val="16"/>
                <w:szCs w:val="16"/>
              </w:rPr>
            </w:pPr>
            <w:r w:rsidRPr="00B82F8C">
              <w:rPr>
                <w:rFonts w:ascii="Times New Roman" w:hAnsi="Times New Roman"/>
                <w:b/>
                <w:bCs/>
                <w:color w:val="000000"/>
                <w:sz w:val="16"/>
                <w:szCs w:val="16"/>
              </w:rPr>
              <w:t>TOTAL DESPESES</w:t>
            </w:r>
          </w:p>
        </w:tc>
        <w:tc>
          <w:tcPr>
            <w:tcW w:w="1217" w:type="dxa"/>
            <w:tcBorders>
              <w:top w:val="nil"/>
              <w:left w:val="nil"/>
              <w:bottom w:val="single" w:sz="4" w:space="0" w:color="auto"/>
              <w:right w:val="single" w:sz="4" w:space="0" w:color="auto"/>
            </w:tcBorders>
            <w:shd w:val="clear" w:color="auto" w:fill="auto"/>
            <w:noWrap/>
            <w:vAlign w:val="bottom"/>
          </w:tcPr>
          <w:p w:rsidR="00904307" w:rsidRPr="00214E92" w:rsidRDefault="00904307" w:rsidP="003C6AB0">
            <w:pPr>
              <w:jc w:val="right"/>
              <w:rPr>
                <w:rFonts w:ascii="Times New Roman" w:hAnsi="Times New Roman"/>
                <w:b/>
                <w:color w:val="000000"/>
                <w:sz w:val="16"/>
                <w:szCs w:val="16"/>
              </w:rPr>
            </w:pPr>
            <w:r w:rsidRPr="00214E92">
              <w:rPr>
                <w:rFonts w:ascii="Times New Roman" w:hAnsi="Times New Roman"/>
                <w:b/>
                <w:color w:val="000000"/>
                <w:sz w:val="16"/>
                <w:szCs w:val="16"/>
              </w:rPr>
              <w:t>824.480,00 €</w:t>
            </w:r>
          </w:p>
        </w:tc>
        <w:tc>
          <w:tcPr>
            <w:tcW w:w="1753" w:type="dxa"/>
            <w:tcBorders>
              <w:top w:val="nil"/>
              <w:left w:val="nil"/>
              <w:bottom w:val="single" w:sz="4" w:space="0" w:color="auto"/>
              <w:right w:val="single" w:sz="4" w:space="0" w:color="auto"/>
            </w:tcBorders>
            <w:shd w:val="clear" w:color="auto" w:fill="auto"/>
            <w:noWrap/>
            <w:vAlign w:val="bottom"/>
          </w:tcPr>
          <w:p w:rsidR="00904307" w:rsidRPr="00096FC9" w:rsidRDefault="00904307" w:rsidP="003C6AB0">
            <w:pPr>
              <w:jc w:val="right"/>
              <w:rPr>
                <w:rFonts w:ascii="Times New Roman" w:hAnsi="Times New Roman"/>
                <w:b/>
                <w:sz w:val="16"/>
                <w:szCs w:val="16"/>
              </w:rPr>
            </w:pPr>
            <w:r w:rsidRPr="00096FC9">
              <w:rPr>
                <w:rFonts w:ascii="Times New Roman" w:hAnsi="Times New Roman"/>
                <w:b/>
                <w:sz w:val="16"/>
                <w:szCs w:val="16"/>
              </w:rPr>
              <w:t>618.007,19</w:t>
            </w:r>
          </w:p>
        </w:tc>
        <w:tc>
          <w:tcPr>
            <w:tcW w:w="1416" w:type="dxa"/>
            <w:tcBorders>
              <w:top w:val="nil"/>
              <w:left w:val="nil"/>
              <w:bottom w:val="single" w:sz="4" w:space="0" w:color="auto"/>
              <w:right w:val="single" w:sz="4" w:space="0" w:color="auto"/>
            </w:tcBorders>
            <w:shd w:val="clear" w:color="auto" w:fill="auto"/>
            <w:noWrap/>
            <w:vAlign w:val="bottom"/>
          </w:tcPr>
          <w:p w:rsidR="00904307" w:rsidRPr="00214E92" w:rsidRDefault="00904307" w:rsidP="003C6AB0">
            <w:pPr>
              <w:jc w:val="right"/>
              <w:rPr>
                <w:rFonts w:ascii="Times New Roman" w:hAnsi="Times New Roman"/>
                <w:b/>
                <w:color w:val="000000"/>
                <w:sz w:val="16"/>
                <w:szCs w:val="16"/>
              </w:rPr>
            </w:pPr>
            <w:r>
              <w:rPr>
                <w:rFonts w:ascii="Times New Roman" w:hAnsi="Times New Roman"/>
                <w:b/>
                <w:color w:val="000000"/>
                <w:sz w:val="16"/>
                <w:szCs w:val="16"/>
              </w:rPr>
              <w:t>607.417,08</w:t>
            </w:r>
          </w:p>
        </w:tc>
        <w:tc>
          <w:tcPr>
            <w:tcW w:w="1811" w:type="dxa"/>
            <w:tcBorders>
              <w:top w:val="nil"/>
              <w:left w:val="nil"/>
              <w:bottom w:val="single" w:sz="4" w:space="0" w:color="auto"/>
              <w:right w:val="single" w:sz="4" w:space="0" w:color="auto"/>
            </w:tcBorders>
            <w:shd w:val="clear" w:color="auto" w:fill="auto"/>
            <w:noWrap/>
            <w:vAlign w:val="bottom"/>
          </w:tcPr>
          <w:p w:rsidR="00904307" w:rsidRPr="00214E92" w:rsidRDefault="00904307" w:rsidP="003C6AB0">
            <w:pPr>
              <w:jc w:val="right"/>
              <w:rPr>
                <w:rFonts w:ascii="Times New Roman" w:hAnsi="Times New Roman"/>
                <w:b/>
                <w:color w:val="000000"/>
                <w:sz w:val="16"/>
                <w:szCs w:val="16"/>
              </w:rPr>
            </w:pPr>
            <w:r w:rsidRPr="00214E92">
              <w:rPr>
                <w:rFonts w:ascii="Times New Roman" w:hAnsi="Times New Roman"/>
                <w:b/>
                <w:color w:val="000000"/>
                <w:sz w:val="16"/>
                <w:szCs w:val="16"/>
              </w:rPr>
              <w:t>63.240,22</w:t>
            </w:r>
          </w:p>
        </w:tc>
      </w:tr>
    </w:tbl>
    <w:p w:rsidR="00904307" w:rsidRDefault="00904307" w:rsidP="00904307">
      <w:pPr>
        <w:rPr>
          <w:rFonts w:ascii="Times New Roman" w:hAnsi="Times New Roman"/>
          <w:sz w:val="18"/>
          <w:szCs w:val="18"/>
        </w:rPr>
      </w:pPr>
    </w:p>
    <w:p w:rsidR="00904307" w:rsidRDefault="00904307" w:rsidP="00904307">
      <w:pPr>
        <w:rPr>
          <w:rFonts w:ascii="Times New Roman" w:hAnsi="Times New Roman"/>
          <w:sz w:val="18"/>
          <w:szCs w:val="18"/>
        </w:rPr>
      </w:pPr>
      <w:r>
        <w:rPr>
          <w:rFonts w:ascii="Times New Roman" w:hAnsi="Times New Roman"/>
          <w:sz w:val="18"/>
          <w:szCs w:val="18"/>
        </w:rPr>
        <w:t>Operacions independents i auxiliars del pressupost:</w:t>
      </w:r>
    </w:p>
    <w:p w:rsidR="00904307" w:rsidRPr="00B82F8C" w:rsidRDefault="00904307" w:rsidP="00904307">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936"/>
      </w:tblGrid>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Cobraments NP</w:t>
            </w:r>
          </w:p>
        </w:tc>
        <w:tc>
          <w:tcPr>
            <w:tcW w:w="936" w:type="dxa"/>
            <w:shd w:val="clear" w:color="auto" w:fill="auto"/>
          </w:tcPr>
          <w:p w:rsidR="00904307" w:rsidRPr="00B82F8C" w:rsidRDefault="00904307" w:rsidP="003C6AB0">
            <w:pPr>
              <w:rPr>
                <w:rFonts w:ascii="Times New Roman" w:hAnsi="Times New Roman"/>
                <w:iCs/>
                <w:sz w:val="16"/>
                <w:szCs w:val="16"/>
              </w:rPr>
            </w:pPr>
            <w:r>
              <w:rPr>
                <w:rFonts w:ascii="Times New Roman" w:hAnsi="Times New Roman"/>
                <w:iCs/>
                <w:sz w:val="16"/>
                <w:szCs w:val="16"/>
              </w:rPr>
              <w:t>343.696,73</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Cobraments pendents aplicació</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2,15</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Pagament NP</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290.913,02</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Pagaments pendents aplicació</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7.200,00</w:t>
            </w:r>
          </w:p>
        </w:tc>
      </w:tr>
    </w:tbl>
    <w:p w:rsidR="00904307" w:rsidRDefault="00904307" w:rsidP="00904307">
      <w:pPr>
        <w:rPr>
          <w:rFonts w:ascii="Times New Roman" w:hAnsi="Times New Roman"/>
          <w:sz w:val="18"/>
          <w:szCs w:val="18"/>
        </w:rPr>
      </w:pPr>
    </w:p>
    <w:p w:rsidR="00904307" w:rsidRPr="00B82F8C" w:rsidRDefault="00904307" w:rsidP="00904307">
      <w:pPr>
        <w:rPr>
          <w:rFonts w:ascii="Times New Roman" w:hAnsi="Times New Roman"/>
          <w:sz w:val="18"/>
          <w:szCs w:val="18"/>
        </w:rPr>
      </w:pPr>
      <w:r w:rsidRPr="00B82F8C">
        <w:rPr>
          <w:rFonts w:ascii="Times New Roman" w:hAnsi="Times New Roman"/>
          <w:sz w:val="18"/>
          <w:szCs w:val="18"/>
        </w:rPr>
        <w:t>Es proposa al Ple de l’Ajuntament, l’adopció del següent acord:</w:t>
      </w:r>
    </w:p>
    <w:p w:rsidR="00904307" w:rsidRPr="00B82F8C" w:rsidRDefault="00904307" w:rsidP="00904307">
      <w:pPr>
        <w:rPr>
          <w:rFonts w:ascii="Times New Roman" w:hAnsi="Times New Roman"/>
          <w:sz w:val="18"/>
          <w:szCs w:val="18"/>
        </w:rPr>
      </w:pPr>
    </w:p>
    <w:p w:rsidR="00904307" w:rsidRPr="00B82F8C" w:rsidRDefault="00904307" w:rsidP="00904307">
      <w:pPr>
        <w:rPr>
          <w:rFonts w:ascii="Times New Roman" w:hAnsi="Times New Roman"/>
          <w:sz w:val="18"/>
          <w:szCs w:val="18"/>
        </w:rPr>
      </w:pPr>
      <w:r w:rsidRPr="00B82F8C">
        <w:rPr>
          <w:rFonts w:ascii="Times New Roman" w:hAnsi="Times New Roman"/>
          <w:sz w:val="18"/>
          <w:szCs w:val="18"/>
        </w:rPr>
        <w:t>Donar-se per assabentats de l’execució del pressupost i del moviment de tresoreria per a operacions pressupostàries independents i auxiliars del pressupost i de la seva situació a 3</w:t>
      </w:r>
      <w:r>
        <w:rPr>
          <w:rFonts w:ascii="Times New Roman" w:hAnsi="Times New Roman"/>
          <w:sz w:val="18"/>
          <w:szCs w:val="18"/>
        </w:rPr>
        <w:t>0</w:t>
      </w:r>
      <w:r w:rsidRPr="00B82F8C">
        <w:rPr>
          <w:rFonts w:ascii="Times New Roman" w:hAnsi="Times New Roman"/>
          <w:sz w:val="18"/>
          <w:szCs w:val="18"/>
        </w:rPr>
        <w:t>/0</w:t>
      </w:r>
      <w:r>
        <w:rPr>
          <w:rFonts w:ascii="Times New Roman" w:hAnsi="Times New Roman"/>
          <w:sz w:val="18"/>
          <w:szCs w:val="18"/>
        </w:rPr>
        <w:t>9</w:t>
      </w:r>
      <w:r w:rsidRPr="00B82F8C">
        <w:rPr>
          <w:rFonts w:ascii="Times New Roman" w:hAnsi="Times New Roman"/>
          <w:sz w:val="18"/>
          <w:szCs w:val="18"/>
        </w:rPr>
        <w:t>/2015.”</w:t>
      </w:r>
    </w:p>
    <w:p w:rsidR="00904307" w:rsidRDefault="00904307" w:rsidP="00904307">
      <w:pPr>
        <w:rPr>
          <w:rFonts w:ascii="Times New Roman" w:hAnsi="Times New Roman"/>
          <w:sz w:val="18"/>
          <w:szCs w:val="18"/>
        </w:rPr>
      </w:pPr>
    </w:p>
    <w:p w:rsidR="00F81B99" w:rsidRDefault="0060684A" w:rsidP="00904307">
      <w:pPr>
        <w:rPr>
          <w:rFonts w:ascii="Times New Roman" w:hAnsi="Times New Roman"/>
          <w:sz w:val="18"/>
          <w:szCs w:val="18"/>
        </w:rPr>
      </w:pPr>
      <w:r>
        <w:rPr>
          <w:rFonts w:ascii="Times New Roman" w:hAnsi="Times New Roman"/>
          <w:sz w:val="18"/>
          <w:szCs w:val="18"/>
        </w:rPr>
        <w:t>Els membres assistents es donen per informats.</w:t>
      </w:r>
    </w:p>
    <w:p w:rsidR="00F81B99" w:rsidRPr="00B82F8C" w:rsidRDefault="00F81B99" w:rsidP="00904307">
      <w:pPr>
        <w:rPr>
          <w:rFonts w:ascii="Times New Roman" w:hAnsi="Times New Roman"/>
          <w:sz w:val="18"/>
          <w:szCs w:val="18"/>
        </w:rPr>
      </w:pPr>
    </w:p>
    <w:p w:rsidR="00904307" w:rsidRDefault="00904307" w:rsidP="00904307">
      <w:pPr>
        <w:tabs>
          <w:tab w:val="num" w:pos="900"/>
        </w:tabs>
        <w:autoSpaceDE w:val="0"/>
        <w:autoSpaceDN w:val="0"/>
        <w:adjustRightInd w:val="0"/>
        <w:rPr>
          <w:rFonts w:ascii="Times New Roman" w:hAnsi="Times New Roman"/>
          <w:b/>
          <w:bCs/>
          <w:sz w:val="18"/>
          <w:szCs w:val="18"/>
          <w:u w:val="single"/>
        </w:rPr>
      </w:pPr>
      <w:r>
        <w:rPr>
          <w:rFonts w:ascii="Times New Roman" w:hAnsi="Times New Roman"/>
          <w:b/>
          <w:bCs/>
          <w:sz w:val="18"/>
          <w:szCs w:val="18"/>
          <w:u w:val="single"/>
        </w:rPr>
        <w:t xml:space="preserve">5.- </w:t>
      </w:r>
      <w:r w:rsidRPr="00B82F8C">
        <w:rPr>
          <w:rFonts w:ascii="Times New Roman" w:hAnsi="Times New Roman"/>
          <w:b/>
          <w:bCs/>
          <w:sz w:val="18"/>
          <w:szCs w:val="18"/>
          <w:u w:val="single"/>
        </w:rPr>
        <w:t>DONACIÓ DE COMPTE DE L’INFORME D’AVALUACIÓ D’INTERVENCIÓ SOBRE COMPLIMENT DELS OBJECTIUS DE LA LLEI ORGÀNICA 2/2012, I RESTA DE DOCUMENTACIÓ SOBRE EXECUCIÓ TRIMESTRAL A 3</w:t>
      </w:r>
      <w:r>
        <w:rPr>
          <w:rFonts w:ascii="Times New Roman" w:hAnsi="Times New Roman"/>
          <w:b/>
          <w:bCs/>
          <w:sz w:val="18"/>
          <w:szCs w:val="18"/>
          <w:u w:val="single"/>
        </w:rPr>
        <w:t>0</w:t>
      </w:r>
      <w:r w:rsidRPr="00B82F8C">
        <w:rPr>
          <w:rFonts w:ascii="Times New Roman" w:hAnsi="Times New Roman"/>
          <w:b/>
          <w:bCs/>
          <w:sz w:val="18"/>
          <w:szCs w:val="18"/>
          <w:u w:val="single"/>
        </w:rPr>
        <w:t>/</w:t>
      </w:r>
      <w:r>
        <w:rPr>
          <w:rFonts w:ascii="Times New Roman" w:hAnsi="Times New Roman"/>
          <w:b/>
          <w:bCs/>
          <w:sz w:val="18"/>
          <w:szCs w:val="18"/>
          <w:u w:val="single"/>
        </w:rPr>
        <w:t>0</w:t>
      </w:r>
      <w:r w:rsidR="0060684A">
        <w:rPr>
          <w:rFonts w:ascii="Times New Roman" w:hAnsi="Times New Roman"/>
          <w:b/>
          <w:bCs/>
          <w:sz w:val="18"/>
          <w:szCs w:val="18"/>
          <w:u w:val="single"/>
        </w:rPr>
        <w:t>9</w:t>
      </w:r>
      <w:r>
        <w:rPr>
          <w:rFonts w:ascii="Times New Roman" w:hAnsi="Times New Roman"/>
          <w:b/>
          <w:bCs/>
          <w:sz w:val="18"/>
          <w:szCs w:val="18"/>
          <w:u w:val="single"/>
        </w:rPr>
        <w:t>/2015</w:t>
      </w:r>
      <w:r w:rsidRPr="00B82F8C">
        <w:rPr>
          <w:rFonts w:ascii="Times New Roman" w:hAnsi="Times New Roman"/>
          <w:b/>
          <w:bCs/>
          <w:sz w:val="18"/>
          <w:szCs w:val="18"/>
          <w:u w:val="single"/>
        </w:rPr>
        <w:t xml:space="preserve">, PRESENTADA AL MINISTERI D’HISENDA.- </w:t>
      </w:r>
    </w:p>
    <w:p w:rsidR="00904307" w:rsidRDefault="00904307" w:rsidP="00904307">
      <w:pPr>
        <w:tabs>
          <w:tab w:val="num" w:pos="900"/>
        </w:tabs>
        <w:autoSpaceDE w:val="0"/>
        <w:autoSpaceDN w:val="0"/>
        <w:adjustRightInd w:val="0"/>
        <w:rPr>
          <w:rFonts w:ascii="Times New Roman" w:hAnsi="Times New Roman"/>
          <w:b/>
          <w:bCs/>
          <w:sz w:val="18"/>
          <w:szCs w:val="18"/>
          <w:u w:val="single"/>
        </w:rPr>
      </w:pPr>
    </w:p>
    <w:p w:rsidR="004572C8" w:rsidRDefault="004572C8" w:rsidP="004572C8">
      <w:pPr>
        <w:rPr>
          <w:rFonts w:ascii="Times New Roman" w:hAnsi="Times New Roman"/>
          <w:sz w:val="18"/>
          <w:szCs w:val="18"/>
        </w:rPr>
      </w:pPr>
      <w:r>
        <w:rPr>
          <w:rFonts w:ascii="Times New Roman" w:hAnsi="Times New Roman"/>
          <w:bCs/>
          <w:sz w:val="18"/>
          <w:szCs w:val="18"/>
        </w:rPr>
        <w:t>Seguidament es presenta a consideració del Ple, la proposta d’acord que diu literalment així:</w:t>
      </w:r>
    </w:p>
    <w:p w:rsidR="0060684A" w:rsidRDefault="0060684A" w:rsidP="00904307">
      <w:pPr>
        <w:tabs>
          <w:tab w:val="num" w:pos="900"/>
        </w:tabs>
        <w:autoSpaceDE w:val="0"/>
        <w:autoSpaceDN w:val="0"/>
        <w:adjustRightInd w:val="0"/>
        <w:rPr>
          <w:rFonts w:ascii="Times New Roman" w:hAnsi="Times New Roman"/>
          <w:b/>
          <w:bCs/>
          <w:sz w:val="18"/>
          <w:szCs w:val="18"/>
          <w:u w:val="single"/>
        </w:rPr>
      </w:pPr>
    </w:p>
    <w:p w:rsidR="00904307" w:rsidRPr="00B82F8C" w:rsidRDefault="00904307" w:rsidP="00904307">
      <w:pPr>
        <w:rPr>
          <w:rFonts w:ascii="Times New Roman" w:hAnsi="Times New Roman"/>
          <w:iCs/>
          <w:sz w:val="18"/>
          <w:szCs w:val="18"/>
        </w:rPr>
      </w:pPr>
      <w:r w:rsidRPr="00B82F8C">
        <w:rPr>
          <w:rFonts w:ascii="Times New Roman" w:hAnsi="Times New Roman"/>
          <w:sz w:val="18"/>
          <w:szCs w:val="18"/>
        </w:rPr>
        <w:t xml:space="preserve">L’article 16 de l’Ordre </w:t>
      </w:r>
      <w:r w:rsidRPr="00B82F8C">
        <w:rPr>
          <w:rFonts w:ascii="Times New Roman" w:hAnsi="Times New Roman"/>
          <w:iCs/>
          <w:sz w:val="18"/>
          <w:szCs w:val="18"/>
        </w:rPr>
        <w:t xml:space="preserve">HAP/2105/2012, d’1 d’octubre, per la qual es desenvolupen les obligacions de subministrament d’informació previstes en la Llei orgànica 2/2012, de 27 d’abril, d’estabilitat pressupostària i sostenibilitat financera, </w:t>
      </w:r>
      <w:r w:rsidRPr="00B82F8C">
        <w:rPr>
          <w:rFonts w:ascii="Times New Roman" w:hAnsi="Times New Roman"/>
          <w:sz w:val="18"/>
          <w:szCs w:val="18"/>
        </w:rPr>
        <w:t xml:space="preserve">estableix que abans de l’últim dia del mes següent a la finalització de cada trimestre s’ha de trametre </w:t>
      </w:r>
      <w:r>
        <w:rPr>
          <w:rFonts w:ascii="Times New Roman" w:hAnsi="Times New Roman"/>
          <w:iCs/>
          <w:sz w:val="18"/>
          <w:szCs w:val="18"/>
        </w:rPr>
        <w:t>diversa documentació, al Ministeri d’Hisenda.</w:t>
      </w:r>
    </w:p>
    <w:p w:rsidR="00904307" w:rsidRPr="00B82F8C" w:rsidRDefault="00904307" w:rsidP="00904307">
      <w:pPr>
        <w:rPr>
          <w:rFonts w:ascii="Times New Roman" w:hAnsi="Times New Roman"/>
          <w:iCs/>
          <w:sz w:val="18"/>
          <w:szCs w:val="18"/>
        </w:rPr>
      </w:pPr>
    </w:p>
    <w:p w:rsidR="00904307" w:rsidRPr="00B82F8C" w:rsidRDefault="00904307" w:rsidP="00904307">
      <w:pPr>
        <w:rPr>
          <w:rFonts w:ascii="Times New Roman" w:hAnsi="Times New Roman"/>
          <w:sz w:val="18"/>
          <w:szCs w:val="18"/>
        </w:rPr>
      </w:pPr>
      <w:r w:rsidRPr="00B82F8C">
        <w:rPr>
          <w:rFonts w:ascii="Times New Roman" w:hAnsi="Times New Roman"/>
          <w:sz w:val="18"/>
          <w:szCs w:val="18"/>
        </w:rPr>
        <w:t xml:space="preserve">La Secretària-Interventora de l’Ajuntament ha informat que s’han tramès les següents dades corresponents al </w:t>
      </w:r>
      <w:r>
        <w:rPr>
          <w:rFonts w:ascii="Times New Roman" w:hAnsi="Times New Roman"/>
          <w:sz w:val="18"/>
          <w:szCs w:val="18"/>
        </w:rPr>
        <w:t>3er</w:t>
      </w:r>
      <w:r w:rsidRPr="00B82F8C">
        <w:rPr>
          <w:rFonts w:ascii="Times New Roman" w:hAnsi="Times New Roman"/>
          <w:sz w:val="18"/>
          <w:szCs w:val="18"/>
        </w:rPr>
        <w:t>. T. De 2015:</w:t>
      </w:r>
    </w:p>
    <w:p w:rsidR="00904307" w:rsidRPr="00B82F8C" w:rsidRDefault="00904307" w:rsidP="00904307">
      <w:pPr>
        <w:rPr>
          <w:rFonts w:ascii="Times New Roman" w:hAnsi="Times New Roman"/>
          <w:iCs/>
          <w:sz w:val="18"/>
          <w:szCs w:val="18"/>
        </w:rPr>
      </w:pPr>
    </w:p>
    <w:p w:rsidR="00904307" w:rsidRDefault="00904307" w:rsidP="00904307">
      <w:pPr>
        <w:rPr>
          <w:rFonts w:ascii="Times New Roman" w:hAnsi="Times New Roman"/>
          <w:sz w:val="18"/>
          <w:szCs w:val="18"/>
        </w:rPr>
      </w:pPr>
      <w:r w:rsidRPr="00B82F8C">
        <w:rPr>
          <w:rFonts w:ascii="Times New Roman" w:hAnsi="Times New Roman"/>
          <w:iCs/>
          <w:sz w:val="18"/>
          <w:szCs w:val="18"/>
        </w:rPr>
        <w:t>1.- El calendari i pressu</w:t>
      </w:r>
      <w:r>
        <w:rPr>
          <w:rFonts w:ascii="Times New Roman" w:hAnsi="Times New Roman"/>
          <w:iCs/>
          <w:sz w:val="18"/>
          <w:szCs w:val="18"/>
        </w:rPr>
        <w:t>post de tresoreria, a 30/09/2015 q</w:t>
      </w:r>
      <w:r>
        <w:rPr>
          <w:rFonts w:ascii="Times New Roman" w:hAnsi="Times New Roman"/>
          <w:sz w:val="18"/>
          <w:szCs w:val="18"/>
        </w:rPr>
        <w:t>ue conté els seus cobraments</w:t>
      </w:r>
      <w:r w:rsidRPr="00B82F8C">
        <w:rPr>
          <w:rFonts w:ascii="Times New Roman" w:hAnsi="Times New Roman"/>
          <w:sz w:val="18"/>
          <w:szCs w:val="18"/>
        </w:rPr>
        <w:t xml:space="preserve"> i pagaments mensuals per rúbriques incloent la previsió del seu mínim mensual de tresoreria.</w:t>
      </w:r>
      <w:r>
        <w:rPr>
          <w:rFonts w:ascii="Times New Roman" w:hAnsi="Times New Roman"/>
          <w:sz w:val="18"/>
          <w:szCs w:val="18"/>
        </w:rPr>
        <w:t>El resum del qual és el següent:</w:t>
      </w:r>
    </w:p>
    <w:p w:rsidR="00904307" w:rsidRDefault="00904307" w:rsidP="00904307">
      <w:pPr>
        <w:rPr>
          <w:rFonts w:ascii="Times New Roman" w:hAnsi="Times New Roman"/>
          <w:iCs/>
          <w:sz w:val="18"/>
          <w:szCs w:val="18"/>
        </w:rPr>
      </w:pPr>
    </w:p>
    <w:p w:rsidR="004D4C86" w:rsidRPr="00B82F8C" w:rsidRDefault="004D4C86" w:rsidP="00904307">
      <w:pPr>
        <w:rPr>
          <w:rFonts w:ascii="Times New Roman" w:hAnsi="Times New Roman"/>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936"/>
        <w:gridCol w:w="936"/>
        <w:gridCol w:w="936"/>
        <w:gridCol w:w="864"/>
        <w:gridCol w:w="865"/>
        <w:gridCol w:w="936"/>
        <w:gridCol w:w="936"/>
      </w:tblGrid>
      <w:tr w:rsidR="00904307" w:rsidRPr="00B82F8C" w:rsidTr="003C6AB0">
        <w:tc>
          <w:tcPr>
            <w:tcW w:w="2296" w:type="dxa"/>
            <w:vMerge w:val="restart"/>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Concepte</w:t>
            </w:r>
          </w:p>
        </w:tc>
        <w:tc>
          <w:tcPr>
            <w:tcW w:w="6338" w:type="dxa"/>
            <w:gridSpan w:val="7"/>
            <w:shd w:val="clear" w:color="auto" w:fill="auto"/>
          </w:tcPr>
          <w:p w:rsidR="00904307" w:rsidRPr="00B82F8C" w:rsidRDefault="00904307" w:rsidP="003C6AB0">
            <w:pPr>
              <w:jc w:val="center"/>
              <w:rPr>
                <w:rFonts w:ascii="Times New Roman" w:hAnsi="Times New Roman"/>
                <w:iCs/>
                <w:sz w:val="16"/>
                <w:szCs w:val="16"/>
              </w:rPr>
            </w:pPr>
            <w:r w:rsidRPr="00B82F8C">
              <w:rPr>
                <w:rFonts w:ascii="Times New Roman" w:hAnsi="Times New Roman"/>
                <w:iCs/>
                <w:sz w:val="16"/>
                <w:szCs w:val="16"/>
              </w:rPr>
              <w:t>Recaptació/Pagaments reals</w:t>
            </w:r>
          </w:p>
        </w:tc>
      </w:tr>
      <w:tr w:rsidR="00904307" w:rsidRPr="00B82F8C" w:rsidTr="003C6AB0">
        <w:tc>
          <w:tcPr>
            <w:tcW w:w="2296" w:type="dxa"/>
            <w:vMerge/>
            <w:shd w:val="clear" w:color="auto" w:fill="auto"/>
          </w:tcPr>
          <w:p w:rsidR="00904307" w:rsidRPr="00B82F8C" w:rsidRDefault="00904307" w:rsidP="003C6AB0">
            <w:pPr>
              <w:rPr>
                <w:rFonts w:ascii="Times New Roman" w:hAnsi="Times New Roman"/>
                <w:iCs/>
                <w:sz w:val="16"/>
                <w:szCs w:val="16"/>
              </w:rPr>
            </w:pPr>
          </w:p>
        </w:tc>
        <w:tc>
          <w:tcPr>
            <w:tcW w:w="6338" w:type="dxa"/>
            <w:gridSpan w:val="7"/>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Trimestre tancat Recaptació/Pagament acumulats final trimestre</w:t>
            </w:r>
          </w:p>
        </w:tc>
      </w:tr>
      <w:tr w:rsidR="00904307" w:rsidRPr="00B82F8C" w:rsidTr="003C6AB0">
        <w:tc>
          <w:tcPr>
            <w:tcW w:w="2296" w:type="dxa"/>
            <w:vMerge/>
            <w:shd w:val="clear" w:color="auto" w:fill="auto"/>
          </w:tcPr>
          <w:p w:rsidR="00904307" w:rsidRPr="00B82F8C" w:rsidRDefault="00904307" w:rsidP="003C6AB0">
            <w:pPr>
              <w:rPr>
                <w:rFonts w:ascii="Times New Roman" w:hAnsi="Times New Roman"/>
                <w:iCs/>
                <w:sz w:val="16"/>
                <w:szCs w:val="16"/>
              </w:rPr>
            </w:pPr>
          </w:p>
        </w:tc>
        <w:tc>
          <w:tcPr>
            <w:tcW w:w="2808" w:type="dxa"/>
            <w:gridSpan w:val="3"/>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CORRENT</w:t>
            </w:r>
          </w:p>
        </w:tc>
        <w:tc>
          <w:tcPr>
            <w:tcW w:w="2594" w:type="dxa"/>
            <w:gridSpan w:val="3"/>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TANCAT</w:t>
            </w:r>
          </w:p>
        </w:tc>
        <w:tc>
          <w:tcPr>
            <w:tcW w:w="936" w:type="dxa"/>
            <w:vMerge w:val="restart"/>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TOTAL</w:t>
            </w:r>
          </w:p>
        </w:tc>
      </w:tr>
      <w:tr w:rsidR="00904307" w:rsidRPr="00B82F8C" w:rsidTr="003C6AB0">
        <w:tc>
          <w:tcPr>
            <w:tcW w:w="2296" w:type="dxa"/>
            <w:vMerge/>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No Inclos PMP</w:t>
            </w:r>
          </w:p>
        </w:tc>
        <w:tc>
          <w:tcPr>
            <w:tcW w:w="93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Inclos PMP</w:t>
            </w:r>
          </w:p>
        </w:tc>
        <w:tc>
          <w:tcPr>
            <w:tcW w:w="93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TOTAL</w:t>
            </w:r>
          </w:p>
        </w:tc>
        <w:tc>
          <w:tcPr>
            <w:tcW w:w="864"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No inclòs PMP</w:t>
            </w:r>
          </w:p>
        </w:tc>
        <w:tc>
          <w:tcPr>
            <w:tcW w:w="865"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Inclòs PMP</w:t>
            </w:r>
          </w:p>
        </w:tc>
        <w:tc>
          <w:tcPr>
            <w:tcW w:w="865" w:type="dxa"/>
            <w:shd w:val="clear" w:color="auto" w:fill="auto"/>
          </w:tcPr>
          <w:p w:rsidR="00904307" w:rsidRPr="00B82F8C" w:rsidRDefault="00904307" w:rsidP="003C6AB0">
            <w:pPr>
              <w:rPr>
                <w:rFonts w:ascii="Times New Roman" w:hAnsi="Times New Roman"/>
                <w:iCs/>
                <w:sz w:val="16"/>
                <w:szCs w:val="16"/>
              </w:rPr>
            </w:pPr>
          </w:p>
        </w:tc>
        <w:tc>
          <w:tcPr>
            <w:tcW w:w="936" w:type="dxa"/>
            <w:vMerge/>
            <w:shd w:val="clear" w:color="auto" w:fill="auto"/>
          </w:tcPr>
          <w:p w:rsidR="00904307" w:rsidRPr="00B82F8C" w:rsidRDefault="00904307" w:rsidP="003C6AB0">
            <w:pPr>
              <w:rPr>
                <w:rFonts w:ascii="Times New Roman" w:hAnsi="Times New Roman"/>
                <w:iCs/>
                <w:sz w:val="16"/>
                <w:szCs w:val="16"/>
              </w:rPr>
            </w:pP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Fons Líquids inici periode</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104.039,66</w:t>
            </w:r>
          </w:p>
        </w:tc>
      </w:tr>
      <w:tr w:rsidR="00904307" w:rsidRPr="00B82F8C" w:rsidTr="003C6AB0">
        <w:tc>
          <w:tcPr>
            <w:tcW w:w="2296" w:type="dxa"/>
            <w:shd w:val="clear" w:color="auto" w:fill="auto"/>
          </w:tcPr>
          <w:p w:rsidR="00904307" w:rsidRPr="00B82F8C" w:rsidRDefault="00904307" w:rsidP="003C6AB0">
            <w:pPr>
              <w:rPr>
                <w:rFonts w:ascii="Times New Roman" w:hAnsi="Times New Roman"/>
                <w:b/>
                <w:iCs/>
                <w:sz w:val="16"/>
                <w:szCs w:val="16"/>
              </w:rPr>
            </w:pPr>
            <w:r w:rsidRPr="00B82F8C">
              <w:rPr>
                <w:rFonts w:ascii="Times New Roman" w:hAnsi="Times New Roman"/>
                <w:b/>
                <w:iCs/>
                <w:sz w:val="16"/>
                <w:szCs w:val="16"/>
              </w:rPr>
              <w:t>Cobrament pressupostari</w:t>
            </w:r>
          </w:p>
        </w:tc>
        <w:tc>
          <w:tcPr>
            <w:tcW w:w="936" w:type="dxa"/>
            <w:shd w:val="clear" w:color="auto" w:fill="auto"/>
          </w:tcPr>
          <w:p w:rsidR="00904307" w:rsidRPr="00B82F8C" w:rsidRDefault="00904307" w:rsidP="003C6AB0">
            <w:pPr>
              <w:rPr>
                <w:rFonts w:ascii="Times New Roman" w:hAnsi="Times New Roman"/>
                <w:b/>
                <w:iCs/>
                <w:sz w:val="16"/>
                <w:szCs w:val="16"/>
              </w:rPr>
            </w:pPr>
          </w:p>
        </w:tc>
        <w:tc>
          <w:tcPr>
            <w:tcW w:w="936" w:type="dxa"/>
            <w:shd w:val="clear" w:color="auto" w:fill="auto"/>
          </w:tcPr>
          <w:p w:rsidR="00904307" w:rsidRPr="00B82F8C" w:rsidRDefault="00904307" w:rsidP="003C6AB0">
            <w:pPr>
              <w:rPr>
                <w:rFonts w:ascii="Times New Roman" w:hAnsi="Times New Roman"/>
                <w:b/>
                <w:iCs/>
                <w:sz w:val="16"/>
                <w:szCs w:val="16"/>
              </w:rPr>
            </w:pPr>
          </w:p>
        </w:tc>
        <w:tc>
          <w:tcPr>
            <w:tcW w:w="936"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469.363</w:t>
            </w:r>
            <w:r w:rsidRPr="00B82F8C">
              <w:rPr>
                <w:rFonts w:ascii="Times New Roman" w:hAnsi="Times New Roman"/>
                <w:b/>
                <w:iCs/>
                <w:sz w:val="16"/>
                <w:szCs w:val="16"/>
              </w:rPr>
              <w:t>,</w:t>
            </w:r>
            <w:r>
              <w:rPr>
                <w:rFonts w:ascii="Times New Roman" w:hAnsi="Times New Roman"/>
                <w:b/>
                <w:iCs/>
                <w:sz w:val="16"/>
                <w:szCs w:val="16"/>
              </w:rPr>
              <w:t>19</w:t>
            </w:r>
          </w:p>
        </w:tc>
        <w:tc>
          <w:tcPr>
            <w:tcW w:w="864" w:type="dxa"/>
            <w:shd w:val="clear" w:color="auto" w:fill="auto"/>
          </w:tcPr>
          <w:p w:rsidR="00904307" w:rsidRPr="00B82F8C" w:rsidRDefault="00904307" w:rsidP="003C6AB0">
            <w:pPr>
              <w:jc w:val="right"/>
              <w:rPr>
                <w:rFonts w:ascii="Times New Roman" w:hAnsi="Times New Roman"/>
                <w:b/>
                <w:iCs/>
                <w:sz w:val="16"/>
                <w:szCs w:val="16"/>
              </w:rPr>
            </w:pPr>
          </w:p>
        </w:tc>
        <w:tc>
          <w:tcPr>
            <w:tcW w:w="865" w:type="dxa"/>
            <w:shd w:val="clear" w:color="auto" w:fill="auto"/>
          </w:tcPr>
          <w:p w:rsidR="00904307" w:rsidRPr="00B82F8C" w:rsidRDefault="00904307" w:rsidP="003C6AB0">
            <w:pPr>
              <w:jc w:val="right"/>
              <w:rPr>
                <w:rFonts w:ascii="Times New Roman" w:hAnsi="Times New Roman"/>
                <w:b/>
                <w:iCs/>
                <w:sz w:val="16"/>
                <w:szCs w:val="16"/>
              </w:rPr>
            </w:pPr>
          </w:p>
        </w:tc>
        <w:tc>
          <w:tcPr>
            <w:tcW w:w="865"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152.966,99</w:t>
            </w:r>
          </w:p>
        </w:tc>
        <w:tc>
          <w:tcPr>
            <w:tcW w:w="936"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622.360,18</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1</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172.534,05</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3.735,61</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176.269,66</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2</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17.688,42</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17.688,42</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3</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67.898,35</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11.</w:t>
            </w:r>
            <w:r>
              <w:rPr>
                <w:rFonts w:ascii="Times New Roman" w:hAnsi="Times New Roman"/>
                <w:iCs/>
                <w:sz w:val="16"/>
                <w:szCs w:val="16"/>
              </w:rPr>
              <w:t>600</w:t>
            </w:r>
            <w:r w:rsidRPr="00B82F8C">
              <w:rPr>
                <w:rFonts w:ascii="Times New Roman" w:hAnsi="Times New Roman"/>
                <w:iCs/>
                <w:sz w:val="16"/>
                <w:szCs w:val="16"/>
              </w:rPr>
              <w:t>,</w:t>
            </w:r>
            <w:r>
              <w:rPr>
                <w:rFonts w:ascii="Times New Roman" w:hAnsi="Times New Roman"/>
                <w:iCs/>
                <w:sz w:val="16"/>
                <w:szCs w:val="16"/>
              </w:rPr>
              <w:t>89</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79.499,24</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4</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204.967,92</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58.318,91</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263.286,83</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5</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238,46</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238,46</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6</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7</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6.068,99</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79.341,58</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85.377,57</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8</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9</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Cobraments NP</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center"/>
              <w:rPr>
                <w:rFonts w:ascii="Times New Roman" w:hAnsi="Times New Roman"/>
                <w:iCs/>
                <w:sz w:val="16"/>
                <w:szCs w:val="16"/>
              </w:rPr>
            </w:pPr>
            <w:r>
              <w:rPr>
                <w:rFonts w:ascii="Times New Roman" w:hAnsi="Times New Roman"/>
                <w:iCs/>
                <w:sz w:val="16"/>
                <w:szCs w:val="16"/>
              </w:rPr>
              <w:t>343.696,73</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343.696,73</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Cobraments pendents aplicació</w:t>
            </w: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2,15</w:t>
            </w: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2,15</w:t>
            </w:r>
          </w:p>
        </w:tc>
      </w:tr>
      <w:tr w:rsidR="00904307" w:rsidRPr="00B82F8C" w:rsidTr="003C6AB0">
        <w:tc>
          <w:tcPr>
            <w:tcW w:w="2296" w:type="dxa"/>
            <w:shd w:val="clear" w:color="auto" w:fill="auto"/>
          </w:tcPr>
          <w:p w:rsidR="00904307" w:rsidRPr="00B82F8C" w:rsidRDefault="00904307" w:rsidP="003C6AB0">
            <w:pPr>
              <w:rPr>
                <w:rFonts w:ascii="Times New Roman" w:hAnsi="Times New Roman"/>
                <w:b/>
                <w:iCs/>
                <w:sz w:val="16"/>
                <w:szCs w:val="16"/>
              </w:rPr>
            </w:pPr>
            <w:r w:rsidRPr="00B82F8C">
              <w:rPr>
                <w:rFonts w:ascii="Times New Roman" w:hAnsi="Times New Roman"/>
                <w:b/>
                <w:iCs/>
                <w:sz w:val="16"/>
                <w:szCs w:val="16"/>
              </w:rPr>
              <w:t>Pagaments pressupostaris</w:t>
            </w:r>
          </w:p>
        </w:tc>
        <w:tc>
          <w:tcPr>
            <w:tcW w:w="936" w:type="dxa"/>
            <w:shd w:val="clear" w:color="auto" w:fill="auto"/>
          </w:tcPr>
          <w:p w:rsidR="00904307" w:rsidRPr="00B82F8C" w:rsidRDefault="00904307" w:rsidP="003C6AB0">
            <w:pPr>
              <w:jc w:val="right"/>
              <w:rPr>
                <w:rFonts w:ascii="Times New Roman" w:hAnsi="Times New Roman"/>
                <w:b/>
                <w:iCs/>
                <w:sz w:val="16"/>
                <w:szCs w:val="16"/>
              </w:rPr>
            </w:pPr>
            <w:r w:rsidRPr="00671C4C">
              <w:rPr>
                <w:rFonts w:ascii="Times New Roman" w:hAnsi="Times New Roman"/>
                <w:b/>
                <w:iCs/>
                <w:sz w:val="16"/>
                <w:szCs w:val="16"/>
              </w:rPr>
              <w:t>1</w:t>
            </w:r>
            <w:r>
              <w:rPr>
                <w:rFonts w:ascii="Times New Roman" w:hAnsi="Times New Roman"/>
                <w:b/>
                <w:iCs/>
                <w:sz w:val="16"/>
                <w:szCs w:val="16"/>
              </w:rPr>
              <w:t>57</w:t>
            </w:r>
            <w:r w:rsidRPr="00671C4C">
              <w:rPr>
                <w:rFonts w:ascii="Times New Roman" w:hAnsi="Times New Roman"/>
                <w:b/>
                <w:iCs/>
                <w:sz w:val="16"/>
                <w:szCs w:val="16"/>
              </w:rPr>
              <w:t>.</w:t>
            </w:r>
            <w:r>
              <w:rPr>
                <w:rFonts w:ascii="Times New Roman" w:hAnsi="Times New Roman"/>
                <w:b/>
                <w:iCs/>
                <w:sz w:val="16"/>
                <w:szCs w:val="16"/>
              </w:rPr>
              <w:t>973</w:t>
            </w:r>
            <w:r w:rsidRPr="00671C4C">
              <w:rPr>
                <w:rFonts w:ascii="Times New Roman" w:hAnsi="Times New Roman"/>
                <w:b/>
                <w:iCs/>
                <w:sz w:val="16"/>
                <w:szCs w:val="16"/>
              </w:rPr>
              <w:t>,</w:t>
            </w:r>
            <w:r>
              <w:rPr>
                <w:rFonts w:ascii="Times New Roman" w:hAnsi="Times New Roman"/>
                <w:b/>
                <w:iCs/>
                <w:sz w:val="16"/>
                <w:szCs w:val="16"/>
              </w:rPr>
              <w:t>06</w:t>
            </w:r>
          </w:p>
        </w:tc>
        <w:tc>
          <w:tcPr>
            <w:tcW w:w="936" w:type="dxa"/>
            <w:shd w:val="clear" w:color="auto" w:fill="auto"/>
          </w:tcPr>
          <w:p w:rsidR="00904307" w:rsidRPr="00B82F8C" w:rsidRDefault="00904307" w:rsidP="003C6AB0">
            <w:pPr>
              <w:rPr>
                <w:rFonts w:ascii="Times New Roman" w:hAnsi="Times New Roman"/>
                <w:b/>
                <w:iCs/>
                <w:sz w:val="16"/>
                <w:szCs w:val="16"/>
              </w:rPr>
            </w:pPr>
            <w:r>
              <w:rPr>
                <w:rFonts w:ascii="Times New Roman" w:hAnsi="Times New Roman"/>
                <w:b/>
                <w:iCs/>
                <w:sz w:val="16"/>
                <w:szCs w:val="16"/>
              </w:rPr>
              <w:t>449.444,02</w:t>
            </w:r>
          </w:p>
        </w:tc>
        <w:tc>
          <w:tcPr>
            <w:tcW w:w="936" w:type="dxa"/>
            <w:shd w:val="clear" w:color="auto" w:fill="auto"/>
          </w:tcPr>
          <w:p w:rsidR="00904307" w:rsidRPr="00214E92" w:rsidRDefault="00904307" w:rsidP="003C6AB0">
            <w:pPr>
              <w:jc w:val="right"/>
              <w:rPr>
                <w:rFonts w:ascii="Times New Roman" w:hAnsi="Times New Roman"/>
                <w:b/>
                <w:iCs/>
                <w:sz w:val="16"/>
                <w:szCs w:val="16"/>
              </w:rPr>
            </w:pPr>
            <w:r>
              <w:rPr>
                <w:rFonts w:ascii="Times New Roman" w:hAnsi="Times New Roman"/>
                <w:b/>
                <w:iCs/>
                <w:sz w:val="16"/>
                <w:szCs w:val="16"/>
              </w:rPr>
              <w:t>607.417</w:t>
            </w:r>
            <w:r w:rsidRPr="00214E92">
              <w:rPr>
                <w:rFonts w:ascii="Times New Roman" w:hAnsi="Times New Roman"/>
                <w:b/>
                <w:iCs/>
                <w:sz w:val="16"/>
                <w:szCs w:val="16"/>
              </w:rPr>
              <w:t>,</w:t>
            </w:r>
            <w:r>
              <w:rPr>
                <w:rFonts w:ascii="Times New Roman" w:hAnsi="Times New Roman"/>
                <w:b/>
                <w:iCs/>
                <w:sz w:val="16"/>
                <w:szCs w:val="16"/>
              </w:rPr>
              <w:t>08</w:t>
            </w:r>
          </w:p>
        </w:tc>
        <w:tc>
          <w:tcPr>
            <w:tcW w:w="864" w:type="dxa"/>
            <w:shd w:val="clear" w:color="auto" w:fill="auto"/>
          </w:tcPr>
          <w:p w:rsidR="00904307" w:rsidRPr="00B82F8C" w:rsidRDefault="00904307" w:rsidP="003C6AB0">
            <w:pPr>
              <w:jc w:val="right"/>
              <w:rPr>
                <w:rFonts w:ascii="Times New Roman" w:hAnsi="Times New Roman"/>
                <w:b/>
                <w:iCs/>
                <w:sz w:val="16"/>
                <w:szCs w:val="16"/>
              </w:rPr>
            </w:pPr>
          </w:p>
        </w:tc>
        <w:tc>
          <w:tcPr>
            <w:tcW w:w="865" w:type="dxa"/>
            <w:shd w:val="clear" w:color="auto" w:fill="auto"/>
          </w:tcPr>
          <w:p w:rsidR="00904307" w:rsidRPr="00B82F8C" w:rsidRDefault="00904307" w:rsidP="003C6AB0">
            <w:pPr>
              <w:jc w:val="right"/>
              <w:rPr>
                <w:rFonts w:ascii="Times New Roman" w:hAnsi="Times New Roman"/>
                <w:b/>
                <w:iCs/>
                <w:sz w:val="16"/>
                <w:szCs w:val="16"/>
              </w:rPr>
            </w:pPr>
            <w:r w:rsidRPr="00B82F8C">
              <w:rPr>
                <w:rFonts w:ascii="Times New Roman" w:hAnsi="Times New Roman"/>
                <w:b/>
                <w:iCs/>
                <w:sz w:val="16"/>
                <w:szCs w:val="16"/>
              </w:rPr>
              <w:t>63.240,22</w:t>
            </w:r>
          </w:p>
        </w:tc>
        <w:tc>
          <w:tcPr>
            <w:tcW w:w="865"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63.240,22</w:t>
            </w:r>
          </w:p>
        </w:tc>
        <w:tc>
          <w:tcPr>
            <w:tcW w:w="936"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670.657,30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1</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140.363,05</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140.363,05</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140.363,05</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2</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254.073,04</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254.073,04</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24.014,99</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24.014,99</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278.088,03</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3</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4.611,94</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4.611,94</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4.611,94</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4</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2.400,00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2.40</w:t>
            </w:r>
            <w:r w:rsidRPr="00B82F8C">
              <w:rPr>
                <w:rFonts w:ascii="Times New Roman" w:hAnsi="Times New Roman"/>
                <w:iCs/>
                <w:sz w:val="16"/>
                <w:szCs w:val="16"/>
              </w:rPr>
              <w:t>0,00</w:t>
            </w:r>
          </w:p>
        </w:tc>
        <w:tc>
          <w:tcPr>
            <w:tcW w:w="86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2.400,00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5</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6</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195.370,98</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195.370,98</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39.225,23</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39.225,23</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234.596,21</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7</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8</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9</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10.598,07</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10.598,07</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10.598,07</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Pagament NP</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290.913,02</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290.913,02</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290.913,02</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Pagaments pendents aplicació</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7.200,00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7.200,00</w:t>
            </w:r>
          </w:p>
        </w:tc>
        <w:tc>
          <w:tcPr>
            <w:tcW w:w="86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865"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7.200,00</w:t>
            </w:r>
          </w:p>
        </w:tc>
      </w:tr>
      <w:tr w:rsidR="00904307" w:rsidRPr="00B82F8C" w:rsidTr="003C6AB0">
        <w:tc>
          <w:tcPr>
            <w:tcW w:w="2296"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Fons líquids final període</w:t>
            </w:r>
          </w:p>
        </w:tc>
        <w:tc>
          <w:tcPr>
            <w:tcW w:w="936" w:type="dxa"/>
            <w:shd w:val="clear" w:color="auto" w:fill="auto"/>
          </w:tcPr>
          <w:p w:rsidR="00904307" w:rsidRPr="00B82F8C" w:rsidRDefault="00904307" w:rsidP="003C6AB0">
            <w:pPr>
              <w:jc w:val="right"/>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p>
        </w:tc>
        <w:tc>
          <w:tcPr>
            <w:tcW w:w="864"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865" w:type="dxa"/>
            <w:shd w:val="clear" w:color="auto" w:fill="auto"/>
          </w:tcPr>
          <w:p w:rsidR="00904307" w:rsidRPr="00B82F8C" w:rsidRDefault="00904307" w:rsidP="003C6AB0">
            <w:pPr>
              <w:jc w:val="right"/>
              <w:rPr>
                <w:rFonts w:ascii="Times New Roman" w:hAnsi="Times New Roman"/>
                <w:iCs/>
                <w:sz w:val="16"/>
                <w:szCs w:val="16"/>
              </w:rPr>
            </w:pPr>
          </w:p>
        </w:tc>
        <w:tc>
          <w:tcPr>
            <w:tcW w:w="93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101.328,40</w:t>
            </w:r>
          </w:p>
        </w:tc>
      </w:tr>
    </w:tbl>
    <w:p w:rsidR="00904307" w:rsidRDefault="00904307" w:rsidP="00904307">
      <w:pPr>
        <w:rPr>
          <w:rFonts w:ascii="Times New Roman" w:hAnsi="Times New Roman"/>
          <w:iCs/>
          <w:sz w:val="18"/>
          <w:szCs w:val="18"/>
        </w:rPr>
      </w:pPr>
    </w:p>
    <w:p w:rsidR="00904307" w:rsidRPr="00B82F8C" w:rsidRDefault="00904307" w:rsidP="00904307">
      <w:pPr>
        <w:rPr>
          <w:rFonts w:ascii="Times New Roman" w:hAnsi="Times New Roman"/>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963"/>
        <w:gridCol w:w="1114"/>
        <w:gridCol w:w="1070"/>
        <w:gridCol w:w="1716"/>
      </w:tblGrid>
      <w:tr w:rsidR="00904307" w:rsidRPr="00B82F8C" w:rsidTr="003C6AB0">
        <w:tc>
          <w:tcPr>
            <w:tcW w:w="2191" w:type="dxa"/>
            <w:vMerge w:val="restart"/>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Concepte</w:t>
            </w:r>
          </w:p>
        </w:tc>
        <w:tc>
          <w:tcPr>
            <w:tcW w:w="4863" w:type="dxa"/>
            <w:gridSpan w:val="4"/>
            <w:shd w:val="clear" w:color="auto" w:fill="auto"/>
          </w:tcPr>
          <w:p w:rsidR="00904307" w:rsidRPr="00B82F8C" w:rsidRDefault="00904307" w:rsidP="003C6AB0">
            <w:pPr>
              <w:jc w:val="center"/>
              <w:rPr>
                <w:rFonts w:ascii="Times New Roman" w:hAnsi="Times New Roman"/>
                <w:iCs/>
                <w:sz w:val="16"/>
                <w:szCs w:val="16"/>
              </w:rPr>
            </w:pPr>
            <w:r w:rsidRPr="00B82F8C">
              <w:rPr>
                <w:rFonts w:ascii="Times New Roman" w:hAnsi="Times New Roman"/>
                <w:iCs/>
                <w:sz w:val="16"/>
                <w:szCs w:val="16"/>
              </w:rPr>
              <w:t>P</w:t>
            </w:r>
            <w:r>
              <w:rPr>
                <w:rFonts w:ascii="Times New Roman" w:hAnsi="Times New Roman"/>
                <w:iCs/>
                <w:sz w:val="16"/>
                <w:szCs w:val="16"/>
              </w:rPr>
              <w:t>revisió</w:t>
            </w:r>
          </w:p>
        </w:tc>
      </w:tr>
      <w:tr w:rsidR="00904307" w:rsidRPr="00B82F8C" w:rsidTr="003C6AB0">
        <w:tc>
          <w:tcPr>
            <w:tcW w:w="2191" w:type="dxa"/>
            <w:vMerge/>
            <w:shd w:val="clear" w:color="auto" w:fill="auto"/>
          </w:tcPr>
          <w:p w:rsidR="00904307" w:rsidRPr="00B82F8C" w:rsidRDefault="00904307" w:rsidP="003C6AB0">
            <w:pPr>
              <w:rPr>
                <w:rFonts w:ascii="Times New Roman" w:hAnsi="Times New Roman"/>
                <w:iCs/>
                <w:sz w:val="16"/>
                <w:szCs w:val="16"/>
              </w:rPr>
            </w:pPr>
          </w:p>
        </w:tc>
        <w:tc>
          <w:tcPr>
            <w:tcW w:w="4863" w:type="dxa"/>
            <w:gridSpan w:val="4"/>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Previsions Trimestre en curs</w:t>
            </w:r>
          </w:p>
        </w:tc>
      </w:tr>
      <w:tr w:rsidR="00904307" w:rsidRPr="00B82F8C" w:rsidTr="003C6AB0">
        <w:tc>
          <w:tcPr>
            <w:tcW w:w="2191" w:type="dxa"/>
            <w:vMerge/>
            <w:shd w:val="clear" w:color="auto" w:fill="auto"/>
          </w:tcPr>
          <w:p w:rsidR="00904307" w:rsidRPr="00B82F8C" w:rsidRDefault="00904307" w:rsidP="003C6AB0">
            <w:pPr>
              <w:rPr>
                <w:rFonts w:ascii="Times New Roman" w:hAnsi="Times New Roman"/>
                <w:iCs/>
                <w:sz w:val="16"/>
                <w:szCs w:val="16"/>
              </w:rPr>
            </w:pPr>
          </w:p>
        </w:tc>
        <w:tc>
          <w:tcPr>
            <w:tcW w:w="3147" w:type="dxa"/>
            <w:gridSpan w:val="3"/>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Previsió recaptació/pagament mes</w:t>
            </w:r>
          </w:p>
        </w:tc>
        <w:tc>
          <w:tcPr>
            <w:tcW w:w="1716" w:type="dxa"/>
            <w:vMerge w:val="restart"/>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Previsió recaptació</w:t>
            </w:r>
          </w:p>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/pagaments trimestre</w:t>
            </w:r>
          </w:p>
        </w:tc>
      </w:tr>
      <w:tr w:rsidR="00904307" w:rsidRPr="00B82F8C" w:rsidTr="003C6AB0">
        <w:tc>
          <w:tcPr>
            <w:tcW w:w="2191" w:type="dxa"/>
            <w:vMerge/>
            <w:shd w:val="clear" w:color="auto" w:fill="auto"/>
          </w:tcPr>
          <w:p w:rsidR="00904307" w:rsidRPr="00B82F8C" w:rsidRDefault="00904307" w:rsidP="003C6AB0">
            <w:pPr>
              <w:rPr>
                <w:rFonts w:ascii="Times New Roman" w:hAnsi="Times New Roman"/>
                <w:iCs/>
                <w:sz w:val="16"/>
                <w:szCs w:val="16"/>
              </w:rPr>
            </w:pPr>
          </w:p>
        </w:tc>
        <w:tc>
          <w:tcPr>
            <w:tcW w:w="963" w:type="dxa"/>
            <w:shd w:val="clear" w:color="auto" w:fill="auto"/>
          </w:tcPr>
          <w:p w:rsidR="00904307" w:rsidRPr="00B82F8C" w:rsidRDefault="00904307" w:rsidP="003C6AB0">
            <w:pPr>
              <w:rPr>
                <w:rFonts w:ascii="Times New Roman" w:hAnsi="Times New Roman"/>
                <w:iCs/>
                <w:sz w:val="16"/>
                <w:szCs w:val="16"/>
              </w:rPr>
            </w:pPr>
            <w:r>
              <w:rPr>
                <w:rFonts w:ascii="Times New Roman" w:hAnsi="Times New Roman"/>
                <w:iCs/>
                <w:sz w:val="16"/>
                <w:szCs w:val="16"/>
              </w:rPr>
              <w:t>OCTUBRE</w:t>
            </w:r>
          </w:p>
        </w:tc>
        <w:tc>
          <w:tcPr>
            <w:tcW w:w="1114" w:type="dxa"/>
            <w:shd w:val="clear" w:color="auto" w:fill="auto"/>
          </w:tcPr>
          <w:p w:rsidR="00904307" w:rsidRPr="00B82F8C" w:rsidRDefault="00904307" w:rsidP="003C6AB0">
            <w:pPr>
              <w:rPr>
                <w:rFonts w:ascii="Times New Roman" w:hAnsi="Times New Roman"/>
                <w:iCs/>
                <w:sz w:val="16"/>
                <w:szCs w:val="16"/>
              </w:rPr>
            </w:pPr>
            <w:r>
              <w:rPr>
                <w:rFonts w:ascii="Times New Roman" w:hAnsi="Times New Roman"/>
                <w:iCs/>
                <w:sz w:val="16"/>
                <w:szCs w:val="16"/>
              </w:rPr>
              <w:t>NOVEMBRE</w:t>
            </w:r>
          </w:p>
        </w:tc>
        <w:tc>
          <w:tcPr>
            <w:tcW w:w="1070" w:type="dxa"/>
            <w:shd w:val="clear" w:color="auto" w:fill="auto"/>
          </w:tcPr>
          <w:p w:rsidR="00904307" w:rsidRPr="00B82F8C" w:rsidRDefault="00904307" w:rsidP="003C6AB0">
            <w:pPr>
              <w:rPr>
                <w:rFonts w:ascii="Times New Roman" w:hAnsi="Times New Roman"/>
                <w:iCs/>
                <w:sz w:val="16"/>
                <w:szCs w:val="16"/>
              </w:rPr>
            </w:pPr>
            <w:r>
              <w:rPr>
                <w:rFonts w:ascii="Times New Roman" w:hAnsi="Times New Roman"/>
                <w:iCs/>
                <w:sz w:val="16"/>
                <w:szCs w:val="16"/>
              </w:rPr>
              <w:t>DESEMBRE</w:t>
            </w:r>
          </w:p>
        </w:tc>
        <w:tc>
          <w:tcPr>
            <w:tcW w:w="1716" w:type="dxa"/>
            <w:vMerge/>
            <w:shd w:val="clear" w:color="auto" w:fill="auto"/>
          </w:tcPr>
          <w:p w:rsidR="00904307" w:rsidRPr="00B82F8C" w:rsidRDefault="00904307" w:rsidP="003C6AB0">
            <w:pPr>
              <w:rPr>
                <w:rFonts w:ascii="Times New Roman" w:hAnsi="Times New Roman"/>
                <w:iCs/>
                <w:sz w:val="16"/>
                <w:szCs w:val="16"/>
              </w:rPr>
            </w:pP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Fons Líquids inici periode</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101.328,40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227.071,62</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211.932,30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101.328,40</w:t>
            </w:r>
          </w:p>
        </w:tc>
      </w:tr>
      <w:tr w:rsidR="00904307" w:rsidRPr="00B82F8C" w:rsidTr="003C6AB0">
        <w:tc>
          <w:tcPr>
            <w:tcW w:w="2191" w:type="dxa"/>
            <w:shd w:val="clear" w:color="auto" w:fill="auto"/>
          </w:tcPr>
          <w:p w:rsidR="00904307" w:rsidRPr="00B82F8C" w:rsidRDefault="00904307" w:rsidP="003C6AB0">
            <w:pPr>
              <w:rPr>
                <w:rFonts w:ascii="Times New Roman" w:hAnsi="Times New Roman"/>
                <w:b/>
                <w:iCs/>
                <w:sz w:val="16"/>
                <w:szCs w:val="16"/>
              </w:rPr>
            </w:pPr>
            <w:r w:rsidRPr="00B82F8C">
              <w:rPr>
                <w:rFonts w:ascii="Times New Roman" w:hAnsi="Times New Roman"/>
                <w:b/>
                <w:iCs/>
                <w:sz w:val="16"/>
                <w:szCs w:val="16"/>
              </w:rPr>
              <w:t>Cobrament pressupostari</w:t>
            </w:r>
          </w:p>
        </w:tc>
        <w:tc>
          <w:tcPr>
            <w:tcW w:w="963"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128.986,13</w:t>
            </w:r>
          </w:p>
        </w:tc>
        <w:tc>
          <w:tcPr>
            <w:tcW w:w="1114"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86.069,62</w:t>
            </w:r>
          </w:p>
        </w:tc>
        <w:tc>
          <w:tcPr>
            <w:tcW w:w="1070"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40.817,62</w:t>
            </w:r>
          </w:p>
        </w:tc>
        <w:tc>
          <w:tcPr>
            <w:tcW w:w="1716"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255.873,37</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1</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2.080,00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20.250,00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3.000,00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25.330,00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2</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500,00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600,00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400,00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1.500,00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3</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34.814,46</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880,00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7.250,00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42.924,46</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4</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46.586.67</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14.339,62</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30.187.62</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91.113,91</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5</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6</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7</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45.005</w:t>
            </w:r>
            <w:r w:rsidRPr="00B82F8C">
              <w:rPr>
                <w:rFonts w:ascii="Times New Roman" w:hAnsi="Times New Roman"/>
                <w:iCs/>
                <w:sz w:val="16"/>
                <w:szCs w:val="16"/>
              </w:rPr>
              <w:t>,00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50.000,00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95.005,00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8</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9</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Cobraments NP</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86.084,00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27.475,00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64.047,00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177.606,00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Cobraments pendents aplicació</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b/>
                <w:iCs/>
                <w:sz w:val="16"/>
                <w:szCs w:val="16"/>
              </w:rPr>
            </w:pPr>
            <w:r w:rsidRPr="00B82F8C">
              <w:rPr>
                <w:rFonts w:ascii="Times New Roman" w:hAnsi="Times New Roman"/>
                <w:b/>
                <w:iCs/>
                <w:sz w:val="16"/>
                <w:szCs w:val="16"/>
              </w:rPr>
              <w:t>Pagaments pressupostaris</w:t>
            </w:r>
          </w:p>
        </w:tc>
        <w:tc>
          <w:tcPr>
            <w:tcW w:w="963"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76.678</w:t>
            </w:r>
            <w:r w:rsidRPr="00B82F8C">
              <w:rPr>
                <w:rFonts w:ascii="Times New Roman" w:hAnsi="Times New Roman"/>
                <w:b/>
                <w:iCs/>
                <w:sz w:val="16"/>
                <w:szCs w:val="16"/>
              </w:rPr>
              <w:t>,</w:t>
            </w:r>
            <w:r>
              <w:rPr>
                <w:rFonts w:ascii="Times New Roman" w:hAnsi="Times New Roman"/>
                <w:b/>
                <w:iCs/>
                <w:sz w:val="16"/>
                <w:szCs w:val="16"/>
              </w:rPr>
              <w:t>91</w:t>
            </w:r>
          </w:p>
        </w:tc>
        <w:tc>
          <w:tcPr>
            <w:tcW w:w="1114"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93.167,94</w:t>
            </w:r>
          </w:p>
        </w:tc>
        <w:tc>
          <w:tcPr>
            <w:tcW w:w="1070"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107.297,33</w:t>
            </w:r>
          </w:p>
        </w:tc>
        <w:tc>
          <w:tcPr>
            <w:tcW w:w="1716" w:type="dxa"/>
            <w:shd w:val="clear" w:color="auto" w:fill="auto"/>
          </w:tcPr>
          <w:p w:rsidR="00904307" w:rsidRPr="00B82F8C" w:rsidRDefault="00904307" w:rsidP="003C6AB0">
            <w:pPr>
              <w:jc w:val="right"/>
              <w:rPr>
                <w:rFonts w:ascii="Times New Roman" w:hAnsi="Times New Roman"/>
                <w:b/>
                <w:iCs/>
                <w:sz w:val="16"/>
                <w:szCs w:val="16"/>
              </w:rPr>
            </w:pPr>
            <w:r>
              <w:rPr>
                <w:rFonts w:ascii="Times New Roman" w:hAnsi="Times New Roman"/>
                <w:b/>
                <w:iCs/>
                <w:sz w:val="16"/>
                <w:szCs w:val="16"/>
              </w:rPr>
              <w:t>277.144,18</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1</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13.656,00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13.656,00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27.273,00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54.545,00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2</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20.000,00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25.000,00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44.370,00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89.370,00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3</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252,41</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54,00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53,00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369,41</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4</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7.200,00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2.400,00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9.650,00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19.250,00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5</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6</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3.083,00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51.003,00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54.086,00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7</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8</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Cap. 9</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32.497,50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1.074,94</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25.951,33</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59.523,77</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Pagament NP</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12.648,00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36.616,00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63.000,00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111.164,00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Pagaments pendents aplicació</w:t>
            </w:r>
          </w:p>
        </w:tc>
        <w:tc>
          <w:tcPr>
            <w:tcW w:w="963"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114"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070"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c>
          <w:tcPr>
            <w:tcW w:w="1716" w:type="dxa"/>
            <w:shd w:val="clear" w:color="auto" w:fill="auto"/>
          </w:tcPr>
          <w:p w:rsidR="00904307" w:rsidRPr="00B82F8C" w:rsidRDefault="00904307" w:rsidP="003C6AB0">
            <w:pPr>
              <w:jc w:val="right"/>
              <w:rPr>
                <w:rFonts w:ascii="Times New Roman" w:hAnsi="Times New Roman"/>
                <w:iCs/>
                <w:sz w:val="16"/>
                <w:szCs w:val="16"/>
              </w:rPr>
            </w:pPr>
            <w:r w:rsidRPr="00B82F8C">
              <w:rPr>
                <w:rFonts w:ascii="Times New Roman" w:hAnsi="Times New Roman"/>
                <w:iCs/>
                <w:sz w:val="16"/>
                <w:szCs w:val="16"/>
              </w:rPr>
              <w:t>0,00</w:t>
            </w:r>
          </w:p>
        </w:tc>
      </w:tr>
      <w:tr w:rsidR="00904307" w:rsidRPr="00B82F8C" w:rsidTr="003C6AB0">
        <w:tc>
          <w:tcPr>
            <w:tcW w:w="2191" w:type="dxa"/>
            <w:shd w:val="clear" w:color="auto" w:fill="auto"/>
          </w:tcPr>
          <w:p w:rsidR="00904307" w:rsidRPr="00B82F8C" w:rsidRDefault="00904307" w:rsidP="003C6AB0">
            <w:pPr>
              <w:rPr>
                <w:rFonts w:ascii="Times New Roman" w:hAnsi="Times New Roman"/>
                <w:iCs/>
                <w:sz w:val="16"/>
                <w:szCs w:val="16"/>
              </w:rPr>
            </w:pPr>
            <w:r w:rsidRPr="00B82F8C">
              <w:rPr>
                <w:rFonts w:ascii="Times New Roman" w:hAnsi="Times New Roman"/>
                <w:iCs/>
                <w:sz w:val="16"/>
                <w:szCs w:val="16"/>
              </w:rPr>
              <w:t>Fons líquids final període</w:t>
            </w:r>
          </w:p>
        </w:tc>
        <w:tc>
          <w:tcPr>
            <w:tcW w:w="963"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227.071,62</w:t>
            </w:r>
          </w:p>
        </w:tc>
        <w:tc>
          <w:tcPr>
            <w:tcW w:w="1114"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211.932,30</w:t>
            </w:r>
          </w:p>
        </w:tc>
        <w:tc>
          <w:tcPr>
            <w:tcW w:w="1070"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146.499,59</w:t>
            </w:r>
          </w:p>
        </w:tc>
        <w:tc>
          <w:tcPr>
            <w:tcW w:w="1716" w:type="dxa"/>
            <w:shd w:val="clear" w:color="auto" w:fill="auto"/>
          </w:tcPr>
          <w:p w:rsidR="00904307" w:rsidRPr="00B82F8C" w:rsidRDefault="00904307" w:rsidP="003C6AB0">
            <w:pPr>
              <w:jc w:val="right"/>
              <w:rPr>
                <w:rFonts w:ascii="Times New Roman" w:hAnsi="Times New Roman"/>
                <w:iCs/>
                <w:sz w:val="16"/>
                <w:szCs w:val="16"/>
              </w:rPr>
            </w:pPr>
            <w:r>
              <w:rPr>
                <w:rFonts w:ascii="Times New Roman" w:hAnsi="Times New Roman"/>
                <w:iCs/>
                <w:sz w:val="16"/>
                <w:szCs w:val="16"/>
              </w:rPr>
              <w:t>146.499,59</w:t>
            </w:r>
          </w:p>
        </w:tc>
      </w:tr>
    </w:tbl>
    <w:p w:rsidR="00904307" w:rsidRPr="00B82F8C" w:rsidRDefault="00904307" w:rsidP="00904307">
      <w:pPr>
        <w:rPr>
          <w:rFonts w:ascii="Times New Roman" w:hAnsi="Times New Roman"/>
          <w:iCs/>
          <w:sz w:val="18"/>
          <w:szCs w:val="18"/>
        </w:rPr>
      </w:pPr>
    </w:p>
    <w:p w:rsidR="00904307" w:rsidRDefault="00904307" w:rsidP="00904307">
      <w:pPr>
        <w:rPr>
          <w:rFonts w:ascii="Times New Roman" w:hAnsi="Times New Roman"/>
          <w:sz w:val="18"/>
          <w:szCs w:val="18"/>
        </w:rPr>
      </w:pPr>
      <w:r w:rsidRPr="00B82F8C">
        <w:rPr>
          <w:rFonts w:ascii="Times New Roman" w:hAnsi="Times New Roman"/>
          <w:iCs/>
          <w:sz w:val="18"/>
          <w:szCs w:val="18"/>
        </w:rPr>
        <w:t>2.-</w:t>
      </w:r>
      <w:r w:rsidRPr="00B82F8C">
        <w:rPr>
          <w:rFonts w:ascii="Times New Roman" w:hAnsi="Times New Roman"/>
          <w:sz w:val="18"/>
          <w:szCs w:val="18"/>
        </w:rPr>
        <w:t>Venciments mensuals de deute a curt i llarg termini</w:t>
      </w:r>
      <w:r>
        <w:rPr>
          <w:rFonts w:ascii="Times New Roman" w:hAnsi="Times New Roman"/>
          <w:sz w:val="18"/>
          <w:szCs w:val="18"/>
        </w:rPr>
        <w:t>:</w:t>
      </w:r>
    </w:p>
    <w:p w:rsidR="00904307" w:rsidRDefault="00904307" w:rsidP="00904307">
      <w:pPr>
        <w:rPr>
          <w:rFonts w:ascii="Times New Roman" w:hAnsi="Times New Roman"/>
          <w:sz w:val="18"/>
          <w:szCs w:val="18"/>
        </w:rPr>
      </w:pPr>
    </w:p>
    <w:tbl>
      <w:tblPr>
        <w:tblStyle w:val="Tablaconcuadrcula"/>
        <w:tblW w:w="8270" w:type="dxa"/>
        <w:tblLook w:val="04A0" w:firstRow="1" w:lastRow="0" w:firstColumn="1" w:lastColumn="0" w:noHBand="0" w:noVBand="1"/>
      </w:tblPr>
      <w:tblGrid>
        <w:gridCol w:w="2858"/>
        <w:gridCol w:w="1616"/>
        <w:gridCol w:w="1220"/>
        <w:gridCol w:w="1277"/>
        <w:gridCol w:w="1299"/>
      </w:tblGrid>
      <w:tr w:rsidR="00904307" w:rsidTr="003C6AB0">
        <w:tc>
          <w:tcPr>
            <w:tcW w:w="3081" w:type="dxa"/>
            <w:vMerge w:val="restart"/>
            <w:vAlign w:val="center"/>
          </w:tcPr>
          <w:p w:rsidR="00904307" w:rsidRPr="000849C5" w:rsidRDefault="00904307" w:rsidP="003C6AB0">
            <w:pPr>
              <w:jc w:val="center"/>
              <w:rPr>
                <w:rFonts w:ascii="Times New Roman" w:hAnsi="Times New Roman"/>
                <w:b/>
                <w:sz w:val="18"/>
                <w:szCs w:val="18"/>
              </w:rPr>
            </w:pPr>
            <w:r>
              <w:rPr>
                <w:rFonts w:ascii="Times New Roman" w:hAnsi="Times New Roman"/>
                <w:b/>
                <w:sz w:val="18"/>
                <w:szCs w:val="18"/>
              </w:rPr>
              <w:t>CONCEPTE</w:t>
            </w:r>
          </w:p>
        </w:tc>
        <w:tc>
          <w:tcPr>
            <w:tcW w:w="1705" w:type="dxa"/>
            <w:vMerge w:val="restart"/>
            <w:vAlign w:val="center"/>
          </w:tcPr>
          <w:p w:rsidR="00904307" w:rsidRPr="000849C5" w:rsidRDefault="00904307" w:rsidP="003C6AB0">
            <w:pPr>
              <w:jc w:val="center"/>
              <w:rPr>
                <w:rFonts w:ascii="Times New Roman" w:hAnsi="Times New Roman"/>
                <w:b/>
                <w:sz w:val="18"/>
                <w:szCs w:val="18"/>
              </w:rPr>
            </w:pPr>
            <w:r>
              <w:rPr>
                <w:rFonts w:ascii="Times New Roman" w:hAnsi="Times New Roman"/>
                <w:b/>
                <w:sz w:val="18"/>
                <w:szCs w:val="18"/>
              </w:rPr>
              <w:t>Deute viu final 31/06/2015</w:t>
            </w:r>
          </w:p>
        </w:tc>
        <w:tc>
          <w:tcPr>
            <w:tcW w:w="3484" w:type="dxa"/>
            <w:gridSpan w:val="3"/>
          </w:tcPr>
          <w:p w:rsidR="00904307" w:rsidRPr="000849C5" w:rsidRDefault="00904307" w:rsidP="003C6AB0">
            <w:pPr>
              <w:jc w:val="center"/>
              <w:rPr>
                <w:rFonts w:ascii="Times New Roman" w:hAnsi="Times New Roman"/>
                <w:b/>
                <w:sz w:val="18"/>
                <w:szCs w:val="18"/>
              </w:rPr>
            </w:pPr>
            <w:r w:rsidRPr="000849C5">
              <w:rPr>
                <w:rFonts w:ascii="Times New Roman" w:hAnsi="Times New Roman"/>
                <w:b/>
                <w:sz w:val="18"/>
                <w:szCs w:val="18"/>
              </w:rPr>
              <w:t>VENCIMENT PREVIST</w:t>
            </w:r>
          </w:p>
        </w:tc>
      </w:tr>
      <w:tr w:rsidR="00904307" w:rsidTr="003C6AB0">
        <w:tc>
          <w:tcPr>
            <w:tcW w:w="3081" w:type="dxa"/>
            <w:vMerge/>
          </w:tcPr>
          <w:p w:rsidR="00904307" w:rsidRDefault="00904307" w:rsidP="003C6AB0">
            <w:pPr>
              <w:rPr>
                <w:rFonts w:ascii="Times New Roman" w:hAnsi="Times New Roman"/>
                <w:sz w:val="18"/>
                <w:szCs w:val="18"/>
              </w:rPr>
            </w:pPr>
          </w:p>
        </w:tc>
        <w:tc>
          <w:tcPr>
            <w:tcW w:w="1705" w:type="dxa"/>
            <w:vMerge/>
          </w:tcPr>
          <w:p w:rsidR="00904307" w:rsidRDefault="00904307" w:rsidP="003C6AB0">
            <w:pPr>
              <w:rPr>
                <w:rFonts w:ascii="Times New Roman" w:hAnsi="Times New Roman"/>
                <w:sz w:val="18"/>
                <w:szCs w:val="18"/>
              </w:rPr>
            </w:pPr>
          </w:p>
        </w:tc>
        <w:tc>
          <w:tcPr>
            <w:tcW w:w="1237" w:type="dxa"/>
          </w:tcPr>
          <w:p w:rsidR="00904307" w:rsidRPr="000849C5" w:rsidRDefault="00904307" w:rsidP="003C6AB0">
            <w:pPr>
              <w:rPr>
                <w:rFonts w:ascii="Times New Roman" w:hAnsi="Times New Roman"/>
                <w:b/>
                <w:sz w:val="18"/>
                <w:szCs w:val="18"/>
              </w:rPr>
            </w:pPr>
            <w:r>
              <w:rPr>
                <w:rFonts w:ascii="Times New Roman" w:hAnsi="Times New Roman"/>
                <w:b/>
                <w:sz w:val="18"/>
                <w:szCs w:val="18"/>
              </w:rPr>
              <w:t>OCTUBRE</w:t>
            </w:r>
          </w:p>
        </w:tc>
        <w:tc>
          <w:tcPr>
            <w:tcW w:w="937" w:type="dxa"/>
          </w:tcPr>
          <w:p w:rsidR="00904307" w:rsidRPr="000849C5" w:rsidRDefault="00904307" w:rsidP="003C6AB0">
            <w:pPr>
              <w:rPr>
                <w:rFonts w:ascii="Times New Roman" w:hAnsi="Times New Roman"/>
                <w:b/>
                <w:sz w:val="18"/>
                <w:szCs w:val="18"/>
              </w:rPr>
            </w:pPr>
            <w:r>
              <w:rPr>
                <w:rFonts w:ascii="Times New Roman" w:hAnsi="Times New Roman"/>
                <w:b/>
                <w:sz w:val="18"/>
                <w:szCs w:val="18"/>
              </w:rPr>
              <w:t>NOVEMBRE</w:t>
            </w:r>
          </w:p>
        </w:tc>
        <w:tc>
          <w:tcPr>
            <w:tcW w:w="1310" w:type="dxa"/>
          </w:tcPr>
          <w:p w:rsidR="00904307" w:rsidRPr="000849C5" w:rsidRDefault="00904307" w:rsidP="003C6AB0">
            <w:pPr>
              <w:rPr>
                <w:rFonts w:ascii="Times New Roman" w:hAnsi="Times New Roman"/>
                <w:b/>
                <w:sz w:val="18"/>
                <w:szCs w:val="18"/>
              </w:rPr>
            </w:pPr>
            <w:r>
              <w:rPr>
                <w:rFonts w:ascii="Times New Roman" w:hAnsi="Times New Roman"/>
                <w:b/>
                <w:sz w:val="18"/>
                <w:szCs w:val="18"/>
              </w:rPr>
              <w:t>DESEMBRE</w:t>
            </w:r>
          </w:p>
        </w:tc>
      </w:tr>
      <w:tr w:rsidR="00904307" w:rsidTr="003C6AB0">
        <w:tc>
          <w:tcPr>
            <w:tcW w:w="3081" w:type="dxa"/>
          </w:tcPr>
          <w:p w:rsidR="00904307" w:rsidRPr="000849C5" w:rsidRDefault="00904307" w:rsidP="003C6AB0">
            <w:pPr>
              <w:rPr>
                <w:rFonts w:ascii="Times New Roman" w:hAnsi="Times New Roman"/>
                <w:b/>
                <w:sz w:val="18"/>
                <w:szCs w:val="18"/>
              </w:rPr>
            </w:pPr>
            <w:r>
              <w:rPr>
                <w:rFonts w:ascii="Times New Roman" w:hAnsi="Times New Roman"/>
                <w:b/>
                <w:sz w:val="18"/>
                <w:szCs w:val="18"/>
              </w:rPr>
              <w:t>Deute a curt termini</w:t>
            </w:r>
          </w:p>
        </w:tc>
        <w:tc>
          <w:tcPr>
            <w:tcW w:w="1705" w:type="dxa"/>
          </w:tcPr>
          <w:p w:rsidR="00904307" w:rsidRDefault="00904307" w:rsidP="003C6AB0">
            <w:pPr>
              <w:jc w:val="right"/>
              <w:rPr>
                <w:rFonts w:ascii="Times New Roman" w:hAnsi="Times New Roman"/>
                <w:sz w:val="18"/>
                <w:szCs w:val="18"/>
              </w:rPr>
            </w:pPr>
            <w:r>
              <w:rPr>
                <w:rFonts w:ascii="Times New Roman" w:hAnsi="Times New Roman"/>
                <w:sz w:val="18"/>
                <w:szCs w:val="18"/>
              </w:rPr>
              <w:t>0,00</w:t>
            </w:r>
          </w:p>
        </w:tc>
        <w:tc>
          <w:tcPr>
            <w:tcW w:w="1237" w:type="dxa"/>
          </w:tcPr>
          <w:p w:rsidR="00904307" w:rsidRPr="000849C5" w:rsidRDefault="00904307" w:rsidP="003C6AB0">
            <w:pPr>
              <w:jc w:val="right"/>
              <w:rPr>
                <w:rFonts w:ascii="Times New Roman" w:hAnsi="Times New Roman"/>
                <w:sz w:val="18"/>
                <w:szCs w:val="18"/>
              </w:rPr>
            </w:pPr>
            <w:r w:rsidRPr="000849C5">
              <w:rPr>
                <w:rFonts w:ascii="Times New Roman" w:hAnsi="Times New Roman"/>
                <w:sz w:val="18"/>
                <w:szCs w:val="18"/>
              </w:rPr>
              <w:t>0,00</w:t>
            </w:r>
          </w:p>
        </w:tc>
        <w:tc>
          <w:tcPr>
            <w:tcW w:w="937" w:type="dxa"/>
          </w:tcPr>
          <w:p w:rsidR="00904307" w:rsidRPr="000849C5" w:rsidRDefault="00904307" w:rsidP="003C6AB0">
            <w:pPr>
              <w:jc w:val="right"/>
              <w:rPr>
                <w:rFonts w:ascii="Times New Roman" w:hAnsi="Times New Roman"/>
                <w:sz w:val="18"/>
                <w:szCs w:val="18"/>
              </w:rPr>
            </w:pPr>
            <w:r w:rsidRPr="000849C5">
              <w:rPr>
                <w:rFonts w:ascii="Times New Roman" w:hAnsi="Times New Roman"/>
                <w:sz w:val="18"/>
                <w:szCs w:val="18"/>
              </w:rPr>
              <w:t>0,00</w:t>
            </w:r>
          </w:p>
        </w:tc>
        <w:tc>
          <w:tcPr>
            <w:tcW w:w="1310" w:type="dxa"/>
          </w:tcPr>
          <w:p w:rsidR="00904307" w:rsidRPr="000849C5" w:rsidRDefault="00904307" w:rsidP="003C6AB0">
            <w:pPr>
              <w:jc w:val="right"/>
              <w:rPr>
                <w:rFonts w:ascii="Times New Roman" w:hAnsi="Times New Roman"/>
                <w:sz w:val="18"/>
                <w:szCs w:val="18"/>
              </w:rPr>
            </w:pPr>
            <w:r w:rsidRPr="000849C5">
              <w:rPr>
                <w:rFonts w:ascii="Times New Roman" w:hAnsi="Times New Roman"/>
                <w:sz w:val="18"/>
                <w:szCs w:val="18"/>
              </w:rPr>
              <w:t>0,00</w:t>
            </w:r>
          </w:p>
        </w:tc>
      </w:tr>
      <w:tr w:rsidR="00904307" w:rsidTr="003C6AB0">
        <w:tc>
          <w:tcPr>
            <w:tcW w:w="3081" w:type="dxa"/>
          </w:tcPr>
          <w:p w:rsidR="00904307" w:rsidRDefault="00904307" w:rsidP="003C6AB0">
            <w:pPr>
              <w:rPr>
                <w:rFonts w:ascii="Times New Roman" w:hAnsi="Times New Roman"/>
                <w:b/>
                <w:sz w:val="18"/>
                <w:szCs w:val="18"/>
              </w:rPr>
            </w:pPr>
            <w:r>
              <w:rPr>
                <w:rFonts w:ascii="Times New Roman" w:hAnsi="Times New Roman"/>
                <w:b/>
                <w:sz w:val="18"/>
                <w:szCs w:val="18"/>
              </w:rPr>
              <w:t>Deute a llarg termini</w:t>
            </w:r>
          </w:p>
        </w:tc>
        <w:tc>
          <w:tcPr>
            <w:tcW w:w="1705" w:type="dxa"/>
          </w:tcPr>
          <w:p w:rsidR="00904307" w:rsidRPr="000849C5" w:rsidRDefault="00904307" w:rsidP="003C6AB0">
            <w:pPr>
              <w:jc w:val="right"/>
              <w:rPr>
                <w:rFonts w:ascii="Times New Roman" w:hAnsi="Times New Roman"/>
                <w:b/>
                <w:sz w:val="18"/>
                <w:szCs w:val="18"/>
              </w:rPr>
            </w:pPr>
            <w:r w:rsidRPr="000849C5">
              <w:rPr>
                <w:rFonts w:ascii="Times New Roman" w:hAnsi="Times New Roman"/>
                <w:b/>
                <w:sz w:val="18"/>
                <w:szCs w:val="18"/>
              </w:rPr>
              <w:t>50</w:t>
            </w:r>
            <w:r>
              <w:rPr>
                <w:rFonts w:ascii="Times New Roman" w:hAnsi="Times New Roman"/>
                <w:b/>
                <w:sz w:val="18"/>
                <w:szCs w:val="18"/>
              </w:rPr>
              <w:t>3.201.51</w:t>
            </w:r>
          </w:p>
        </w:tc>
        <w:tc>
          <w:tcPr>
            <w:tcW w:w="1237" w:type="dxa"/>
          </w:tcPr>
          <w:p w:rsidR="00904307" w:rsidRPr="000849C5" w:rsidRDefault="00904307" w:rsidP="003C6AB0">
            <w:pPr>
              <w:jc w:val="right"/>
              <w:rPr>
                <w:rFonts w:ascii="Times New Roman" w:hAnsi="Times New Roman"/>
                <w:b/>
                <w:sz w:val="18"/>
                <w:szCs w:val="18"/>
              </w:rPr>
            </w:pPr>
            <w:r w:rsidRPr="000849C5">
              <w:rPr>
                <w:rFonts w:ascii="Times New Roman" w:hAnsi="Times New Roman"/>
                <w:b/>
                <w:sz w:val="18"/>
                <w:szCs w:val="18"/>
              </w:rPr>
              <w:t>3</w:t>
            </w:r>
            <w:r>
              <w:rPr>
                <w:rFonts w:ascii="Times New Roman" w:hAnsi="Times New Roman"/>
                <w:b/>
                <w:sz w:val="18"/>
                <w:szCs w:val="18"/>
              </w:rPr>
              <w:t>5.611</w:t>
            </w:r>
            <w:r w:rsidRPr="000849C5">
              <w:rPr>
                <w:rFonts w:ascii="Times New Roman" w:hAnsi="Times New Roman"/>
                <w:b/>
                <w:sz w:val="18"/>
                <w:szCs w:val="18"/>
              </w:rPr>
              <w:t>,</w:t>
            </w:r>
            <w:r>
              <w:rPr>
                <w:rFonts w:ascii="Times New Roman" w:hAnsi="Times New Roman"/>
                <w:b/>
                <w:sz w:val="18"/>
                <w:szCs w:val="18"/>
              </w:rPr>
              <w:t>11</w:t>
            </w:r>
          </w:p>
        </w:tc>
        <w:tc>
          <w:tcPr>
            <w:tcW w:w="937" w:type="dxa"/>
          </w:tcPr>
          <w:p w:rsidR="00904307" w:rsidRPr="000849C5" w:rsidRDefault="00904307" w:rsidP="003C6AB0">
            <w:pPr>
              <w:jc w:val="right"/>
              <w:rPr>
                <w:rFonts w:ascii="Times New Roman" w:hAnsi="Times New Roman"/>
                <w:b/>
                <w:sz w:val="18"/>
                <w:szCs w:val="18"/>
              </w:rPr>
            </w:pPr>
            <w:r w:rsidRPr="000849C5">
              <w:rPr>
                <w:rFonts w:ascii="Times New Roman" w:hAnsi="Times New Roman"/>
                <w:b/>
                <w:sz w:val="18"/>
                <w:szCs w:val="18"/>
              </w:rPr>
              <w:t>1.07</w:t>
            </w:r>
            <w:r>
              <w:rPr>
                <w:rFonts w:ascii="Times New Roman" w:hAnsi="Times New Roman"/>
                <w:b/>
                <w:sz w:val="18"/>
                <w:szCs w:val="18"/>
              </w:rPr>
              <w:t>4</w:t>
            </w:r>
            <w:r w:rsidRPr="000849C5">
              <w:rPr>
                <w:rFonts w:ascii="Times New Roman" w:hAnsi="Times New Roman"/>
                <w:b/>
                <w:sz w:val="18"/>
                <w:szCs w:val="18"/>
              </w:rPr>
              <w:t>,</w:t>
            </w:r>
            <w:r>
              <w:rPr>
                <w:rFonts w:ascii="Times New Roman" w:hAnsi="Times New Roman"/>
                <w:b/>
                <w:sz w:val="18"/>
                <w:szCs w:val="18"/>
              </w:rPr>
              <w:t>94</w:t>
            </w:r>
          </w:p>
        </w:tc>
        <w:tc>
          <w:tcPr>
            <w:tcW w:w="1310" w:type="dxa"/>
          </w:tcPr>
          <w:p w:rsidR="00904307" w:rsidRPr="000849C5" w:rsidRDefault="00904307" w:rsidP="003C6AB0">
            <w:pPr>
              <w:jc w:val="right"/>
              <w:rPr>
                <w:rFonts w:ascii="Times New Roman" w:hAnsi="Times New Roman"/>
                <w:b/>
                <w:sz w:val="18"/>
                <w:szCs w:val="18"/>
              </w:rPr>
            </w:pPr>
            <w:r w:rsidRPr="000849C5">
              <w:rPr>
                <w:rFonts w:ascii="Times New Roman" w:hAnsi="Times New Roman"/>
                <w:b/>
                <w:sz w:val="18"/>
                <w:szCs w:val="18"/>
              </w:rPr>
              <w:t>1.07</w:t>
            </w:r>
            <w:r>
              <w:rPr>
                <w:rFonts w:ascii="Times New Roman" w:hAnsi="Times New Roman"/>
                <w:b/>
                <w:sz w:val="18"/>
                <w:szCs w:val="18"/>
              </w:rPr>
              <w:t>5,69</w:t>
            </w:r>
          </w:p>
        </w:tc>
      </w:tr>
      <w:tr w:rsidR="00904307" w:rsidTr="003C6AB0">
        <w:tc>
          <w:tcPr>
            <w:tcW w:w="3081" w:type="dxa"/>
          </w:tcPr>
          <w:p w:rsidR="00904307" w:rsidRPr="000849C5" w:rsidRDefault="00904307" w:rsidP="003C6AB0">
            <w:pPr>
              <w:rPr>
                <w:rFonts w:ascii="Times New Roman" w:hAnsi="Times New Roman"/>
                <w:sz w:val="18"/>
                <w:szCs w:val="18"/>
              </w:rPr>
            </w:pPr>
            <w:r>
              <w:rPr>
                <w:rFonts w:ascii="Times New Roman" w:hAnsi="Times New Roman"/>
                <w:sz w:val="18"/>
                <w:szCs w:val="18"/>
              </w:rPr>
              <w:t>Operacions amb entitats de crèdit</w:t>
            </w:r>
          </w:p>
        </w:tc>
        <w:tc>
          <w:tcPr>
            <w:tcW w:w="1705" w:type="dxa"/>
          </w:tcPr>
          <w:p w:rsidR="00904307" w:rsidRDefault="00904307" w:rsidP="003C6AB0">
            <w:pPr>
              <w:jc w:val="right"/>
              <w:rPr>
                <w:rFonts w:ascii="Times New Roman" w:hAnsi="Times New Roman"/>
                <w:sz w:val="18"/>
                <w:szCs w:val="18"/>
              </w:rPr>
            </w:pPr>
            <w:r>
              <w:rPr>
                <w:rFonts w:ascii="Times New Roman" w:hAnsi="Times New Roman"/>
                <w:sz w:val="18"/>
                <w:szCs w:val="18"/>
              </w:rPr>
              <w:t>254.445,16</w:t>
            </w:r>
          </w:p>
        </w:tc>
        <w:tc>
          <w:tcPr>
            <w:tcW w:w="1237" w:type="dxa"/>
          </w:tcPr>
          <w:p w:rsidR="00904307" w:rsidRDefault="00904307" w:rsidP="003C6AB0">
            <w:pPr>
              <w:jc w:val="right"/>
              <w:rPr>
                <w:rFonts w:ascii="Times New Roman" w:hAnsi="Times New Roman"/>
                <w:sz w:val="18"/>
                <w:szCs w:val="18"/>
              </w:rPr>
            </w:pPr>
            <w:r>
              <w:rPr>
                <w:rFonts w:ascii="Times New Roman" w:hAnsi="Times New Roman"/>
                <w:sz w:val="18"/>
                <w:szCs w:val="18"/>
              </w:rPr>
              <w:t>35.611,11</w:t>
            </w:r>
          </w:p>
        </w:tc>
        <w:tc>
          <w:tcPr>
            <w:tcW w:w="937" w:type="dxa"/>
          </w:tcPr>
          <w:p w:rsidR="00904307" w:rsidRDefault="00904307" w:rsidP="003C6AB0">
            <w:pPr>
              <w:jc w:val="right"/>
              <w:rPr>
                <w:rFonts w:ascii="Times New Roman" w:hAnsi="Times New Roman"/>
                <w:sz w:val="18"/>
                <w:szCs w:val="18"/>
              </w:rPr>
            </w:pPr>
            <w:r>
              <w:rPr>
                <w:rFonts w:ascii="Times New Roman" w:hAnsi="Times New Roman"/>
                <w:sz w:val="18"/>
                <w:szCs w:val="18"/>
              </w:rPr>
              <w:t>1.074,94</w:t>
            </w:r>
          </w:p>
        </w:tc>
        <w:tc>
          <w:tcPr>
            <w:tcW w:w="1310" w:type="dxa"/>
          </w:tcPr>
          <w:p w:rsidR="00904307" w:rsidRDefault="00904307" w:rsidP="003C6AB0">
            <w:pPr>
              <w:jc w:val="right"/>
              <w:rPr>
                <w:rFonts w:ascii="Times New Roman" w:hAnsi="Times New Roman"/>
                <w:sz w:val="18"/>
                <w:szCs w:val="18"/>
              </w:rPr>
            </w:pPr>
            <w:r>
              <w:rPr>
                <w:rFonts w:ascii="Times New Roman" w:hAnsi="Times New Roman"/>
                <w:sz w:val="18"/>
                <w:szCs w:val="18"/>
              </w:rPr>
              <w:t>1.075,69</w:t>
            </w:r>
          </w:p>
        </w:tc>
      </w:tr>
      <w:tr w:rsidR="00904307" w:rsidTr="003C6AB0">
        <w:tc>
          <w:tcPr>
            <w:tcW w:w="3081" w:type="dxa"/>
          </w:tcPr>
          <w:p w:rsidR="00904307" w:rsidRDefault="00904307" w:rsidP="003C6AB0">
            <w:pPr>
              <w:rPr>
                <w:rFonts w:ascii="Times New Roman" w:hAnsi="Times New Roman"/>
                <w:sz w:val="18"/>
                <w:szCs w:val="18"/>
              </w:rPr>
            </w:pPr>
            <w:r>
              <w:rPr>
                <w:rFonts w:ascii="Times New Roman" w:hAnsi="Times New Roman"/>
                <w:sz w:val="18"/>
                <w:szCs w:val="18"/>
              </w:rPr>
              <w:t>Deute amb Administracions Públiques</w:t>
            </w:r>
          </w:p>
        </w:tc>
        <w:tc>
          <w:tcPr>
            <w:tcW w:w="1705" w:type="dxa"/>
          </w:tcPr>
          <w:p w:rsidR="00904307" w:rsidRDefault="00904307" w:rsidP="003C6AB0">
            <w:pPr>
              <w:jc w:val="right"/>
              <w:rPr>
                <w:rFonts w:ascii="Times New Roman" w:hAnsi="Times New Roman"/>
                <w:sz w:val="18"/>
                <w:szCs w:val="18"/>
              </w:rPr>
            </w:pPr>
            <w:r>
              <w:rPr>
                <w:rFonts w:ascii="Times New Roman" w:hAnsi="Times New Roman"/>
                <w:sz w:val="18"/>
                <w:szCs w:val="18"/>
              </w:rPr>
              <w:t>248.756,35</w:t>
            </w:r>
          </w:p>
        </w:tc>
        <w:tc>
          <w:tcPr>
            <w:tcW w:w="1237" w:type="dxa"/>
          </w:tcPr>
          <w:p w:rsidR="00904307" w:rsidRDefault="00904307" w:rsidP="003C6AB0">
            <w:pPr>
              <w:jc w:val="right"/>
              <w:rPr>
                <w:rFonts w:ascii="Times New Roman" w:hAnsi="Times New Roman"/>
                <w:sz w:val="18"/>
                <w:szCs w:val="18"/>
              </w:rPr>
            </w:pPr>
            <w:r>
              <w:rPr>
                <w:rFonts w:ascii="Times New Roman" w:hAnsi="Times New Roman"/>
                <w:sz w:val="18"/>
                <w:szCs w:val="18"/>
              </w:rPr>
              <w:t>0,00</w:t>
            </w:r>
          </w:p>
        </w:tc>
        <w:tc>
          <w:tcPr>
            <w:tcW w:w="937" w:type="dxa"/>
          </w:tcPr>
          <w:p w:rsidR="00904307" w:rsidRDefault="00904307" w:rsidP="003C6AB0">
            <w:pPr>
              <w:jc w:val="right"/>
              <w:rPr>
                <w:rFonts w:ascii="Times New Roman" w:hAnsi="Times New Roman"/>
                <w:sz w:val="18"/>
                <w:szCs w:val="18"/>
              </w:rPr>
            </w:pPr>
            <w:r>
              <w:rPr>
                <w:rFonts w:ascii="Times New Roman" w:hAnsi="Times New Roman"/>
                <w:sz w:val="18"/>
                <w:szCs w:val="18"/>
              </w:rPr>
              <w:t>0,00</w:t>
            </w:r>
          </w:p>
        </w:tc>
        <w:tc>
          <w:tcPr>
            <w:tcW w:w="1310" w:type="dxa"/>
          </w:tcPr>
          <w:p w:rsidR="00904307" w:rsidRDefault="00904307" w:rsidP="003C6AB0">
            <w:pPr>
              <w:jc w:val="right"/>
              <w:rPr>
                <w:rFonts w:ascii="Times New Roman" w:hAnsi="Times New Roman"/>
                <w:sz w:val="18"/>
                <w:szCs w:val="18"/>
              </w:rPr>
            </w:pPr>
            <w:r>
              <w:rPr>
                <w:rFonts w:ascii="Times New Roman" w:hAnsi="Times New Roman"/>
                <w:sz w:val="18"/>
                <w:szCs w:val="18"/>
              </w:rPr>
              <w:t>0,00</w:t>
            </w:r>
          </w:p>
        </w:tc>
      </w:tr>
      <w:tr w:rsidR="00904307" w:rsidTr="003C6AB0">
        <w:tc>
          <w:tcPr>
            <w:tcW w:w="3081" w:type="dxa"/>
          </w:tcPr>
          <w:p w:rsidR="00904307" w:rsidRPr="000849C5" w:rsidRDefault="00904307" w:rsidP="003C6AB0">
            <w:pPr>
              <w:rPr>
                <w:rFonts w:ascii="Times New Roman" w:hAnsi="Times New Roman"/>
                <w:b/>
                <w:sz w:val="18"/>
                <w:szCs w:val="18"/>
              </w:rPr>
            </w:pPr>
            <w:r>
              <w:rPr>
                <w:rFonts w:ascii="Times New Roman" w:hAnsi="Times New Roman"/>
                <w:b/>
                <w:sz w:val="18"/>
                <w:szCs w:val="18"/>
              </w:rPr>
              <w:t xml:space="preserve">Total deute viu </w:t>
            </w:r>
          </w:p>
        </w:tc>
        <w:tc>
          <w:tcPr>
            <w:tcW w:w="1705" w:type="dxa"/>
          </w:tcPr>
          <w:p w:rsidR="00904307" w:rsidRPr="000849C5" w:rsidRDefault="00904307" w:rsidP="003C6AB0">
            <w:pPr>
              <w:jc w:val="right"/>
              <w:rPr>
                <w:rFonts w:ascii="Times New Roman" w:hAnsi="Times New Roman"/>
                <w:b/>
                <w:sz w:val="18"/>
                <w:szCs w:val="18"/>
              </w:rPr>
            </w:pPr>
            <w:r w:rsidRPr="000849C5">
              <w:rPr>
                <w:rFonts w:ascii="Times New Roman" w:hAnsi="Times New Roman"/>
                <w:b/>
                <w:sz w:val="18"/>
                <w:szCs w:val="18"/>
              </w:rPr>
              <w:t>50</w:t>
            </w:r>
            <w:r>
              <w:rPr>
                <w:rFonts w:ascii="Times New Roman" w:hAnsi="Times New Roman"/>
                <w:b/>
                <w:sz w:val="18"/>
                <w:szCs w:val="18"/>
              </w:rPr>
              <w:t>3.201</w:t>
            </w:r>
            <w:r w:rsidRPr="000849C5">
              <w:rPr>
                <w:rFonts w:ascii="Times New Roman" w:hAnsi="Times New Roman"/>
                <w:b/>
                <w:sz w:val="18"/>
                <w:szCs w:val="18"/>
              </w:rPr>
              <w:t>,00</w:t>
            </w:r>
          </w:p>
        </w:tc>
        <w:tc>
          <w:tcPr>
            <w:tcW w:w="1237" w:type="dxa"/>
          </w:tcPr>
          <w:p w:rsidR="00904307" w:rsidRPr="000849C5" w:rsidRDefault="00904307" w:rsidP="003C6AB0">
            <w:pPr>
              <w:jc w:val="right"/>
              <w:rPr>
                <w:rFonts w:ascii="Times New Roman" w:hAnsi="Times New Roman"/>
                <w:b/>
                <w:sz w:val="18"/>
                <w:szCs w:val="18"/>
              </w:rPr>
            </w:pPr>
            <w:r w:rsidRPr="000849C5">
              <w:rPr>
                <w:rFonts w:ascii="Times New Roman" w:hAnsi="Times New Roman"/>
                <w:b/>
                <w:sz w:val="18"/>
                <w:szCs w:val="18"/>
              </w:rPr>
              <w:t>3</w:t>
            </w:r>
            <w:r>
              <w:rPr>
                <w:rFonts w:ascii="Times New Roman" w:hAnsi="Times New Roman"/>
                <w:b/>
                <w:sz w:val="18"/>
                <w:szCs w:val="18"/>
              </w:rPr>
              <w:t>5.611,11</w:t>
            </w:r>
          </w:p>
        </w:tc>
        <w:tc>
          <w:tcPr>
            <w:tcW w:w="937" w:type="dxa"/>
          </w:tcPr>
          <w:p w:rsidR="00904307" w:rsidRPr="000849C5" w:rsidRDefault="00904307" w:rsidP="003C6AB0">
            <w:pPr>
              <w:jc w:val="right"/>
              <w:rPr>
                <w:rFonts w:ascii="Times New Roman" w:hAnsi="Times New Roman"/>
                <w:b/>
                <w:sz w:val="18"/>
                <w:szCs w:val="18"/>
              </w:rPr>
            </w:pPr>
            <w:r w:rsidRPr="000849C5">
              <w:rPr>
                <w:rFonts w:ascii="Times New Roman" w:hAnsi="Times New Roman"/>
                <w:b/>
                <w:sz w:val="18"/>
                <w:szCs w:val="18"/>
              </w:rPr>
              <w:t>1.07</w:t>
            </w:r>
            <w:r>
              <w:rPr>
                <w:rFonts w:ascii="Times New Roman" w:hAnsi="Times New Roman"/>
                <w:b/>
                <w:sz w:val="18"/>
                <w:szCs w:val="18"/>
              </w:rPr>
              <w:t>4</w:t>
            </w:r>
            <w:r w:rsidRPr="000849C5">
              <w:rPr>
                <w:rFonts w:ascii="Times New Roman" w:hAnsi="Times New Roman"/>
                <w:b/>
                <w:sz w:val="18"/>
                <w:szCs w:val="18"/>
              </w:rPr>
              <w:t>,</w:t>
            </w:r>
            <w:r>
              <w:rPr>
                <w:rFonts w:ascii="Times New Roman" w:hAnsi="Times New Roman"/>
                <w:b/>
                <w:sz w:val="18"/>
                <w:szCs w:val="18"/>
              </w:rPr>
              <w:t>94</w:t>
            </w:r>
          </w:p>
        </w:tc>
        <w:tc>
          <w:tcPr>
            <w:tcW w:w="1310" w:type="dxa"/>
          </w:tcPr>
          <w:p w:rsidR="00904307" w:rsidRPr="000849C5" w:rsidRDefault="00904307" w:rsidP="003C6AB0">
            <w:pPr>
              <w:jc w:val="right"/>
              <w:rPr>
                <w:rFonts w:ascii="Times New Roman" w:hAnsi="Times New Roman"/>
                <w:b/>
                <w:sz w:val="18"/>
                <w:szCs w:val="18"/>
              </w:rPr>
            </w:pPr>
            <w:r w:rsidRPr="000849C5">
              <w:rPr>
                <w:rFonts w:ascii="Times New Roman" w:hAnsi="Times New Roman"/>
                <w:b/>
                <w:sz w:val="18"/>
                <w:szCs w:val="18"/>
              </w:rPr>
              <w:t>1.07</w:t>
            </w:r>
            <w:r>
              <w:rPr>
                <w:rFonts w:ascii="Times New Roman" w:hAnsi="Times New Roman"/>
                <w:b/>
                <w:sz w:val="18"/>
                <w:szCs w:val="18"/>
              </w:rPr>
              <w:t>5</w:t>
            </w:r>
            <w:r w:rsidRPr="000849C5">
              <w:rPr>
                <w:rFonts w:ascii="Times New Roman" w:hAnsi="Times New Roman"/>
                <w:b/>
                <w:sz w:val="18"/>
                <w:szCs w:val="18"/>
              </w:rPr>
              <w:t>,</w:t>
            </w:r>
            <w:r>
              <w:rPr>
                <w:rFonts w:ascii="Times New Roman" w:hAnsi="Times New Roman"/>
                <w:b/>
                <w:sz w:val="18"/>
                <w:szCs w:val="18"/>
              </w:rPr>
              <w:t>69</w:t>
            </w:r>
          </w:p>
        </w:tc>
      </w:tr>
    </w:tbl>
    <w:p w:rsidR="00904307" w:rsidRPr="00B82F8C" w:rsidRDefault="00904307" w:rsidP="00904307">
      <w:pPr>
        <w:rPr>
          <w:rFonts w:ascii="Times New Roman" w:hAnsi="Times New Roman"/>
          <w:sz w:val="18"/>
          <w:szCs w:val="18"/>
        </w:rPr>
      </w:pPr>
    </w:p>
    <w:p w:rsidR="00904307" w:rsidRPr="00F07A3B" w:rsidRDefault="00904307" w:rsidP="00904307">
      <w:pPr>
        <w:rPr>
          <w:rFonts w:ascii="Times New Roman" w:hAnsi="Times New Roman"/>
          <w:iCs/>
          <w:sz w:val="18"/>
          <w:szCs w:val="18"/>
        </w:rPr>
      </w:pPr>
      <w:r>
        <w:rPr>
          <w:rFonts w:ascii="Times New Roman" w:hAnsi="Times New Roman"/>
          <w:iCs/>
          <w:sz w:val="18"/>
          <w:szCs w:val="18"/>
        </w:rPr>
        <w:t xml:space="preserve">3.- </w:t>
      </w:r>
      <w:r w:rsidRPr="00B82F8C">
        <w:rPr>
          <w:rFonts w:ascii="Times New Roman" w:hAnsi="Times New Roman"/>
          <w:sz w:val="18"/>
          <w:szCs w:val="18"/>
        </w:rPr>
        <w:t>Perfil de venciments del deute dels pròxims deu anys.</w:t>
      </w:r>
    </w:p>
    <w:tbl>
      <w:tblPr>
        <w:tblStyle w:val="Tablaconcuadrcula"/>
        <w:tblW w:w="0" w:type="auto"/>
        <w:tblLook w:val="04A0" w:firstRow="1" w:lastRow="0" w:firstColumn="1" w:lastColumn="0" w:noHBand="0" w:noVBand="1"/>
      </w:tblPr>
      <w:tblGrid>
        <w:gridCol w:w="2991"/>
        <w:gridCol w:w="936"/>
        <w:gridCol w:w="936"/>
        <w:gridCol w:w="936"/>
        <w:gridCol w:w="936"/>
        <w:gridCol w:w="936"/>
        <w:gridCol w:w="936"/>
      </w:tblGrid>
      <w:tr w:rsidR="00904307" w:rsidRPr="000849C5" w:rsidTr="003C6AB0">
        <w:tc>
          <w:tcPr>
            <w:tcW w:w="0" w:type="auto"/>
            <w:vMerge w:val="restart"/>
            <w:vAlign w:val="center"/>
          </w:tcPr>
          <w:p w:rsidR="00904307" w:rsidRPr="000849C5" w:rsidRDefault="00904307" w:rsidP="003C6AB0">
            <w:pPr>
              <w:jc w:val="center"/>
              <w:rPr>
                <w:rFonts w:ascii="Times New Roman" w:hAnsi="Times New Roman"/>
                <w:b/>
                <w:sz w:val="18"/>
                <w:szCs w:val="18"/>
              </w:rPr>
            </w:pPr>
            <w:r>
              <w:rPr>
                <w:rFonts w:ascii="Times New Roman" w:hAnsi="Times New Roman"/>
                <w:b/>
                <w:sz w:val="18"/>
                <w:szCs w:val="18"/>
              </w:rPr>
              <w:t>CONCEPTE</w:t>
            </w:r>
          </w:p>
        </w:tc>
        <w:tc>
          <w:tcPr>
            <w:tcW w:w="0" w:type="auto"/>
            <w:gridSpan w:val="6"/>
          </w:tcPr>
          <w:p w:rsidR="00904307" w:rsidRPr="000849C5" w:rsidRDefault="00904307" w:rsidP="003C6AB0">
            <w:pPr>
              <w:jc w:val="center"/>
              <w:rPr>
                <w:rFonts w:ascii="Times New Roman" w:hAnsi="Times New Roman"/>
                <w:b/>
                <w:sz w:val="18"/>
                <w:szCs w:val="18"/>
              </w:rPr>
            </w:pPr>
            <w:r w:rsidRPr="000849C5">
              <w:rPr>
                <w:rFonts w:ascii="Times New Roman" w:hAnsi="Times New Roman"/>
                <w:b/>
                <w:sz w:val="18"/>
                <w:szCs w:val="18"/>
              </w:rPr>
              <w:t>VE</w:t>
            </w:r>
            <w:r>
              <w:rPr>
                <w:rFonts w:ascii="Times New Roman" w:hAnsi="Times New Roman"/>
                <w:b/>
                <w:sz w:val="18"/>
                <w:szCs w:val="18"/>
              </w:rPr>
              <w:t>NCIMENTS PREVISTOS EN L’EXERCICI</w:t>
            </w:r>
          </w:p>
        </w:tc>
      </w:tr>
      <w:tr w:rsidR="00904307" w:rsidRPr="000849C5" w:rsidTr="003C6AB0">
        <w:tc>
          <w:tcPr>
            <w:tcW w:w="0" w:type="auto"/>
            <w:vMerge/>
          </w:tcPr>
          <w:p w:rsidR="00904307" w:rsidRDefault="00904307" w:rsidP="003C6AB0">
            <w:pPr>
              <w:rPr>
                <w:rFonts w:ascii="Times New Roman" w:hAnsi="Times New Roman"/>
                <w:sz w:val="18"/>
                <w:szCs w:val="18"/>
              </w:rPr>
            </w:pP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2016</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2017</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2018</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2019</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2020</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2021</w:t>
            </w:r>
          </w:p>
        </w:tc>
      </w:tr>
      <w:tr w:rsidR="00904307" w:rsidTr="003C6AB0">
        <w:tc>
          <w:tcPr>
            <w:tcW w:w="0" w:type="auto"/>
          </w:tcPr>
          <w:p w:rsidR="00904307" w:rsidRPr="000849C5" w:rsidRDefault="00904307" w:rsidP="003C6AB0">
            <w:pPr>
              <w:rPr>
                <w:rFonts w:ascii="Times New Roman" w:hAnsi="Times New Roman"/>
                <w:sz w:val="18"/>
                <w:szCs w:val="18"/>
              </w:rPr>
            </w:pPr>
            <w:r>
              <w:rPr>
                <w:rFonts w:ascii="Times New Roman" w:hAnsi="Times New Roman"/>
                <w:sz w:val="18"/>
                <w:szCs w:val="18"/>
              </w:rPr>
              <w:t>Operacions amb entitats de crèdit</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47.453,74</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31.767,08</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31.966,01</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32.075,85</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29.386,55</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16.318,46</w:t>
            </w:r>
          </w:p>
        </w:tc>
      </w:tr>
      <w:tr w:rsidR="00904307" w:rsidTr="003C6AB0">
        <w:tc>
          <w:tcPr>
            <w:tcW w:w="0" w:type="auto"/>
          </w:tcPr>
          <w:p w:rsidR="00904307" w:rsidRDefault="00904307" w:rsidP="003C6AB0">
            <w:pPr>
              <w:rPr>
                <w:rFonts w:ascii="Times New Roman" w:hAnsi="Times New Roman"/>
                <w:sz w:val="18"/>
                <w:szCs w:val="18"/>
              </w:rPr>
            </w:pPr>
            <w:r>
              <w:rPr>
                <w:rFonts w:ascii="Times New Roman" w:hAnsi="Times New Roman"/>
                <w:sz w:val="18"/>
                <w:szCs w:val="18"/>
              </w:rPr>
              <w:t>Deute amb Administracions Públiques</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33.167,52</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33.167,52</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33.167,52</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33.167,52</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33.167,52</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33.167,52</w:t>
            </w:r>
          </w:p>
        </w:tc>
      </w:tr>
      <w:tr w:rsidR="00904307" w:rsidRPr="000849C5" w:rsidTr="003C6AB0">
        <w:tc>
          <w:tcPr>
            <w:tcW w:w="0" w:type="auto"/>
          </w:tcPr>
          <w:p w:rsidR="00904307" w:rsidRPr="000849C5" w:rsidRDefault="00904307" w:rsidP="003C6AB0">
            <w:pPr>
              <w:rPr>
                <w:rFonts w:ascii="Times New Roman" w:hAnsi="Times New Roman"/>
                <w:b/>
                <w:sz w:val="18"/>
                <w:szCs w:val="18"/>
              </w:rPr>
            </w:pPr>
            <w:r>
              <w:rPr>
                <w:rFonts w:ascii="Times New Roman" w:hAnsi="Times New Roman"/>
                <w:b/>
                <w:sz w:val="18"/>
                <w:szCs w:val="18"/>
              </w:rPr>
              <w:t>Total venciments</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80.620,52</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64.934,60</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65.133,53</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65.243,37</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62.554,07</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49.485,98</w:t>
            </w:r>
          </w:p>
        </w:tc>
      </w:tr>
    </w:tbl>
    <w:p w:rsidR="00904307" w:rsidRDefault="00904307" w:rsidP="00904307">
      <w:pPr>
        <w:rPr>
          <w:rFonts w:ascii="Times New Roman" w:hAnsi="Times New Roman"/>
          <w:sz w:val="18"/>
          <w:szCs w:val="18"/>
        </w:rPr>
      </w:pPr>
    </w:p>
    <w:tbl>
      <w:tblPr>
        <w:tblStyle w:val="Tablaconcuadrcula"/>
        <w:tblW w:w="0" w:type="auto"/>
        <w:tblLook w:val="04A0" w:firstRow="1" w:lastRow="0" w:firstColumn="1" w:lastColumn="0" w:noHBand="0" w:noVBand="1"/>
      </w:tblPr>
      <w:tblGrid>
        <w:gridCol w:w="2991"/>
        <w:gridCol w:w="1030"/>
        <w:gridCol w:w="1030"/>
        <w:gridCol w:w="931"/>
        <w:gridCol w:w="931"/>
      </w:tblGrid>
      <w:tr w:rsidR="00904307" w:rsidRPr="000849C5" w:rsidTr="003C6AB0">
        <w:tc>
          <w:tcPr>
            <w:tcW w:w="0" w:type="auto"/>
            <w:vMerge w:val="restart"/>
            <w:vAlign w:val="center"/>
          </w:tcPr>
          <w:p w:rsidR="00904307" w:rsidRPr="000849C5" w:rsidRDefault="00904307" w:rsidP="003C6AB0">
            <w:pPr>
              <w:jc w:val="center"/>
              <w:rPr>
                <w:rFonts w:ascii="Times New Roman" w:hAnsi="Times New Roman"/>
                <w:b/>
                <w:sz w:val="18"/>
                <w:szCs w:val="18"/>
              </w:rPr>
            </w:pPr>
            <w:r>
              <w:rPr>
                <w:rFonts w:ascii="Times New Roman" w:hAnsi="Times New Roman"/>
                <w:b/>
                <w:sz w:val="18"/>
                <w:szCs w:val="18"/>
              </w:rPr>
              <w:t>CONCEPTE</w:t>
            </w:r>
          </w:p>
        </w:tc>
        <w:tc>
          <w:tcPr>
            <w:tcW w:w="0" w:type="auto"/>
            <w:gridSpan w:val="4"/>
          </w:tcPr>
          <w:p w:rsidR="00904307" w:rsidRPr="000849C5" w:rsidRDefault="00904307" w:rsidP="003C6AB0">
            <w:pPr>
              <w:jc w:val="center"/>
              <w:rPr>
                <w:rFonts w:ascii="Times New Roman" w:hAnsi="Times New Roman"/>
                <w:b/>
                <w:sz w:val="18"/>
                <w:szCs w:val="18"/>
              </w:rPr>
            </w:pPr>
            <w:r w:rsidRPr="000849C5">
              <w:rPr>
                <w:rFonts w:ascii="Times New Roman" w:hAnsi="Times New Roman"/>
                <w:b/>
                <w:sz w:val="18"/>
                <w:szCs w:val="18"/>
              </w:rPr>
              <w:t>VE</w:t>
            </w:r>
            <w:r>
              <w:rPr>
                <w:rFonts w:ascii="Times New Roman" w:hAnsi="Times New Roman"/>
                <w:b/>
                <w:sz w:val="18"/>
                <w:szCs w:val="18"/>
              </w:rPr>
              <w:t>NCIMENTS PREVISTOS EN L’EXERCICI</w:t>
            </w:r>
          </w:p>
        </w:tc>
      </w:tr>
      <w:tr w:rsidR="00904307" w:rsidRPr="000849C5" w:rsidTr="003C6AB0">
        <w:tc>
          <w:tcPr>
            <w:tcW w:w="0" w:type="auto"/>
            <w:vMerge/>
          </w:tcPr>
          <w:p w:rsidR="00904307" w:rsidRDefault="00904307" w:rsidP="003C6AB0">
            <w:pPr>
              <w:rPr>
                <w:rFonts w:ascii="Times New Roman" w:hAnsi="Times New Roman"/>
                <w:sz w:val="18"/>
                <w:szCs w:val="18"/>
              </w:rPr>
            </w:pP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2022</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2023</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2024</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2025</w:t>
            </w:r>
          </w:p>
        </w:tc>
      </w:tr>
      <w:tr w:rsidR="00904307" w:rsidTr="003C6AB0">
        <w:tc>
          <w:tcPr>
            <w:tcW w:w="0" w:type="auto"/>
          </w:tcPr>
          <w:p w:rsidR="00904307" w:rsidRPr="000849C5" w:rsidRDefault="00904307" w:rsidP="003C6AB0">
            <w:pPr>
              <w:rPr>
                <w:rFonts w:ascii="Times New Roman" w:hAnsi="Times New Roman"/>
                <w:sz w:val="18"/>
                <w:szCs w:val="18"/>
              </w:rPr>
            </w:pPr>
            <w:r>
              <w:rPr>
                <w:rFonts w:ascii="Times New Roman" w:hAnsi="Times New Roman"/>
                <w:sz w:val="18"/>
                <w:szCs w:val="18"/>
              </w:rPr>
              <w:t>Operacions amb entitats de crèdit</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4.085,29</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4.085,29</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4.085,29</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4.085,29</w:t>
            </w:r>
          </w:p>
        </w:tc>
      </w:tr>
      <w:tr w:rsidR="00904307" w:rsidTr="003C6AB0">
        <w:tc>
          <w:tcPr>
            <w:tcW w:w="0" w:type="auto"/>
          </w:tcPr>
          <w:p w:rsidR="00904307" w:rsidRDefault="00904307" w:rsidP="003C6AB0">
            <w:pPr>
              <w:rPr>
                <w:rFonts w:ascii="Times New Roman" w:hAnsi="Times New Roman"/>
                <w:sz w:val="18"/>
                <w:szCs w:val="18"/>
              </w:rPr>
            </w:pPr>
            <w:r>
              <w:rPr>
                <w:rFonts w:ascii="Times New Roman" w:hAnsi="Times New Roman"/>
                <w:sz w:val="18"/>
                <w:szCs w:val="18"/>
              </w:rPr>
              <w:t>Deute amb Administracions Públiques</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33.167,52</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16.583,86</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0,00</w:t>
            </w:r>
          </w:p>
        </w:tc>
        <w:tc>
          <w:tcPr>
            <w:tcW w:w="0" w:type="auto"/>
          </w:tcPr>
          <w:p w:rsidR="00904307" w:rsidRDefault="00904307" w:rsidP="003C6AB0">
            <w:pPr>
              <w:jc w:val="right"/>
              <w:rPr>
                <w:rFonts w:ascii="Times New Roman" w:hAnsi="Times New Roman"/>
                <w:sz w:val="18"/>
                <w:szCs w:val="18"/>
              </w:rPr>
            </w:pPr>
            <w:r>
              <w:rPr>
                <w:rFonts w:ascii="Times New Roman" w:hAnsi="Times New Roman"/>
                <w:sz w:val="18"/>
                <w:szCs w:val="18"/>
              </w:rPr>
              <w:t>0,00</w:t>
            </w:r>
          </w:p>
        </w:tc>
      </w:tr>
      <w:tr w:rsidR="00904307" w:rsidRPr="000849C5" w:rsidTr="003C6AB0">
        <w:tc>
          <w:tcPr>
            <w:tcW w:w="0" w:type="auto"/>
          </w:tcPr>
          <w:p w:rsidR="00904307" w:rsidRPr="000849C5" w:rsidRDefault="00904307" w:rsidP="003C6AB0">
            <w:pPr>
              <w:rPr>
                <w:rFonts w:ascii="Times New Roman" w:hAnsi="Times New Roman"/>
                <w:b/>
                <w:sz w:val="18"/>
                <w:szCs w:val="18"/>
              </w:rPr>
            </w:pPr>
            <w:r>
              <w:rPr>
                <w:rFonts w:ascii="Times New Roman" w:hAnsi="Times New Roman"/>
                <w:b/>
                <w:sz w:val="18"/>
                <w:szCs w:val="18"/>
              </w:rPr>
              <w:t>Total venciments</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37.252,81</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20.669,15</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4.085,29</w:t>
            </w:r>
          </w:p>
        </w:tc>
        <w:tc>
          <w:tcPr>
            <w:tcW w:w="0" w:type="auto"/>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4.085,29</w:t>
            </w:r>
          </w:p>
        </w:tc>
      </w:tr>
    </w:tbl>
    <w:p w:rsidR="00904307" w:rsidRDefault="00904307" w:rsidP="00904307">
      <w:pPr>
        <w:rPr>
          <w:rFonts w:ascii="Times New Roman" w:hAnsi="Times New Roman"/>
          <w:sz w:val="18"/>
          <w:szCs w:val="18"/>
        </w:rPr>
      </w:pPr>
    </w:p>
    <w:p w:rsidR="00904307" w:rsidRDefault="00904307" w:rsidP="00904307">
      <w:pPr>
        <w:rPr>
          <w:rFonts w:ascii="Times New Roman" w:hAnsi="Times New Roman"/>
          <w:sz w:val="18"/>
          <w:szCs w:val="18"/>
        </w:rPr>
      </w:pPr>
      <w:r>
        <w:rPr>
          <w:rFonts w:ascii="Times New Roman" w:hAnsi="Times New Roman"/>
          <w:sz w:val="18"/>
          <w:szCs w:val="18"/>
        </w:rPr>
        <w:t>4.- Nivell deute viu a final del període,</w:t>
      </w:r>
    </w:p>
    <w:tbl>
      <w:tblPr>
        <w:tblStyle w:val="Tablaconcuadrcula"/>
        <w:tblW w:w="0" w:type="auto"/>
        <w:tblLook w:val="04A0" w:firstRow="1" w:lastRow="0" w:firstColumn="1" w:lastColumn="0" w:noHBand="0" w:noVBand="1"/>
      </w:tblPr>
      <w:tblGrid>
        <w:gridCol w:w="2991"/>
        <w:gridCol w:w="1116"/>
      </w:tblGrid>
      <w:tr w:rsidR="00904307" w:rsidRPr="000849C5" w:rsidTr="003C6AB0">
        <w:trPr>
          <w:trHeight w:val="324"/>
        </w:trPr>
        <w:tc>
          <w:tcPr>
            <w:tcW w:w="0" w:type="auto"/>
            <w:vAlign w:val="center"/>
          </w:tcPr>
          <w:p w:rsidR="00904307" w:rsidRPr="000849C5" w:rsidRDefault="00904307" w:rsidP="003C6AB0">
            <w:pPr>
              <w:jc w:val="center"/>
              <w:rPr>
                <w:rFonts w:ascii="Times New Roman" w:hAnsi="Times New Roman"/>
                <w:b/>
                <w:sz w:val="18"/>
                <w:szCs w:val="18"/>
              </w:rPr>
            </w:pPr>
            <w:r>
              <w:rPr>
                <w:rFonts w:ascii="Times New Roman" w:hAnsi="Times New Roman"/>
                <w:b/>
                <w:sz w:val="18"/>
                <w:szCs w:val="18"/>
              </w:rPr>
              <w:t>CONCEPTE</w:t>
            </w:r>
          </w:p>
        </w:tc>
        <w:tc>
          <w:tcPr>
            <w:tcW w:w="1116" w:type="dxa"/>
          </w:tcPr>
          <w:p w:rsidR="00904307" w:rsidRPr="000849C5" w:rsidRDefault="00904307" w:rsidP="003C6AB0">
            <w:pPr>
              <w:jc w:val="center"/>
              <w:rPr>
                <w:rFonts w:ascii="Times New Roman" w:hAnsi="Times New Roman"/>
                <w:b/>
                <w:sz w:val="18"/>
                <w:szCs w:val="18"/>
              </w:rPr>
            </w:pPr>
          </w:p>
        </w:tc>
      </w:tr>
      <w:tr w:rsidR="00904307" w:rsidTr="003C6AB0">
        <w:tc>
          <w:tcPr>
            <w:tcW w:w="0" w:type="auto"/>
          </w:tcPr>
          <w:p w:rsidR="00904307" w:rsidRPr="000849C5" w:rsidRDefault="00904307" w:rsidP="003C6AB0">
            <w:pPr>
              <w:rPr>
                <w:rFonts w:ascii="Times New Roman" w:hAnsi="Times New Roman"/>
                <w:sz w:val="18"/>
                <w:szCs w:val="18"/>
              </w:rPr>
            </w:pPr>
            <w:r>
              <w:rPr>
                <w:rFonts w:ascii="Times New Roman" w:hAnsi="Times New Roman"/>
                <w:sz w:val="18"/>
                <w:szCs w:val="18"/>
              </w:rPr>
              <w:t>Operacions amb entitats de crèdit</w:t>
            </w:r>
          </w:p>
        </w:tc>
        <w:tc>
          <w:tcPr>
            <w:tcW w:w="1116" w:type="dxa"/>
          </w:tcPr>
          <w:p w:rsidR="00904307" w:rsidRDefault="00904307" w:rsidP="003C6AB0">
            <w:pPr>
              <w:jc w:val="right"/>
              <w:rPr>
                <w:rFonts w:ascii="Times New Roman" w:hAnsi="Times New Roman"/>
                <w:sz w:val="18"/>
                <w:szCs w:val="18"/>
              </w:rPr>
            </w:pPr>
            <w:r>
              <w:rPr>
                <w:rFonts w:ascii="Times New Roman" w:hAnsi="Times New Roman"/>
                <w:sz w:val="18"/>
                <w:szCs w:val="18"/>
              </w:rPr>
              <w:t>254.445,16</w:t>
            </w:r>
          </w:p>
        </w:tc>
      </w:tr>
      <w:tr w:rsidR="00904307" w:rsidTr="003C6AB0">
        <w:tc>
          <w:tcPr>
            <w:tcW w:w="0" w:type="auto"/>
          </w:tcPr>
          <w:p w:rsidR="00904307" w:rsidRDefault="00904307" w:rsidP="003C6AB0">
            <w:pPr>
              <w:rPr>
                <w:rFonts w:ascii="Times New Roman" w:hAnsi="Times New Roman"/>
                <w:sz w:val="18"/>
                <w:szCs w:val="18"/>
              </w:rPr>
            </w:pPr>
            <w:r>
              <w:rPr>
                <w:rFonts w:ascii="Times New Roman" w:hAnsi="Times New Roman"/>
                <w:sz w:val="18"/>
                <w:szCs w:val="18"/>
              </w:rPr>
              <w:t>Deute amb Administracions Públiques</w:t>
            </w:r>
          </w:p>
        </w:tc>
        <w:tc>
          <w:tcPr>
            <w:tcW w:w="1116" w:type="dxa"/>
          </w:tcPr>
          <w:p w:rsidR="00904307" w:rsidRDefault="00904307" w:rsidP="003C6AB0">
            <w:pPr>
              <w:jc w:val="right"/>
              <w:rPr>
                <w:rFonts w:ascii="Times New Roman" w:hAnsi="Times New Roman"/>
                <w:sz w:val="18"/>
                <w:szCs w:val="18"/>
              </w:rPr>
            </w:pPr>
            <w:r>
              <w:rPr>
                <w:rFonts w:ascii="Times New Roman" w:hAnsi="Times New Roman"/>
                <w:sz w:val="18"/>
                <w:szCs w:val="18"/>
              </w:rPr>
              <w:t>248.756,35</w:t>
            </w:r>
          </w:p>
        </w:tc>
      </w:tr>
      <w:tr w:rsidR="00904307" w:rsidRPr="000849C5" w:rsidTr="003C6AB0">
        <w:tc>
          <w:tcPr>
            <w:tcW w:w="0" w:type="auto"/>
          </w:tcPr>
          <w:p w:rsidR="00904307" w:rsidRPr="000849C5" w:rsidRDefault="00904307" w:rsidP="003C6AB0">
            <w:pPr>
              <w:rPr>
                <w:rFonts w:ascii="Times New Roman" w:hAnsi="Times New Roman"/>
                <w:b/>
                <w:sz w:val="18"/>
                <w:szCs w:val="18"/>
              </w:rPr>
            </w:pPr>
            <w:r>
              <w:rPr>
                <w:rFonts w:ascii="Times New Roman" w:hAnsi="Times New Roman"/>
                <w:b/>
                <w:sz w:val="18"/>
                <w:szCs w:val="18"/>
              </w:rPr>
              <w:t>Total venciments</w:t>
            </w:r>
          </w:p>
        </w:tc>
        <w:tc>
          <w:tcPr>
            <w:tcW w:w="1116" w:type="dxa"/>
          </w:tcPr>
          <w:p w:rsidR="00904307" w:rsidRPr="000849C5" w:rsidRDefault="00904307" w:rsidP="003C6AB0">
            <w:pPr>
              <w:jc w:val="right"/>
              <w:rPr>
                <w:rFonts w:ascii="Times New Roman" w:hAnsi="Times New Roman"/>
                <w:b/>
                <w:sz w:val="18"/>
                <w:szCs w:val="18"/>
              </w:rPr>
            </w:pPr>
            <w:r>
              <w:rPr>
                <w:rFonts w:ascii="Times New Roman" w:hAnsi="Times New Roman"/>
                <w:b/>
                <w:sz w:val="18"/>
                <w:szCs w:val="18"/>
              </w:rPr>
              <w:t>503.201,00</w:t>
            </w:r>
          </w:p>
        </w:tc>
      </w:tr>
    </w:tbl>
    <w:p w:rsidR="00904307" w:rsidRDefault="00904307" w:rsidP="00904307">
      <w:pPr>
        <w:rPr>
          <w:rFonts w:ascii="Times New Roman" w:hAnsi="Times New Roman"/>
          <w:sz w:val="18"/>
          <w:szCs w:val="18"/>
        </w:rPr>
      </w:pPr>
    </w:p>
    <w:p w:rsidR="00904307" w:rsidRPr="00B82F8C" w:rsidRDefault="00904307" w:rsidP="00904307">
      <w:pPr>
        <w:rPr>
          <w:rFonts w:ascii="Times New Roman" w:hAnsi="Times New Roman"/>
          <w:sz w:val="18"/>
          <w:szCs w:val="18"/>
        </w:rPr>
      </w:pPr>
      <w:r w:rsidRPr="00B82F8C">
        <w:rPr>
          <w:rFonts w:ascii="Times New Roman" w:hAnsi="Times New Roman"/>
          <w:iCs/>
          <w:sz w:val="18"/>
          <w:szCs w:val="18"/>
        </w:rPr>
        <w:t>Es propos</w:t>
      </w:r>
      <w:r w:rsidRPr="00B82F8C">
        <w:rPr>
          <w:rFonts w:ascii="Times New Roman" w:hAnsi="Times New Roman"/>
          <w:sz w:val="18"/>
          <w:szCs w:val="18"/>
        </w:rPr>
        <w:t>a al Ple de la Corporació l’adopció del següent acord:</w:t>
      </w:r>
    </w:p>
    <w:p w:rsidR="00904307" w:rsidRPr="00B82F8C" w:rsidRDefault="00904307" w:rsidP="00904307">
      <w:pPr>
        <w:rPr>
          <w:rFonts w:ascii="Times New Roman" w:hAnsi="Times New Roman"/>
          <w:sz w:val="18"/>
          <w:szCs w:val="18"/>
        </w:rPr>
      </w:pPr>
    </w:p>
    <w:p w:rsidR="00904307" w:rsidRDefault="00904307" w:rsidP="00904307">
      <w:pPr>
        <w:rPr>
          <w:rFonts w:ascii="Times New Roman" w:hAnsi="Times New Roman"/>
          <w:iCs/>
          <w:sz w:val="18"/>
          <w:szCs w:val="18"/>
        </w:rPr>
      </w:pPr>
      <w:r w:rsidRPr="00B82F8C">
        <w:rPr>
          <w:rFonts w:ascii="Times New Roman" w:hAnsi="Times New Roman"/>
          <w:b/>
          <w:bCs/>
          <w:sz w:val="18"/>
          <w:szCs w:val="18"/>
        </w:rPr>
        <w:t>PRIMER</w:t>
      </w:r>
      <w:r w:rsidRPr="00B82F8C">
        <w:rPr>
          <w:rFonts w:ascii="Times New Roman" w:hAnsi="Times New Roman"/>
          <w:sz w:val="18"/>
          <w:szCs w:val="18"/>
        </w:rPr>
        <w:t>.- Donar-se per assabentat de que s’ha acomplert la normativa vigent i s’ha tramès al Ministeri d’Hisenda per mitjans telemàtics, la documentació que exigeix l’Ordre  HAP/2082/2014, de 7 de novembre, que modifica la Ordre H</w:t>
      </w:r>
      <w:r w:rsidRPr="00B82F8C">
        <w:rPr>
          <w:rFonts w:ascii="Times New Roman" w:hAnsi="Times New Roman"/>
          <w:iCs/>
          <w:sz w:val="18"/>
          <w:szCs w:val="18"/>
        </w:rPr>
        <w:t>AP/2105/2012, d’1 d’octubre, per la qual es desenvolupen les obligacions de subministrament d’informació previstes en la Llei orgànica 2/2012, de 27 d’abril, d’estabilitat pressupostària i sostenibilitat financera,</w:t>
      </w:r>
      <w:r w:rsidRPr="00B82F8C">
        <w:rPr>
          <w:rFonts w:ascii="Times New Roman" w:hAnsi="Times New Roman"/>
          <w:sz w:val="18"/>
          <w:szCs w:val="18"/>
        </w:rPr>
        <w:t xml:space="preserve"> corresponent al </w:t>
      </w:r>
      <w:r>
        <w:rPr>
          <w:rFonts w:ascii="Times New Roman" w:hAnsi="Times New Roman"/>
          <w:sz w:val="18"/>
          <w:szCs w:val="18"/>
        </w:rPr>
        <w:t>Tercer</w:t>
      </w:r>
      <w:r w:rsidR="00855565">
        <w:rPr>
          <w:rFonts w:ascii="Times New Roman" w:hAnsi="Times New Roman"/>
          <w:sz w:val="18"/>
          <w:szCs w:val="18"/>
        </w:rPr>
        <w:t xml:space="preserve"> </w:t>
      </w:r>
      <w:r w:rsidRPr="00B82F8C">
        <w:rPr>
          <w:rFonts w:ascii="Times New Roman" w:hAnsi="Times New Roman"/>
          <w:sz w:val="18"/>
          <w:szCs w:val="18"/>
        </w:rPr>
        <w:t>Trimestre de 2015</w:t>
      </w:r>
      <w:r w:rsidRPr="00B82F8C">
        <w:rPr>
          <w:rFonts w:ascii="Times New Roman" w:hAnsi="Times New Roman"/>
          <w:iCs/>
          <w:sz w:val="18"/>
          <w:szCs w:val="18"/>
        </w:rPr>
        <w:t>.</w:t>
      </w:r>
      <w:r w:rsidR="00217E9B">
        <w:rPr>
          <w:rFonts w:ascii="Times New Roman" w:hAnsi="Times New Roman"/>
          <w:iCs/>
          <w:sz w:val="18"/>
          <w:szCs w:val="18"/>
        </w:rPr>
        <w:t>”</w:t>
      </w:r>
    </w:p>
    <w:p w:rsidR="00217E9B" w:rsidRDefault="00217E9B" w:rsidP="00904307">
      <w:pPr>
        <w:rPr>
          <w:rFonts w:ascii="Times New Roman" w:hAnsi="Times New Roman"/>
          <w:iCs/>
          <w:sz w:val="18"/>
          <w:szCs w:val="18"/>
        </w:rPr>
      </w:pPr>
    </w:p>
    <w:p w:rsidR="00CB5835" w:rsidRDefault="00CB5835" w:rsidP="00CB5835">
      <w:pPr>
        <w:rPr>
          <w:rFonts w:ascii="Times New Roman" w:hAnsi="Times New Roman"/>
          <w:sz w:val="18"/>
          <w:szCs w:val="18"/>
        </w:rPr>
      </w:pPr>
      <w:r>
        <w:rPr>
          <w:rFonts w:ascii="Times New Roman" w:hAnsi="Times New Roman"/>
          <w:sz w:val="18"/>
          <w:szCs w:val="18"/>
        </w:rPr>
        <w:t>Els membres assistents es donen per informats.</w:t>
      </w:r>
    </w:p>
    <w:p w:rsidR="00CB5835" w:rsidRPr="00B82F8C" w:rsidRDefault="00CB5835" w:rsidP="00904307">
      <w:pPr>
        <w:rPr>
          <w:rFonts w:ascii="Times New Roman" w:hAnsi="Times New Roman"/>
          <w:iCs/>
          <w:sz w:val="18"/>
          <w:szCs w:val="18"/>
        </w:rPr>
      </w:pPr>
    </w:p>
    <w:p w:rsidR="00904307" w:rsidRPr="006A79F5" w:rsidRDefault="00904307" w:rsidP="00904307">
      <w:pPr>
        <w:rPr>
          <w:rFonts w:ascii="Times New Roman" w:hAnsi="Times New Roman"/>
          <w:b/>
          <w:sz w:val="18"/>
          <w:szCs w:val="18"/>
          <w:u w:val="single"/>
        </w:rPr>
      </w:pPr>
      <w:r>
        <w:rPr>
          <w:rFonts w:ascii="Times New Roman" w:hAnsi="Times New Roman"/>
          <w:b/>
          <w:sz w:val="18"/>
          <w:szCs w:val="18"/>
          <w:u w:val="single"/>
        </w:rPr>
        <w:t>6.-</w:t>
      </w:r>
      <w:r w:rsidRPr="006A79F5">
        <w:rPr>
          <w:rFonts w:ascii="Times New Roman" w:hAnsi="Times New Roman"/>
          <w:b/>
          <w:sz w:val="18"/>
          <w:szCs w:val="18"/>
          <w:u w:val="single"/>
        </w:rPr>
        <w:t xml:space="preserve"> DONACIO DE COMPTE DE DIFERENTS DECRETS RELACIONATS AMB TEMES DE CONTRACTACIÓ DE PERSONAL.-</w:t>
      </w:r>
    </w:p>
    <w:p w:rsidR="00904307" w:rsidRDefault="00904307" w:rsidP="00904307">
      <w:pPr>
        <w:rPr>
          <w:rFonts w:ascii="Times New Roman" w:hAnsi="Times New Roman"/>
          <w:sz w:val="18"/>
          <w:szCs w:val="18"/>
        </w:rPr>
      </w:pPr>
    </w:p>
    <w:p w:rsidR="006C32C7" w:rsidRDefault="006C32C7" w:rsidP="00904307">
      <w:pPr>
        <w:rPr>
          <w:rFonts w:ascii="Times New Roman" w:hAnsi="Times New Roman"/>
          <w:sz w:val="18"/>
          <w:szCs w:val="18"/>
        </w:rPr>
      </w:pPr>
      <w:r>
        <w:rPr>
          <w:rFonts w:ascii="Times New Roman" w:hAnsi="Times New Roman"/>
          <w:sz w:val="18"/>
          <w:szCs w:val="18"/>
        </w:rPr>
        <w:t xml:space="preserve">El Sr. </w:t>
      </w:r>
      <w:r w:rsidR="00C13B7C">
        <w:rPr>
          <w:rFonts w:ascii="Times New Roman" w:hAnsi="Times New Roman"/>
          <w:sz w:val="18"/>
          <w:szCs w:val="18"/>
        </w:rPr>
        <w:t>Ribera</w:t>
      </w:r>
      <w:r>
        <w:rPr>
          <w:rFonts w:ascii="Times New Roman" w:hAnsi="Times New Roman"/>
          <w:sz w:val="18"/>
          <w:szCs w:val="18"/>
        </w:rPr>
        <w:t xml:space="preserve"> diu que hi ha 3 temes de personal, la Directora de la Llar i dues treballadores familiars. Ara ja només tenim dues treballadores Socials, la Natalia Mordik i la Genoveva Silva; fins ara teníem a la Montse Freixa que ja han fet resolució des de l’INSS. També diu que com la Natalia no té cotxe, la Genoveva Silva, que substituïa a aquesta, fa </w:t>
      </w:r>
      <w:r w:rsidR="003063BE">
        <w:rPr>
          <w:rFonts w:ascii="Times New Roman" w:hAnsi="Times New Roman"/>
          <w:sz w:val="18"/>
          <w:szCs w:val="18"/>
        </w:rPr>
        <w:t xml:space="preserve">ara </w:t>
      </w:r>
      <w:r>
        <w:rPr>
          <w:rFonts w:ascii="Times New Roman" w:hAnsi="Times New Roman"/>
          <w:sz w:val="18"/>
          <w:szCs w:val="18"/>
        </w:rPr>
        <w:t>els casos de fora de Valls.</w:t>
      </w:r>
    </w:p>
    <w:p w:rsidR="006C32C7" w:rsidRDefault="006C32C7" w:rsidP="00904307">
      <w:pPr>
        <w:rPr>
          <w:rFonts w:ascii="Times New Roman" w:hAnsi="Times New Roman"/>
          <w:sz w:val="18"/>
          <w:szCs w:val="18"/>
        </w:rPr>
      </w:pPr>
    </w:p>
    <w:p w:rsidR="006C32C7" w:rsidRDefault="006C32C7" w:rsidP="00904307">
      <w:pPr>
        <w:rPr>
          <w:rFonts w:ascii="Times New Roman" w:hAnsi="Times New Roman"/>
          <w:sz w:val="18"/>
          <w:szCs w:val="18"/>
        </w:rPr>
      </w:pPr>
      <w:r>
        <w:rPr>
          <w:rFonts w:ascii="Times New Roman" w:hAnsi="Times New Roman"/>
          <w:sz w:val="18"/>
          <w:szCs w:val="18"/>
        </w:rPr>
        <w:t>El Sr. Rovira demana si se’n fan fora de Valls i se li respon que sí, ca l’Antonia, Cal Paradís i el Semís.</w:t>
      </w:r>
    </w:p>
    <w:p w:rsidR="004D4C86" w:rsidRDefault="004D4C86" w:rsidP="00904307">
      <w:pPr>
        <w:rPr>
          <w:rFonts w:ascii="Times New Roman" w:hAnsi="Times New Roman"/>
          <w:sz w:val="18"/>
          <w:szCs w:val="18"/>
        </w:rPr>
      </w:pPr>
    </w:p>
    <w:p w:rsidR="006C32C7" w:rsidRDefault="006C32C7" w:rsidP="00904307">
      <w:pPr>
        <w:rPr>
          <w:rFonts w:ascii="Times New Roman" w:hAnsi="Times New Roman"/>
          <w:sz w:val="18"/>
          <w:szCs w:val="18"/>
        </w:rPr>
      </w:pPr>
      <w:r>
        <w:rPr>
          <w:rFonts w:ascii="Times New Roman" w:hAnsi="Times New Roman"/>
          <w:sz w:val="18"/>
          <w:szCs w:val="18"/>
        </w:rPr>
        <w:t xml:space="preserve">El Sr. Ribera diu: “A tot arreu </w:t>
      </w:r>
      <w:r w:rsidR="003063BE">
        <w:rPr>
          <w:rFonts w:ascii="Times New Roman" w:hAnsi="Times New Roman"/>
          <w:sz w:val="18"/>
          <w:szCs w:val="18"/>
        </w:rPr>
        <w:t xml:space="preserve">a </w:t>
      </w:r>
      <w:r>
        <w:rPr>
          <w:rFonts w:ascii="Times New Roman" w:hAnsi="Times New Roman"/>
          <w:sz w:val="18"/>
          <w:szCs w:val="18"/>
        </w:rPr>
        <w:t>on ho han sol·licitat, hi va la treballadora familiar, previ estudi de l’assistent social”.</w:t>
      </w:r>
    </w:p>
    <w:p w:rsidR="006C32C7" w:rsidRDefault="006C32C7" w:rsidP="00904307">
      <w:pPr>
        <w:rPr>
          <w:rFonts w:ascii="Times New Roman" w:hAnsi="Times New Roman"/>
          <w:sz w:val="18"/>
          <w:szCs w:val="18"/>
        </w:rPr>
      </w:pPr>
    </w:p>
    <w:p w:rsidR="006C32C7" w:rsidRDefault="006C32C7" w:rsidP="00904307">
      <w:pPr>
        <w:rPr>
          <w:rFonts w:ascii="Times New Roman" w:hAnsi="Times New Roman"/>
          <w:sz w:val="18"/>
          <w:szCs w:val="18"/>
        </w:rPr>
      </w:pPr>
      <w:r>
        <w:rPr>
          <w:rFonts w:ascii="Times New Roman" w:hAnsi="Times New Roman"/>
          <w:sz w:val="18"/>
          <w:szCs w:val="18"/>
        </w:rPr>
        <w:t xml:space="preserve">El Sr. Rovira diu: “Jo només a títol personal, i també com a grup, com es fan aquestes </w:t>
      </w:r>
      <w:r w:rsidR="00C13B7C">
        <w:rPr>
          <w:rFonts w:ascii="Times New Roman" w:hAnsi="Times New Roman"/>
          <w:sz w:val="18"/>
          <w:szCs w:val="18"/>
        </w:rPr>
        <w:t>contractacions de la gent que es contracte.”</w:t>
      </w:r>
    </w:p>
    <w:p w:rsidR="00C13B7C" w:rsidRDefault="00C13B7C" w:rsidP="00904307">
      <w:pPr>
        <w:rPr>
          <w:rFonts w:ascii="Times New Roman" w:hAnsi="Times New Roman"/>
          <w:sz w:val="18"/>
          <w:szCs w:val="18"/>
        </w:rPr>
      </w:pPr>
    </w:p>
    <w:p w:rsidR="00C13B7C" w:rsidRDefault="00C13B7C" w:rsidP="00904307">
      <w:pPr>
        <w:rPr>
          <w:rFonts w:ascii="Times New Roman" w:hAnsi="Times New Roman"/>
          <w:sz w:val="18"/>
          <w:szCs w:val="18"/>
        </w:rPr>
      </w:pPr>
      <w:r>
        <w:rPr>
          <w:rFonts w:ascii="Times New Roman" w:hAnsi="Times New Roman"/>
          <w:sz w:val="18"/>
          <w:szCs w:val="18"/>
        </w:rPr>
        <w:t>El Sr. Ribera diu: “Nosaltres hem tingut veritables problemes quan hem tingut una persona de baixa per trobar una persona alternativa. Hem recorregut Consell Comarcal, Ajuntament de Cardona, que és la mateixa assistenta que a Valls, a veure si coneixia algú, i hem agafat el que ens ha sortit.”</w:t>
      </w:r>
    </w:p>
    <w:p w:rsidR="00C13B7C" w:rsidRDefault="00C13B7C" w:rsidP="00904307">
      <w:pPr>
        <w:rPr>
          <w:rFonts w:ascii="Times New Roman" w:hAnsi="Times New Roman"/>
          <w:sz w:val="18"/>
          <w:szCs w:val="18"/>
        </w:rPr>
      </w:pPr>
    </w:p>
    <w:p w:rsidR="00C13B7C" w:rsidRDefault="00C13B7C" w:rsidP="00904307">
      <w:pPr>
        <w:rPr>
          <w:rFonts w:ascii="Times New Roman" w:hAnsi="Times New Roman"/>
          <w:sz w:val="18"/>
          <w:szCs w:val="18"/>
        </w:rPr>
      </w:pPr>
      <w:r>
        <w:rPr>
          <w:rFonts w:ascii="Times New Roman" w:hAnsi="Times New Roman"/>
          <w:sz w:val="18"/>
          <w:szCs w:val="18"/>
        </w:rPr>
        <w:t>El Sr. Rovira diu: “No es fa una convocatòria pública?”</w:t>
      </w:r>
    </w:p>
    <w:p w:rsidR="00620D26" w:rsidRDefault="00620D26" w:rsidP="00904307">
      <w:pPr>
        <w:rPr>
          <w:rFonts w:ascii="Times New Roman" w:hAnsi="Times New Roman"/>
          <w:sz w:val="18"/>
          <w:szCs w:val="18"/>
        </w:rPr>
      </w:pPr>
    </w:p>
    <w:p w:rsidR="004D4C86" w:rsidRDefault="00620D26" w:rsidP="00904307">
      <w:pPr>
        <w:rPr>
          <w:rFonts w:ascii="Times New Roman" w:hAnsi="Times New Roman"/>
          <w:sz w:val="18"/>
          <w:szCs w:val="18"/>
        </w:rPr>
      </w:pPr>
      <w:r>
        <w:rPr>
          <w:rFonts w:ascii="Times New Roman" w:hAnsi="Times New Roman"/>
          <w:sz w:val="18"/>
          <w:szCs w:val="18"/>
        </w:rPr>
        <w:t>La Secretària diu: “Aquests casos sempre eren com d’urgència”</w:t>
      </w:r>
    </w:p>
    <w:p w:rsidR="004D4C86" w:rsidRDefault="004D4C86" w:rsidP="00904307">
      <w:pPr>
        <w:rPr>
          <w:rFonts w:ascii="Times New Roman" w:hAnsi="Times New Roman"/>
          <w:sz w:val="18"/>
          <w:szCs w:val="18"/>
        </w:rPr>
      </w:pPr>
    </w:p>
    <w:p w:rsidR="004D4C86" w:rsidRDefault="004D4C86" w:rsidP="00904307">
      <w:pPr>
        <w:rPr>
          <w:rFonts w:ascii="Times New Roman" w:hAnsi="Times New Roman"/>
          <w:sz w:val="18"/>
          <w:szCs w:val="18"/>
        </w:rPr>
      </w:pPr>
    </w:p>
    <w:p w:rsidR="004D4C86" w:rsidRDefault="004D4C86" w:rsidP="00904307">
      <w:pPr>
        <w:rPr>
          <w:rFonts w:ascii="Times New Roman" w:hAnsi="Times New Roman"/>
          <w:sz w:val="18"/>
          <w:szCs w:val="18"/>
        </w:rPr>
      </w:pPr>
    </w:p>
    <w:p w:rsidR="004D4C86" w:rsidRDefault="004D4C86" w:rsidP="00904307">
      <w:pPr>
        <w:rPr>
          <w:rFonts w:ascii="Times New Roman" w:hAnsi="Times New Roman"/>
          <w:sz w:val="18"/>
          <w:szCs w:val="18"/>
        </w:rPr>
      </w:pPr>
    </w:p>
    <w:p w:rsidR="004D4C86" w:rsidRDefault="004D4C86" w:rsidP="00904307">
      <w:pPr>
        <w:rPr>
          <w:rFonts w:ascii="Times New Roman" w:hAnsi="Times New Roman"/>
          <w:sz w:val="18"/>
          <w:szCs w:val="18"/>
        </w:rPr>
      </w:pPr>
    </w:p>
    <w:p w:rsidR="004D4C86" w:rsidRDefault="004D4C86" w:rsidP="00904307">
      <w:pPr>
        <w:rPr>
          <w:rFonts w:ascii="Times New Roman" w:hAnsi="Times New Roman"/>
          <w:sz w:val="18"/>
          <w:szCs w:val="18"/>
        </w:rPr>
      </w:pPr>
    </w:p>
    <w:p w:rsidR="004D4C86" w:rsidRDefault="004D4C86" w:rsidP="00904307">
      <w:pPr>
        <w:rPr>
          <w:rFonts w:ascii="Times New Roman" w:hAnsi="Times New Roman"/>
          <w:sz w:val="18"/>
          <w:szCs w:val="18"/>
        </w:rPr>
      </w:pPr>
    </w:p>
    <w:p w:rsidR="004D4C86" w:rsidRDefault="004D4C86" w:rsidP="00904307">
      <w:pPr>
        <w:rPr>
          <w:rFonts w:ascii="Times New Roman" w:hAnsi="Times New Roman"/>
          <w:sz w:val="18"/>
          <w:szCs w:val="18"/>
        </w:rPr>
      </w:pPr>
    </w:p>
    <w:p w:rsidR="004D4C86" w:rsidRDefault="004D4C86" w:rsidP="00904307">
      <w:pPr>
        <w:rPr>
          <w:rFonts w:ascii="Times New Roman" w:hAnsi="Times New Roman"/>
          <w:sz w:val="18"/>
          <w:szCs w:val="18"/>
        </w:rPr>
      </w:pPr>
    </w:p>
    <w:p w:rsidR="00620D26" w:rsidRDefault="00620D26" w:rsidP="00904307">
      <w:pPr>
        <w:rPr>
          <w:rFonts w:ascii="Times New Roman" w:hAnsi="Times New Roman"/>
          <w:sz w:val="18"/>
          <w:szCs w:val="18"/>
        </w:rPr>
      </w:pPr>
      <w:r>
        <w:rPr>
          <w:rFonts w:ascii="Times New Roman" w:hAnsi="Times New Roman"/>
          <w:sz w:val="18"/>
          <w:szCs w:val="18"/>
        </w:rPr>
        <w:t>El Sr. Ribera diu</w:t>
      </w:r>
      <w:r w:rsidR="008F1F30">
        <w:rPr>
          <w:rFonts w:ascii="Times New Roman" w:hAnsi="Times New Roman"/>
          <w:sz w:val="18"/>
          <w:szCs w:val="18"/>
        </w:rPr>
        <w:t xml:space="preserve">: “Ara si que ens hem replantejat, ja que la Sra. Freixa ha causat baixa, de fer una convocatòria pública, per una plaça de Treballadora </w:t>
      </w:r>
      <w:r w:rsidR="00832973">
        <w:rPr>
          <w:rFonts w:ascii="Times New Roman" w:hAnsi="Times New Roman"/>
          <w:sz w:val="18"/>
          <w:szCs w:val="18"/>
        </w:rPr>
        <w:t>Familiar</w:t>
      </w:r>
      <w:r w:rsidR="008F1F30">
        <w:rPr>
          <w:rFonts w:ascii="Times New Roman" w:hAnsi="Times New Roman"/>
          <w:sz w:val="18"/>
          <w:szCs w:val="18"/>
        </w:rPr>
        <w:t>”.</w:t>
      </w:r>
    </w:p>
    <w:p w:rsidR="008F1F30" w:rsidRDefault="008F1F30" w:rsidP="00904307">
      <w:pPr>
        <w:rPr>
          <w:rFonts w:ascii="Times New Roman" w:hAnsi="Times New Roman"/>
          <w:sz w:val="18"/>
          <w:szCs w:val="18"/>
        </w:rPr>
      </w:pPr>
    </w:p>
    <w:p w:rsidR="008F1F30" w:rsidRDefault="008F1F30" w:rsidP="00904307">
      <w:pPr>
        <w:rPr>
          <w:rFonts w:ascii="Times New Roman" w:hAnsi="Times New Roman"/>
          <w:sz w:val="18"/>
          <w:szCs w:val="18"/>
        </w:rPr>
      </w:pPr>
      <w:r>
        <w:rPr>
          <w:rFonts w:ascii="Times New Roman" w:hAnsi="Times New Roman"/>
          <w:sz w:val="18"/>
          <w:szCs w:val="18"/>
        </w:rPr>
        <w:t>El Sr. Rovira diu: “</w:t>
      </w:r>
      <w:r w:rsidR="00832973">
        <w:rPr>
          <w:rFonts w:ascii="Times New Roman" w:hAnsi="Times New Roman"/>
          <w:sz w:val="18"/>
          <w:szCs w:val="18"/>
        </w:rPr>
        <w:t>Més que res, que les dues treballadores que hi ha, són de fora del municipi”.</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La Secretària informa que per fer aquesta feina han de tenir una titulació i dins del municipi no se’n sap ningú i també s’ha de tenir en compte que són</w:t>
      </w:r>
      <w:r w:rsidR="003063BE">
        <w:rPr>
          <w:rFonts w:ascii="Times New Roman" w:hAnsi="Times New Roman"/>
          <w:sz w:val="18"/>
          <w:szCs w:val="18"/>
        </w:rPr>
        <w:t xml:space="preserve"> contractes a</w:t>
      </w:r>
      <w:r>
        <w:rPr>
          <w:rFonts w:ascii="Times New Roman" w:hAnsi="Times New Roman"/>
          <w:sz w:val="18"/>
          <w:szCs w:val="18"/>
        </w:rPr>
        <w:t xml:space="preserve"> mitja jornada. </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El Sr. Rovira demana si han de ser auxiliars de clínica i se li respon que no, que és una titulació específica per treballadora social.</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La Secretària diu: “Fins ara hi havia la Montse Freixa, que feia molts anys que hi era”.</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El Sr. Ribera diu: “Es va agafar la Montse Freixa perquè era del poble. Quan va causar baixa, vàrem buscar i no vàrem trobar a ningú del municipi i es va agafar la Natalia i quan va agafar la baixa la Natalia, es va agafar la Geni. No se’n troben.”</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El Sr. Rovira diu: “Jo faria el suggeriment, no he parlat amb el grup, parlo a títol personal, que si es crea una plaça i es necessita una titulació, donar un plaç llarg (no sé quan es tarda per obtenir un títol d’aquests) per si algú es vol preparar”.</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La Secretària diu que això es va fer amb l’anterior, la Montse Freixa tenia una titulació, però no tenia l’específica, i la vàrem tenir contractada i mentre va fer els cursos.</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El Sr. Rovira diu: “Simplement és per afavorir la gent del municipi.”</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El Sr. Ribera diu: “Però en un concurs no pots posar que donaràs punts a la gent del poble”.</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El Sr. Rovira diu: “Com a gent del poble no, però potser donar punts a gent que hagi estat contractada???”</w:t>
      </w:r>
    </w:p>
    <w:p w:rsidR="00832973" w:rsidRDefault="00832973" w:rsidP="00904307">
      <w:pPr>
        <w:rPr>
          <w:rFonts w:ascii="Times New Roman" w:hAnsi="Times New Roman"/>
          <w:sz w:val="18"/>
          <w:szCs w:val="18"/>
        </w:rPr>
      </w:pPr>
    </w:p>
    <w:p w:rsidR="00832973" w:rsidRDefault="00832973" w:rsidP="00904307">
      <w:pPr>
        <w:rPr>
          <w:rFonts w:ascii="Times New Roman" w:hAnsi="Times New Roman"/>
          <w:sz w:val="18"/>
          <w:szCs w:val="18"/>
        </w:rPr>
      </w:pPr>
      <w:r>
        <w:rPr>
          <w:rFonts w:ascii="Times New Roman" w:hAnsi="Times New Roman"/>
          <w:sz w:val="18"/>
          <w:szCs w:val="18"/>
        </w:rPr>
        <w:t>El Sr. J. Ullé diu: “En aquest cas el problema està per l’altra banda, el problema és trobar a algú.”</w:t>
      </w:r>
    </w:p>
    <w:p w:rsidR="00832973" w:rsidRDefault="00832973" w:rsidP="00904307">
      <w:pPr>
        <w:rPr>
          <w:rFonts w:ascii="Times New Roman" w:hAnsi="Times New Roman"/>
          <w:sz w:val="18"/>
          <w:szCs w:val="18"/>
        </w:rPr>
      </w:pPr>
    </w:p>
    <w:p w:rsidR="00832973" w:rsidRDefault="00DC179A" w:rsidP="00904307">
      <w:pPr>
        <w:rPr>
          <w:rFonts w:ascii="Times New Roman" w:hAnsi="Times New Roman"/>
          <w:sz w:val="18"/>
          <w:szCs w:val="18"/>
        </w:rPr>
      </w:pPr>
      <w:r>
        <w:rPr>
          <w:rFonts w:ascii="Times New Roman" w:hAnsi="Times New Roman"/>
          <w:sz w:val="18"/>
          <w:szCs w:val="18"/>
        </w:rPr>
        <w:t>A continuació es dona compte dels tres Decrets</w:t>
      </w:r>
    </w:p>
    <w:p w:rsidR="006C32C7" w:rsidRDefault="006C32C7" w:rsidP="00904307">
      <w:pPr>
        <w:rPr>
          <w:rFonts w:ascii="Times New Roman" w:hAnsi="Times New Roman"/>
          <w:sz w:val="18"/>
          <w:szCs w:val="18"/>
        </w:rPr>
      </w:pPr>
    </w:p>
    <w:p w:rsidR="00904307" w:rsidRPr="006A79F5" w:rsidRDefault="00904307" w:rsidP="00904307">
      <w:pPr>
        <w:rPr>
          <w:rFonts w:ascii="Times New Roman" w:hAnsi="Times New Roman"/>
          <w:sz w:val="18"/>
          <w:szCs w:val="18"/>
          <w:u w:val="single"/>
        </w:rPr>
      </w:pPr>
      <w:r w:rsidRPr="006A79F5">
        <w:rPr>
          <w:rFonts w:ascii="Times New Roman" w:hAnsi="Times New Roman"/>
          <w:sz w:val="18"/>
          <w:szCs w:val="18"/>
          <w:u w:val="single"/>
        </w:rPr>
        <w:t xml:space="preserve">Decret </w:t>
      </w:r>
      <w:r>
        <w:rPr>
          <w:rFonts w:ascii="Times New Roman" w:hAnsi="Times New Roman"/>
          <w:sz w:val="18"/>
          <w:szCs w:val="18"/>
          <w:u w:val="single"/>
        </w:rPr>
        <w:t>178/2015 de</w:t>
      </w:r>
      <w:r w:rsidRPr="006A79F5">
        <w:rPr>
          <w:rFonts w:ascii="Times New Roman" w:hAnsi="Times New Roman"/>
          <w:sz w:val="18"/>
          <w:szCs w:val="18"/>
          <w:u w:val="single"/>
        </w:rPr>
        <w:t xml:space="preserve"> data </w:t>
      </w:r>
      <w:r>
        <w:rPr>
          <w:rFonts w:ascii="Times New Roman" w:hAnsi="Times New Roman"/>
          <w:sz w:val="18"/>
          <w:szCs w:val="18"/>
          <w:u w:val="single"/>
        </w:rPr>
        <w:t>1/09/2015</w:t>
      </w:r>
      <w:r w:rsidRPr="006A79F5">
        <w:rPr>
          <w:rFonts w:ascii="Times New Roman" w:hAnsi="Times New Roman"/>
          <w:sz w:val="18"/>
          <w:szCs w:val="18"/>
          <w:u w:val="single"/>
        </w:rPr>
        <w:t>.</w:t>
      </w:r>
    </w:p>
    <w:p w:rsidR="00904307" w:rsidRPr="006A79F5" w:rsidRDefault="00904307" w:rsidP="00904307">
      <w:pPr>
        <w:rPr>
          <w:rFonts w:ascii="Times New Roman" w:hAnsi="Times New Roman"/>
          <w:sz w:val="18"/>
          <w:szCs w:val="18"/>
        </w:rPr>
      </w:pPr>
    </w:p>
    <w:p w:rsidR="00904307" w:rsidRPr="006A79F5" w:rsidRDefault="00904307" w:rsidP="00904307">
      <w:pPr>
        <w:autoSpaceDE w:val="0"/>
        <w:autoSpaceDN w:val="0"/>
        <w:adjustRightInd w:val="0"/>
        <w:rPr>
          <w:rFonts w:ascii="Times New Roman" w:hAnsi="Times New Roman"/>
          <w:bCs/>
          <w:sz w:val="18"/>
          <w:szCs w:val="18"/>
        </w:rPr>
      </w:pPr>
      <w:r w:rsidRPr="006A79F5">
        <w:rPr>
          <w:rFonts w:ascii="Times New Roman" w:hAnsi="Times New Roman"/>
          <w:bCs/>
          <w:sz w:val="18"/>
          <w:szCs w:val="18"/>
        </w:rPr>
        <w:t xml:space="preserve">Atès que el proper mes de setembre començarà el curs escolar 2015-2016. </w:t>
      </w:r>
    </w:p>
    <w:p w:rsidR="00904307" w:rsidRPr="006A79F5" w:rsidRDefault="00904307" w:rsidP="00904307">
      <w:pPr>
        <w:autoSpaceDE w:val="0"/>
        <w:autoSpaceDN w:val="0"/>
        <w:adjustRightInd w:val="0"/>
        <w:rPr>
          <w:rFonts w:ascii="Times New Roman" w:hAnsi="Times New Roman"/>
          <w:bCs/>
          <w:sz w:val="18"/>
          <w:szCs w:val="18"/>
        </w:rPr>
      </w:pPr>
    </w:p>
    <w:p w:rsidR="00904307" w:rsidRDefault="00904307" w:rsidP="00904307">
      <w:pPr>
        <w:autoSpaceDE w:val="0"/>
        <w:autoSpaceDN w:val="0"/>
        <w:adjustRightInd w:val="0"/>
        <w:rPr>
          <w:rFonts w:ascii="Times New Roman" w:hAnsi="Times New Roman"/>
          <w:bCs/>
          <w:sz w:val="18"/>
          <w:szCs w:val="18"/>
        </w:rPr>
      </w:pPr>
      <w:r w:rsidRPr="006A79F5">
        <w:rPr>
          <w:rFonts w:ascii="Times New Roman" w:hAnsi="Times New Roman"/>
          <w:bCs/>
          <w:sz w:val="18"/>
          <w:szCs w:val="18"/>
        </w:rPr>
        <w:t>Atès que l’Ajuntament de Sant Mateu és titular de la Llar d’Infants Municipal de Valls de Torroella, el qual es considera un servei públic essencial.</w:t>
      </w:r>
    </w:p>
    <w:p w:rsidR="00904307" w:rsidRDefault="00904307" w:rsidP="00904307">
      <w:pPr>
        <w:autoSpaceDE w:val="0"/>
        <w:autoSpaceDN w:val="0"/>
        <w:adjustRightInd w:val="0"/>
        <w:rPr>
          <w:rFonts w:ascii="Times New Roman" w:hAnsi="Times New Roman"/>
          <w:bCs/>
          <w:sz w:val="18"/>
          <w:szCs w:val="18"/>
        </w:rPr>
      </w:pPr>
    </w:p>
    <w:p w:rsidR="00904307" w:rsidRPr="006A79F5" w:rsidRDefault="00904307" w:rsidP="00904307">
      <w:pPr>
        <w:autoSpaceDE w:val="0"/>
        <w:autoSpaceDN w:val="0"/>
        <w:adjustRightInd w:val="0"/>
        <w:rPr>
          <w:rFonts w:ascii="Times New Roman" w:hAnsi="Times New Roman"/>
          <w:bCs/>
          <w:sz w:val="18"/>
          <w:szCs w:val="18"/>
        </w:rPr>
      </w:pPr>
      <w:r w:rsidRPr="006A79F5">
        <w:rPr>
          <w:rFonts w:ascii="Times New Roman" w:hAnsi="Times New Roman"/>
          <w:bCs/>
          <w:sz w:val="18"/>
          <w:szCs w:val="18"/>
        </w:rPr>
        <w:t>Atès que es necessari d’acord amb la normativa vigent tenir contractada a dues persones per dur a terme el projecte educatiu de la Llar d’Infants municipal. Considerant-se que el més adient seria contractar a una persona a temps parcial de 6 hores setmanals, per desenvolupar tasques de Direcció.</w:t>
      </w:r>
    </w:p>
    <w:p w:rsidR="00904307" w:rsidRPr="006A79F5" w:rsidRDefault="00904307" w:rsidP="00904307">
      <w:pPr>
        <w:autoSpaceDE w:val="0"/>
        <w:autoSpaceDN w:val="0"/>
        <w:adjustRightInd w:val="0"/>
        <w:rPr>
          <w:rFonts w:ascii="Times New Roman" w:hAnsi="Times New Roman"/>
          <w:sz w:val="18"/>
          <w:szCs w:val="18"/>
        </w:rPr>
      </w:pPr>
    </w:p>
    <w:p w:rsidR="00904307" w:rsidRPr="006A79F5" w:rsidRDefault="00904307" w:rsidP="00904307">
      <w:pPr>
        <w:autoSpaceDE w:val="0"/>
        <w:autoSpaceDN w:val="0"/>
        <w:adjustRightInd w:val="0"/>
        <w:rPr>
          <w:rFonts w:ascii="Times New Roman" w:hAnsi="Times New Roman"/>
          <w:sz w:val="18"/>
          <w:szCs w:val="18"/>
        </w:rPr>
      </w:pPr>
      <w:r w:rsidRPr="006A79F5">
        <w:rPr>
          <w:rFonts w:ascii="Times New Roman" w:hAnsi="Times New Roman"/>
          <w:sz w:val="18"/>
          <w:szCs w:val="18"/>
        </w:rPr>
        <w:t>Vist l’informe emès per Intervenció i per Secretària i vist el Reglament de Personal de les Entitats Locals, i l’article 291 del Decret 2/2003, del text refos de la Llei municipal i de règim local de Catalunya, sobre la possibilitat de contractar treballadors per la via d’urgència.</w:t>
      </w:r>
    </w:p>
    <w:p w:rsidR="00904307" w:rsidRPr="006A79F5" w:rsidRDefault="00904307" w:rsidP="00904307">
      <w:pPr>
        <w:autoSpaceDE w:val="0"/>
        <w:autoSpaceDN w:val="0"/>
        <w:adjustRightInd w:val="0"/>
        <w:rPr>
          <w:rFonts w:ascii="Times New Roman" w:hAnsi="Times New Roman"/>
          <w:sz w:val="18"/>
          <w:szCs w:val="18"/>
        </w:rPr>
      </w:pPr>
    </w:p>
    <w:p w:rsidR="00904307" w:rsidRPr="006A79F5" w:rsidRDefault="00904307" w:rsidP="00904307">
      <w:pPr>
        <w:autoSpaceDE w:val="0"/>
        <w:autoSpaceDN w:val="0"/>
        <w:adjustRightInd w:val="0"/>
        <w:rPr>
          <w:rFonts w:ascii="Times New Roman" w:hAnsi="Times New Roman"/>
          <w:b/>
          <w:sz w:val="18"/>
          <w:szCs w:val="18"/>
        </w:rPr>
      </w:pPr>
      <w:r w:rsidRPr="006A79F5">
        <w:rPr>
          <w:rFonts w:ascii="Times New Roman" w:hAnsi="Times New Roman"/>
          <w:b/>
          <w:sz w:val="18"/>
          <w:szCs w:val="18"/>
        </w:rPr>
        <w:t>HE RESOLT</w:t>
      </w:r>
    </w:p>
    <w:p w:rsidR="00904307" w:rsidRPr="006A79F5" w:rsidRDefault="00904307" w:rsidP="00904307">
      <w:pPr>
        <w:autoSpaceDE w:val="0"/>
        <w:autoSpaceDN w:val="0"/>
        <w:adjustRightInd w:val="0"/>
        <w:rPr>
          <w:rFonts w:ascii="Times New Roman" w:hAnsi="Times New Roman"/>
          <w:sz w:val="18"/>
          <w:szCs w:val="18"/>
          <w:lang w:val="es-ES"/>
        </w:rPr>
      </w:pPr>
    </w:p>
    <w:p w:rsidR="00904307" w:rsidRPr="006A79F5" w:rsidRDefault="00904307" w:rsidP="00904307">
      <w:pPr>
        <w:autoSpaceDE w:val="0"/>
        <w:autoSpaceDN w:val="0"/>
        <w:adjustRightInd w:val="0"/>
        <w:rPr>
          <w:rFonts w:ascii="Times New Roman" w:hAnsi="Times New Roman"/>
          <w:sz w:val="18"/>
          <w:szCs w:val="18"/>
        </w:rPr>
      </w:pPr>
      <w:r w:rsidRPr="006A79F5">
        <w:rPr>
          <w:rFonts w:ascii="Times New Roman" w:hAnsi="Times New Roman"/>
          <w:b/>
          <w:sz w:val="18"/>
          <w:szCs w:val="18"/>
        </w:rPr>
        <w:t>PRIMER</w:t>
      </w:r>
      <w:r w:rsidRPr="006A79F5">
        <w:rPr>
          <w:rFonts w:ascii="Times New Roman" w:hAnsi="Times New Roman"/>
          <w:sz w:val="18"/>
          <w:szCs w:val="18"/>
        </w:rPr>
        <w:t>- Considerar que es necessari i urgent cobrir la plaça de Directora de la Llar d’infants municipal, per quin motiu es procedeix a la contractació mitjançant contracte laboral i temporal a temps parcial de la Sra GISELA MAS SANTAULARIA, per fer tasques de Direcció de la Llar d’Infants municipal, durant el curs 2015-2016.</w:t>
      </w:r>
    </w:p>
    <w:p w:rsidR="00904307" w:rsidRPr="006A79F5" w:rsidRDefault="00904307" w:rsidP="00904307">
      <w:pPr>
        <w:autoSpaceDE w:val="0"/>
        <w:autoSpaceDN w:val="0"/>
        <w:adjustRightInd w:val="0"/>
        <w:rPr>
          <w:rFonts w:ascii="Times New Roman" w:hAnsi="Times New Roman"/>
          <w:sz w:val="18"/>
          <w:szCs w:val="18"/>
        </w:rPr>
      </w:pPr>
    </w:p>
    <w:p w:rsidR="00904307" w:rsidRPr="006A79F5" w:rsidRDefault="00904307" w:rsidP="00904307">
      <w:pPr>
        <w:autoSpaceDE w:val="0"/>
        <w:autoSpaceDN w:val="0"/>
        <w:adjustRightInd w:val="0"/>
        <w:rPr>
          <w:rFonts w:ascii="Times New Roman" w:hAnsi="Times New Roman"/>
          <w:sz w:val="18"/>
          <w:szCs w:val="18"/>
        </w:rPr>
      </w:pPr>
      <w:r w:rsidRPr="006A79F5">
        <w:rPr>
          <w:rFonts w:ascii="Times New Roman" w:hAnsi="Times New Roman"/>
          <w:b/>
          <w:sz w:val="18"/>
          <w:szCs w:val="18"/>
        </w:rPr>
        <w:t>SEGON</w:t>
      </w:r>
      <w:r w:rsidRPr="006A79F5">
        <w:rPr>
          <w:rFonts w:ascii="Times New Roman" w:hAnsi="Times New Roman"/>
          <w:sz w:val="18"/>
          <w:szCs w:val="18"/>
        </w:rPr>
        <w:t>.- El contracte començarà el dia 7 de setembre de 2015, i durarà fins a l’acabament del curs escolar, el dia 23 de juny de 2016. L’horari serà de 6 hores setmanals, lo qual comporta el 15% de la jornada amb un sou de 200 € mensuals. Pagues extres no incloses.</w:t>
      </w:r>
    </w:p>
    <w:p w:rsidR="00904307" w:rsidRPr="006A79F5" w:rsidRDefault="00904307" w:rsidP="00904307">
      <w:pPr>
        <w:autoSpaceDE w:val="0"/>
        <w:autoSpaceDN w:val="0"/>
        <w:adjustRightInd w:val="0"/>
        <w:rPr>
          <w:rFonts w:ascii="Times New Roman" w:hAnsi="Times New Roman"/>
          <w:sz w:val="18"/>
          <w:szCs w:val="18"/>
        </w:rPr>
      </w:pPr>
    </w:p>
    <w:p w:rsidR="00904307" w:rsidRPr="006A79F5" w:rsidRDefault="00904307" w:rsidP="00904307">
      <w:pPr>
        <w:autoSpaceDE w:val="0"/>
        <w:autoSpaceDN w:val="0"/>
        <w:adjustRightInd w:val="0"/>
        <w:rPr>
          <w:rFonts w:ascii="Times New Roman" w:hAnsi="Times New Roman"/>
          <w:b/>
          <w:sz w:val="18"/>
          <w:szCs w:val="18"/>
        </w:rPr>
      </w:pPr>
      <w:r w:rsidRPr="006A79F5">
        <w:rPr>
          <w:rFonts w:ascii="Times New Roman" w:hAnsi="Times New Roman"/>
          <w:b/>
          <w:sz w:val="18"/>
          <w:szCs w:val="18"/>
        </w:rPr>
        <w:t>TERCER</w:t>
      </w:r>
      <w:r w:rsidRPr="006A79F5">
        <w:rPr>
          <w:rFonts w:ascii="Times New Roman" w:hAnsi="Times New Roman"/>
          <w:sz w:val="18"/>
          <w:szCs w:val="18"/>
        </w:rPr>
        <w:t>.- Afiliar a la persona abans esmentada i donar-la d’alta a la Seguretat Social.</w:t>
      </w:r>
    </w:p>
    <w:p w:rsidR="00904307" w:rsidRPr="006A79F5" w:rsidRDefault="00904307" w:rsidP="00904307">
      <w:pPr>
        <w:autoSpaceDE w:val="0"/>
        <w:autoSpaceDN w:val="0"/>
        <w:adjustRightInd w:val="0"/>
        <w:rPr>
          <w:rFonts w:ascii="Times New Roman" w:hAnsi="Times New Roman"/>
          <w:sz w:val="18"/>
          <w:szCs w:val="18"/>
        </w:rPr>
      </w:pPr>
    </w:p>
    <w:p w:rsidR="00904307" w:rsidRPr="006A79F5" w:rsidRDefault="00904307" w:rsidP="00904307">
      <w:pPr>
        <w:autoSpaceDE w:val="0"/>
        <w:autoSpaceDN w:val="0"/>
        <w:adjustRightInd w:val="0"/>
        <w:rPr>
          <w:rFonts w:ascii="Times New Roman" w:hAnsi="Times New Roman"/>
          <w:sz w:val="18"/>
          <w:szCs w:val="18"/>
        </w:rPr>
      </w:pPr>
      <w:r w:rsidRPr="006A79F5">
        <w:rPr>
          <w:rFonts w:ascii="Times New Roman" w:hAnsi="Times New Roman"/>
          <w:b/>
          <w:sz w:val="18"/>
          <w:szCs w:val="18"/>
        </w:rPr>
        <w:t>QUART.</w:t>
      </w:r>
      <w:r w:rsidRPr="006A79F5">
        <w:rPr>
          <w:rFonts w:ascii="Times New Roman" w:hAnsi="Times New Roman"/>
          <w:sz w:val="18"/>
          <w:szCs w:val="18"/>
        </w:rPr>
        <w:t>- Publicar al BOP i al DOG la contractació abans esmentada, i donar coneixement al Ple de l’Ajuntament d’aquesta contractació, en la primera sessió que es celebri.</w:t>
      </w:r>
    </w:p>
    <w:p w:rsidR="00904307" w:rsidRPr="006A79F5" w:rsidRDefault="00904307" w:rsidP="00904307">
      <w:pPr>
        <w:autoSpaceDE w:val="0"/>
        <w:autoSpaceDN w:val="0"/>
        <w:adjustRightInd w:val="0"/>
        <w:rPr>
          <w:rFonts w:ascii="Times New Roman" w:hAnsi="Times New Roman"/>
          <w:sz w:val="18"/>
          <w:szCs w:val="18"/>
        </w:rPr>
      </w:pPr>
    </w:p>
    <w:p w:rsidR="00904307" w:rsidRDefault="00904307" w:rsidP="00904307">
      <w:pPr>
        <w:rPr>
          <w:rFonts w:ascii="Times New Roman" w:hAnsi="Times New Roman"/>
          <w:sz w:val="18"/>
          <w:szCs w:val="18"/>
        </w:rPr>
      </w:pPr>
      <w:r w:rsidRPr="006A79F5">
        <w:rPr>
          <w:rFonts w:ascii="Times New Roman" w:hAnsi="Times New Roman"/>
          <w:sz w:val="18"/>
          <w:szCs w:val="18"/>
          <w:u w:val="single"/>
        </w:rPr>
        <w:t xml:space="preserve">Decret </w:t>
      </w:r>
      <w:r>
        <w:rPr>
          <w:rFonts w:ascii="Times New Roman" w:hAnsi="Times New Roman"/>
          <w:sz w:val="18"/>
          <w:szCs w:val="18"/>
          <w:u w:val="single"/>
        </w:rPr>
        <w:t>195/2015 de</w:t>
      </w:r>
      <w:r w:rsidRPr="006A79F5">
        <w:rPr>
          <w:rFonts w:ascii="Times New Roman" w:hAnsi="Times New Roman"/>
          <w:sz w:val="18"/>
          <w:szCs w:val="18"/>
          <w:u w:val="single"/>
        </w:rPr>
        <w:t xml:space="preserve"> data </w:t>
      </w:r>
      <w:r>
        <w:rPr>
          <w:rFonts w:ascii="Times New Roman" w:hAnsi="Times New Roman"/>
          <w:sz w:val="18"/>
          <w:szCs w:val="18"/>
          <w:u w:val="single"/>
        </w:rPr>
        <w:t>20/10/2015</w:t>
      </w:r>
    </w:p>
    <w:p w:rsidR="00904307" w:rsidRPr="00A554DB" w:rsidRDefault="00904307" w:rsidP="00904307">
      <w:pPr>
        <w:autoSpaceDE w:val="0"/>
        <w:autoSpaceDN w:val="0"/>
        <w:adjustRightInd w:val="0"/>
        <w:rPr>
          <w:rFonts w:ascii="Times New Roman" w:hAnsi="Times New Roman"/>
          <w:bCs/>
          <w:sz w:val="18"/>
          <w:szCs w:val="18"/>
        </w:rPr>
      </w:pPr>
    </w:p>
    <w:p w:rsidR="00904307" w:rsidRPr="00A554DB" w:rsidRDefault="00904307" w:rsidP="00904307">
      <w:pPr>
        <w:rPr>
          <w:rFonts w:ascii="Times New Roman" w:hAnsi="Times New Roman"/>
          <w:sz w:val="18"/>
          <w:szCs w:val="18"/>
        </w:rPr>
      </w:pPr>
      <w:r w:rsidRPr="00A554DB">
        <w:rPr>
          <w:rFonts w:ascii="Times New Roman" w:hAnsi="Times New Roman"/>
          <w:sz w:val="18"/>
          <w:szCs w:val="18"/>
        </w:rPr>
        <w:t>Atès que en data 27/02/2014, es va contractar a la Sra. Natalia Mordik, com a treballadora familiar, en substitució de la Sra. Montserrat Freixa que estava de baixa per malaltia, situació que ha durat fins ara que l’INSS ens ha comunicat la nova situació de la Sra. Freixa.</w:t>
      </w:r>
    </w:p>
    <w:p w:rsidR="00904307" w:rsidRPr="00A554DB" w:rsidRDefault="00904307" w:rsidP="00904307">
      <w:pPr>
        <w:rPr>
          <w:rFonts w:ascii="Times New Roman" w:hAnsi="Times New Roman"/>
          <w:sz w:val="18"/>
          <w:szCs w:val="18"/>
        </w:rPr>
      </w:pPr>
    </w:p>
    <w:p w:rsidR="00904307" w:rsidRPr="00A554DB" w:rsidRDefault="00904307" w:rsidP="00904307">
      <w:pPr>
        <w:rPr>
          <w:rFonts w:ascii="Times New Roman" w:hAnsi="Times New Roman"/>
          <w:bCs/>
          <w:sz w:val="18"/>
          <w:szCs w:val="18"/>
        </w:rPr>
      </w:pPr>
      <w:r w:rsidRPr="00A554DB">
        <w:rPr>
          <w:rFonts w:ascii="Times New Roman" w:hAnsi="Times New Roman"/>
          <w:sz w:val="18"/>
          <w:szCs w:val="18"/>
        </w:rPr>
        <w:t>Atès que el contracte de la Sra. Mordik establia com a motiu de la contractació “</w:t>
      </w:r>
      <w:r w:rsidRPr="00A554DB">
        <w:rPr>
          <w:rFonts w:ascii="Times New Roman" w:hAnsi="Times New Roman"/>
          <w:bCs/>
          <w:sz w:val="18"/>
          <w:szCs w:val="18"/>
        </w:rPr>
        <w:t>COBRIR EL SERVEI D’ASSISTÈNCIA DOMICILIARA DURANT EL PERIODE DE BAIXA DE LA SRA. MONTSERRAT FREIXA” i atès que ha quedat rescindit el contracte amb la Sra. Freixa, per la resolució de l’INSS, també s’ha de procedir a la rescissió del contracte amb la Sra. Mordik.</w:t>
      </w:r>
    </w:p>
    <w:p w:rsidR="00904307" w:rsidRPr="00A554DB" w:rsidRDefault="00904307" w:rsidP="00904307">
      <w:pPr>
        <w:rPr>
          <w:rFonts w:ascii="Times New Roman" w:hAnsi="Times New Roman"/>
          <w:bCs/>
          <w:sz w:val="18"/>
          <w:szCs w:val="18"/>
        </w:rPr>
      </w:pPr>
    </w:p>
    <w:p w:rsidR="00904307" w:rsidRPr="00A554DB" w:rsidRDefault="00904307" w:rsidP="00904307">
      <w:pPr>
        <w:rPr>
          <w:rFonts w:ascii="Times New Roman" w:hAnsi="Times New Roman"/>
          <w:sz w:val="18"/>
          <w:szCs w:val="18"/>
        </w:rPr>
      </w:pPr>
      <w:r w:rsidRPr="00A554DB">
        <w:rPr>
          <w:rFonts w:ascii="Times New Roman" w:hAnsi="Times New Roman"/>
          <w:bCs/>
          <w:sz w:val="18"/>
          <w:szCs w:val="18"/>
        </w:rPr>
        <w:t xml:space="preserve">Tanmateix, </w:t>
      </w:r>
      <w:r w:rsidRPr="00A554DB">
        <w:rPr>
          <w:rFonts w:ascii="Times New Roman" w:hAnsi="Times New Roman"/>
          <w:sz w:val="18"/>
          <w:szCs w:val="18"/>
        </w:rPr>
        <w:t>ateses les necessitats urgents i inajornables d’aquest Ajuntament de cobrir la plaça de personal laboral temporal, de Treballadora familiar, vacant en aquests moments.</w:t>
      </w:r>
    </w:p>
    <w:p w:rsidR="00904307" w:rsidRPr="00A554DB" w:rsidRDefault="00904307" w:rsidP="00904307">
      <w:pPr>
        <w:rPr>
          <w:rFonts w:ascii="Times New Roman" w:hAnsi="Times New Roman"/>
          <w:sz w:val="18"/>
          <w:szCs w:val="18"/>
        </w:rPr>
      </w:pPr>
    </w:p>
    <w:p w:rsidR="00904307" w:rsidRPr="00A554DB" w:rsidRDefault="00904307" w:rsidP="00904307">
      <w:pPr>
        <w:rPr>
          <w:rFonts w:ascii="Times New Roman" w:hAnsi="Times New Roman"/>
          <w:sz w:val="18"/>
          <w:szCs w:val="18"/>
        </w:rPr>
      </w:pPr>
      <w:r w:rsidRPr="00A554DB">
        <w:rPr>
          <w:rFonts w:ascii="Times New Roman" w:hAnsi="Times New Roman"/>
          <w:sz w:val="18"/>
          <w:szCs w:val="18"/>
        </w:rPr>
        <w:t>Considerant-se que d’acord amb les necessitats actuals del servei, el més adient seria contractar a una persona a temps parcial de 25 hores setmanals, per desenvolupar aquesta tasca.</w:t>
      </w:r>
    </w:p>
    <w:p w:rsidR="00904307" w:rsidRPr="00A554DB" w:rsidRDefault="00904307" w:rsidP="00904307">
      <w:pPr>
        <w:autoSpaceDE w:val="0"/>
        <w:autoSpaceDN w:val="0"/>
        <w:adjustRightInd w:val="0"/>
        <w:rPr>
          <w:rFonts w:ascii="Times New Roman" w:hAnsi="Times New Roman"/>
          <w:bCs/>
          <w:sz w:val="18"/>
          <w:szCs w:val="18"/>
        </w:rPr>
      </w:pPr>
    </w:p>
    <w:p w:rsidR="00904307"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sz w:val="18"/>
          <w:szCs w:val="18"/>
        </w:rPr>
        <w:t>Vist l’informe emès per Intervenció i per Secretària i vist el Reglament de Personal de les Entitats Locals, i l’article 291 del Decret 2/2003, del text refos de la Llei municipal i de règim local de Catalunya, sobre la possibilitat de contractar treballadors per la via d’urgència.</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b/>
          <w:sz w:val="18"/>
          <w:szCs w:val="18"/>
        </w:rPr>
      </w:pPr>
      <w:r w:rsidRPr="00A554DB">
        <w:rPr>
          <w:rFonts w:ascii="Times New Roman" w:hAnsi="Times New Roman"/>
          <w:b/>
          <w:sz w:val="18"/>
          <w:szCs w:val="18"/>
        </w:rPr>
        <w:t>HE RESOLT</w:t>
      </w:r>
    </w:p>
    <w:p w:rsidR="00904307" w:rsidRPr="00A554DB" w:rsidRDefault="00904307" w:rsidP="00904307">
      <w:pPr>
        <w:autoSpaceDE w:val="0"/>
        <w:autoSpaceDN w:val="0"/>
        <w:adjustRightInd w:val="0"/>
        <w:rPr>
          <w:rFonts w:ascii="Times New Roman" w:hAnsi="Times New Roman"/>
          <w:sz w:val="18"/>
          <w:szCs w:val="18"/>
          <w:lang w:val="es-ES"/>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PRIMER</w:t>
      </w:r>
      <w:r w:rsidRPr="00A554DB">
        <w:rPr>
          <w:rFonts w:ascii="Times New Roman" w:hAnsi="Times New Roman"/>
          <w:sz w:val="18"/>
          <w:szCs w:val="18"/>
        </w:rPr>
        <w:t>- Donar per rescindit el contracte laboral entre la Sra. Natalia Mordik i aquest Ajuntament, per les causes consignades en el contracte.</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 xml:space="preserve">SEGON.- </w:t>
      </w:r>
      <w:r w:rsidRPr="00A554DB">
        <w:rPr>
          <w:rFonts w:ascii="Times New Roman" w:hAnsi="Times New Roman"/>
          <w:sz w:val="18"/>
          <w:szCs w:val="18"/>
        </w:rPr>
        <w:t>Considerar que es necessari i urgent cobrir la plaça de Treballadora Familiar de l’Ajuntament de Sant Mateu, mitjançant contracte laboral i temporal a temps parcial, durant un període de 6 mesos, amb caràcter eventual i per circumstàncies del servei.</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TERCER</w:t>
      </w:r>
      <w:r w:rsidRPr="00A554DB">
        <w:rPr>
          <w:rFonts w:ascii="Times New Roman" w:hAnsi="Times New Roman"/>
          <w:sz w:val="18"/>
          <w:szCs w:val="18"/>
        </w:rPr>
        <w:t>.- Contractar a la Sra. NATALIA MORDIK, per cobrir la plaça esmentada en el punt segon.</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b/>
          <w:sz w:val="18"/>
          <w:szCs w:val="18"/>
        </w:rPr>
      </w:pPr>
      <w:r w:rsidRPr="00A554DB">
        <w:rPr>
          <w:rFonts w:ascii="Times New Roman" w:hAnsi="Times New Roman"/>
          <w:b/>
          <w:sz w:val="18"/>
          <w:szCs w:val="18"/>
        </w:rPr>
        <w:t>QUART</w:t>
      </w:r>
      <w:r w:rsidRPr="00A554DB">
        <w:rPr>
          <w:rFonts w:ascii="Times New Roman" w:hAnsi="Times New Roman"/>
          <w:sz w:val="18"/>
          <w:szCs w:val="18"/>
        </w:rPr>
        <w:t>.- El contracte començarà el dia 23 d’octubre i tindrà una durada de 6 mesos. L’horari serà de 20 hores setmanals, repartides entre els 5 dies de la setmana. Amb un sou de 630,22 € mensuals, pagament extres no inclosos.</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b/>
          <w:sz w:val="18"/>
          <w:szCs w:val="18"/>
        </w:rPr>
      </w:pPr>
      <w:r w:rsidRPr="00A554DB">
        <w:rPr>
          <w:rFonts w:ascii="Times New Roman" w:hAnsi="Times New Roman"/>
          <w:b/>
          <w:sz w:val="18"/>
          <w:szCs w:val="18"/>
        </w:rPr>
        <w:t>CINQUÈ</w:t>
      </w:r>
      <w:r w:rsidRPr="00A554DB">
        <w:rPr>
          <w:rFonts w:ascii="Times New Roman" w:hAnsi="Times New Roman"/>
          <w:sz w:val="18"/>
          <w:szCs w:val="18"/>
        </w:rPr>
        <w:t>.- Afiliar a la persona abans esmentada i donar-la d’alta a la Seguretat Social.</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SISÈ.</w:t>
      </w:r>
      <w:r w:rsidRPr="00A554DB">
        <w:rPr>
          <w:rFonts w:ascii="Times New Roman" w:hAnsi="Times New Roman"/>
          <w:sz w:val="18"/>
          <w:szCs w:val="18"/>
        </w:rPr>
        <w:t>- Publicar al BOP i al DOG la contractació abans esmentada, i donar coneixement al Ple de l’Ajuntament d’aquesta contractació, en la primera sessió que es celebri.</w:t>
      </w:r>
    </w:p>
    <w:p w:rsidR="00904307"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b/>
          <w:sz w:val="18"/>
          <w:szCs w:val="18"/>
          <w:u w:val="single"/>
        </w:rPr>
      </w:pPr>
      <w:r w:rsidRPr="006A79F5">
        <w:rPr>
          <w:rFonts w:ascii="Times New Roman" w:hAnsi="Times New Roman"/>
          <w:sz w:val="18"/>
          <w:szCs w:val="18"/>
          <w:u w:val="single"/>
        </w:rPr>
        <w:t xml:space="preserve">Decret </w:t>
      </w:r>
      <w:r>
        <w:rPr>
          <w:rFonts w:ascii="Times New Roman" w:hAnsi="Times New Roman"/>
          <w:sz w:val="18"/>
          <w:szCs w:val="18"/>
          <w:u w:val="single"/>
        </w:rPr>
        <w:t>196/2015 de</w:t>
      </w:r>
      <w:r w:rsidRPr="006A79F5">
        <w:rPr>
          <w:rFonts w:ascii="Times New Roman" w:hAnsi="Times New Roman"/>
          <w:sz w:val="18"/>
          <w:szCs w:val="18"/>
          <w:u w:val="single"/>
        </w:rPr>
        <w:t xml:space="preserve"> data </w:t>
      </w:r>
      <w:r>
        <w:rPr>
          <w:rFonts w:ascii="Times New Roman" w:hAnsi="Times New Roman"/>
          <w:sz w:val="18"/>
          <w:szCs w:val="18"/>
          <w:u w:val="single"/>
        </w:rPr>
        <w:t>1/09/2015</w:t>
      </w:r>
    </w:p>
    <w:p w:rsidR="00904307" w:rsidRPr="00A554DB" w:rsidRDefault="00904307" w:rsidP="00904307">
      <w:pPr>
        <w:rPr>
          <w:rFonts w:ascii="Times New Roman" w:hAnsi="Times New Roman"/>
          <w:sz w:val="18"/>
          <w:szCs w:val="18"/>
        </w:rPr>
      </w:pPr>
    </w:p>
    <w:p w:rsidR="00904307" w:rsidRPr="00A554DB" w:rsidRDefault="00904307" w:rsidP="00904307">
      <w:pPr>
        <w:rPr>
          <w:rFonts w:ascii="Times New Roman" w:hAnsi="Times New Roman"/>
          <w:sz w:val="18"/>
          <w:szCs w:val="18"/>
        </w:rPr>
      </w:pPr>
      <w:r w:rsidRPr="00A554DB">
        <w:rPr>
          <w:rFonts w:ascii="Times New Roman" w:hAnsi="Times New Roman"/>
          <w:sz w:val="18"/>
          <w:szCs w:val="18"/>
        </w:rPr>
        <w:t>En data 20/04/2015, es va contractar a la Sra. Genoveva Silva, com a treballadora familiar, en substitució de la Sra. Natalia Mordik, que estava de baixa per malaltia, situació que ha durat fins ara que ha obtingut l’alta.</w:t>
      </w:r>
    </w:p>
    <w:p w:rsidR="00904307" w:rsidRPr="00A554DB" w:rsidRDefault="00904307" w:rsidP="00904307">
      <w:pPr>
        <w:rPr>
          <w:rFonts w:ascii="Times New Roman" w:hAnsi="Times New Roman"/>
          <w:sz w:val="18"/>
          <w:szCs w:val="18"/>
        </w:rPr>
      </w:pPr>
    </w:p>
    <w:p w:rsidR="00904307" w:rsidRPr="00A554DB" w:rsidRDefault="00904307" w:rsidP="00904307">
      <w:pPr>
        <w:rPr>
          <w:rFonts w:ascii="Times New Roman" w:hAnsi="Times New Roman"/>
          <w:bCs/>
          <w:sz w:val="18"/>
          <w:szCs w:val="18"/>
        </w:rPr>
      </w:pPr>
      <w:r w:rsidRPr="00A554DB">
        <w:rPr>
          <w:rFonts w:ascii="Times New Roman" w:hAnsi="Times New Roman"/>
          <w:sz w:val="18"/>
          <w:szCs w:val="18"/>
        </w:rPr>
        <w:t>Atès que el contracte de la Sra. Silva establia com a motiu de la contractació “SUBSTITUIR A LA SRA. NATALIA MORDIK”</w:t>
      </w:r>
      <w:r w:rsidRPr="00A554DB">
        <w:rPr>
          <w:rFonts w:ascii="Times New Roman" w:hAnsi="Times New Roman"/>
          <w:bCs/>
          <w:sz w:val="18"/>
          <w:szCs w:val="18"/>
        </w:rPr>
        <w:t xml:space="preserve">  i atès que la Sra. Mordik ja ha obtingut l’alta i ja ha acabat el seu període de vacances, s’ha de procedir a la rescissió del contracte amb la Sra. Silva.</w:t>
      </w:r>
    </w:p>
    <w:p w:rsidR="00904307" w:rsidRPr="00A554DB" w:rsidRDefault="00904307" w:rsidP="00904307">
      <w:pPr>
        <w:rPr>
          <w:rFonts w:ascii="Times New Roman" w:hAnsi="Times New Roman"/>
          <w:bCs/>
          <w:sz w:val="18"/>
          <w:szCs w:val="18"/>
        </w:rPr>
      </w:pPr>
    </w:p>
    <w:p w:rsidR="00904307" w:rsidRPr="00A554DB" w:rsidRDefault="00904307" w:rsidP="00904307">
      <w:pPr>
        <w:rPr>
          <w:rFonts w:ascii="Times New Roman" w:hAnsi="Times New Roman"/>
          <w:sz w:val="18"/>
          <w:szCs w:val="18"/>
        </w:rPr>
      </w:pPr>
      <w:r w:rsidRPr="00A554DB">
        <w:rPr>
          <w:rFonts w:ascii="Times New Roman" w:hAnsi="Times New Roman"/>
          <w:bCs/>
          <w:sz w:val="18"/>
          <w:szCs w:val="18"/>
        </w:rPr>
        <w:t xml:space="preserve">Tanmateix, </w:t>
      </w:r>
      <w:r w:rsidRPr="00A554DB">
        <w:rPr>
          <w:rFonts w:ascii="Times New Roman" w:hAnsi="Times New Roman"/>
          <w:sz w:val="18"/>
          <w:szCs w:val="18"/>
        </w:rPr>
        <w:t>ateses les necessitats urgents i inajornables d’aquest Ajuntament d’ampliar la prestació del servei de treballadora familiar, a nous serveis, atès que han sorgit noves necessitats.</w:t>
      </w:r>
    </w:p>
    <w:p w:rsidR="00904307" w:rsidRPr="00A554DB" w:rsidRDefault="00904307" w:rsidP="00904307">
      <w:pPr>
        <w:rPr>
          <w:rFonts w:ascii="Times New Roman" w:hAnsi="Times New Roman"/>
          <w:sz w:val="18"/>
          <w:szCs w:val="18"/>
        </w:rPr>
      </w:pPr>
    </w:p>
    <w:p w:rsidR="00904307" w:rsidRPr="00A554DB" w:rsidRDefault="00904307" w:rsidP="00904307">
      <w:pPr>
        <w:rPr>
          <w:rFonts w:ascii="Times New Roman" w:hAnsi="Times New Roman"/>
          <w:sz w:val="18"/>
          <w:szCs w:val="18"/>
        </w:rPr>
      </w:pPr>
      <w:r w:rsidRPr="00A554DB">
        <w:rPr>
          <w:rFonts w:ascii="Times New Roman" w:hAnsi="Times New Roman"/>
          <w:sz w:val="18"/>
          <w:szCs w:val="18"/>
        </w:rPr>
        <w:t>Atès que és necessari determinar que la citada activitat està destinada a un servei públic essencial, per a poder dur a terme la contractació de personal temporal.</w:t>
      </w:r>
    </w:p>
    <w:p w:rsidR="00904307" w:rsidRPr="00A554DB" w:rsidRDefault="00904307" w:rsidP="00904307">
      <w:pPr>
        <w:rPr>
          <w:rFonts w:ascii="Times New Roman" w:hAnsi="Times New Roman"/>
          <w:sz w:val="18"/>
          <w:szCs w:val="18"/>
        </w:rPr>
      </w:pPr>
    </w:p>
    <w:p w:rsidR="00904307" w:rsidRPr="00A554DB" w:rsidRDefault="00904307" w:rsidP="00904307">
      <w:pPr>
        <w:rPr>
          <w:rFonts w:ascii="Times New Roman" w:hAnsi="Times New Roman"/>
          <w:sz w:val="18"/>
          <w:szCs w:val="18"/>
        </w:rPr>
      </w:pPr>
      <w:r w:rsidRPr="00A554DB">
        <w:rPr>
          <w:rFonts w:ascii="Times New Roman" w:hAnsi="Times New Roman"/>
          <w:sz w:val="18"/>
          <w:szCs w:val="18"/>
        </w:rPr>
        <w:t>Considerant-se que d’acord amb les necessitats actuals del servei, el més adient seria contractar a una persona a temps parcial de 12 hores setmanals, per desenvolupar aquesta tasca.</w:t>
      </w:r>
    </w:p>
    <w:p w:rsidR="00904307" w:rsidRPr="00A554DB" w:rsidRDefault="00904307" w:rsidP="00904307">
      <w:pPr>
        <w:autoSpaceDE w:val="0"/>
        <w:autoSpaceDN w:val="0"/>
        <w:adjustRightInd w:val="0"/>
        <w:rPr>
          <w:rFonts w:ascii="Times New Roman" w:hAnsi="Times New Roman"/>
          <w:bCs/>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sz w:val="18"/>
          <w:szCs w:val="18"/>
        </w:rPr>
        <w:t>Vist l’informe emès per Intervenció, per Secretària i per la responsable de Serveis Socials i el Reglament de Personal de les Entitats Locals, i l’article 291 del Decret 2/2003, del text refós de la Llei municipal i de règim local de Catalunya, sobre la possibilitat de contractar treballadors per la via d’urgència.</w:t>
      </w:r>
    </w:p>
    <w:p w:rsidR="00904307" w:rsidRPr="00A554DB" w:rsidRDefault="00904307" w:rsidP="00904307">
      <w:pPr>
        <w:autoSpaceDE w:val="0"/>
        <w:autoSpaceDN w:val="0"/>
        <w:adjustRightInd w:val="0"/>
        <w:rPr>
          <w:rFonts w:ascii="Times New Roman" w:hAnsi="Times New Roman"/>
          <w:sz w:val="18"/>
          <w:szCs w:val="18"/>
        </w:rPr>
      </w:pPr>
    </w:p>
    <w:p w:rsidR="004D4C86" w:rsidRDefault="004D4C86" w:rsidP="00904307">
      <w:pPr>
        <w:autoSpaceDE w:val="0"/>
        <w:autoSpaceDN w:val="0"/>
        <w:adjustRightInd w:val="0"/>
        <w:rPr>
          <w:rFonts w:ascii="Times New Roman" w:hAnsi="Times New Roman"/>
          <w:b/>
          <w:sz w:val="18"/>
          <w:szCs w:val="18"/>
        </w:rPr>
      </w:pPr>
    </w:p>
    <w:p w:rsidR="004D4C86" w:rsidRDefault="004D4C86" w:rsidP="00904307">
      <w:pPr>
        <w:autoSpaceDE w:val="0"/>
        <w:autoSpaceDN w:val="0"/>
        <w:adjustRightInd w:val="0"/>
        <w:rPr>
          <w:rFonts w:ascii="Times New Roman" w:hAnsi="Times New Roman"/>
          <w:b/>
          <w:sz w:val="18"/>
          <w:szCs w:val="18"/>
        </w:rPr>
      </w:pPr>
    </w:p>
    <w:p w:rsidR="004D4C86" w:rsidRDefault="004D4C86" w:rsidP="00904307">
      <w:pPr>
        <w:autoSpaceDE w:val="0"/>
        <w:autoSpaceDN w:val="0"/>
        <w:adjustRightInd w:val="0"/>
        <w:rPr>
          <w:rFonts w:ascii="Times New Roman" w:hAnsi="Times New Roman"/>
          <w:b/>
          <w:sz w:val="18"/>
          <w:szCs w:val="18"/>
        </w:rPr>
      </w:pPr>
    </w:p>
    <w:p w:rsidR="004D4C86" w:rsidRDefault="004D4C86" w:rsidP="00904307">
      <w:pPr>
        <w:autoSpaceDE w:val="0"/>
        <w:autoSpaceDN w:val="0"/>
        <w:adjustRightInd w:val="0"/>
        <w:rPr>
          <w:rFonts w:ascii="Times New Roman" w:hAnsi="Times New Roman"/>
          <w:b/>
          <w:sz w:val="18"/>
          <w:szCs w:val="18"/>
        </w:rPr>
      </w:pPr>
    </w:p>
    <w:p w:rsidR="004D4C86" w:rsidRDefault="004D4C86" w:rsidP="00904307">
      <w:pPr>
        <w:autoSpaceDE w:val="0"/>
        <w:autoSpaceDN w:val="0"/>
        <w:adjustRightInd w:val="0"/>
        <w:rPr>
          <w:rFonts w:ascii="Times New Roman" w:hAnsi="Times New Roman"/>
          <w:b/>
          <w:sz w:val="18"/>
          <w:szCs w:val="18"/>
        </w:rPr>
      </w:pPr>
    </w:p>
    <w:p w:rsidR="004D4C86" w:rsidRDefault="004D4C86" w:rsidP="00904307">
      <w:pPr>
        <w:autoSpaceDE w:val="0"/>
        <w:autoSpaceDN w:val="0"/>
        <w:adjustRightInd w:val="0"/>
        <w:rPr>
          <w:rFonts w:ascii="Times New Roman" w:hAnsi="Times New Roman"/>
          <w:b/>
          <w:sz w:val="18"/>
          <w:szCs w:val="18"/>
        </w:rPr>
      </w:pPr>
    </w:p>
    <w:p w:rsidR="004D4C86" w:rsidRDefault="004D4C86" w:rsidP="00904307">
      <w:pPr>
        <w:autoSpaceDE w:val="0"/>
        <w:autoSpaceDN w:val="0"/>
        <w:adjustRightInd w:val="0"/>
        <w:rPr>
          <w:rFonts w:ascii="Times New Roman" w:hAnsi="Times New Roman"/>
          <w:b/>
          <w:sz w:val="18"/>
          <w:szCs w:val="18"/>
        </w:rPr>
      </w:pPr>
    </w:p>
    <w:p w:rsidR="00904307" w:rsidRPr="00A554DB" w:rsidRDefault="00904307" w:rsidP="00904307">
      <w:pPr>
        <w:autoSpaceDE w:val="0"/>
        <w:autoSpaceDN w:val="0"/>
        <w:adjustRightInd w:val="0"/>
        <w:rPr>
          <w:rFonts w:ascii="Times New Roman" w:hAnsi="Times New Roman"/>
          <w:b/>
          <w:sz w:val="18"/>
          <w:szCs w:val="18"/>
        </w:rPr>
      </w:pPr>
      <w:r w:rsidRPr="00A554DB">
        <w:rPr>
          <w:rFonts w:ascii="Times New Roman" w:hAnsi="Times New Roman"/>
          <w:b/>
          <w:sz w:val="18"/>
          <w:szCs w:val="18"/>
        </w:rPr>
        <w:t>HE RESOLT</w:t>
      </w:r>
    </w:p>
    <w:p w:rsidR="00904307" w:rsidRPr="00A554DB" w:rsidRDefault="00904307" w:rsidP="00904307">
      <w:pPr>
        <w:autoSpaceDE w:val="0"/>
        <w:autoSpaceDN w:val="0"/>
        <w:adjustRightInd w:val="0"/>
        <w:rPr>
          <w:rFonts w:ascii="Times New Roman" w:hAnsi="Times New Roman"/>
          <w:sz w:val="18"/>
          <w:szCs w:val="18"/>
          <w:lang w:val="es-ES"/>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PRIMER</w:t>
      </w:r>
      <w:r w:rsidRPr="00A554DB">
        <w:rPr>
          <w:rFonts w:ascii="Times New Roman" w:hAnsi="Times New Roman"/>
          <w:sz w:val="18"/>
          <w:szCs w:val="18"/>
        </w:rPr>
        <w:t>- Donar per rescindit en data 23 d’octubre de 2015, el contracte laboral entre la Sra. Genoveva Silva i aquest Ajuntament, per les causes consignades en el contracte.</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 xml:space="preserve">SEGON.- </w:t>
      </w:r>
      <w:r w:rsidRPr="00A554DB">
        <w:rPr>
          <w:rFonts w:ascii="Times New Roman" w:hAnsi="Times New Roman"/>
          <w:sz w:val="18"/>
          <w:szCs w:val="18"/>
        </w:rPr>
        <w:t>Considerar que existeixen necessitats urgents i inajornables, que fan necessària la contractació d’una persona de reforç pels Serveis Socials, com a personal laboral, atès que aquest servei es considera com a prioritari.</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 xml:space="preserve">TERCER.- </w:t>
      </w:r>
      <w:r w:rsidRPr="00A554DB">
        <w:rPr>
          <w:rFonts w:ascii="Times New Roman" w:hAnsi="Times New Roman"/>
          <w:sz w:val="18"/>
          <w:szCs w:val="18"/>
        </w:rPr>
        <w:t>Considerar que és necessari i urgent cobrir la plaça de Treballadora Familiar de reforç dels Serveis Socials, mitjançant contracte laboral i temporal a temps parcial, fins al 31 de desembre de 2015, amb caràcter eventual i per circumstàncies del servei.</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QUART</w:t>
      </w:r>
      <w:r w:rsidRPr="00A554DB">
        <w:rPr>
          <w:rFonts w:ascii="Times New Roman" w:hAnsi="Times New Roman"/>
          <w:sz w:val="18"/>
          <w:szCs w:val="18"/>
        </w:rPr>
        <w:t>.- Contractar a la Sra. GENOVEVA SILVA MORENO, per cobrir la plaça esmentada en el punt tercer.</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b/>
          <w:sz w:val="18"/>
          <w:szCs w:val="18"/>
        </w:rPr>
      </w:pPr>
      <w:r w:rsidRPr="00A554DB">
        <w:rPr>
          <w:rFonts w:ascii="Times New Roman" w:hAnsi="Times New Roman"/>
          <w:b/>
          <w:sz w:val="18"/>
          <w:szCs w:val="18"/>
        </w:rPr>
        <w:t>CINQUE</w:t>
      </w:r>
      <w:r w:rsidRPr="00A554DB">
        <w:rPr>
          <w:rFonts w:ascii="Times New Roman" w:hAnsi="Times New Roman"/>
          <w:sz w:val="18"/>
          <w:szCs w:val="18"/>
        </w:rPr>
        <w:t>.- El contracte començarà el dia 26 d’octubre i acabarà el 30 de desembre de 2015. L’horari serà de 12 hores setmanals, dilluns, dimecres i divendres de 9 a 1, amb un sou de 302,50 € mensuals, pagament extres no inclosos.</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b/>
          <w:sz w:val="18"/>
          <w:szCs w:val="18"/>
        </w:rPr>
      </w:pPr>
      <w:r w:rsidRPr="00A554DB">
        <w:rPr>
          <w:rFonts w:ascii="Times New Roman" w:hAnsi="Times New Roman"/>
          <w:b/>
          <w:sz w:val="18"/>
          <w:szCs w:val="18"/>
        </w:rPr>
        <w:t>SISÈ</w:t>
      </w:r>
      <w:r w:rsidRPr="00A554DB">
        <w:rPr>
          <w:rFonts w:ascii="Times New Roman" w:hAnsi="Times New Roman"/>
          <w:sz w:val="18"/>
          <w:szCs w:val="18"/>
        </w:rPr>
        <w:t>.- Afiliar a la persona abans esmentada i donar-la d’alta a la Seguretat Social.</w:t>
      </w:r>
    </w:p>
    <w:p w:rsidR="00904307" w:rsidRPr="00A554DB" w:rsidRDefault="00904307" w:rsidP="00904307">
      <w:pPr>
        <w:autoSpaceDE w:val="0"/>
        <w:autoSpaceDN w:val="0"/>
        <w:adjustRightInd w:val="0"/>
        <w:rPr>
          <w:rFonts w:ascii="Times New Roman" w:hAnsi="Times New Roman"/>
          <w:sz w:val="18"/>
          <w:szCs w:val="18"/>
        </w:rPr>
      </w:pPr>
    </w:p>
    <w:p w:rsidR="00904307" w:rsidRPr="00A554DB" w:rsidRDefault="00904307" w:rsidP="00904307">
      <w:pPr>
        <w:autoSpaceDE w:val="0"/>
        <w:autoSpaceDN w:val="0"/>
        <w:adjustRightInd w:val="0"/>
        <w:rPr>
          <w:rFonts w:ascii="Times New Roman" w:hAnsi="Times New Roman"/>
          <w:sz w:val="18"/>
          <w:szCs w:val="18"/>
        </w:rPr>
      </w:pPr>
      <w:r w:rsidRPr="00A554DB">
        <w:rPr>
          <w:rFonts w:ascii="Times New Roman" w:hAnsi="Times New Roman"/>
          <w:b/>
          <w:sz w:val="18"/>
          <w:szCs w:val="18"/>
        </w:rPr>
        <w:t>SETÈ.</w:t>
      </w:r>
      <w:r w:rsidRPr="00A554DB">
        <w:rPr>
          <w:rFonts w:ascii="Times New Roman" w:hAnsi="Times New Roman"/>
          <w:sz w:val="18"/>
          <w:szCs w:val="18"/>
        </w:rPr>
        <w:t>- Publicar al BOP i al DOG la contractació abans esmentada, i donar coneixement al Ple de l’Ajuntament d’aquesta contractació, en la primera sessió que es celebri.</w:t>
      </w:r>
    </w:p>
    <w:p w:rsidR="00904307" w:rsidRDefault="00904307" w:rsidP="00904307">
      <w:pPr>
        <w:autoSpaceDE w:val="0"/>
        <w:autoSpaceDN w:val="0"/>
        <w:adjustRightInd w:val="0"/>
        <w:rPr>
          <w:rFonts w:ascii="Times New Roman" w:hAnsi="Times New Roman"/>
          <w:sz w:val="18"/>
          <w:szCs w:val="18"/>
        </w:rPr>
      </w:pPr>
    </w:p>
    <w:p w:rsidR="00DC179A" w:rsidRDefault="00DC179A" w:rsidP="00904307">
      <w:pPr>
        <w:autoSpaceDE w:val="0"/>
        <w:autoSpaceDN w:val="0"/>
        <w:adjustRightInd w:val="0"/>
        <w:rPr>
          <w:rFonts w:ascii="Times New Roman" w:hAnsi="Times New Roman"/>
          <w:sz w:val="18"/>
          <w:szCs w:val="18"/>
        </w:rPr>
      </w:pPr>
      <w:r>
        <w:rPr>
          <w:rFonts w:ascii="Times New Roman" w:hAnsi="Times New Roman"/>
          <w:sz w:val="18"/>
          <w:szCs w:val="18"/>
        </w:rPr>
        <w:t>Els membres assistents es donen per informats dels tres Decrets anteriors.</w:t>
      </w:r>
    </w:p>
    <w:p w:rsidR="00DC179A" w:rsidRPr="00A554DB" w:rsidRDefault="00DC179A" w:rsidP="00904307">
      <w:pPr>
        <w:autoSpaceDE w:val="0"/>
        <w:autoSpaceDN w:val="0"/>
        <w:adjustRightInd w:val="0"/>
        <w:rPr>
          <w:rFonts w:ascii="Times New Roman" w:hAnsi="Times New Roman"/>
          <w:sz w:val="18"/>
          <w:szCs w:val="18"/>
        </w:rPr>
      </w:pPr>
    </w:p>
    <w:p w:rsidR="00904307" w:rsidRDefault="00904307" w:rsidP="00904307">
      <w:pPr>
        <w:rPr>
          <w:rFonts w:ascii="Times New Roman" w:hAnsi="Times New Roman"/>
          <w:bCs/>
          <w:sz w:val="18"/>
          <w:szCs w:val="18"/>
        </w:rPr>
      </w:pPr>
      <w:r>
        <w:rPr>
          <w:rFonts w:ascii="Times New Roman" w:hAnsi="Times New Roman"/>
          <w:b/>
          <w:bCs/>
          <w:sz w:val="18"/>
          <w:szCs w:val="18"/>
          <w:u w:val="single"/>
        </w:rPr>
        <w:t xml:space="preserve">7.- </w:t>
      </w:r>
      <w:r w:rsidRPr="00AB2FA7">
        <w:rPr>
          <w:rFonts w:ascii="Times New Roman" w:hAnsi="Times New Roman"/>
          <w:b/>
          <w:bCs/>
          <w:sz w:val="18"/>
          <w:szCs w:val="18"/>
          <w:u w:val="single"/>
        </w:rPr>
        <w:t>DONACIÓ DE COMPTE DE</w:t>
      </w:r>
      <w:r>
        <w:rPr>
          <w:rFonts w:ascii="Times New Roman" w:hAnsi="Times New Roman"/>
          <w:b/>
          <w:bCs/>
          <w:sz w:val="18"/>
          <w:szCs w:val="18"/>
          <w:u w:val="single"/>
        </w:rPr>
        <w:t xml:space="preserve">LS </w:t>
      </w:r>
      <w:r w:rsidRPr="00AB2FA7">
        <w:rPr>
          <w:rFonts w:ascii="Times New Roman" w:hAnsi="Times New Roman"/>
          <w:b/>
          <w:bCs/>
          <w:sz w:val="18"/>
          <w:szCs w:val="18"/>
          <w:u w:val="single"/>
        </w:rPr>
        <w:t>DECRETS DE L’ALCALDIA</w:t>
      </w:r>
      <w:r>
        <w:rPr>
          <w:rFonts w:ascii="Times New Roman" w:hAnsi="Times New Roman"/>
          <w:b/>
          <w:bCs/>
          <w:sz w:val="18"/>
          <w:szCs w:val="18"/>
          <w:u w:val="single"/>
        </w:rPr>
        <w:t xml:space="preserve"> APROVATS DES DEL DIA 25/08/2015 FINS EL DIA 23/10/2015.</w:t>
      </w:r>
    </w:p>
    <w:p w:rsidR="00904307" w:rsidRDefault="00904307" w:rsidP="00904307">
      <w:pPr>
        <w:rPr>
          <w:rFonts w:ascii="Times New Roman" w:hAnsi="Times New Roman"/>
          <w:bCs/>
          <w:sz w:val="18"/>
          <w:szCs w:val="18"/>
        </w:rPr>
      </w:pPr>
    </w:p>
    <w:p w:rsidR="00D25796" w:rsidRPr="00825C33" w:rsidRDefault="00D25796" w:rsidP="00D25796">
      <w:pPr>
        <w:rPr>
          <w:rFonts w:ascii="Times New Roman" w:hAnsi="Times New Roman"/>
          <w:bCs/>
          <w:sz w:val="18"/>
          <w:szCs w:val="18"/>
        </w:rPr>
      </w:pPr>
      <w:r>
        <w:rPr>
          <w:rFonts w:ascii="Times New Roman" w:hAnsi="Times New Roman"/>
          <w:bCs/>
          <w:sz w:val="18"/>
          <w:szCs w:val="18"/>
        </w:rPr>
        <w:t>A continuació s’informa de l’aprovació dels següents Decrets.</w:t>
      </w:r>
    </w:p>
    <w:p w:rsidR="00D25796" w:rsidRPr="0089022C" w:rsidRDefault="00D25796" w:rsidP="00904307">
      <w:pPr>
        <w:rPr>
          <w:rFonts w:ascii="Times New Roman" w:hAnsi="Times New Roman"/>
          <w:bCs/>
          <w:sz w:val="18"/>
          <w:szCs w:val="18"/>
        </w:rPr>
      </w:pPr>
    </w:p>
    <w:tbl>
      <w:tblPr>
        <w:tblStyle w:val="Tablaconcuadrcula"/>
        <w:tblW w:w="0" w:type="auto"/>
        <w:tblLook w:val="04A0" w:firstRow="1" w:lastRow="0" w:firstColumn="1" w:lastColumn="0" w:noHBand="0" w:noVBand="1"/>
      </w:tblPr>
      <w:tblGrid>
        <w:gridCol w:w="987"/>
        <w:gridCol w:w="1128"/>
        <w:gridCol w:w="6285"/>
      </w:tblGrid>
      <w:tr w:rsidR="00904307" w:rsidRPr="00292F16" w:rsidTr="003C6AB0">
        <w:tc>
          <w:tcPr>
            <w:tcW w:w="987" w:type="dxa"/>
          </w:tcPr>
          <w:p w:rsidR="00904307" w:rsidRPr="00292F16" w:rsidRDefault="00904307" w:rsidP="003C6AB0">
            <w:pPr>
              <w:rPr>
                <w:rFonts w:ascii="Times New Roman" w:hAnsi="Times New Roman"/>
                <w:b/>
                <w:sz w:val="20"/>
              </w:rPr>
            </w:pPr>
            <w:r w:rsidRPr="00292F16">
              <w:rPr>
                <w:rFonts w:ascii="Times New Roman" w:hAnsi="Times New Roman"/>
                <w:b/>
                <w:sz w:val="20"/>
              </w:rPr>
              <w:t>Decret</w:t>
            </w:r>
          </w:p>
        </w:tc>
        <w:tc>
          <w:tcPr>
            <w:tcW w:w="1127" w:type="dxa"/>
          </w:tcPr>
          <w:p w:rsidR="00904307" w:rsidRPr="00292F16" w:rsidRDefault="00904307" w:rsidP="003C6AB0">
            <w:pPr>
              <w:rPr>
                <w:rFonts w:ascii="Times New Roman" w:hAnsi="Times New Roman"/>
                <w:b/>
                <w:sz w:val="20"/>
              </w:rPr>
            </w:pPr>
            <w:r w:rsidRPr="00292F16">
              <w:rPr>
                <w:rFonts w:ascii="Times New Roman" w:hAnsi="Times New Roman"/>
                <w:b/>
                <w:sz w:val="20"/>
              </w:rPr>
              <w:t>Data</w:t>
            </w:r>
          </w:p>
        </w:tc>
        <w:tc>
          <w:tcPr>
            <w:tcW w:w="6285" w:type="dxa"/>
          </w:tcPr>
          <w:p w:rsidR="00904307" w:rsidRPr="00292F16" w:rsidRDefault="00904307" w:rsidP="003C6AB0">
            <w:pPr>
              <w:rPr>
                <w:rFonts w:ascii="Times New Roman" w:hAnsi="Times New Roman"/>
                <w:b/>
                <w:sz w:val="20"/>
              </w:rPr>
            </w:pPr>
            <w:r w:rsidRPr="00292F16">
              <w:rPr>
                <w:rFonts w:ascii="Times New Roman" w:hAnsi="Times New Roman"/>
                <w:b/>
                <w:sz w:val="20"/>
              </w:rPr>
              <w:t>Resum</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173/2015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25/08/2015</w:t>
            </w:r>
          </w:p>
        </w:tc>
        <w:tc>
          <w:tcPr>
            <w:tcW w:w="6285" w:type="dxa"/>
          </w:tcPr>
          <w:p w:rsidR="00904307" w:rsidRPr="00292F16" w:rsidRDefault="00904307" w:rsidP="003C6AB0">
            <w:pPr>
              <w:rPr>
                <w:rFonts w:ascii="Times New Roman" w:hAnsi="Times New Roman"/>
                <w:sz w:val="20"/>
              </w:rPr>
            </w:pPr>
            <w:r w:rsidRPr="00292F16">
              <w:rPr>
                <w:rFonts w:ascii="Times New Roman" w:hAnsi="Times New Roman"/>
                <w:sz w:val="20"/>
              </w:rPr>
              <w:t>Aprovació ordre dia Ple de 29 d’agost de 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174/2015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28/05/2015</w:t>
            </w:r>
          </w:p>
        </w:tc>
        <w:tc>
          <w:tcPr>
            <w:tcW w:w="6285" w:type="dxa"/>
          </w:tcPr>
          <w:p w:rsidR="00904307" w:rsidRPr="00292F16" w:rsidRDefault="00904307" w:rsidP="003C6AB0">
            <w:pPr>
              <w:rPr>
                <w:rFonts w:ascii="Times New Roman" w:hAnsi="Times New Roman"/>
                <w:sz w:val="20"/>
              </w:rPr>
            </w:pPr>
            <w:r w:rsidRPr="00292F16">
              <w:rPr>
                <w:rFonts w:ascii="Times New Roman" w:hAnsi="Times New Roman"/>
                <w:sz w:val="20"/>
              </w:rPr>
              <w:t>Expedient modificació de crèdits núm. 6/2015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175/2015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28/08/2015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Comunicació servei de nòmines variacions  nòmina agost</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176/2015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31/08/2015</w:t>
            </w:r>
          </w:p>
        </w:tc>
        <w:tc>
          <w:tcPr>
            <w:tcW w:w="6285" w:type="dxa"/>
          </w:tcPr>
          <w:p w:rsidR="00904307" w:rsidRPr="00292F16" w:rsidRDefault="00904307" w:rsidP="003C6AB0">
            <w:pPr>
              <w:rPr>
                <w:rFonts w:ascii="Times New Roman" w:hAnsi="Times New Roman"/>
                <w:sz w:val="20"/>
              </w:rPr>
            </w:pPr>
            <w:r w:rsidRPr="00292F16">
              <w:rPr>
                <w:rFonts w:ascii="Times New Roman" w:hAnsi="Times New Roman"/>
                <w:sz w:val="20"/>
              </w:rPr>
              <w:t>Autorització AMPA utilització llar infants, mes setembre</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177/2015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31/08/2015</w:t>
            </w:r>
          </w:p>
        </w:tc>
        <w:tc>
          <w:tcPr>
            <w:tcW w:w="6285" w:type="dxa"/>
          </w:tcPr>
          <w:p w:rsidR="00904307" w:rsidRPr="00292F16" w:rsidRDefault="00904307" w:rsidP="003C6AB0">
            <w:pPr>
              <w:rPr>
                <w:rFonts w:ascii="Times New Roman" w:hAnsi="Times New Roman"/>
                <w:sz w:val="20"/>
              </w:rPr>
            </w:pPr>
            <w:r w:rsidRPr="00292F16">
              <w:rPr>
                <w:rFonts w:ascii="Times New Roman" w:eastAsia="Calibri" w:hAnsi="Times New Roman"/>
                <w:sz w:val="20"/>
                <w:lang w:eastAsia="en-US"/>
              </w:rPr>
              <w:t>Aprovació de la relació de factures, 32/2015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178/2015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31/08/2015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Donació compte al Ple del contingut íntegre</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179/2015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04/09/2015</w:t>
            </w:r>
          </w:p>
        </w:tc>
        <w:tc>
          <w:tcPr>
            <w:tcW w:w="6285" w:type="dxa"/>
          </w:tcPr>
          <w:p w:rsidR="00904307" w:rsidRPr="00292F16" w:rsidRDefault="00904307" w:rsidP="003C6AB0">
            <w:pPr>
              <w:rPr>
                <w:rFonts w:ascii="Times New Roman" w:hAnsi="Times New Roman"/>
                <w:sz w:val="20"/>
              </w:rPr>
            </w:pPr>
            <w:r w:rsidRPr="00292F16">
              <w:rPr>
                <w:rFonts w:ascii="Times New Roman" w:eastAsia="Calibri" w:hAnsi="Times New Roman"/>
                <w:sz w:val="20"/>
                <w:lang w:eastAsia="en-US"/>
              </w:rPr>
              <w:t>Aprovació de la relació de factures, 33/2015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180/2015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04/09/2015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Tràmits expedient d’obres finca la Torreta</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181/2015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05/09/2015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Convocatòria Junta de Govern, 8/09/2015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182/2015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3/06/2015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Aprovació línies fonamentals del pressupost 2016</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183/2015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16/09/2015</w:t>
            </w:r>
          </w:p>
        </w:tc>
        <w:tc>
          <w:tcPr>
            <w:tcW w:w="6285" w:type="dxa"/>
          </w:tcPr>
          <w:p w:rsidR="00904307" w:rsidRPr="00292F16" w:rsidRDefault="00904307" w:rsidP="003C6AB0">
            <w:pPr>
              <w:rPr>
                <w:rFonts w:ascii="Times New Roman" w:hAnsi="Times New Roman"/>
                <w:sz w:val="20"/>
              </w:rPr>
            </w:pPr>
            <w:r w:rsidRPr="00292F16">
              <w:rPr>
                <w:rFonts w:ascii="Times New Roman" w:hAnsi="Times New Roman"/>
                <w:sz w:val="20"/>
              </w:rPr>
              <w:t>Aprovació padró Taxa rebuts Llar Infants, setembre.</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184/2015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17/09/2015</w:t>
            </w:r>
          </w:p>
        </w:tc>
        <w:tc>
          <w:tcPr>
            <w:tcW w:w="6285" w:type="dxa"/>
          </w:tcPr>
          <w:p w:rsidR="00904307" w:rsidRPr="00292F16" w:rsidRDefault="00904307" w:rsidP="003C6AB0">
            <w:pPr>
              <w:rPr>
                <w:rFonts w:ascii="Times New Roman" w:hAnsi="Times New Roman"/>
                <w:sz w:val="20"/>
              </w:rPr>
            </w:pPr>
            <w:r w:rsidRPr="00292F16">
              <w:rPr>
                <w:rFonts w:ascii="Times New Roman" w:eastAsia="Calibri" w:hAnsi="Times New Roman"/>
                <w:sz w:val="20"/>
                <w:lang w:eastAsia="en-US"/>
              </w:rPr>
              <w:t>Aprovació de la relació de factures, 35/2015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185/2015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28/09/2015</w:t>
            </w:r>
          </w:p>
        </w:tc>
        <w:tc>
          <w:tcPr>
            <w:tcW w:w="6285" w:type="dxa"/>
          </w:tcPr>
          <w:p w:rsidR="00904307" w:rsidRPr="00292F16" w:rsidRDefault="00904307" w:rsidP="003C6AB0">
            <w:pPr>
              <w:rPr>
                <w:rFonts w:ascii="Times New Roman" w:hAnsi="Times New Roman"/>
                <w:sz w:val="20"/>
              </w:rPr>
            </w:pPr>
            <w:r w:rsidRPr="00292F16">
              <w:rPr>
                <w:rFonts w:ascii="Times New Roman" w:eastAsia="Calibri" w:hAnsi="Times New Roman"/>
                <w:sz w:val="20"/>
                <w:lang w:eastAsia="en-US"/>
              </w:rPr>
              <w:t>Convocatòria Junta de Govern, 29/09/2015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186/2015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30/09/2015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Comunicació servei de nòmines variacions  nòmina setembre</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187/2015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30/09/2015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Aprovació de la relació de factures, 37/2015.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188/2015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05/10/2015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hAnsi="Times New Roman"/>
                <w:sz w:val="20"/>
              </w:rPr>
              <w:t>Aprovació padró Taxa rebuts Llar Infants, setembre.</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189/2015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06/10/2015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Aprovar la fra. de càrrec al Servei Català de la Salut. 3er. T. 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190/2015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09/10/2015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Petició documentació complementària projecte La Torreta.</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191/2015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09/10/2015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Aprovació de la relació de factures, 38/2015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192/2015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13/10/2015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Aprovació canvi de nom de nínxol</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193/2015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16/10/2015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Convocatòria Junta de Govern, 20/10/2015</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194/2015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20/10/2015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Autorització AMPA, utilització instal·lacions municipals.</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195/2015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20/10/2015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Donació compte al Ple del contingut íntegre</w:t>
            </w:r>
          </w:p>
        </w:tc>
      </w:tr>
      <w:tr w:rsidR="00904307" w:rsidRPr="00292F16" w:rsidTr="003C6AB0">
        <w:tc>
          <w:tcPr>
            <w:tcW w:w="987" w:type="dxa"/>
          </w:tcPr>
          <w:p w:rsidR="00904307" w:rsidRPr="00292F16" w:rsidRDefault="00904307" w:rsidP="003C6AB0">
            <w:pPr>
              <w:rPr>
                <w:rFonts w:ascii="Times New Roman" w:hAnsi="Times New Roman"/>
                <w:sz w:val="20"/>
              </w:rPr>
            </w:pPr>
            <w:r w:rsidRPr="00292F16">
              <w:rPr>
                <w:rFonts w:ascii="Times New Roman" w:hAnsi="Times New Roman"/>
                <w:sz w:val="20"/>
              </w:rPr>
              <w:t>196/2015</w:t>
            </w:r>
          </w:p>
        </w:tc>
        <w:tc>
          <w:tcPr>
            <w:tcW w:w="1127" w:type="dxa"/>
          </w:tcPr>
          <w:p w:rsidR="00904307" w:rsidRPr="00292F16" w:rsidRDefault="00904307" w:rsidP="003C6AB0">
            <w:pPr>
              <w:rPr>
                <w:rFonts w:ascii="Times New Roman" w:hAnsi="Times New Roman"/>
                <w:sz w:val="20"/>
              </w:rPr>
            </w:pPr>
            <w:r w:rsidRPr="00292F16">
              <w:rPr>
                <w:rFonts w:ascii="Times New Roman" w:hAnsi="Times New Roman"/>
                <w:sz w:val="20"/>
              </w:rPr>
              <w:t>20/10/2015</w:t>
            </w:r>
          </w:p>
        </w:tc>
        <w:tc>
          <w:tcPr>
            <w:tcW w:w="6285" w:type="dxa"/>
          </w:tcPr>
          <w:p w:rsidR="00904307" w:rsidRPr="00292F16" w:rsidRDefault="00904307" w:rsidP="003C6AB0">
            <w:pPr>
              <w:rPr>
                <w:rFonts w:ascii="Times New Roman" w:eastAsia="Calibri" w:hAnsi="Times New Roman"/>
                <w:sz w:val="20"/>
                <w:lang w:eastAsia="en-US"/>
              </w:rPr>
            </w:pPr>
            <w:r w:rsidRPr="00292F16">
              <w:rPr>
                <w:rFonts w:ascii="Times New Roman" w:eastAsia="Calibri" w:hAnsi="Times New Roman"/>
                <w:sz w:val="20"/>
                <w:lang w:eastAsia="en-US"/>
              </w:rPr>
              <w:t>Donació compte al Ple del contingut íntegre</w:t>
            </w:r>
          </w:p>
        </w:tc>
      </w:tr>
    </w:tbl>
    <w:p w:rsidR="00904307" w:rsidRDefault="00904307" w:rsidP="00904307">
      <w:pPr>
        <w:rPr>
          <w:rFonts w:ascii="Times New Roman" w:hAnsi="Times New Roman"/>
          <w:b/>
          <w:sz w:val="18"/>
          <w:szCs w:val="18"/>
          <w:u w:val="single"/>
        </w:rPr>
      </w:pPr>
    </w:p>
    <w:p w:rsidR="00D25796" w:rsidRDefault="00FC3E93" w:rsidP="00904307">
      <w:pPr>
        <w:rPr>
          <w:rFonts w:ascii="Times New Roman" w:hAnsi="Times New Roman"/>
          <w:sz w:val="18"/>
          <w:szCs w:val="18"/>
        </w:rPr>
      </w:pPr>
      <w:r>
        <w:rPr>
          <w:rFonts w:ascii="Times New Roman" w:hAnsi="Times New Roman"/>
          <w:sz w:val="18"/>
          <w:szCs w:val="18"/>
        </w:rPr>
        <w:t>El Sr. Rovira comenta que inicialment li va sobtar una llicència d’obres, que normalment s’aproven per Junta de Govern, que és la de la Torreta, però després al llegir-la vaig veure que era un altre tema.</w:t>
      </w:r>
    </w:p>
    <w:p w:rsidR="00FC3E93" w:rsidRDefault="00FC3E93" w:rsidP="00904307">
      <w:pPr>
        <w:rPr>
          <w:rFonts w:ascii="Times New Roman" w:hAnsi="Times New Roman"/>
          <w:sz w:val="18"/>
          <w:szCs w:val="18"/>
        </w:rPr>
      </w:pPr>
    </w:p>
    <w:p w:rsidR="00FC3E93" w:rsidRDefault="00FC3E93" w:rsidP="00904307">
      <w:pPr>
        <w:rPr>
          <w:rFonts w:ascii="Times New Roman" w:hAnsi="Times New Roman"/>
          <w:sz w:val="18"/>
          <w:szCs w:val="18"/>
        </w:rPr>
      </w:pPr>
      <w:r>
        <w:rPr>
          <w:rFonts w:ascii="Times New Roman" w:hAnsi="Times New Roman"/>
          <w:sz w:val="18"/>
          <w:szCs w:val="18"/>
        </w:rPr>
        <w:t>La Secretària diu que no és permís d’obres, sinó que era iniciar el tràmit, no està donat encara perquè falta el permís d’urbanisme.</w:t>
      </w:r>
    </w:p>
    <w:p w:rsidR="00FC3E93" w:rsidRDefault="00FC3E93" w:rsidP="00904307">
      <w:pPr>
        <w:rPr>
          <w:rFonts w:ascii="Times New Roman" w:hAnsi="Times New Roman"/>
          <w:sz w:val="18"/>
          <w:szCs w:val="18"/>
        </w:rPr>
      </w:pPr>
    </w:p>
    <w:p w:rsidR="00FC3E93" w:rsidRDefault="00FC3E93" w:rsidP="00FC3E93">
      <w:pPr>
        <w:autoSpaceDE w:val="0"/>
        <w:autoSpaceDN w:val="0"/>
        <w:adjustRightInd w:val="0"/>
        <w:rPr>
          <w:rFonts w:ascii="Times New Roman" w:hAnsi="Times New Roman"/>
          <w:sz w:val="18"/>
          <w:szCs w:val="18"/>
        </w:rPr>
      </w:pPr>
      <w:r>
        <w:rPr>
          <w:rFonts w:ascii="Times New Roman" w:hAnsi="Times New Roman"/>
          <w:sz w:val="18"/>
          <w:szCs w:val="18"/>
        </w:rPr>
        <w:t>Els membres assistents es donen per informats dels tres Decrets anteriors.</w:t>
      </w:r>
    </w:p>
    <w:p w:rsidR="00FC3E93" w:rsidRPr="00FC3E93" w:rsidRDefault="00FC3E93" w:rsidP="00904307">
      <w:pPr>
        <w:rPr>
          <w:rFonts w:ascii="Times New Roman" w:hAnsi="Times New Roman"/>
          <w:sz w:val="18"/>
          <w:szCs w:val="18"/>
        </w:rPr>
      </w:pPr>
    </w:p>
    <w:p w:rsidR="00904307" w:rsidRDefault="00904307" w:rsidP="00904307">
      <w:pPr>
        <w:rPr>
          <w:rFonts w:ascii="Times New Roman" w:hAnsi="Times New Roman"/>
          <w:b/>
          <w:sz w:val="18"/>
          <w:szCs w:val="18"/>
          <w:u w:val="single"/>
        </w:rPr>
      </w:pPr>
      <w:r>
        <w:rPr>
          <w:rFonts w:ascii="Times New Roman" w:hAnsi="Times New Roman"/>
          <w:b/>
          <w:sz w:val="18"/>
          <w:szCs w:val="18"/>
          <w:u w:val="single"/>
        </w:rPr>
        <w:t>8.- MOCIONS PRESENTADES PER ALTERNATIVA PEL MUNICIPI.-</w:t>
      </w:r>
    </w:p>
    <w:p w:rsidR="00904307" w:rsidRDefault="00904307" w:rsidP="00904307">
      <w:pPr>
        <w:rPr>
          <w:rFonts w:ascii="Times New Roman" w:hAnsi="Times New Roman"/>
          <w:b/>
          <w:sz w:val="18"/>
          <w:szCs w:val="18"/>
          <w:u w:val="single"/>
        </w:rPr>
      </w:pPr>
    </w:p>
    <w:p w:rsidR="0018575B" w:rsidRDefault="009306E7" w:rsidP="00904307">
      <w:pPr>
        <w:rPr>
          <w:rFonts w:ascii="Times New Roman" w:hAnsi="Times New Roman"/>
          <w:sz w:val="18"/>
          <w:szCs w:val="18"/>
        </w:rPr>
      </w:pPr>
      <w:r>
        <w:rPr>
          <w:rFonts w:ascii="Times New Roman" w:hAnsi="Times New Roman"/>
          <w:sz w:val="18"/>
          <w:szCs w:val="18"/>
        </w:rPr>
        <w:t>El sr. Rovira exposa que han presentat 6 mocions, 3 que són genèriques per donar suport a temes generalistes i 3 de bàsiques del municipi.</w:t>
      </w:r>
    </w:p>
    <w:p w:rsidR="009306E7" w:rsidRDefault="009306E7" w:rsidP="00904307">
      <w:pPr>
        <w:rPr>
          <w:rFonts w:ascii="Times New Roman" w:hAnsi="Times New Roman"/>
          <w:sz w:val="18"/>
          <w:szCs w:val="18"/>
        </w:rPr>
      </w:pPr>
    </w:p>
    <w:p w:rsidR="009306E7" w:rsidRDefault="009306E7" w:rsidP="00904307">
      <w:pPr>
        <w:rPr>
          <w:rFonts w:ascii="Times New Roman" w:hAnsi="Times New Roman"/>
          <w:sz w:val="18"/>
          <w:szCs w:val="18"/>
        </w:rPr>
      </w:pPr>
      <w:r>
        <w:rPr>
          <w:rFonts w:ascii="Times New Roman" w:hAnsi="Times New Roman"/>
          <w:sz w:val="18"/>
          <w:szCs w:val="18"/>
        </w:rPr>
        <w:t>El Sr. Rovira fa una petita explicació de la petició que es fa en relació amb aquesta moció:</w:t>
      </w:r>
    </w:p>
    <w:p w:rsidR="009306E7" w:rsidRPr="009306E7" w:rsidRDefault="009306E7" w:rsidP="00904307">
      <w:pPr>
        <w:rPr>
          <w:rFonts w:ascii="Times New Roman" w:hAnsi="Times New Roman"/>
          <w:sz w:val="18"/>
          <w:szCs w:val="18"/>
        </w:rPr>
      </w:pPr>
    </w:p>
    <w:p w:rsidR="0018575B" w:rsidRPr="0018575B" w:rsidRDefault="0018575B" w:rsidP="0018575B">
      <w:pPr>
        <w:pStyle w:val="Peromissi"/>
        <w:spacing w:after="240"/>
        <w:jc w:val="both"/>
        <w:rPr>
          <w:rFonts w:ascii="Times New Roman" w:eastAsia="Times" w:hAnsi="Times New Roman" w:cs="Times New Roman"/>
          <w:b/>
          <w:bCs/>
          <w:sz w:val="18"/>
          <w:szCs w:val="18"/>
          <w:lang w:val="ca-ES"/>
        </w:rPr>
      </w:pPr>
      <w:r w:rsidRPr="0018575B">
        <w:rPr>
          <w:rFonts w:ascii="Times New Roman" w:hAnsi="Times New Roman" w:cs="Times New Roman"/>
          <w:b/>
          <w:bCs/>
          <w:sz w:val="18"/>
          <w:szCs w:val="18"/>
          <w:lang w:val="ca-ES"/>
        </w:rPr>
        <w:t>MOCI</w:t>
      </w:r>
      <w:r>
        <w:rPr>
          <w:rFonts w:ascii="Times New Roman" w:hAnsi="Times New Roman" w:cs="Times New Roman"/>
          <w:b/>
          <w:bCs/>
          <w:sz w:val="18"/>
          <w:szCs w:val="18"/>
          <w:lang w:val="ca-ES"/>
        </w:rPr>
        <w:t>Ó</w:t>
      </w:r>
      <w:r w:rsidRPr="0018575B">
        <w:rPr>
          <w:rFonts w:ascii="Times New Roman" w:hAnsi="Times New Roman" w:cs="Times New Roman"/>
          <w:b/>
          <w:bCs/>
          <w:sz w:val="18"/>
          <w:szCs w:val="18"/>
          <w:lang w:val="ca-ES"/>
        </w:rPr>
        <w:t xml:space="preserve"> EN MOTIU DEL 75è ANIVERSARI DE L’ASSASSINAT DEL PRESIDENT LLU</w:t>
      </w:r>
      <w:r>
        <w:rPr>
          <w:rFonts w:ascii="Times New Roman" w:hAnsi="Times New Roman" w:cs="Times New Roman"/>
          <w:b/>
          <w:bCs/>
          <w:sz w:val="18"/>
          <w:szCs w:val="18"/>
          <w:lang w:val="ca-ES"/>
        </w:rPr>
        <w:t>Í</w:t>
      </w:r>
      <w:r w:rsidRPr="0018575B">
        <w:rPr>
          <w:rFonts w:ascii="Times New Roman" w:hAnsi="Times New Roman" w:cs="Times New Roman"/>
          <w:b/>
          <w:bCs/>
          <w:sz w:val="18"/>
          <w:szCs w:val="18"/>
          <w:lang w:val="ca-ES"/>
        </w:rPr>
        <w:t>S COMPANYS I JOVER. JUST</w:t>
      </w:r>
      <w:r>
        <w:rPr>
          <w:rFonts w:ascii="Times New Roman" w:hAnsi="Times New Roman" w:cs="Times New Roman"/>
          <w:b/>
          <w:bCs/>
          <w:sz w:val="18"/>
          <w:szCs w:val="18"/>
          <w:lang w:val="ca-ES"/>
        </w:rPr>
        <w:t>Í</w:t>
      </w:r>
      <w:r w:rsidRPr="0018575B">
        <w:rPr>
          <w:rFonts w:ascii="Times New Roman" w:hAnsi="Times New Roman" w:cs="Times New Roman"/>
          <w:b/>
          <w:bCs/>
          <w:sz w:val="18"/>
          <w:szCs w:val="18"/>
          <w:lang w:val="ca-ES"/>
        </w:rPr>
        <w:t>CIA UNIVERSAL I MEM</w:t>
      </w:r>
      <w:r>
        <w:rPr>
          <w:rFonts w:ascii="Times New Roman" w:hAnsi="Times New Roman" w:cs="Times New Roman"/>
          <w:b/>
          <w:bCs/>
          <w:sz w:val="18"/>
          <w:szCs w:val="18"/>
          <w:lang w:val="ca-ES"/>
        </w:rPr>
        <w:t>Ò</w:t>
      </w:r>
      <w:r w:rsidRPr="0018575B">
        <w:rPr>
          <w:rFonts w:ascii="Times New Roman" w:hAnsi="Times New Roman" w:cs="Times New Roman"/>
          <w:b/>
          <w:bCs/>
          <w:sz w:val="18"/>
          <w:szCs w:val="18"/>
          <w:lang w:val="ca-ES"/>
        </w:rPr>
        <w:t>RIA HIST</w:t>
      </w:r>
      <w:r>
        <w:rPr>
          <w:rFonts w:ascii="Times New Roman" w:hAnsi="Times New Roman" w:cs="Times New Roman"/>
          <w:b/>
          <w:bCs/>
          <w:sz w:val="18"/>
          <w:szCs w:val="18"/>
          <w:lang w:val="ca-ES"/>
        </w:rPr>
        <w:t>Ò</w:t>
      </w:r>
      <w:r w:rsidRPr="0018575B">
        <w:rPr>
          <w:rFonts w:ascii="Times New Roman" w:hAnsi="Times New Roman" w:cs="Times New Roman"/>
          <w:b/>
          <w:bCs/>
          <w:sz w:val="18"/>
          <w:szCs w:val="18"/>
          <w:lang w:val="ca-ES"/>
        </w:rPr>
        <w:t xml:space="preserve">RICA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El dia 15 d’octubre es commemora el 75è aniversari de l’assassinat del molt honorable Lluís Companys i Jover, qui fou condemnat a mort per les autoritats franquistes en l’única sentència d’aquest tipus a un president d'una nació democràticament escollit a la història d’Europa, sentència que continua encara sense declarar-se nul·la per part de l’Estat Espanyol.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Fins a dia d’avui, la llei es limita a declarar injustes les sentències, per la il·legitimitat dels tribunals, mitjançant un certificat de reparació i de reconeixement que no té cap valor jurídic, i no declara les resolucions judicials nul·les de ple dret per il·legals, motiu pel qual el Ministeri de Justícia es nega a certificar-les. En aquest sentit la Llei 52/2007 de 26 de desembre, per la qual es reconeixen i amplien els drets i s’estableixen mesures a favor dels qui van patir persecució o violència durant la guerra i la dictadura, no ha servit de res per anul·lar els judicis sumaríssims dictats pels tribunals militars, entre ells el que condemnava el President Companys.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D’aquesta manera, el Fiscal General de l’Estat considerà el 2010 no procedent el recurs de revisió instat per la Generalitat per obtenir l’anul·lació de la sentència dictada pel Tribunal de Responsabilitats Polítiques de Barcelona de 1939 i de la sentència dictada pel Consell de Guerra d’Oficials Generals del 1940, que va condemnar a pena de mort el President Companys, perquè considerava que ambdues sentències eren inexistents i nul·les de ple dret, en haver estat dictades per tribunals il·legítims conforme la llei 52/2007.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D’altra banda, l’immobilisme i la manca de sensibilitat per part dels diferents governs de l’Estat contrasten amb els actes de desgreuge que tant des d’Alemanya com des de França s’han fet per les actuacions dels respectius països durant la II Guerra Mundial, així com pel fet d’haver col·laborat amb el General Franco. Un menyspreu que es veu agreujat quan 75 anys després de la captura de Lluís Companys per la Gestapo, els documents que van ser confiscats continuen en possessió de l’exèrcit espanyol a l’Arxiu d’Àvila, enlloc d’haver estat retornats a la Generalitat de Catalunya, institució que és la seva legítima propietària. </w:t>
      </w:r>
    </w:p>
    <w:p w:rsidR="004D4C86" w:rsidRDefault="0018575B" w:rsidP="0018575B">
      <w:pPr>
        <w:pStyle w:val="Peromissi"/>
        <w:spacing w:after="240"/>
        <w:jc w:val="both"/>
        <w:rPr>
          <w:rFonts w:ascii="Times New Roman" w:hAnsi="Times New Roman" w:cs="Times New Roman"/>
          <w:sz w:val="18"/>
          <w:szCs w:val="18"/>
          <w:lang w:val="ca-ES"/>
        </w:rPr>
      </w:pPr>
      <w:r w:rsidRPr="0018575B">
        <w:rPr>
          <w:rFonts w:ascii="Times New Roman" w:hAnsi="Times New Roman" w:cs="Times New Roman"/>
          <w:sz w:val="18"/>
          <w:szCs w:val="18"/>
          <w:lang w:val="ca-ES"/>
        </w:rPr>
        <w:t xml:space="preserve">Un cop tancada la causa contra el franquisme a l’Estat espanyol, deixant els represaliats en situació d’indefensió , és a Argentina on els represaliats i les víctimes del franquisme guarden la darrera esperança amb les actuacions de la jutgessa Servini en la coneguda ‘Querella Argentina’. Una querella on també hi ha la causa contra el President Companys a instàncies d’Esquerra Republicana, que participa de la denúncia contra l’Estat espanyol amb l'objectiu de restituir la figura del President Companys i erigir-la com a </w:t>
      </w:r>
      <w:r w:rsidR="004D4C86">
        <w:rPr>
          <w:rFonts w:ascii="Times New Roman" w:hAnsi="Times New Roman" w:cs="Times New Roman"/>
          <w:sz w:val="18"/>
          <w:szCs w:val="18"/>
          <w:lang w:val="ca-ES"/>
        </w:rPr>
        <w:t>icona de la justícia universal.</w:t>
      </w:r>
    </w:p>
    <w:p w:rsidR="0018575B" w:rsidRPr="004D4C86"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Per tot això, en la commemoració del 75è aniversari de la seva mort, considerem que no és comprensible que cap govern espanyol hagi accedit a certificar la nul·litat d’aquestes certificacions i a incloure aquesta declaració a la denominada Llei de la Memòria Històrica, amb tots els efectes jurídics que aquesta declaració comporta. Com dèiem, Alemanya i França han demanat perdó per haver col·laborat en la detenció i deportació de Lluís Companys, mentre que la justícia espanyola es nega a declarar nul el seu judici.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Després de dècades de llibertats democràtiques, considerem que encara no s’ha reparat com cal la memòria del President Companys, així com la causa de milers de víctimes de totes les nacions i pobles de l’Estat Espanyol, i que cal instar al Govern de l’Estat Espanyol a dur a terme les actuacions jurídiques i polítiques pertinents per anul·lar la sentència del judici sumaríssim al President de la Generalitat i realitzar totes aquelles actuacions per a reparar el seu honor.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Tal i com va dir el mateix Lluís Companys, referent de l'Esquerra nacional, "la nostra és una lluita pels valors universals de la pau, del treball i de la justícia". La nova República Catalana s'ha de constituir com un baluard dels drets humans, la pau, la fraternitat i la justícia universal. </w:t>
      </w:r>
    </w:p>
    <w:p w:rsidR="004D4C86" w:rsidRDefault="004D4C86" w:rsidP="0018575B">
      <w:pPr>
        <w:pStyle w:val="Peromissi"/>
        <w:spacing w:after="240"/>
        <w:jc w:val="both"/>
        <w:rPr>
          <w:rFonts w:ascii="Times New Roman" w:hAnsi="Times New Roman" w:cs="Times New Roman"/>
          <w:sz w:val="18"/>
          <w:szCs w:val="18"/>
          <w:lang w:val="ca-ES"/>
        </w:rPr>
      </w:pPr>
    </w:p>
    <w:p w:rsidR="004D4C86" w:rsidRDefault="004D4C86" w:rsidP="0018575B">
      <w:pPr>
        <w:pStyle w:val="Peromissi"/>
        <w:spacing w:after="240"/>
        <w:jc w:val="both"/>
        <w:rPr>
          <w:rFonts w:ascii="Times New Roman" w:hAnsi="Times New Roman" w:cs="Times New Roman"/>
          <w:sz w:val="18"/>
          <w:szCs w:val="18"/>
          <w:lang w:val="ca-ES"/>
        </w:rPr>
      </w:pPr>
    </w:p>
    <w:p w:rsidR="004D4C86" w:rsidRDefault="004D4C86" w:rsidP="0018575B">
      <w:pPr>
        <w:pStyle w:val="Peromissi"/>
        <w:spacing w:after="240"/>
        <w:jc w:val="both"/>
        <w:rPr>
          <w:rFonts w:ascii="Times New Roman" w:hAnsi="Times New Roman" w:cs="Times New Roman"/>
          <w:sz w:val="18"/>
          <w:szCs w:val="18"/>
          <w:lang w:val="ca-ES"/>
        </w:rPr>
      </w:pPr>
    </w:p>
    <w:p w:rsidR="004D4C86" w:rsidRDefault="004D4C86" w:rsidP="0018575B">
      <w:pPr>
        <w:pStyle w:val="Peromissi"/>
        <w:spacing w:after="240"/>
        <w:jc w:val="both"/>
        <w:rPr>
          <w:rFonts w:ascii="Times New Roman" w:hAnsi="Times New Roman" w:cs="Times New Roman"/>
          <w:sz w:val="18"/>
          <w:szCs w:val="18"/>
          <w:lang w:val="ca-ES"/>
        </w:rPr>
      </w:pP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Lluís Companys va donar la vida i va morir per la República Catalana. Aquest 27S hem sentat les bases democràtiques per tal que la República Catalana comenci a caminar. Sens dubte, el nostre millor homenatge serà acabar la tasca que va protagonitzar, i que tants d'altres que el van precedir i tants d'altres que hem continuat, sabem que la lluita social i la lluita nacional és indestriable.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18575B">
        <w:rPr>
          <w:rFonts w:ascii="Times New Roman" w:hAnsi="Times New Roman" w:cs="Times New Roman"/>
          <w:sz w:val="18"/>
          <w:szCs w:val="18"/>
          <w:lang w:val="ca-ES"/>
        </w:rPr>
        <w:t xml:space="preserve">En relació als antecedents exposats, proposem al Ple de l’Ajuntament l’adopció dels acords següents: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9306E7">
        <w:rPr>
          <w:rFonts w:ascii="Times New Roman" w:hAnsi="Times New Roman" w:cs="Times New Roman"/>
          <w:b/>
          <w:sz w:val="18"/>
          <w:szCs w:val="18"/>
          <w:lang w:val="ca-ES"/>
        </w:rPr>
        <w:t>Primer</w:t>
      </w:r>
      <w:r w:rsidRPr="0018575B">
        <w:rPr>
          <w:rFonts w:ascii="Times New Roman" w:hAnsi="Times New Roman" w:cs="Times New Roman"/>
          <w:sz w:val="18"/>
          <w:szCs w:val="18"/>
          <w:lang w:val="ca-ES"/>
        </w:rPr>
        <w:t xml:space="preserve">. Instar el Govern de l’Estat a dur a terme les actuacions jurídiques i polítiques pertinents per anul·lar la sentència del judici sumaríssim al President de la Generalitat de Catalunya, el Sr. Lluís Companys i Jover, així com realitzar totes aquelles actuacions oportunes perquè l’honor del President Companys sigui reparat.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9306E7">
        <w:rPr>
          <w:rFonts w:ascii="Times New Roman" w:hAnsi="Times New Roman" w:cs="Times New Roman"/>
          <w:b/>
          <w:sz w:val="18"/>
          <w:szCs w:val="18"/>
          <w:lang w:val="ca-ES"/>
        </w:rPr>
        <w:t>Segon</w:t>
      </w:r>
      <w:r w:rsidRPr="0018575B">
        <w:rPr>
          <w:rFonts w:ascii="Times New Roman" w:hAnsi="Times New Roman" w:cs="Times New Roman"/>
          <w:sz w:val="18"/>
          <w:szCs w:val="18"/>
          <w:lang w:val="ca-ES"/>
        </w:rPr>
        <w:t xml:space="preserve">. Instar el Govern de l’Estat Espanyol a modificar la Llei 52/2007, de 26 de desembre, per la qual es reconeixen i amplien els drets i s’estableixen mesures a favor dels qui van patir persecució o violència durant la guerra i la dictadura, per considerar com a inexistents i nul·les de ple dret les sentències dictades pels Jutjats i Tribunals declarats il·legítims en la llei, seguint el criteri expressat per la Fiscalia General de l'Estat en el seu Decret del 4 d'abril de 2010, habilitant el procediment administratiu necessari perquè el Consell de Ministres expedeixi el corresponent certificat de nul·litat als efectes legals procedents.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9306E7">
        <w:rPr>
          <w:rFonts w:ascii="Times New Roman" w:hAnsi="Times New Roman" w:cs="Times New Roman"/>
          <w:b/>
          <w:sz w:val="18"/>
          <w:szCs w:val="18"/>
          <w:lang w:val="ca-ES"/>
        </w:rPr>
        <w:t>Tercer</w:t>
      </w:r>
      <w:r w:rsidRPr="0018575B">
        <w:rPr>
          <w:rFonts w:ascii="Times New Roman" w:hAnsi="Times New Roman" w:cs="Times New Roman"/>
          <w:sz w:val="18"/>
          <w:szCs w:val="18"/>
          <w:lang w:val="ca-ES"/>
        </w:rPr>
        <w:t xml:space="preserve">. Subsidiàriament, modificar la llei d'Enjudiciament Criminal i la Llei Processal Militar amb la finalitat d’incorporar entre els requisits habilitants per procedir a la revisió d’una sentència ferma, la declaració d’il·legitimitat realitzada conforme a l’article 3 de la Llei 52/2007, de 26 de desembre, per la qual es reconeixen i amplien els drets i s’estableixen mesures a favor dels qui van patir persecució o violència durant la guerra i la dictadura, així com la Llei Orgànica del Poder Judicial, per atorgar la legitimació activa al Govern de l’Estat per si mateix, o a través de la Fiscalia, per interposar el recurs de revisió de les sentències declarades il·legítimes.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9306E7">
        <w:rPr>
          <w:rFonts w:ascii="Times New Roman" w:hAnsi="Times New Roman" w:cs="Times New Roman"/>
          <w:b/>
          <w:sz w:val="18"/>
          <w:szCs w:val="18"/>
          <w:lang w:val="ca-ES"/>
        </w:rPr>
        <w:t>Quart</w:t>
      </w:r>
      <w:r w:rsidRPr="0018575B">
        <w:rPr>
          <w:rFonts w:ascii="Times New Roman" w:hAnsi="Times New Roman" w:cs="Times New Roman"/>
          <w:sz w:val="18"/>
          <w:szCs w:val="18"/>
          <w:lang w:val="ca-ES"/>
        </w:rPr>
        <w:t xml:space="preserve">. Reclamar a l’Estat espanyol que retorni tota la informació sobre Lluís Companys requisada per la Gestapo a París l’any 1940 i que actualment es troba confiscada a l’arxiu d’Àvila.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9306E7">
        <w:rPr>
          <w:rFonts w:ascii="Times New Roman" w:hAnsi="Times New Roman" w:cs="Times New Roman"/>
          <w:b/>
          <w:sz w:val="18"/>
          <w:szCs w:val="18"/>
          <w:lang w:val="ca-ES"/>
        </w:rPr>
        <w:t>Cinquè</w:t>
      </w:r>
      <w:r w:rsidRPr="0018575B">
        <w:rPr>
          <w:rFonts w:ascii="Times New Roman" w:hAnsi="Times New Roman" w:cs="Times New Roman"/>
          <w:sz w:val="18"/>
          <w:szCs w:val="18"/>
          <w:lang w:val="ca-ES"/>
        </w:rPr>
        <w:t xml:space="preserve">. Reclamar a tots els governs que van participar de la captura i assassinat de Companys que participin d’un acte de desgreuge a la figura de l’únic president elegit democràticament i assassinat a Europa durant el segle XX. Un acte que s’hauria de fer al fossar del Castell de Montjuic. </w:t>
      </w:r>
    </w:p>
    <w:p w:rsidR="0018575B" w:rsidRPr="0018575B" w:rsidRDefault="0018575B" w:rsidP="0018575B">
      <w:pPr>
        <w:pStyle w:val="Peromissi"/>
        <w:spacing w:after="240"/>
        <w:jc w:val="both"/>
        <w:rPr>
          <w:rFonts w:ascii="Times New Roman" w:eastAsia="Times" w:hAnsi="Times New Roman" w:cs="Times New Roman"/>
          <w:sz w:val="18"/>
          <w:szCs w:val="18"/>
          <w:lang w:val="ca-ES"/>
        </w:rPr>
      </w:pPr>
      <w:r w:rsidRPr="009306E7">
        <w:rPr>
          <w:rFonts w:ascii="Times New Roman" w:hAnsi="Times New Roman" w:cs="Times New Roman"/>
          <w:b/>
          <w:sz w:val="18"/>
          <w:szCs w:val="18"/>
          <w:lang w:val="ca-ES"/>
        </w:rPr>
        <w:t>Sisè</w:t>
      </w:r>
      <w:r w:rsidRPr="0018575B">
        <w:rPr>
          <w:rFonts w:ascii="Times New Roman" w:hAnsi="Times New Roman" w:cs="Times New Roman"/>
          <w:sz w:val="18"/>
          <w:szCs w:val="18"/>
          <w:lang w:val="ca-ES"/>
        </w:rPr>
        <w:t xml:space="preserve">. Col·laborar amb aquelles persones que participen de la querella argentina mentre no siguin restituïdes les famílies. </w:t>
      </w:r>
    </w:p>
    <w:p w:rsidR="0018575B" w:rsidRDefault="0018575B" w:rsidP="009F249F">
      <w:pPr>
        <w:pStyle w:val="Sinespaciado"/>
        <w:rPr>
          <w:rFonts w:ascii="Times New Roman" w:hAnsi="Times New Roman"/>
          <w:sz w:val="18"/>
          <w:szCs w:val="18"/>
        </w:rPr>
      </w:pPr>
      <w:r w:rsidRPr="009F249F">
        <w:rPr>
          <w:rFonts w:ascii="Times New Roman" w:hAnsi="Times New Roman"/>
          <w:b/>
          <w:sz w:val="18"/>
          <w:szCs w:val="18"/>
        </w:rPr>
        <w:t>Setè</w:t>
      </w:r>
      <w:r w:rsidRPr="009F249F">
        <w:rPr>
          <w:rFonts w:ascii="Times New Roman" w:hAnsi="Times New Roman"/>
          <w:sz w:val="18"/>
          <w:szCs w:val="18"/>
        </w:rPr>
        <w:t>. Comunicar aquest acord al Govern de la Generalitat, a tots els grups polítics del Parlament Català, al Govern de l’Estat i a les Corts espanyoles, a</w:t>
      </w:r>
      <w:r w:rsidR="009306E7" w:rsidRPr="009F249F">
        <w:rPr>
          <w:rFonts w:ascii="Times New Roman" w:hAnsi="Times New Roman"/>
          <w:sz w:val="18"/>
          <w:szCs w:val="18"/>
        </w:rPr>
        <w:t>l Parlament Europeu</w:t>
      </w:r>
      <w:r w:rsidRPr="009F249F">
        <w:rPr>
          <w:rFonts w:ascii="Times New Roman" w:hAnsi="Times New Roman"/>
          <w:sz w:val="18"/>
          <w:szCs w:val="18"/>
        </w:rPr>
        <w:t xml:space="preserve">, a l’ONU, i a les associacions de recuperació de la memòria històrica. </w:t>
      </w:r>
    </w:p>
    <w:p w:rsidR="0026047B" w:rsidRPr="009F249F" w:rsidRDefault="0026047B" w:rsidP="009F249F">
      <w:pPr>
        <w:pStyle w:val="Sinespaciado"/>
        <w:rPr>
          <w:rFonts w:ascii="Times New Roman" w:eastAsia="Times" w:hAnsi="Times New Roman"/>
          <w:sz w:val="18"/>
          <w:szCs w:val="18"/>
        </w:rPr>
      </w:pPr>
    </w:p>
    <w:p w:rsidR="009306E7" w:rsidRPr="009F249F" w:rsidRDefault="0018575B" w:rsidP="009F249F">
      <w:pPr>
        <w:pStyle w:val="Sinespaciado"/>
        <w:rPr>
          <w:rFonts w:ascii="Times New Roman" w:hAnsi="Times New Roman"/>
          <w:sz w:val="18"/>
          <w:szCs w:val="18"/>
        </w:rPr>
      </w:pPr>
      <w:r w:rsidRPr="009F249F">
        <w:rPr>
          <w:rFonts w:ascii="Times New Roman" w:hAnsi="Times New Roman"/>
          <w:sz w:val="18"/>
          <w:szCs w:val="18"/>
        </w:rPr>
        <w:t>No obstant això, el Ple acordarà el que estimi més convenient.</w:t>
      </w:r>
      <w:r w:rsidR="009306E7" w:rsidRPr="009F249F">
        <w:rPr>
          <w:rFonts w:ascii="Times New Roman" w:hAnsi="Times New Roman"/>
          <w:sz w:val="18"/>
          <w:szCs w:val="18"/>
        </w:rPr>
        <w:t>”</w:t>
      </w:r>
    </w:p>
    <w:p w:rsidR="009306E7" w:rsidRPr="009F249F" w:rsidRDefault="009306E7" w:rsidP="009F249F">
      <w:pPr>
        <w:pStyle w:val="Sinespaciado"/>
        <w:rPr>
          <w:rFonts w:ascii="Times New Roman" w:hAnsi="Times New Roman"/>
          <w:sz w:val="18"/>
          <w:szCs w:val="18"/>
        </w:rPr>
      </w:pPr>
    </w:p>
    <w:p w:rsidR="009306E7" w:rsidRPr="009F249F" w:rsidRDefault="009306E7" w:rsidP="009F249F">
      <w:pPr>
        <w:pStyle w:val="Sinespaciado"/>
        <w:rPr>
          <w:rFonts w:ascii="Times New Roman" w:hAnsi="Times New Roman"/>
          <w:sz w:val="18"/>
          <w:szCs w:val="18"/>
        </w:rPr>
      </w:pPr>
      <w:r w:rsidRPr="009F249F">
        <w:rPr>
          <w:rFonts w:ascii="Times New Roman" w:hAnsi="Times New Roman"/>
          <w:sz w:val="18"/>
          <w:szCs w:val="18"/>
        </w:rPr>
        <w:t>Posada la moció a votació, els membres assistents per unanimitat acorden la seva aprovació.</w:t>
      </w:r>
    </w:p>
    <w:p w:rsidR="009F249F" w:rsidRDefault="009F249F" w:rsidP="009F249F">
      <w:pPr>
        <w:pStyle w:val="Sinespaciado"/>
        <w:rPr>
          <w:rFonts w:ascii="Times New Roman" w:hAnsi="Times New Roman"/>
          <w:sz w:val="18"/>
          <w:szCs w:val="18"/>
        </w:rPr>
      </w:pPr>
    </w:p>
    <w:p w:rsidR="009F249F" w:rsidRDefault="009F249F" w:rsidP="009F249F">
      <w:pPr>
        <w:pStyle w:val="Sinespaciado"/>
        <w:jc w:val="both"/>
        <w:rPr>
          <w:rFonts w:ascii="Times New Roman" w:hAnsi="Times New Roman"/>
          <w:sz w:val="18"/>
          <w:szCs w:val="18"/>
        </w:rPr>
      </w:pPr>
      <w:r>
        <w:rPr>
          <w:rFonts w:ascii="Times New Roman" w:hAnsi="Times New Roman"/>
          <w:sz w:val="18"/>
          <w:szCs w:val="18"/>
        </w:rPr>
        <w:t>A continuació el Sr. Rovira exposa: “La segona moció és la de pobresa energètica, que va ser un Decret-llei aprovat pel Parlament de Catalunya, però després va tirar enrere el Tribunal Constitucional, i pensem que des dels municipis s’ha de donar suport, perquè ens sembla que això és un tema que té suficient entitat com perquè no deixem a aquesta gent, que amb motiu de la crisis que puguin patir cada un de les persones afectades i deixar sense calefacció ni llum els mesos d’hivern. La moció és la següent”</w:t>
      </w:r>
      <w:r w:rsidR="0026047B">
        <w:rPr>
          <w:rFonts w:ascii="Times New Roman" w:hAnsi="Times New Roman"/>
          <w:sz w:val="18"/>
          <w:szCs w:val="18"/>
        </w:rPr>
        <w:t>.</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b/>
          <w:bCs/>
          <w:sz w:val="18"/>
          <w:szCs w:val="18"/>
          <w:u w:val="single"/>
        </w:rPr>
        <w:t>MOCIÓ MUNICIPAL SOBRE ELS ATACS DEL GOVERN DE L’ESTAT A LA NORMATIVA CATALANA SOBRE POBRESA ENERGÈTICA</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b/>
          <w:bCs/>
          <w:sz w:val="18"/>
          <w:szCs w:val="18"/>
        </w:rPr>
      </w:pPr>
      <w:r w:rsidRPr="009F249F">
        <w:rPr>
          <w:rFonts w:ascii="Times New Roman" w:hAnsi="Times New Roman"/>
          <w:sz w:val="18"/>
          <w:szCs w:val="18"/>
        </w:rPr>
        <w:t>EXPOSICIÓ DE MOTIUS</w:t>
      </w:r>
    </w:p>
    <w:p w:rsidR="009F249F" w:rsidRP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 xml:space="preserve">El 23 de desembre de 2013 s’aprovà el </w:t>
      </w:r>
      <w:r w:rsidRPr="009F249F">
        <w:rPr>
          <w:rFonts w:ascii="Times New Roman" w:hAnsi="Times New Roman"/>
          <w:b/>
          <w:bCs/>
          <w:sz w:val="18"/>
          <w:szCs w:val="18"/>
        </w:rPr>
        <w:t>Decret-llei 6/2013,</w:t>
      </w:r>
      <w:r w:rsidRPr="009F249F">
        <w:rPr>
          <w:rFonts w:ascii="Times New Roman" w:hAnsi="Times New Roman"/>
          <w:sz w:val="18"/>
          <w:szCs w:val="18"/>
        </w:rPr>
        <w:t xml:space="preserve"> pel qual es modifica la Llei 22/2010 de 20 de juliol, del Codi de Consum de Catalunya incloent:</w:t>
      </w:r>
    </w:p>
    <w:p w:rsidR="009F249F" w:rsidRPr="009F249F" w:rsidRDefault="009F249F" w:rsidP="009F249F">
      <w:pPr>
        <w:pStyle w:val="Sinespaciado"/>
        <w:numPr>
          <w:ilvl w:val="0"/>
          <w:numId w:val="17"/>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Times New Roman" w:hAnsi="Times New Roman"/>
          <w:sz w:val="18"/>
          <w:szCs w:val="18"/>
        </w:rPr>
      </w:pPr>
      <w:r w:rsidRPr="009F249F">
        <w:rPr>
          <w:rFonts w:ascii="Times New Roman" w:hAnsi="Times New Roman"/>
          <w:sz w:val="18"/>
          <w:szCs w:val="18"/>
        </w:rPr>
        <w:t>Definició de pobresa energètica (nova lletra v a l’article 111-2)</w:t>
      </w:r>
    </w:p>
    <w:p w:rsidR="009F249F" w:rsidRPr="009F249F" w:rsidRDefault="009F249F" w:rsidP="009F249F">
      <w:pPr>
        <w:pStyle w:val="Sinespaciado"/>
        <w:numPr>
          <w:ilvl w:val="0"/>
          <w:numId w:val="17"/>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Times New Roman" w:hAnsi="Times New Roman"/>
          <w:sz w:val="18"/>
          <w:szCs w:val="18"/>
        </w:rPr>
      </w:pPr>
      <w:r w:rsidRPr="009F249F">
        <w:rPr>
          <w:rFonts w:ascii="Times New Roman" w:hAnsi="Times New Roman"/>
          <w:sz w:val="18"/>
          <w:szCs w:val="18"/>
        </w:rPr>
        <w:t>Protocol a seguir en cas de talls de subministrament d’electricitat o gas (afegir 3 punts a l’art. 252-4)</w:t>
      </w:r>
    </w:p>
    <w:p w:rsidR="009F249F" w:rsidRP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Aquesta llei impedia els talls de novembre a març i negociar el deute acumulat.</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 xml:space="preserve">El govern de l’Estat va emetre </w:t>
      </w:r>
      <w:r w:rsidRPr="009F249F">
        <w:rPr>
          <w:rFonts w:ascii="Times New Roman" w:hAnsi="Times New Roman"/>
          <w:b/>
          <w:bCs/>
          <w:sz w:val="18"/>
          <w:szCs w:val="18"/>
        </w:rPr>
        <w:t>recurs d’inconstitucionalitat</w:t>
      </w:r>
      <w:r w:rsidRPr="009F249F">
        <w:rPr>
          <w:rFonts w:ascii="Times New Roman" w:hAnsi="Times New Roman"/>
          <w:sz w:val="18"/>
          <w:szCs w:val="18"/>
        </w:rPr>
        <w:t xml:space="preserve"> la qual cosa suposà la suspensió de la vigència i aplicació de la normativa</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 xml:space="preserve">El Govern de la Generalitat aprova la </w:t>
      </w:r>
      <w:r w:rsidRPr="009F249F">
        <w:rPr>
          <w:rFonts w:ascii="Times New Roman" w:hAnsi="Times New Roman"/>
          <w:b/>
          <w:bCs/>
          <w:sz w:val="18"/>
          <w:szCs w:val="18"/>
        </w:rPr>
        <w:t>Llei 20/2014</w:t>
      </w:r>
      <w:r w:rsidRPr="009F249F">
        <w:rPr>
          <w:rFonts w:ascii="Times New Roman" w:hAnsi="Times New Roman"/>
          <w:sz w:val="18"/>
          <w:szCs w:val="18"/>
        </w:rPr>
        <w:t>, de 29 de desembre, de modificació de la llei 22/2010, de 20 de juliol, de Codi de Consum de Catalunya</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En aquesta llei:</w:t>
      </w:r>
    </w:p>
    <w:p w:rsidR="009F249F" w:rsidRPr="009F249F" w:rsidRDefault="009F249F" w:rsidP="009F249F">
      <w:pPr>
        <w:pStyle w:val="Sinespaciado"/>
        <w:numPr>
          <w:ilvl w:val="0"/>
          <w:numId w:val="19"/>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Times New Roman" w:hAnsi="Times New Roman"/>
          <w:sz w:val="18"/>
          <w:szCs w:val="18"/>
        </w:rPr>
      </w:pPr>
      <w:r w:rsidRPr="009F249F">
        <w:rPr>
          <w:rFonts w:ascii="Times New Roman" w:hAnsi="Times New Roman"/>
          <w:sz w:val="18"/>
          <w:szCs w:val="18"/>
        </w:rPr>
        <w:t>L’art. 3 defineix que és pobresa energètica i persones en situació de vulnerabilitat</w:t>
      </w:r>
    </w:p>
    <w:p w:rsidR="009F249F" w:rsidRPr="009F249F" w:rsidRDefault="009F249F" w:rsidP="009F249F">
      <w:pPr>
        <w:pStyle w:val="Sinespaciado"/>
        <w:numPr>
          <w:ilvl w:val="0"/>
          <w:numId w:val="19"/>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Times New Roman" w:hAnsi="Times New Roman"/>
          <w:sz w:val="18"/>
          <w:szCs w:val="18"/>
        </w:rPr>
      </w:pPr>
      <w:r w:rsidRPr="009F249F">
        <w:rPr>
          <w:rFonts w:ascii="Times New Roman" w:hAnsi="Times New Roman"/>
          <w:sz w:val="18"/>
          <w:szCs w:val="18"/>
        </w:rPr>
        <w:t xml:space="preserve">L’article 17 especifica el procediment per evitar els talls de subministrament d’aigua, energia i gas </w:t>
      </w:r>
    </w:p>
    <w:p w:rsidR="009F249F" w:rsidRPr="009F249F" w:rsidRDefault="009F249F" w:rsidP="009F249F">
      <w:pPr>
        <w:pStyle w:val="Sinespaciado"/>
        <w:numPr>
          <w:ilvl w:val="0"/>
          <w:numId w:val="19"/>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Times New Roman" w:hAnsi="Times New Roman"/>
          <w:sz w:val="18"/>
          <w:szCs w:val="18"/>
        </w:rPr>
      </w:pPr>
      <w:r w:rsidRPr="009F249F">
        <w:rPr>
          <w:rFonts w:ascii="Times New Roman" w:hAnsi="Times New Roman"/>
          <w:sz w:val="18"/>
          <w:szCs w:val="18"/>
        </w:rPr>
        <w:t>L’art. 18 inclou un telèfon d’informació gratuït per als serveis bàsics en les factures</w:t>
      </w:r>
    </w:p>
    <w:p w:rsidR="009F249F" w:rsidRPr="009F249F" w:rsidRDefault="009F249F" w:rsidP="009F249F">
      <w:pPr>
        <w:pStyle w:val="Sinespaciado"/>
        <w:numPr>
          <w:ilvl w:val="0"/>
          <w:numId w:val="20"/>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Times New Roman" w:hAnsi="Times New Roman"/>
          <w:sz w:val="18"/>
          <w:szCs w:val="18"/>
        </w:rPr>
      </w:pPr>
      <w:r w:rsidRPr="009F249F">
        <w:rPr>
          <w:rFonts w:ascii="Times New Roman" w:hAnsi="Times New Roman"/>
          <w:sz w:val="18"/>
          <w:szCs w:val="18"/>
        </w:rPr>
        <w:t>La disposició addicional primera, crea el Fons d’atenció solidària de subministraments bàsics per tal que les unitats familiars que no poden complir els compromisos de pagament dels serveis de subministrament d’aigua, electricitat o gas</w:t>
      </w:r>
    </w:p>
    <w:p w:rsidR="009F249F" w:rsidRPr="009F249F" w:rsidRDefault="009F249F" w:rsidP="009F249F">
      <w:pPr>
        <w:pStyle w:val="Sinespaciado"/>
        <w:numPr>
          <w:ilvl w:val="0"/>
          <w:numId w:val="19"/>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rPr>
          <w:rFonts w:ascii="Times New Roman" w:hAnsi="Times New Roman"/>
          <w:sz w:val="18"/>
          <w:szCs w:val="18"/>
        </w:rPr>
      </w:pPr>
      <w:r w:rsidRPr="009F249F">
        <w:rPr>
          <w:rFonts w:ascii="Times New Roman" w:hAnsi="Times New Roman"/>
          <w:sz w:val="18"/>
          <w:szCs w:val="18"/>
        </w:rPr>
        <w:t xml:space="preserve">Inclou una disposició derogatòria sobre el Decret Llei 6-2013 raó per la qual el </w:t>
      </w:r>
      <w:r w:rsidRPr="009F249F">
        <w:rPr>
          <w:rFonts w:ascii="Times New Roman" w:hAnsi="Times New Roman"/>
          <w:b/>
          <w:bCs/>
          <w:sz w:val="18"/>
          <w:szCs w:val="18"/>
        </w:rPr>
        <w:t>Tribunal constitucional</w:t>
      </w:r>
      <w:r w:rsidRPr="009F249F">
        <w:rPr>
          <w:rFonts w:ascii="Times New Roman" w:hAnsi="Times New Roman"/>
          <w:sz w:val="18"/>
          <w:szCs w:val="18"/>
        </w:rPr>
        <w:t xml:space="preserve"> (TC) va acorda no pronunciar-se sobre la constitucionalitat de l’esmentat Decret  </w:t>
      </w:r>
    </w:p>
    <w:p w:rsidR="009F249F" w:rsidRP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 xml:space="preserve">A instàncies de la Plataforma d’Afectats per les Hipoteques (PAH), l’Aliança per la Pobresa Energètica (APE) i l’Observatori pels drets econòmics, socials i culturals (Observatori DESC) el Parlament de Catalunya va aprovar la </w:t>
      </w:r>
      <w:r w:rsidRPr="009F249F">
        <w:rPr>
          <w:rFonts w:ascii="Times New Roman" w:hAnsi="Times New Roman"/>
          <w:b/>
          <w:bCs/>
          <w:sz w:val="18"/>
          <w:szCs w:val="18"/>
        </w:rPr>
        <w:t>Llei 24/2015</w:t>
      </w:r>
      <w:r w:rsidRPr="009F249F">
        <w:rPr>
          <w:rFonts w:ascii="Times New Roman" w:hAnsi="Times New Roman"/>
          <w:sz w:val="18"/>
          <w:szCs w:val="18"/>
        </w:rPr>
        <w:t xml:space="preserve">, de 29 de juliol, de mesures urgents per afrontar l’emergència en l’àmbit de l’habitatge i la pobresa energètica provinent d’una ILP promoguda per aquestes entitats. Aquesta llei és vigent des del 6 d’agost </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En aquesta Llei s’inclou l’article 6. Mesures per evitar la pobresa energètica</w:t>
      </w: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1.- Les administracions públiques han de garantir el dret d’accés als subministraments bàsics d’aigua, gas i electricitat</w:t>
      </w: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2.- S’ha d’establir la comunicació als Serveis Socials i la seva intervenció previament a la concessió d’ajuts per evitar els talls de subministraments</w:t>
      </w: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3.- Les administracions públiques han d’establir acords amb les companyies de subministrament per garantir que concedeixin ajuts a fons perdut o apliquin descomptes molt notables en el cost dels consums mínims</w:t>
      </w: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4.- Abans d’un tall de subministrament cal l’informe dels serveis socials municipals i s’ha de garantir el subministrament i l’aplicació dels ajuts necessaris del punt 3</w:t>
      </w: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5.- L’empresa ha d’informar d’acord amb l’art 17 de la Llei 22/2010</w:t>
      </w: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 xml:space="preserve">Ha estat aquest mateix mes d’octubre que el </w:t>
      </w:r>
      <w:r w:rsidRPr="009F249F">
        <w:rPr>
          <w:rFonts w:ascii="Times New Roman" w:hAnsi="Times New Roman"/>
          <w:b/>
          <w:bCs/>
          <w:sz w:val="18"/>
          <w:szCs w:val="18"/>
        </w:rPr>
        <w:t xml:space="preserve">TC </w:t>
      </w:r>
      <w:r w:rsidRPr="009F249F">
        <w:rPr>
          <w:rFonts w:ascii="Times New Roman" w:hAnsi="Times New Roman"/>
          <w:sz w:val="18"/>
          <w:szCs w:val="18"/>
        </w:rPr>
        <w:t>ha admès a tràmit el recurs d’inconstitucionalitat emès pel govern de l’estat sobre els articles de la Llei 20/2014 relacionats amb la pobresa energètica, en concret pel que ens afecta els articles 3, 17 i 18,2i disposa de 5 mesos per estudiar el recurs.</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 xml:space="preserve">En relació a la </w:t>
      </w:r>
      <w:r w:rsidRPr="009F249F">
        <w:rPr>
          <w:rFonts w:ascii="Times New Roman" w:hAnsi="Times New Roman"/>
          <w:b/>
          <w:bCs/>
          <w:sz w:val="18"/>
          <w:szCs w:val="18"/>
        </w:rPr>
        <w:t>Llei 24/2015</w:t>
      </w:r>
      <w:r w:rsidRPr="009F249F">
        <w:rPr>
          <w:rFonts w:ascii="Times New Roman" w:hAnsi="Times New Roman"/>
          <w:sz w:val="18"/>
          <w:szCs w:val="18"/>
        </w:rPr>
        <w:t>, de 29 de juliol, el Govern de l’Estat ha comunicat a la Generalitat que considera discutible la constitucionalitat d’algun dels seus articles i per aquest motiu demana una comissió bilateral Estat-Generalitat de tal manera que s’allarga el termini per presentar recurs davant el Tribunal Constitucional del 6 de novembre al 5 de maig de 2015. Durant aquest termini, doncs, la llei serà vigent.</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sz w:val="18"/>
          <w:szCs w:val="18"/>
        </w:rPr>
        <w:t>El grup municipal d’</w:t>
      </w:r>
      <w:r>
        <w:rPr>
          <w:rFonts w:ascii="Times New Roman" w:hAnsi="Times New Roman"/>
          <w:sz w:val="18"/>
          <w:szCs w:val="18"/>
        </w:rPr>
        <w:t>Alternativa pel Municipi</w:t>
      </w:r>
      <w:r w:rsidRPr="009F249F">
        <w:rPr>
          <w:rFonts w:ascii="Times New Roman" w:hAnsi="Times New Roman"/>
          <w:sz w:val="18"/>
          <w:szCs w:val="18"/>
        </w:rPr>
        <w:t xml:space="preserve">, davant la gravetat que suposa aquest nou intent del govern de l’Estat de derogar legislació que garanteix els serveis bàsics a les persones en situació de pobresa energètica tot just en aquest període de l’any presenta aquesta </w:t>
      </w:r>
      <w:r w:rsidRPr="009F249F">
        <w:rPr>
          <w:rFonts w:ascii="Times New Roman" w:hAnsi="Times New Roman"/>
          <w:b/>
          <w:bCs/>
          <w:sz w:val="18"/>
          <w:szCs w:val="18"/>
        </w:rPr>
        <w:t>MOCIO</w:t>
      </w:r>
      <w:r w:rsidRPr="009F249F">
        <w:rPr>
          <w:rFonts w:ascii="Times New Roman" w:hAnsi="Times New Roman"/>
          <w:sz w:val="18"/>
          <w:szCs w:val="18"/>
        </w:rPr>
        <w:t xml:space="preserve"> i demanem que es debatin i passin a aprovació del Ple de la Corporació municipal els següents punts: </w:t>
      </w:r>
    </w:p>
    <w:p w:rsidR="009F249F" w:rsidRP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b/>
          <w:sz w:val="18"/>
          <w:szCs w:val="18"/>
        </w:rPr>
        <w:t>1.</w:t>
      </w:r>
      <w:r w:rsidRPr="009F249F">
        <w:rPr>
          <w:rFonts w:ascii="Times New Roman" w:hAnsi="Times New Roman"/>
          <w:sz w:val="18"/>
          <w:szCs w:val="18"/>
        </w:rPr>
        <w:t>- L'Ajuntament de Sant Mateu de Bages  rebutja enèrgicament l'actitud del govern de l'estat espanyol en allò que fa referència a recórrer al TC qualsevol resolució que la Generalitat de Catalunya porta endavant per pal·liar la pobresa energètica</w:t>
      </w:r>
    </w:p>
    <w:p w:rsidR="00777FAB" w:rsidRDefault="00777FAB"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b/>
          <w:sz w:val="18"/>
          <w:szCs w:val="18"/>
        </w:rPr>
        <w:t>2</w:t>
      </w:r>
      <w:r w:rsidRPr="009F249F">
        <w:rPr>
          <w:rFonts w:ascii="Times New Roman" w:hAnsi="Times New Roman"/>
          <w:sz w:val="18"/>
          <w:szCs w:val="18"/>
        </w:rPr>
        <w:t xml:space="preserve">.- Insta </w:t>
      </w:r>
      <w:r>
        <w:rPr>
          <w:rFonts w:ascii="Times New Roman" w:hAnsi="Times New Roman"/>
          <w:sz w:val="18"/>
          <w:szCs w:val="18"/>
        </w:rPr>
        <w:t>a</w:t>
      </w:r>
      <w:r w:rsidRPr="009F249F">
        <w:rPr>
          <w:rFonts w:ascii="Times New Roman" w:hAnsi="Times New Roman"/>
          <w:sz w:val="18"/>
          <w:szCs w:val="18"/>
        </w:rPr>
        <w:t>l Govern de la Generalitat a seguir impulsant polítiques de suport a les persones que es troben en situació d'emergència en l'àmbit de l'habitatge i la pobresa energètica</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b/>
          <w:sz w:val="18"/>
          <w:szCs w:val="18"/>
        </w:rPr>
        <w:t>3</w:t>
      </w:r>
      <w:r w:rsidRPr="009F249F">
        <w:rPr>
          <w:rFonts w:ascii="Times New Roman" w:hAnsi="Times New Roman"/>
          <w:sz w:val="18"/>
          <w:szCs w:val="18"/>
        </w:rPr>
        <w:t xml:space="preserve">.- Donarà compliment a l’article 6.3 de la vigent </w:t>
      </w:r>
      <w:r w:rsidRPr="009F249F">
        <w:rPr>
          <w:rFonts w:ascii="Times New Roman" w:hAnsi="Times New Roman"/>
          <w:b/>
          <w:bCs/>
          <w:sz w:val="18"/>
          <w:szCs w:val="18"/>
        </w:rPr>
        <w:t>Llei 24/2015</w:t>
      </w:r>
      <w:r w:rsidRPr="009F249F">
        <w:rPr>
          <w:rFonts w:ascii="Times New Roman" w:hAnsi="Times New Roman"/>
          <w:sz w:val="18"/>
          <w:szCs w:val="18"/>
        </w:rPr>
        <w:t>, de 29 de juliol, en allò que fa referència a l’establiment d’acords amb les companyies de subministrament per garantir que concedeixin ajuts a fons perdut o apliquin descomptes molt notables en el cost dels consums mínims a càrrec del benefici que aquestes empreses obtenen amb la prestació d’aquests serveis</w:t>
      </w:r>
    </w:p>
    <w:p w:rsidR="009F249F" w:rsidRDefault="009F249F" w:rsidP="009F249F">
      <w:pPr>
        <w:pStyle w:val="Sinespaciado"/>
        <w:jc w:val="both"/>
        <w:rPr>
          <w:rFonts w:ascii="Times New Roman" w:hAnsi="Times New Roman"/>
          <w:sz w:val="18"/>
          <w:szCs w:val="18"/>
        </w:rPr>
      </w:pPr>
    </w:p>
    <w:p w:rsidR="009F249F" w:rsidRPr="009F249F" w:rsidRDefault="009F249F" w:rsidP="009F249F">
      <w:pPr>
        <w:pStyle w:val="Sinespaciado"/>
        <w:jc w:val="both"/>
        <w:rPr>
          <w:rFonts w:ascii="Times New Roman" w:hAnsi="Times New Roman"/>
          <w:sz w:val="18"/>
          <w:szCs w:val="18"/>
        </w:rPr>
      </w:pPr>
      <w:r w:rsidRPr="009F249F">
        <w:rPr>
          <w:rFonts w:ascii="Times New Roman" w:hAnsi="Times New Roman"/>
          <w:b/>
          <w:sz w:val="18"/>
          <w:szCs w:val="18"/>
        </w:rPr>
        <w:t>4</w:t>
      </w:r>
      <w:r w:rsidRPr="009F249F">
        <w:rPr>
          <w:rFonts w:ascii="Times New Roman" w:hAnsi="Times New Roman"/>
          <w:sz w:val="18"/>
          <w:szCs w:val="18"/>
        </w:rPr>
        <w:t>.- Traslladarà aquest acord al Govern de l'Estat i al de la Generalitat de Catalunya per al seu coneixement i efectes.</w:t>
      </w:r>
      <w:r>
        <w:rPr>
          <w:rFonts w:ascii="Times New Roman" w:hAnsi="Times New Roman"/>
          <w:sz w:val="18"/>
          <w:szCs w:val="18"/>
        </w:rPr>
        <w:t>”</w:t>
      </w:r>
    </w:p>
    <w:p w:rsidR="0018575B" w:rsidRPr="009F249F" w:rsidRDefault="0018575B" w:rsidP="009F249F">
      <w:pPr>
        <w:pStyle w:val="Sinespaciado"/>
        <w:jc w:val="both"/>
        <w:rPr>
          <w:rFonts w:ascii="Times New Roman" w:eastAsia="Times" w:hAnsi="Times New Roman"/>
          <w:sz w:val="18"/>
          <w:szCs w:val="18"/>
        </w:rPr>
      </w:pPr>
    </w:p>
    <w:p w:rsidR="009F249F" w:rsidRPr="009F249F" w:rsidRDefault="009F249F" w:rsidP="009F249F">
      <w:pPr>
        <w:pStyle w:val="Sinespaciado"/>
        <w:rPr>
          <w:rFonts w:ascii="Times New Roman" w:hAnsi="Times New Roman"/>
          <w:sz w:val="18"/>
          <w:szCs w:val="18"/>
        </w:rPr>
      </w:pPr>
      <w:r w:rsidRPr="009F249F">
        <w:rPr>
          <w:rFonts w:ascii="Times New Roman" w:hAnsi="Times New Roman"/>
          <w:sz w:val="18"/>
          <w:szCs w:val="18"/>
        </w:rPr>
        <w:t>Posada la moció a votació, els membres assistents per unanimitat acorden la seva aprovació.</w:t>
      </w:r>
    </w:p>
    <w:p w:rsidR="009353F3" w:rsidRDefault="009353F3" w:rsidP="009E7093">
      <w:pPr>
        <w:ind w:right="9"/>
        <w:rPr>
          <w:rFonts w:ascii="Times New Roman" w:hAnsi="Times New Roman"/>
          <w:b/>
          <w:sz w:val="18"/>
          <w:szCs w:val="18"/>
          <w:u w:val="single"/>
        </w:rPr>
      </w:pPr>
    </w:p>
    <w:p w:rsidR="00DE2D90" w:rsidRDefault="00DE2D90" w:rsidP="009E7093">
      <w:pPr>
        <w:ind w:right="9"/>
        <w:rPr>
          <w:rFonts w:ascii="Times New Roman" w:hAnsi="Times New Roman"/>
          <w:sz w:val="18"/>
          <w:szCs w:val="18"/>
        </w:rPr>
      </w:pPr>
      <w:r>
        <w:rPr>
          <w:rFonts w:ascii="Times New Roman" w:hAnsi="Times New Roman"/>
          <w:sz w:val="18"/>
          <w:szCs w:val="18"/>
        </w:rPr>
        <w:t xml:space="preserve">El Sr. Rovira diu: </w:t>
      </w:r>
      <w:r w:rsidR="00AD0598">
        <w:rPr>
          <w:rFonts w:ascii="Times New Roman" w:hAnsi="Times New Roman"/>
          <w:sz w:val="18"/>
          <w:szCs w:val="18"/>
        </w:rPr>
        <w:t>“</w:t>
      </w:r>
      <w:r>
        <w:rPr>
          <w:rFonts w:ascii="Times New Roman" w:hAnsi="Times New Roman"/>
          <w:sz w:val="18"/>
          <w:szCs w:val="18"/>
        </w:rPr>
        <w:t>La tercera moció és generalista també i és per donar suport a l’UGT que és qui la insta per donar suport a la gent de més de 55 anys, que és una edat crítica, que costa trobar feina i es proposen una seria de lleis perquè aquesta gent pugui sortir-se una mica més.</w:t>
      </w:r>
      <w:r w:rsidR="00AD0598">
        <w:rPr>
          <w:rFonts w:ascii="Times New Roman" w:hAnsi="Times New Roman"/>
          <w:sz w:val="18"/>
          <w:szCs w:val="18"/>
        </w:rPr>
        <w:t>”</w:t>
      </w:r>
    </w:p>
    <w:p w:rsidR="00DE2D90" w:rsidRPr="00DE2D90" w:rsidRDefault="00DE2D90" w:rsidP="009E7093">
      <w:pPr>
        <w:ind w:right="9"/>
        <w:rPr>
          <w:rFonts w:ascii="Times New Roman" w:hAnsi="Times New Roman"/>
          <w:sz w:val="18"/>
          <w:szCs w:val="18"/>
        </w:rPr>
      </w:pPr>
    </w:p>
    <w:p w:rsidR="004D4C86" w:rsidRDefault="004D4C86" w:rsidP="00DE2D90">
      <w:pPr>
        <w:ind w:right="9"/>
        <w:rPr>
          <w:rFonts w:ascii="Times New Roman" w:hAnsi="Times New Roman"/>
          <w:b/>
          <w:bCs/>
          <w:sz w:val="18"/>
          <w:szCs w:val="18"/>
          <w:u w:val="single"/>
        </w:rPr>
      </w:pPr>
    </w:p>
    <w:p w:rsidR="004D4C86" w:rsidRDefault="004D4C86" w:rsidP="00DE2D90">
      <w:pPr>
        <w:ind w:right="9"/>
        <w:rPr>
          <w:rFonts w:ascii="Times New Roman" w:hAnsi="Times New Roman"/>
          <w:b/>
          <w:bCs/>
          <w:sz w:val="18"/>
          <w:szCs w:val="18"/>
          <w:u w:val="single"/>
        </w:rPr>
      </w:pPr>
    </w:p>
    <w:p w:rsidR="004D4C86" w:rsidRDefault="004D4C86" w:rsidP="00DE2D90">
      <w:pPr>
        <w:ind w:right="9"/>
        <w:rPr>
          <w:rFonts w:ascii="Times New Roman" w:hAnsi="Times New Roman"/>
          <w:b/>
          <w:bCs/>
          <w:sz w:val="18"/>
          <w:szCs w:val="18"/>
          <w:u w:val="single"/>
        </w:rPr>
      </w:pPr>
    </w:p>
    <w:p w:rsidR="004D4C86" w:rsidRDefault="004D4C86" w:rsidP="00DE2D90">
      <w:pPr>
        <w:ind w:right="9"/>
        <w:rPr>
          <w:rFonts w:ascii="Times New Roman" w:hAnsi="Times New Roman"/>
          <w:b/>
          <w:bCs/>
          <w:sz w:val="18"/>
          <w:szCs w:val="18"/>
          <w:u w:val="single"/>
        </w:rPr>
      </w:pPr>
    </w:p>
    <w:p w:rsidR="004D4C86" w:rsidRDefault="004D4C86" w:rsidP="00DE2D90">
      <w:pPr>
        <w:ind w:right="9"/>
        <w:rPr>
          <w:rFonts w:ascii="Times New Roman" w:hAnsi="Times New Roman"/>
          <w:b/>
          <w:bCs/>
          <w:sz w:val="18"/>
          <w:szCs w:val="18"/>
          <w:u w:val="single"/>
        </w:rPr>
      </w:pPr>
    </w:p>
    <w:p w:rsidR="004D4C86" w:rsidRDefault="004D4C86" w:rsidP="00DE2D90">
      <w:pPr>
        <w:ind w:right="9"/>
        <w:rPr>
          <w:rFonts w:ascii="Times New Roman" w:hAnsi="Times New Roman"/>
          <w:b/>
          <w:bCs/>
          <w:sz w:val="18"/>
          <w:szCs w:val="18"/>
          <w:u w:val="single"/>
        </w:rPr>
      </w:pPr>
    </w:p>
    <w:p w:rsidR="004D4C86" w:rsidRDefault="004D4C86" w:rsidP="00DE2D90">
      <w:pPr>
        <w:ind w:right="9"/>
        <w:rPr>
          <w:rFonts w:ascii="Times New Roman" w:hAnsi="Times New Roman"/>
          <w:b/>
          <w:bCs/>
          <w:sz w:val="18"/>
          <w:szCs w:val="18"/>
          <w:u w:val="single"/>
        </w:rPr>
      </w:pPr>
    </w:p>
    <w:p w:rsidR="00DE2D90" w:rsidRPr="00DE2D90" w:rsidRDefault="00DE2D90" w:rsidP="00DE2D90">
      <w:pPr>
        <w:ind w:right="9"/>
        <w:rPr>
          <w:rFonts w:ascii="Times New Roman" w:hAnsi="Times New Roman"/>
          <w:b/>
          <w:bCs/>
          <w:sz w:val="18"/>
          <w:szCs w:val="18"/>
          <w:u w:val="single"/>
        </w:rPr>
      </w:pPr>
      <w:r w:rsidRPr="00DE2D90">
        <w:rPr>
          <w:rFonts w:ascii="Times New Roman" w:hAnsi="Times New Roman"/>
          <w:b/>
          <w:bCs/>
          <w:sz w:val="18"/>
          <w:szCs w:val="18"/>
          <w:u w:val="single"/>
        </w:rPr>
        <w:t>MOCIÓ DE SUPORT A LA CREACIÓ DE LA PRESTACIÓ &lt;&lt;GARANTIA +55&gt;&gt;, PROPOSTA IMPULSADA PER LA UGT DE CATALUNYA</w:t>
      </w:r>
    </w:p>
    <w:p w:rsidR="00DE2D90" w:rsidRPr="00DE2D90" w:rsidRDefault="00DE2D90" w:rsidP="00DE2D90">
      <w:pPr>
        <w:ind w:right="9"/>
        <w:rPr>
          <w:rFonts w:ascii="Times New Roman" w:hAnsi="Times New Roman"/>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Atès el context de massiva desocupació en que ens trobem on el 19,6% de la població activa major de 55 anys es troba a l’atur, amb escasses perspectives de recuperació d’una activitat laboral amb garanties després de perdre el lloc de treball, amb menys capacitat per a modificar les seves trajectòries laborals i empentats a un retir avançat del mercat de treball, és essencial que hi hagi una major vinculació entre les polítiques d’ocupació i les de protecció per desocupació.</w:t>
      </w:r>
    </w:p>
    <w:p w:rsidR="00DE2D90" w:rsidRPr="00DE2D90" w:rsidRDefault="00DE2D90" w:rsidP="00DE2D90">
      <w:pPr>
        <w:ind w:right="9"/>
        <w:rPr>
          <w:rFonts w:ascii="Times New Roman" w:hAnsi="Times New Roman"/>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Donat que el col·lectiu de persones desocupades de més de 55 anys és més vulnerable a caure a l’atur de molt llarga durada, composen el 54,2% del total d’atur de molt llarga durada, és evident que en poc temps gran part d’aquest col·lectiu passaran d’un nivell de protecció contributiu a un d’assistencial, en el millor dels casos, i deixaran de cotitzar a efectes d’una futura possible pensió de jubilació, excepte els que tinguin dret a rebre el subsidi de majors de 55 anys que cotitzaran tan sols per la base mínima de cotització.</w:t>
      </w:r>
    </w:p>
    <w:p w:rsidR="00DE2D90" w:rsidRPr="00DE2D90" w:rsidRDefault="00DE2D90" w:rsidP="00DE2D90">
      <w:pPr>
        <w:ind w:right="9"/>
        <w:rPr>
          <w:rFonts w:ascii="Times New Roman" w:hAnsi="Times New Roman"/>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Ja  que les darreres reformes normatives relatives a la percepció de subsidis per desocupació, a partir dels Reials Decret-Llei 20/20012 i 5/2013, s’han dirigit en reduir la intensitat de la protecció elevant l’edat de les persones beneficiàries del subsidi de majors de 52 anys a 55, passant a computar els ingressos de tota la unitat familiar per accedir-hi, limitant el temps durant el que es pot cobrar i reduint la cotització per jubilació del subsidi de majors de 55 anys, què és l’únic subsidi que cotitza, del 125% de la base mínima de cotització al 100%, podem suposar una altra ràpida reducció de la cobertura de la protecció per desocupació en els majors de 55 anys.</w:t>
      </w:r>
    </w:p>
    <w:p w:rsidR="00DE2D90" w:rsidRPr="00DE2D90" w:rsidRDefault="00DE2D90" w:rsidP="00DE2D90">
      <w:pPr>
        <w:ind w:right="9"/>
        <w:rPr>
          <w:rFonts w:ascii="Times New Roman" w:hAnsi="Times New Roman"/>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També és una realitat que les darreres reformes en la protecció per desocupació ha prioritzat la suficiència econòmica del sistema de prestacions per desocupació, entenem que s’ha deixat sense protegir adequadament a les persones majors de 55, i  fins i tot de més de 45 anys, desatenent a tot un col·lectiu que pot quedar fins i tot fora del sistema de protecció o deixar-les als marges dels sistemes assistencials i empènyer-les a futures pensions de jubilació per sota de mínims, fins i tot després de llargues carreres de cotització.</w:t>
      </w:r>
    </w:p>
    <w:p w:rsidR="00DE2D90" w:rsidRPr="00DE2D90" w:rsidRDefault="00DE2D90" w:rsidP="00DE2D90">
      <w:pPr>
        <w:ind w:right="9"/>
        <w:rPr>
          <w:rFonts w:ascii="Times New Roman" w:hAnsi="Times New Roman"/>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Constatem que aquestes reformes han trencat el trànsit cap a la jubilació d’aquelles persones que són expulsades del mercat de treball en edats pròximes a la jubilació, limitant les estratègies d’accés a una pensió de jubilació més avantatjosa en funció de les trajectòries laborals personals i possibilitats individuals.</w:t>
      </w:r>
    </w:p>
    <w:p w:rsidR="00DE2D90" w:rsidRPr="00DE2D90" w:rsidRDefault="00DE2D90" w:rsidP="00DE2D90">
      <w:pPr>
        <w:ind w:right="9"/>
        <w:rPr>
          <w:rFonts w:ascii="Times New Roman" w:hAnsi="Times New Roman"/>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Constatem  que aquests fets afecten directament en les rendes actuals d’aquest col·lectiu de persones que en moltes ocasions tenen encara càrregues familiars, acabant la seva vida activa cobrant, si compleix requisits, un subsidi de 426 euros mensuals. Però que també afecta als seus futurs drets de jubilació i a la quantia d’aquesta, doncs els anys en desocupació en un context on s’ha augmentat l’edat ordinària de jubilació els penalitzarà durament, ja sigui o perquè augmentaran proporcionalment els anys de cotització mínima per al càlcul de la base reguladora de pensió, o perquè hi hauran més llacunes de cotització que s’ompliran fins i tot amb la meitat de les bases mínimes de cotització, o perquè se’ls aplicarà coeficients reductors de pensió perquè hauran d’anticipar les seves jubilacions.</w:t>
      </w:r>
    </w:p>
    <w:p w:rsidR="00DE2D90" w:rsidRPr="00DE2D90" w:rsidRDefault="00DE2D90" w:rsidP="00DE2D90">
      <w:pPr>
        <w:ind w:right="9"/>
        <w:rPr>
          <w:rFonts w:ascii="Times New Roman" w:hAnsi="Times New Roman"/>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Gairebé 8 de cada 10 persones a l’atur de més de 55 anys o bé cobren un subsidi de més de 426 euros mensuals, o bé reben la renda mínima d’inserció o algun altre ajut econòmic, o bé no cobren res, entenem que aquest col·lectiu és molt més vulnerable a patir la pobresa i l’exclusió social</w:t>
      </w:r>
      <w:r w:rsidR="00AD0598">
        <w:rPr>
          <w:rFonts w:ascii="Times New Roman" w:hAnsi="Times New Roman"/>
          <w:sz w:val="18"/>
          <w:szCs w:val="18"/>
        </w:rPr>
        <w:t>.</w:t>
      </w: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 xml:space="preserve">Aquest col·lectiu </w:t>
      </w:r>
      <w:r w:rsidR="00AD0598">
        <w:rPr>
          <w:rFonts w:ascii="Times New Roman" w:hAnsi="Times New Roman"/>
          <w:sz w:val="18"/>
          <w:szCs w:val="18"/>
        </w:rPr>
        <w:t xml:space="preserve">que </w:t>
      </w:r>
      <w:r w:rsidRPr="00DE2D90">
        <w:rPr>
          <w:rFonts w:ascii="Times New Roman" w:hAnsi="Times New Roman"/>
          <w:sz w:val="18"/>
          <w:szCs w:val="18"/>
        </w:rPr>
        <w:t>voreja l’edat de jubilació, entenem que és especialment important que   es prioritzin actuacions que reforcin la seva contribuïtat al sistema de la Seguretat Social per tal que se’ls asseguri unes pensions dignes.</w:t>
      </w:r>
    </w:p>
    <w:p w:rsidR="00DE2D90" w:rsidRPr="00DE2D90" w:rsidRDefault="00DE2D90" w:rsidP="00DE2D90">
      <w:pPr>
        <w:ind w:right="9"/>
        <w:rPr>
          <w:rFonts w:ascii="Times New Roman" w:hAnsi="Times New Roman"/>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sz w:val="18"/>
          <w:szCs w:val="18"/>
        </w:rPr>
        <w:t>Per tot això sol·licitem al ple l’adopció dels següents</w:t>
      </w:r>
    </w:p>
    <w:p w:rsidR="00DE2D90" w:rsidRPr="00DE2D90" w:rsidRDefault="00DE2D90" w:rsidP="00DE2D90">
      <w:pPr>
        <w:ind w:right="9"/>
        <w:rPr>
          <w:rFonts w:ascii="Times New Roman" w:hAnsi="Times New Roman"/>
          <w:b/>
          <w:bCs/>
          <w:sz w:val="18"/>
          <w:szCs w:val="18"/>
        </w:rPr>
      </w:pPr>
    </w:p>
    <w:p w:rsidR="00DE2D90" w:rsidRPr="00DE2D90" w:rsidRDefault="00DE2D90" w:rsidP="00DE2D90">
      <w:pPr>
        <w:ind w:right="9"/>
        <w:rPr>
          <w:rFonts w:ascii="Times New Roman" w:hAnsi="Times New Roman"/>
          <w:b/>
          <w:bCs/>
          <w:sz w:val="18"/>
          <w:szCs w:val="18"/>
        </w:rPr>
      </w:pPr>
      <w:r w:rsidRPr="00DE2D90">
        <w:rPr>
          <w:rFonts w:ascii="Times New Roman" w:hAnsi="Times New Roman"/>
          <w:b/>
          <w:bCs/>
          <w:sz w:val="18"/>
          <w:szCs w:val="18"/>
        </w:rPr>
        <w:t>ACORDS</w:t>
      </w:r>
    </w:p>
    <w:p w:rsidR="00DE2D90" w:rsidRPr="00DE2D90" w:rsidRDefault="00DE2D90" w:rsidP="00DE2D90">
      <w:pPr>
        <w:ind w:right="9"/>
        <w:rPr>
          <w:rFonts w:ascii="Times New Roman" w:hAnsi="Times New Roman"/>
          <w:b/>
          <w:bCs/>
          <w:sz w:val="18"/>
          <w:szCs w:val="18"/>
        </w:rPr>
      </w:pPr>
    </w:p>
    <w:p w:rsidR="00DE2D90" w:rsidRPr="00DE2D90" w:rsidRDefault="00DE2D90" w:rsidP="00DE2D90">
      <w:pPr>
        <w:ind w:right="9"/>
        <w:rPr>
          <w:rFonts w:ascii="Times New Roman" w:hAnsi="Times New Roman"/>
          <w:sz w:val="18"/>
          <w:szCs w:val="18"/>
        </w:rPr>
      </w:pPr>
      <w:r w:rsidRPr="00DE2D90">
        <w:rPr>
          <w:rFonts w:ascii="Times New Roman" w:hAnsi="Times New Roman"/>
          <w:b/>
          <w:bCs/>
          <w:sz w:val="18"/>
          <w:szCs w:val="18"/>
        </w:rPr>
        <w:t>PRIMER</w:t>
      </w:r>
      <w:r w:rsidRPr="00DE2D90">
        <w:rPr>
          <w:rFonts w:ascii="Times New Roman" w:hAnsi="Times New Roman"/>
          <w:sz w:val="18"/>
          <w:szCs w:val="18"/>
        </w:rPr>
        <w:t xml:space="preserve">. Donar suport a la proposta impulsada per la UGT de Catalunya, anomenada </w:t>
      </w:r>
      <w:r w:rsidRPr="00DE2D90">
        <w:rPr>
          <w:rFonts w:ascii="Times New Roman" w:hAnsi="Times New Roman"/>
          <w:i/>
          <w:iCs/>
          <w:sz w:val="18"/>
          <w:szCs w:val="18"/>
        </w:rPr>
        <w:t>&lt;&lt;Garantia +55&gt;&gt;</w:t>
      </w:r>
      <w:r w:rsidRPr="00DE2D90">
        <w:rPr>
          <w:rFonts w:ascii="Times New Roman" w:hAnsi="Times New Roman"/>
          <w:sz w:val="18"/>
          <w:szCs w:val="18"/>
        </w:rPr>
        <w:t>i que significa:</w:t>
      </w:r>
    </w:p>
    <w:p w:rsidR="00DE2D90" w:rsidRPr="00DE2D90" w:rsidRDefault="00DE2D90" w:rsidP="00DE2D90">
      <w:pPr>
        <w:ind w:right="9"/>
        <w:rPr>
          <w:rFonts w:ascii="Times New Roman" w:hAnsi="Times New Roman"/>
          <w:sz w:val="18"/>
          <w:szCs w:val="18"/>
        </w:rPr>
      </w:pPr>
    </w:p>
    <w:p w:rsidR="00DE2D90" w:rsidRPr="00DE2D90" w:rsidRDefault="00DE2D90" w:rsidP="00DE2D90">
      <w:pPr>
        <w:numPr>
          <w:ilvl w:val="0"/>
          <w:numId w:val="21"/>
        </w:numPr>
        <w:ind w:right="9"/>
        <w:rPr>
          <w:rFonts w:ascii="Times New Roman" w:hAnsi="Times New Roman"/>
          <w:sz w:val="18"/>
          <w:szCs w:val="18"/>
        </w:rPr>
      </w:pPr>
      <w:r w:rsidRPr="00DE2D90">
        <w:rPr>
          <w:rFonts w:ascii="Times New Roman" w:hAnsi="Times New Roman"/>
          <w:sz w:val="18"/>
          <w:szCs w:val="18"/>
        </w:rPr>
        <w:t xml:space="preserve">Crear la prestació "Garantía +55" per a les persones de més de 55 anys que es trobin en situació de desocupació, tinguin cotitzats un mínim de 15 anys i hagin exhaurit la prestació per desocupació contributiva. Aquesta prestació serà una proposta integral i que contempla: </w:t>
      </w:r>
    </w:p>
    <w:p w:rsidR="00DE2D90" w:rsidRPr="00DE2D90" w:rsidRDefault="00DE2D90" w:rsidP="00DE2D90">
      <w:pPr>
        <w:numPr>
          <w:ilvl w:val="1"/>
          <w:numId w:val="21"/>
        </w:numPr>
        <w:ind w:right="9"/>
        <w:rPr>
          <w:rFonts w:ascii="Times New Roman" w:hAnsi="Times New Roman"/>
          <w:sz w:val="18"/>
          <w:szCs w:val="18"/>
        </w:rPr>
      </w:pPr>
      <w:r w:rsidRPr="00DE2D90">
        <w:rPr>
          <w:rFonts w:ascii="Times New Roman" w:hAnsi="Times New Roman"/>
          <w:sz w:val="18"/>
          <w:szCs w:val="18"/>
        </w:rPr>
        <w:t>Una  prestació econòmica igual al SMI vigent</w:t>
      </w:r>
    </w:p>
    <w:p w:rsidR="00DE2D90" w:rsidRPr="00DE2D90" w:rsidRDefault="00DE2D90" w:rsidP="00DE2D90">
      <w:pPr>
        <w:numPr>
          <w:ilvl w:val="1"/>
          <w:numId w:val="21"/>
        </w:numPr>
        <w:ind w:right="9"/>
        <w:rPr>
          <w:rFonts w:ascii="Times New Roman" w:hAnsi="Times New Roman"/>
          <w:sz w:val="18"/>
          <w:szCs w:val="18"/>
        </w:rPr>
      </w:pPr>
      <w:r w:rsidRPr="00DE2D90">
        <w:rPr>
          <w:rFonts w:ascii="Times New Roman" w:hAnsi="Times New Roman"/>
          <w:sz w:val="18"/>
          <w:szCs w:val="18"/>
        </w:rPr>
        <w:t xml:space="preserve"> el manteniment d’entre un 90 i el 100% del còmput de les bases de cotització en la mateixa quantia que la darrera prestació contributiva per desocupació durant la percepció d’aquesta prestació, a efectes del càlcul de les prestacions de Seguretat Social per IP, mort i supervivència i jubilació.</w:t>
      </w:r>
    </w:p>
    <w:p w:rsidR="00DE2D90" w:rsidRPr="00DE2D90" w:rsidRDefault="00DE2D90" w:rsidP="00DE2D90">
      <w:pPr>
        <w:numPr>
          <w:ilvl w:val="0"/>
          <w:numId w:val="21"/>
        </w:numPr>
        <w:ind w:right="9"/>
        <w:rPr>
          <w:rFonts w:ascii="Times New Roman" w:hAnsi="Times New Roman"/>
          <w:sz w:val="18"/>
          <w:szCs w:val="18"/>
        </w:rPr>
      </w:pPr>
      <w:r w:rsidRPr="00DE2D90">
        <w:rPr>
          <w:rFonts w:ascii="Times New Roman" w:hAnsi="Times New Roman"/>
          <w:sz w:val="18"/>
          <w:szCs w:val="18"/>
        </w:rPr>
        <w:t>Apostar per un SMI de 1.000 euros que ens apropi als estàndards dictats per la Carta Social Europea.</w:t>
      </w:r>
    </w:p>
    <w:p w:rsidR="00DE2D90" w:rsidRPr="00DE2D90" w:rsidRDefault="00DE2D90" w:rsidP="00DE2D90">
      <w:pPr>
        <w:numPr>
          <w:ilvl w:val="0"/>
          <w:numId w:val="21"/>
        </w:numPr>
        <w:ind w:right="9"/>
        <w:rPr>
          <w:rFonts w:ascii="Times New Roman" w:hAnsi="Times New Roman"/>
          <w:sz w:val="18"/>
          <w:szCs w:val="18"/>
        </w:rPr>
      </w:pPr>
      <w:r w:rsidRPr="00DE2D90">
        <w:rPr>
          <w:rFonts w:ascii="Times New Roman" w:hAnsi="Times New Roman"/>
          <w:sz w:val="18"/>
          <w:szCs w:val="18"/>
        </w:rPr>
        <w:t xml:space="preserve">Afrontar la gran complexitat i fragmentació dels diferents sistemes de protecció. Cal simplificar i racionalitzar l’actual sistema de prestacions, i cal fer-ho amb la col·laboració de l’administració central. En conseqüència, abordar i millorar les inequitats de les prestacions, i assegurar la compatibilitat de les prestacions econòmiques amb altres rendes (salarials o no). </w:t>
      </w:r>
    </w:p>
    <w:p w:rsidR="00DE2D90" w:rsidRPr="00DE2D90" w:rsidRDefault="00DE2D90" w:rsidP="00DE2D90">
      <w:pPr>
        <w:numPr>
          <w:ilvl w:val="0"/>
          <w:numId w:val="21"/>
        </w:numPr>
        <w:ind w:right="9"/>
        <w:rPr>
          <w:rFonts w:ascii="Times New Roman" w:hAnsi="Times New Roman"/>
          <w:sz w:val="18"/>
          <w:szCs w:val="18"/>
        </w:rPr>
      </w:pPr>
      <w:r w:rsidRPr="00DE2D90">
        <w:rPr>
          <w:rFonts w:ascii="Times New Roman" w:hAnsi="Times New Roman"/>
          <w:sz w:val="18"/>
          <w:szCs w:val="18"/>
        </w:rPr>
        <w:t>Finalitzar amb l’estigmatització de les persones desocupades en general i, concretament, de les majors de 55 anys. Només d’aquesta manera podrem millorar l’ocupabilitat d’aquestes persones.</w:t>
      </w:r>
    </w:p>
    <w:p w:rsidR="00DE2D90" w:rsidRPr="00DE2D90" w:rsidRDefault="00DE2D90" w:rsidP="00DE2D90">
      <w:pPr>
        <w:numPr>
          <w:ilvl w:val="0"/>
          <w:numId w:val="21"/>
        </w:numPr>
        <w:ind w:right="9"/>
        <w:rPr>
          <w:rFonts w:ascii="Times New Roman" w:hAnsi="Times New Roman"/>
          <w:sz w:val="18"/>
          <w:szCs w:val="18"/>
        </w:rPr>
      </w:pPr>
      <w:r w:rsidRPr="00DE2D90">
        <w:rPr>
          <w:rFonts w:ascii="Times New Roman" w:hAnsi="Times New Roman"/>
          <w:sz w:val="18"/>
          <w:szCs w:val="18"/>
        </w:rPr>
        <w:t>Analitzar l’eficiència dels programes d’inserció i apostar per accions d’inserció i de formació amb continguts reals.</w:t>
      </w:r>
    </w:p>
    <w:p w:rsidR="00DE2D90" w:rsidRPr="00DE2D90" w:rsidRDefault="00DE2D90" w:rsidP="00DE2D90">
      <w:pPr>
        <w:ind w:right="9"/>
        <w:rPr>
          <w:rFonts w:ascii="Times New Roman" w:hAnsi="Times New Roman"/>
          <w:sz w:val="18"/>
          <w:szCs w:val="18"/>
        </w:rPr>
      </w:pPr>
    </w:p>
    <w:p w:rsidR="00DE2D90" w:rsidRDefault="00DE2D90" w:rsidP="00DE2D90">
      <w:pPr>
        <w:ind w:right="9"/>
        <w:rPr>
          <w:rFonts w:ascii="Times New Roman" w:hAnsi="Times New Roman"/>
          <w:sz w:val="18"/>
          <w:szCs w:val="18"/>
        </w:rPr>
      </w:pPr>
      <w:r w:rsidRPr="00DE2D90">
        <w:rPr>
          <w:rFonts w:ascii="Times New Roman" w:hAnsi="Times New Roman"/>
          <w:b/>
          <w:bCs/>
          <w:sz w:val="18"/>
          <w:szCs w:val="18"/>
        </w:rPr>
        <w:t>SEGON.</w:t>
      </w:r>
      <w:r w:rsidRPr="00DE2D90">
        <w:rPr>
          <w:rFonts w:ascii="Times New Roman" w:hAnsi="Times New Roman"/>
          <w:sz w:val="18"/>
          <w:szCs w:val="18"/>
        </w:rPr>
        <w:t xml:space="preserve"> Comunicar aquest acord al President de la Generalitat de Catalunya, a la presidenta del Parlament de Catalunya; als grups parlamentaris del Parlament de Catalunya i a la UGT de Catalunya.</w:t>
      </w:r>
      <w:r w:rsidR="00AD0598">
        <w:rPr>
          <w:rFonts w:ascii="Times New Roman" w:hAnsi="Times New Roman"/>
          <w:sz w:val="18"/>
          <w:szCs w:val="18"/>
        </w:rPr>
        <w:t>”</w:t>
      </w:r>
    </w:p>
    <w:p w:rsidR="00DE2D90" w:rsidRDefault="00DE2D90" w:rsidP="00DE2D90">
      <w:pPr>
        <w:ind w:right="9"/>
        <w:rPr>
          <w:rFonts w:ascii="Times New Roman" w:hAnsi="Times New Roman"/>
          <w:sz w:val="18"/>
          <w:szCs w:val="18"/>
        </w:rPr>
      </w:pPr>
    </w:p>
    <w:p w:rsidR="00856DFD" w:rsidRPr="009F249F" w:rsidRDefault="00856DFD" w:rsidP="00856DFD">
      <w:pPr>
        <w:pStyle w:val="Sinespaciado"/>
        <w:rPr>
          <w:rFonts w:ascii="Times New Roman" w:hAnsi="Times New Roman"/>
          <w:sz w:val="18"/>
          <w:szCs w:val="18"/>
        </w:rPr>
      </w:pPr>
      <w:r w:rsidRPr="009F249F">
        <w:rPr>
          <w:rFonts w:ascii="Times New Roman" w:hAnsi="Times New Roman"/>
          <w:sz w:val="18"/>
          <w:szCs w:val="18"/>
        </w:rPr>
        <w:t>Posada la moció a votació, els membres assistents per unanimitat acorden la seva aprovació.</w:t>
      </w:r>
    </w:p>
    <w:p w:rsidR="00856DFD" w:rsidRPr="00856DFD" w:rsidRDefault="00856DFD" w:rsidP="00856DFD">
      <w:pPr>
        <w:pStyle w:val="Sinespaciado"/>
        <w:rPr>
          <w:rFonts w:ascii="Times New Roman" w:hAnsi="Times New Roman"/>
          <w:sz w:val="18"/>
          <w:szCs w:val="18"/>
        </w:rPr>
      </w:pPr>
    </w:p>
    <w:p w:rsidR="00856DFD" w:rsidRPr="0078244F" w:rsidRDefault="00856DFD" w:rsidP="00856DFD">
      <w:pPr>
        <w:pStyle w:val="Sinespaciado"/>
        <w:rPr>
          <w:rFonts w:ascii="Times New Roman" w:hAnsi="Times New Roman"/>
          <w:b/>
          <w:bCs/>
          <w:sz w:val="18"/>
          <w:szCs w:val="18"/>
          <w:u w:val="single"/>
        </w:rPr>
      </w:pPr>
      <w:r w:rsidRPr="0078244F">
        <w:rPr>
          <w:rFonts w:ascii="Times New Roman" w:hAnsi="Times New Roman"/>
          <w:b/>
          <w:bCs/>
          <w:sz w:val="18"/>
          <w:szCs w:val="18"/>
          <w:u w:val="single"/>
        </w:rPr>
        <w:t>MOCIÓ PER INFORMAR A LES MASIES DE LES SEVES COORDENADES</w:t>
      </w:r>
      <w:r w:rsidR="0078244F" w:rsidRPr="0078244F">
        <w:rPr>
          <w:rFonts w:ascii="Times New Roman" w:hAnsi="Times New Roman"/>
          <w:b/>
          <w:bCs/>
          <w:sz w:val="18"/>
          <w:szCs w:val="18"/>
          <w:u w:val="single"/>
        </w:rPr>
        <w:t>.-</w:t>
      </w:r>
    </w:p>
    <w:p w:rsidR="00856DFD" w:rsidRPr="00856DFD" w:rsidRDefault="00856DFD" w:rsidP="00856DFD">
      <w:pPr>
        <w:pStyle w:val="Sinespaciado"/>
        <w:rPr>
          <w:rFonts w:ascii="Times New Roman" w:hAnsi="Times New Roman"/>
          <w:sz w:val="18"/>
          <w:szCs w:val="18"/>
          <w:lang w:val="es-ES"/>
        </w:rPr>
      </w:pPr>
    </w:p>
    <w:p w:rsidR="00856DFD" w:rsidRDefault="00856DFD" w:rsidP="00856DFD">
      <w:pPr>
        <w:pStyle w:val="Sinespaciado"/>
        <w:jc w:val="both"/>
        <w:rPr>
          <w:rFonts w:ascii="Times New Roman" w:hAnsi="Times New Roman"/>
          <w:sz w:val="18"/>
          <w:szCs w:val="18"/>
        </w:rPr>
      </w:pPr>
      <w:r>
        <w:rPr>
          <w:rFonts w:ascii="Times New Roman" w:hAnsi="Times New Roman"/>
          <w:sz w:val="18"/>
          <w:szCs w:val="18"/>
        </w:rPr>
        <w:t xml:space="preserve">El Sr. Rovira diu: “Com sabeu, nosaltres venim aquí un dia a la setmana i ens dediquem a estudiar les coses que s’han anat fent i vàrem veure que teníeu un projecte que em va agradar molt, que està molt ben fet i això forma part d’una de les propostes que nosaltres teníem en el nostre programa. És el Catàleg de Masies. Revisant fitxa per fitxa, vàrem veure que totes les cases tenien les seves coordenades. Sabeu que un dels problemes que tenim, tant a Valls i agreujat encara més a Sant Mateu i a Castelltallat, és </w:t>
      </w:r>
      <w:r w:rsidR="00673942">
        <w:rPr>
          <w:rFonts w:ascii="Times New Roman" w:hAnsi="Times New Roman"/>
          <w:sz w:val="18"/>
          <w:szCs w:val="18"/>
        </w:rPr>
        <w:t xml:space="preserve">que </w:t>
      </w:r>
      <w:r>
        <w:rPr>
          <w:rFonts w:ascii="Times New Roman" w:hAnsi="Times New Roman"/>
          <w:sz w:val="18"/>
          <w:szCs w:val="18"/>
        </w:rPr>
        <w:t>els serveis d’emergències es perden. Per tant pensem que ara tots els serveis d’emergències porten en els seus camions, en les seves furgonetes, en els seus cotxes, GPS, per tant si tu a una persona li dius que ha d’anar a la casa de Cal Prat i li dius quines són les coordenades, no hi haurà pèrdua. Els que es deman</w:t>
      </w:r>
      <w:r w:rsidR="00760BB1">
        <w:rPr>
          <w:rFonts w:ascii="Times New Roman" w:hAnsi="Times New Roman"/>
          <w:sz w:val="18"/>
          <w:szCs w:val="18"/>
        </w:rPr>
        <w:t>a és que es faci un repartiment a totes les cases habitades. Habitades hi ha unes 100 i escaig, o potser no arriba, tampoc és massa la feina</w:t>
      </w:r>
      <w:r w:rsidR="00673942">
        <w:rPr>
          <w:rFonts w:ascii="Times New Roman" w:hAnsi="Times New Roman"/>
          <w:sz w:val="18"/>
          <w:szCs w:val="18"/>
        </w:rPr>
        <w:t>. F</w:t>
      </w:r>
      <w:r w:rsidR="00760BB1">
        <w:rPr>
          <w:rFonts w:ascii="Times New Roman" w:hAnsi="Times New Roman"/>
          <w:sz w:val="18"/>
          <w:szCs w:val="18"/>
        </w:rPr>
        <w:t>er-li arribar la fitxa, al menys la coordenada amb un avís en aquest aspecte de que pot ajudar quan es demanen serveis de metges, mossos o bombers.”</w:t>
      </w:r>
    </w:p>
    <w:p w:rsidR="00760BB1" w:rsidRDefault="00760BB1" w:rsidP="00856DFD">
      <w:pPr>
        <w:pStyle w:val="Sinespaciado"/>
        <w:jc w:val="both"/>
        <w:rPr>
          <w:rFonts w:ascii="Times New Roman" w:hAnsi="Times New Roman"/>
          <w:sz w:val="18"/>
          <w:szCs w:val="18"/>
        </w:rPr>
      </w:pPr>
    </w:p>
    <w:p w:rsidR="00760BB1" w:rsidRDefault="00760BB1" w:rsidP="00856DFD">
      <w:pPr>
        <w:pStyle w:val="Sinespaciado"/>
        <w:jc w:val="both"/>
        <w:rPr>
          <w:rFonts w:ascii="Times New Roman" w:hAnsi="Times New Roman"/>
          <w:sz w:val="18"/>
          <w:szCs w:val="18"/>
        </w:rPr>
      </w:pPr>
      <w:r>
        <w:rPr>
          <w:rFonts w:ascii="Times New Roman" w:hAnsi="Times New Roman"/>
          <w:sz w:val="18"/>
          <w:szCs w:val="18"/>
        </w:rPr>
        <w:t xml:space="preserve">La Sra. Trulls diu: “Quan l’Isidre va estar tan malament, des del Clínic ens van dir que en cas d’urgència no donéssim només l’adreça, </w:t>
      </w:r>
      <w:r w:rsidR="00673942">
        <w:rPr>
          <w:rFonts w:ascii="Times New Roman" w:hAnsi="Times New Roman"/>
          <w:sz w:val="18"/>
          <w:szCs w:val="18"/>
        </w:rPr>
        <w:t>sinó</w:t>
      </w:r>
      <w:r>
        <w:rPr>
          <w:rFonts w:ascii="Times New Roman" w:hAnsi="Times New Roman"/>
          <w:sz w:val="18"/>
          <w:szCs w:val="18"/>
        </w:rPr>
        <w:t xml:space="preserve"> que busquéssim les coordenades i així ho trobarien millor les ambulàncies i efectivament va funcionar. A mi em va semblar que era un sistema fàcil”.</w:t>
      </w:r>
    </w:p>
    <w:p w:rsidR="00760BB1" w:rsidRDefault="00760BB1" w:rsidP="00856DFD">
      <w:pPr>
        <w:pStyle w:val="Sinespaciado"/>
        <w:jc w:val="both"/>
        <w:rPr>
          <w:rFonts w:ascii="Times New Roman" w:hAnsi="Times New Roman"/>
          <w:sz w:val="18"/>
          <w:szCs w:val="18"/>
        </w:rPr>
      </w:pPr>
    </w:p>
    <w:p w:rsidR="00760BB1" w:rsidRDefault="00760BB1" w:rsidP="00856DFD">
      <w:pPr>
        <w:pStyle w:val="Sinespaciado"/>
        <w:jc w:val="both"/>
        <w:rPr>
          <w:rFonts w:ascii="Times New Roman" w:hAnsi="Times New Roman"/>
          <w:sz w:val="18"/>
          <w:szCs w:val="18"/>
        </w:rPr>
      </w:pPr>
      <w:r>
        <w:rPr>
          <w:rFonts w:ascii="Times New Roman" w:hAnsi="Times New Roman"/>
          <w:sz w:val="18"/>
          <w:szCs w:val="18"/>
        </w:rPr>
        <w:t>El Sr. Ribera diu: “Completament d’acord, l’únic que demanem és una mica de plaç de temps, perquè el serveis administratius van col·lapsats, entre Madrid, al·legacions.... Començarem per les que són 1ª residència i passarem a les 2ª residències i las que només hi ha parets ni hi passarem. Demanem 2 o 3 mesos. Per Nadal si que estarà començat”</w:t>
      </w:r>
    </w:p>
    <w:p w:rsidR="00760BB1" w:rsidRDefault="00760BB1" w:rsidP="00856DFD">
      <w:pPr>
        <w:pStyle w:val="Sinespaciado"/>
        <w:jc w:val="both"/>
        <w:rPr>
          <w:rFonts w:ascii="Times New Roman" w:hAnsi="Times New Roman"/>
          <w:sz w:val="18"/>
          <w:szCs w:val="18"/>
        </w:rPr>
      </w:pPr>
    </w:p>
    <w:p w:rsidR="00760BB1" w:rsidRDefault="00760BB1" w:rsidP="00856DFD">
      <w:pPr>
        <w:pStyle w:val="Sinespaciado"/>
        <w:jc w:val="both"/>
        <w:rPr>
          <w:rFonts w:ascii="Times New Roman" w:hAnsi="Times New Roman"/>
          <w:sz w:val="18"/>
          <w:szCs w:val="18"/>
        </w:rPr>
      </w:pPr>
      <w:r>
        <w:rPr>
          <w:rFonts w:ascii="Times New Roman" w:hAnsi="Times New Roman"/>
          <w:sz w:val="18"/>
          <w:szCs w:val="18"/>
        </w:rPr>
        <w:t>La moció literalment diu:</w:t>
      </w:r>
    </w:p>
    <w:p w:rsidR="00856DFD" w:rsidRPr="00856DFD" w:rsidRDefault="00856DFD" w:rsidP="00856DFD">
      <w:pPr>
        <w:pStyle w:val="Sinespaciado"/>
        <w:jc w:val="both"/>
        <w:rPr>
          <w:rFonts w:ascii="Times New Roman" w:hAnsi="Times New Roman"/>
          <w:sz w:val="18"/>
          <w:szCs w:val="18"/>
        </w:rPr>
      </w:pPr>
    </w:p>
    <w:p w:rsidR="00856DFD" w:rsidRPr="00856DFD" w:rsidRDefault="00856DFD" w:rsidP="00856DFD">
      <w:pPr>
        <w:pStyle w:val="Sinespaciado"/>
        <w:rPr>
          <w:rFonts w:ascii="Times New Roman" w:hAnsi="Times New Roman"/>
          <w:sz w:val="18"/>
          <w:szCs w:val="18"/>
        </w:rPr>
      </w:pPr>
      <w:r>
        <w:rPr>
          <w:rFonts w:ascii="Times New Roman" w:hAnsi="Times New Roman"/>
          <w:sz w:val="18"/>
          <w:szCs w:val="18"/>
        </w:rPr>
        <w:t>“</w:t>
      </w:r>
      <w:r w:rsidRPr="00856DFD">
        <w:rPr>
          <w:rFonts w:ascii="Times New Roman" w:hAnsi="Times New Roman"/>
          <w:sz w:val="18"/>
          <w:szCs w:val="18"/>
        </w:rPr>
        <w:t>Atès que l’ajuntament disposa d’un catàleg de masies amb molta informació de cada una d’elles inclús de les seves coordenades.</w:t>
      </w:r>
    </w:p>
    <w:p w:rsidR="00856DFD" w:rsidRPr="00856DFD" w:rsidRDefault="00856DFD" w:rsidP="00856DFD">
      <w:pPr>
        <w:pStyle w:val="Sinespaciado"/>
        <w:rPr>
          <w:rFonts w:ascii="Times New Roman" w:hAnsi="Times New Roman"/>
          <w:sz w:val="18"/>
          <w:szCs w:val="18"/>
        </w:rPr>
      </w:pPr>
    </w:p>
    <w:p w:rsidR="00856DFD" w:rsidRPr="00856DFD" w:rsidRDefault="00856DFD" w:rsidP="00856DFD">
      <w:pPr>
        <w:pStyle w:val="Sinespaciado"/>
        <w:rPr>
          <w:rFonts w:ascii="Times New Roman" w:hAnsi="Times New Roman"/>
          <w:sz w:val="18"/>
          <w:szCs w:val="18"/>
        </w:rPr>
      </w:pPr>
      <w:r w:rsidRPr="00856DFD">
        <w:rPr>
          <w:rFonts w:ascii="Times New Roman" w:hAnsi="Times New Roman"/>
          <w:sz w:val="18"/>
          <w:szCs w:val="18"/>
        </w:rPr>
        <w:t>Atès que el nostre municipi i els seus nuclis urbans presenta problemes d’identificació tant a la zona de Valls per la seva segregació de Navàs com a la resta de nuclis per la seva xarxa de comunicacions.</w:t>
      </w:r>
    </w:p>
    <w:p w:rsidR="00856DFD" w:rsidRPr="00856DFD" w:rsidRDefault="00856DFD" w:rsidP="00856DFD">
      <w:pPr>
        <w:pStyle w:val="Sinespaciado"/>
        <w:rPr>
          <w:rFonts w:ascii="Times New Roman" w:hAnsi="Times New Roman"/>
          <w:sz w:val="18"/>
          <w:szCs w:val="18"/>
        </w:rPr>
      </w:pPr>
    </w:p>
    <w:p w:rsidR="00856DFD" w:rsidRPr="00856DFD" w:rsidRDefault="00856DFD" w:rsidP="00856DFD">
      <w:pPr>
        <w:pStyle w:val="Sinespaciado"/>
        <w:rPr>
          <w:rFonts w:ascii="Times New Roman" w:hAnsi="Times New Roman"/>
          <w:sz w:val="18"/>
          <w:szCs w:val="18"/>
        </w:rPr>
      </w:pPr>
      <w:r w:rsidRPr="00856DFD">
        <w:rPr>
          <w:rFonts w:ascii="Times New Roman" w:hAnsi="Times New Roman"/>
          <w:sz w:val="18"/>
          <w:szCs w:val="18"/>
        </w:rPr>
        <w:t>Atès que tots els serveis d’ emergències porten GPS per arribar als llocs requerits</w:t>
      </w:r>
    </w:p>
    <w:p w:rsidR="00856DFD" w:rsidRPr="00856DFD" w:rsidRDefault="00856DFD" w:rsidP="00856DFD">
      <w:pPr>
        <w:pStyle w:val="Sinespaciado"/>
        <w:rPr>
          <w:rFonts w:ascii="Times New Roman" w:hAnsi="Times New Roman"/>
          <w:sz w:val="18"/>
          <w:szCs w:val="18"/>
        </w:rPr>
      </w:pPr>
    </w:p>
    <w:p w:rsidR="00856DFD" w:rsidRPr="00856DFD" w:rsidRDefault="00856DFD" w:rsidP="00856DFD">
      <w:pPr>
        <w:pStyle w:val="Sinespaciado"/>
        <w:rPr>
          <w:rFonts w:ascii="Times New Roman" w:hAnsi="Times New Roman"/>
          <w:sz w:val="18"/>
          <w:szCs w:val="18"/>
        </w:rPr>
      </w:pPr>
      <w:r w:rsidRPr="00856DFD">
        <w:rPr>
          <w:rFonts w:ascii="Times New Roman" w:hAnsi="Times New Roman"/>
          <w:sz w:val="18"/>
          <w:szCs w:val="18"/>
        </w:rPr>
        <w:t>Atès que els serveis d’emergències s’equivoquen sovint d’adreces quan se’ls requereix i la seva tardança en arribar de vegades es substancial.</w:t>
      </w:r>
    </w:p>
    <w:p w:rsidR="00856DFD" w:rsidRPr="00856DFD" w:rsidRDefault="00856DFD" w:rsidP="00856DFD">
      <w:pPr>
        <w:pStyle w:val="Sinespaciado"/>
        <w:rPr>
          <w:rFonts w:ascii="Times New Roman" w:hAnsi="Times New Roman"/>
          <w:sz w:val="18"/>
          <w:szCs w:val="18"/>
        </w:rPr>
      </w:pPr>
    </w:p>
    <w:p w:rsidR="00856DFD" w:rsidRPr="00856DFD" w:rsidRDefault="00856DFD" w:rsidP="00856DFD">
      <w:pPr>
        <w:pStyle w:val="Sinespaciado"/>
        <w:rPr>
          <w:rFonts w:ascii="Times New Roman" w:hAnsi="Times New Roman"/>
          <w:sz w:val="18"/>
          <w:szCs w:val="18"/>
        </w:rPr>
      </w:pPr>
      <w:r w:rsidRPr="00856DFD">
        <w:rPr>
          <w:rFonts w:ascii="Times New Roman" w:hAnsi="Times New Roman"/>
          <w:sz w:val="18"/>
          <w:szCs w:val="18"/>
        </w:rPr>
        <w:t>Atès que representaria una millora substancial en la informació útil per les masies.</w:t>
      </w:r>
    </w:p>
    <w:p w:rsidR="00856DFD" w:rsidRPr="00856DFD" w:rsidRDefault="00856DFD" w:rsidP="00856DFD">
      <w:pPr>
        <w:pStyle w:val="Sinespaciado"/>
        <w:rPr>
          <w:rFonts w:ascii="Times New Roman" w:hAnsi="Times New Roman"/>
          <w:sz w:val="18"/>
          <w:szCs w:val="18"/>
        </w:rPr>
      </w:pPr>
    </w:p>
    <w:p w:rsidR="00856DFD" w:rsidRPr="00856DFD" w:rsidRDefault="00856DFD" w:rsidP="00856DFD">
      <w:pPr>
        <w:pStyle w:val="Sinespaciado"/>
        <w:rPr>
          <w:rFonts w:ascii="Times New Roman" w:hAnsi="Times New Roman"/>
          <w:sz w:val="18"/>
          <w:szCs w:val="18"/>
        </w:rPr>
      </w:pPr>
      <w:r w:rsidRPr="00856DFD">
        <w:rPr>
          <w:rFonts w:ascii="Times New Roman" w:hAnsi="Times New Roman"/>
          <w:sz w:val="18"/>
          <w:szCs w:val="18"/>
        </w:rPr>
        <w:t xml:space="preserve">Per tot això proposem al Ple de la Corporació l’adopció del següent </w:t>
      </w:r>
    </w:p>
    <w:p w:rsidR="00856DFD" w:rsidRPr="00856DFD" w:rsidRDefault="00856DFD" w:rsidP="00856DFD">
      <w:pPr>
        <w:pStyle w:val="Sinespaciado"/>
        <w:rPr>
          <w:rFonts w:ascii="Times New Roman" w:hAnsi="Times New Roman"/>
          <w:sz w:val="18"/>
          <w:szCs w:val="18"/>
        </w:rPr>
      </w:pPr>
    </w:p>
    <w:p w:rsidR="00856DFD" w:rsidRPr="00760BB1" w:rsidRDefault="00856DFD" w:rsidP="00856DFD">
      <w:pPr>
        <w:pStyle w:val="Sinespaciado"/>
        <w:rPr>
          <w:rFonts w:ascii="Times New Roman" w:hAnsi="Times New Roman"/>
          <w:b/>
          <w:sz w:val="18"/>
          <w:szCs w:val="18"/>
        </w:rPr>
      </w:pPr>
      <w:r w:rsidRPr="00760BB1">
        <w:rPr>
          <w:rFonts w:ascii="Times New Roman" w:hAnsi="Times New Roman"/>
          <w:b/>
          <w:sz w:val="18"/>
          <w:szCs w:val="18"/>
        </w:rPr>
        <w:t>ACORD</w:t>
      </w:r>
    </w:p>
    <w:p w:rsidR="00856DFD" w:rsidRPr="00856DFD" w:rsidRDefault="00856DFD" w:rsidP="00856DFD">
      <w:pPr>
        <w:pStyle w:val="Sinespaciado"/>
        <w:rPr>
          <w:rFonts w:ascii="Times New Roman" w:hAnsi="Times New Roman"/>
          <w:sz w:val="18"/>
          <w:szCs w:val="18"/>
        </w:rPr>
      </w:pPr>
    </w:p>
    <w:p w:rsidR="00856DFD" w:rsidRPr="00856DFD" w:rsidRDefault="00856DFD" w:rsidP="00856DFD">
      <w:pPr>
        <w:pStyle w:val="Sinespaciado"/>
        <w:rPr>
          <w:rFonts w:ascii="Times New Roman" w:hAnsi="Times New Roman"/>
          <w:sz w:val="18"/>
          <w:szCs w:val="18"/>
        </w:rPr>
      </w:pPr>
      <w:r w:rsidRPr="00856DFD">
        <w:rPr>
          <w:rFonts w:ascii="Times New Roman" w:hAnsi="Times New Roman"/>
          <w:sz w:val="18"/>
          <w:szCs w:val="18"/>
        </w:rPr>
        <w:t>Aprovar l’enviament a cada masia de la seva fitxa del catàleg i informar-los que quan requereixin els esmentat serveis d’emergències e</w:t>
      </w:r>
      <w:r>
        <w:rPr>
          <w:rFonts w:ascii="Times New Roman" w:hAnsi="Times New Roman"/>
          <w:sz w:val="18"/>
          <w:szCs w:val="18"/>
        </w:rPr>
        <w:t>ls donin les seves coordenades”</w:t>
      </w:r>
    </w:p>
    <w:p w:rsidR="00856DFD" w:rsidRPr="00856DFD" w:rsidRDefault="00856DFD" w:rsidP="00856DFD">
      <w:pPr>
        <w:pStyle w:val="Sinespaciado"/>
        <w:rPr>
          <w:rFonts w:ascii="Times New Roman" w:hAnsi="Times New Roman"/>
          <w:sz w:val="18"/>
          <w:szCs w:val="18"/>
        </w:rPr>
      </w:pPr>
    </w:p>
    <w:p w:rsidR="00760BB1" w:rsidRPr="009F249F" w:rsidRDefault="00760BB1" w:rsidP="00760BB1">
      <w:pPr>
        <w:pStyle w:val="Sinespaciado"/>
        <w:rPr>
          <w:rFonts w:ascii="Times New Roman" w:hAnsi="Times New Roman"/>
          <w:sz w:val="18"/>
          <w:szCs w:val="18"/>
        </w:rPr>
      </w:pPr>
      <w:r w:rsidRPr="009F249F">
        <w:rPr>
          <w:rFonts w:ascii="Times New Roman" w:hAnsi="Times New Roman"/>
          <w:sz w:val="18"/>
          <w:szCs w:val="18"/>
        </w:rPr>
        <w:t>Posada la moció a votació, els membres assistents per unanimitat acorden la seva aprovació.</w:t>
      </w:r>
    </w:p>
    <w:p w:rsidR="00856DFD" w:rsidRDefault="00856DFD" w:rsidP="00856DFD">
      <w:pPr>
        <w:pStyle w:val="Sinespaciado"/>
        <w:rPr>
          <w:rFonts w:ascii="Times New Roman" w:hAnsi="Times New Roman"/>
          <w:sz w:val="18"/>
          <w:szCs w:val="18"/>
        </w:rPr>
      </w:pPr>
    </w:p>
    <w:p w:rsidR="00AC057F" w:rsidRPr="00AC057F" w:rsidRDefault="00AC057F" w:rsidP="00AC057F">
      <w:pPr>
        <w:pStyle w:val="Sinespaciado"/>
        <w:rPr>
          <w:rFonts w:ascii="Times New Roman" w:hAnsi="Times New Roman"/>
          <w:b/>
          <w:bCs/>
          <w:sz w:val="18"/>
          <w:szCs w:val="18"/>
          <w:u w:val="single"/>
          <w:lang w:val="es-ES"/>
        </w:rPr>
      </w:pPr>
      <w:r w:rsidRPr="00AC057F">
        <w:rPr>
          <w:rFonts w:ascii="Times New Roman" w:hAnsi="Times New Roman"/>
          <w:b/>
          <w:bCs/>
          <w:sz w:val="18"/>
          <w:szCs w:val="18"/>
          <w:u w:val="single"/>
          <w:lang w:val="es-ES"/>
        </w:rPr>
        <w:t xml:space="preserve">MOCIÓ PER </w:t>
      </w:r>
      <w:r w:rsidRPr="00AC057F">
        <w:rPr>
          <w:rFonts w:ascii="Times New Roman" w:hAnsi="Times New Roman"/>
          <w:b/>
          <w:bCs/>
          <w:sz w:val="18"/>
          <w:szCs w:val="18"/>
          <w:u w:val="single"/>
          <w:lang w:val="es-ES_tradnl"/>
        </w:rPr>
        <w:t>DEMANAR A DIPUTACIÓ PAS CEBRA AMB PAS ELEVAT A LA CTRA DE SALO</w:t>
      </w:r>
      <w:r w:rsidR="0078244F">
        <w:rPr>
          <w:rFonts w:ascii="Times New Roman" w:hAnsi="Times New Roman"/>
          <w:b/>
          <w:bCs/>
          <w:sz w:val="18"/>
          <w:szCs w:val="18"/>
          <w:u w:val="single"/>
          <w:lang w:val="es-ES_tradnl"/>
        </w:rPr>
        <w:t>.-</w:t>
      </w:r>
    </w:p>
    <w:p w:rsidR="00AC057F" w:rsidRPr="00AC057F" w:rsidRDefault="00AC057F" w:rsidP="00AC057F">
      <w:pPr>
        <w:pStyle w:val="Sinespaciado"/>
        <w:rPr>
          <w:rFonts w:ascii="Times New Roman" w:hAnsi="Times New Roman"/>
          <w:sz w:val="18"/>
          <w:szCs w:val="18"/>
        </w:rPr>
      </w:pPr>
    </w:p>
    <w:p w:rsidR="00C447E7" w:rsidRDefault="00AC057F" w:rsidP="00AC057F">
      <w:pPr>
        <w:pStyle w:val="Sinespaciado"/>
        <w:jc w:val="both"/>
        <w:rPr>
          <w:rFonts w:ascii="Times New Roman" w:hAnsi="Times New Roman"/>
          <w:sz w:val="18"/>
          <w:szCs w:val="18"/>
        </w:rPr>
      </w:pPr>
      <w:r w:rsidRPr="00AC057F">
        <w:rPr>
          <w:rFonts w:ascii="Times New Roman" w:hAnsi="Times New Roman"/>
          <w:sz w:val="18"/>
          <w:szCs w:val="18"/>
        </w:rPr>
        <w:t xml:space="preserve">El Sr. Rovira diu: “Com a veí que </w:t>
      </w:r>
      <w:r>
        <w:rPr>
          <w:rFonts w:ascii="Times New Roman" w:hAnsi="Times New Roman"/>
          <w:sz w:val="18"/>
          <w:szCs w:val="18"/>
        </w:rPr>
        <w:t>soc i la Montserrat també, i el Joan també, i crec que ho veu i ho pateix, des que es va arranjar la carretera, el pas elevat reductor de velocitat, ha quedat una mica diluït. Es va pintar abans de les</w:t>
      </w:r>
    </w:p>
    <w:p w:rsidR="00C447E7" w:rsidRDefault="00C447E7" w:rsidP="00AC057F">
      <w:pPr>
        <w:pStyle w:val="Sinespaciado"/>
        <w:jc w:val="both"/>
        <w:rPr>
          <w:rFonts w:ascii="Times New Roman" w:hAnsi="Times New Roman"/>
          <w:sz w:val="18"/>
          <w:szCs w:val="18"/>
        </w:rPr>
      </w:pPr>
    </w:p>
    <w:p w:rsidR="00C447E7" w:rsidRDefault="00C447E7" w:rsidP="00AC057F">
      <w:pPr>
        <w:pStyle w:val="Sinespaciado"/>
        <w:jc w:val="both"/>
        <w:rPr>
          <w:rFonts w:ascii="Times New Roman" w:hAnsi="Times New Roman"/>
          <w:sz w:val="18"/>
          <w:szCs w:val="18"/>
        </w:rPr>
      </w:pPr>
    </w:p>
    <w:p w:rsidR="00C447E7" w:rsidRDefault="00C447E7" w:rsidP="00AC057F">
      <w:pPr>
        <w:pStyle w:val="Sinespaciado"/>
        <w:jc w:val="both"/>
        <w:rPr>
          <w:rFonts w:ascii="Times New Roman" w:hAnsi="Times New Roman"/>
          <w:sz w:val="18"/>
          <w:szCs w:val="18"/>
        </w:rPr>
      </w:pPr>
    </w:p>
    <w:p w:rsidR="00C447E7" w:rsidRDefault="00C447E7" w:rsidP="00AC057F">
      <w:pPr>
        <w:pStyle w:val="Sinespaciado"/>
        <w:jc w:val="both"/>
        <w:rPr>
          <w:rFonts w:ascii="Times New Roman" w:hAnsi="Times New Roman"/>
          <w:sz w:val="18"/>
          <w:szCs w:val="18"/>
        </w:rPr>
      </w:pPr>
    </w:p>
    <w:p w:rsidR="00C447E7" w:rsidRDefault="00C447E7" w:rsidP="00AC057F">
      <w:pPr>
        <w:pStyle w:val="Sinespaciado"/>
        <w:jc w:val="both"/>
        <w:rPr>
          <w:rFonts w:ascii="Times New Roman" w:hAnsi="Times New Roman"/>
          <w:sz w:val="18"/>
          <w:szCs w:val="18"/>
        </w:rPr>
      </w:pPr>
    </w:p>
    <w:p w:rsidR="00C447E7" w:rsidRDefault="00C447E7" w:rsidP="00AC057F">
      <w:pPr>
        <w:pStyle w:val="Sinespaciado"/>
        <w:jc w:val="both"/>
        <w:rPr>
          <w:rFonts w:ascii="Times New Roman" w:hAnsi="Times New Roman"/>
          <w:sz w:val="18"/>
          <w:szCs w:val="18"/>
        </w:rPr>
      </w:pPr>
    </w:p>
    <w:p w:rsidR="00C447E7" w:rsidRDefault="00C447E7" w:rsidP="00AC057F">
      <w:pPr>
        <w:pStyle w:val="Sinespaciado"/>
        <w:jc w:val="both"/>
        <w:rPr>
          <w:rFonts w:ascii="Times New Roman" w:hAnsi="Times New Roman"/>
          <w:sz w:val="18"/>
          <w:szCs w:val="18"/>
        </w:rPr>
      </w:pPr>
    </w:p>
    <w:p w:rsidR="00C447E7" w:rsidRDefault="00C447E7" w:rsidP="00AC057F">
      <w:pPr>
        <w:pStyle w:val="Sinespaciado"/>
        <w:jc w:val="both"/>
        <w:rPr>
          <w:rFonts w:ascii="Times New Roman" w:hAnsi="Times New Roman"/>
          <w:sz w:val="18"/>
          <w:szCs w:val="18"/>
        </w:rPr>
      </w:pPr>
    </w:p>
    <w:p w:rsidR="00AC057F" w:rsidRDefault="00AC057F" w:rsidP="00AC057F">
      <w:pPr>
        <w:pStyle w:val="Sinespaciado"/>
        <w:jc w:val="both"/>
        <w:rPr>
          <w:rFonts w:ascii="Times New Roman" w:hAnsi="Times New Roman"/>
          <w:sz w:val="18"/>
          <w:szCs w:val="18"/>
        </w:rPr>
      </w:pPr>
      <w:r>
        <w:rPr>
          <w:rFonts w:ascii="Times New Roman" w:hAnsi="Times New Roman"/>
          <w:sz w:val="18"/>
          <w:szCs w:val="18"/>
        </w:rPr>
        <w:t>eleccions un pas zebra, amb un pas per minusvàlids, suprimint la barrera de les voreres, però si s’observa allà, els cotxes quan venen de Manresa i van a Salo, quan travessen el pont van a tota velocitat. Aflaquen una mica abans del reductor de velocitat. Justament allà els veïns tenen un pas que no hi ha pas zebra ni res, i és un punt on normalment s’atravessa, quan van al que nosaltres diem, “a l’altra banda”. Allà jo personalment he vist un ensurt. La proposta seria demanar-ho, que no és de titularitat municipal....”</w:t>
      </w:r>
    </w:p>
    <w:p w:rsidR="00AC057F" w:rsidRDefault="00AC057F" w:rsidP="00AC057F">
      <w:pPr>
        <w:pStyle w:val="Sinespaciado"/>
        <w:jc w:val="both"/>
        <w:rPr>
          <w:rFonts w:ascii="Times New Roman" w:hAnsi="Times New Roman"/>
          <w:sz w:val="18"/>
          <w:szCs w:val="18"/>
        </w:rPr>
      </w:pPr>
    </w:p>
    <w:p w:rsidR="00AC057F" w:rsidRDefault="00AC057F" w:rsidP="00AC057F">
      <w:pPr>
        <w:pStyle w:val="Sinespaciado"/>
        <w:jc w:val="both"/>
        <w:rPr>
          <w:rFonts w:ascii="Times New Roman" w:hAnsi="Times New Roman"/>
          <w:sz w:val="18"/>
          <w:szCs w:val="18"/>
        </w:rPr>
      </w:pPr>
      <w:r>
        <w:rPr>
          <w:rFonts w:ascii="Times New Roman" w:hAnsi="Times New Roman"/>
          <w:sz w:val="18"/>
          <w:szCs w:val="18"/>
        </w:rPr>
        <w:t>El Sr. Ribera interromp dient: “Et faig una proposta, demanem a la Diputació que vingui la persona encarregada i mirar a veure que es pot fer. I demanem</w:t>
      </w:r>
      <w:r w:rsidR="00C957AB">
        <w:rPr>
          <w:rFonts w:ascii="Times New Roman" w:hAnsi="Times New Roman"/>
          <w:sz w:val="18"/>
          <w:szCs w:val="18"/>
        </w:rPr>
        <w:t xml:space="preserve"> el que tècnicament es cregui correcte.”</w:t>
      </w:r>
    </w:p>
    <w:p w:rsidR="00C957AB" w:rsidRDefault="00C957AB" w:rsidP="00AC057F">
      <w:pPr>
        <w:pStyle w:val="Sinespaciado"/>
        <w:jc w:val="both"/>
        <w:rPr>
          <w:rFonts w:ascii="Times New Roman" w:hAnsi="Times New Roman"/>
          <w:sz w:val="18"/>
          <w:szCs w:val="18"/>
        </w:rPr>
      </w:pPr>
    </w:p>
    <w:p w:rsidR="00C957AB" w:rsidRDefault="00C957AB" w:rsidP="00AC057F">
      <w:pPr>
        <w:pStyle w:val="Sinespaciado"/>
        <w:jc w:val="both"/>
        <w:rPr>
          <w:rFonts w:ascii="Times New Roman" w:hAnsi="Times New Roman"/>
          <w:sz w:val="18"/>
          <w:szCs w:val="18"/>
        </w:rPr>
      </w:pPr>
      <w:r>
        <w:rPr>
          <w:rFonts w:ascii="Times New Roman" w:hAnsi="Times New Roman"/>
          <w:sz w:val="18"/>
          <w:szCs w:val="18"/>
        </w:rPr>
        <w:t>El Sr. Rovira diu: “El que tècnicament sigui correcte, però perquè allà s’hagi estudiat. Quan es ve de Salo i ja s’ha passat el reductor que hi ha, també s’embalen una mica i justament com el reductor està a 20 m. del pas zebra!!! Quan arriben al pas zebra, ja arriben una mica embalats. Jo crec que aquell reductor hauria d’estar més a prop del pas zebra. No soc tècnic!!”</w:t>
      </w:r>
    </w:p>
    <w:p w:rsidR="00C957AB" w:rsidRDefault="00C957AB" w:rsidP="00AC057F">
      <w:pPr>
        <w:pStyle w:val="Sinespaciado"/>
        <w:jc w:val="both"/>
        <w:rPr>
          <w:rFonts w:ascii="Times New Roman" w:hAnsi="Times New Roman"/>
          <w:sz w:val="18"/>
          <w:szCs w:val="18"/>
        </w:rPr>
      </w:pPr>
    </w:p>
    <w:p w:rsidR="00C957AB" w:rsidRDefault="00C957AB" w:rsidP="00AC057F">
      <w:pPr>
        <w:pStyle w:val="Sinespaciado"/>
        <w:jc w:val="both"/>
        <w:rPr>
          <w:rFonts w:ascii="Times New Roman" w:hAnsi="Times New Roman"/>
          <w:sz w:val="18"/>
          <w:szCs w:val="18"/>
        </w:rPr>
      </w:pPr>
      <w:r>
        <w:rPr>
          <w:rFonts w:ascii="Times New Roman" w:hAnsi="Times New Roman"/>
          <w:sz w:val="18"/>
          <w:szCs w:val="18"/>
        </w:rPr>
        <w:t>El Sr. J. Ullé diu: “També s’ha d’estar al tanto per un altra tema, els sorolls! Això és com les basures, tothom las vol a prop però no sota casa. I els passos elevats aquests, per experiència</w:t>
      </w:r>
      <w:r w:rsidR="00673942">
        <w:rPr>
          <w:rFonts w:ascii="Times New Roman" w:hAnsi="Times New Roman"/>
          <w:sz w:val="18"/>
          <w:szCs w:val="18"/>
        </w:rPr>
        <w:t>..</w:t>
      </w:r>
      <w:r>
        <w:rPr>
          <w:rFonts w:ascii="Times New Roman" w:hAnsi="Times New Roman"/>
          <w:sz w:val="18"/>
          <w:szCs w:val="18"/>
        </w:rPr>
        <w:t xml:space="preserve"> he tingut problemes. Però el punt en concret és conflictiu, inclús una vegada amb el Jaume, fent visites havíem fet aquest comentari de que ho hauríem de mirar de solucionar el creua</w:t>
      </w:r>
      <w:r w:rsidR="00673942">
        <w:rPr>
          <w:rFonts w:ascii="Times New Roman" w:hAnsi="Times New Roman"/>
          <w:sz w:val="18"/>
          <w:szCs w:val="18"/>
        </w:rPr>
        <w:t>ment, que no és fàcil, facilitant</w:t>
      </w:r>
      <w:r>
        <w:rPr>
          <w:rFonts w:ascii="Times New Roman" w:hAnsi="Times New Roman"/>
          <w:sz w:val="18"/>
          <w:szCs w:val="18"/>
        </w:rPr>
        <w:t xml:space="preserve"> el pas de vianants. Havíem parlat, però no ho havíem portat més endavant”.</w:t>
      </w:r>
    </w:p>
    <w:p w:rsidR="00C957AB" w:rsidRDefault="00C957AB" w:rsidP="00AC057F">
      <w:pPr>
        <w:pStyle w:val="Sinespaciado"/>
        <w:jc w:val="both"/>
        <w:rPr>
          <w:rFonts w:ascii="Times New Roman" w:hAnsi="Times New Roman"/>
          <w:sz w:val="18"/>
          <w:szCs w:val="18"/>
        </w:rPr>
      </w:pPr>
    </w:p>
    <w:p w:rsidR="00C957AB" w:rsidRDefault="00C957AB" w:rsidP="00AC057F">
      <w:pPr>
        <w:pStyle w:val="Sinespaciado"/>
        <w:jc w:val="both"/>
        <w:rPr>
          <w:rFonts w:ascii="Times New Roman" w:hAnsi="Times New Roman"/>
          <w:sz w:val="18"/>
          <w:szCs w:val="18"/>
        </w:rPr>
      </w:pPr>
      <w:r>
        <w:rPr>
          <w:rFonts w:ascii="Times New Roman" w:hAnsi="Times New Roman"/>
          <w:sz w:val="18"/>
          <w:szCs w:val="18"/>
        </w:rPr>
        <w:t xml:space="preserve">El Sr. Rovira diu: “Tot i així, aquell pas elevat és bastant just, potser un pel baixet, però els cotxes es paren. I no es el pas elevat de l’altra costat, que no està bé, quan veus a passar </w:t>
      </w:r>
      <w:r w:rsidR="00D93B00">
        <w:rPr>
          <w:rFonts w:ascii="Times New Roman" w:hAnsi="Times New Roman"/>
          <w:sz w:val="18"/>
          <w:szCs w:val="18"/>
        </w:rPr>
        <w:t>l’autobús, han de fer miracles per no tocar, han d’entrar travessats, entra</w:t>
      </w:r>
      <w:r w:rsidR="00B30EEE">
        <w:rPr>
          <w:rFonts w:ascii="Times New Roman" w:hAnsi="Times New Roman"/>
          <w:sz w:val="18"/>
          <w:szCs w:val="18"/>
        </w:rPr>
        <w:t>r</w:t>
      </w:r>
      <w:r w:rsidR="00D93B00">
        <w:rPr>
          <w:rFonts w:ascii="Times New Roman" w:hAnsi="Times New Roman"/>
          <w:sz w:val="18"/>
          <w:szCs w:val="18"/>
        </w:rPr>
        <w:t xml:space="preserve"> per un cantó i sortir per l’altra!!”</w:t>
      </w:r>
    </w:p>
    <w:p w:rsidR="00D93B00" w:rsidRDefault="00D93B00" w:rsidP="00AC057F">
      <w:pPr>
        <w:pStyle w:val="Sinespaciado"/>
        <w:jc w:val="both"/>
        <w:rPr>
          <w:rFonts w:ascii="Times New Roman" w:hAnsi="Times New Roman"/>
          <w:sz w:val="18"/>
          <w:szCs w:val="18"/>
        </w:rPr>
      </w:pPr>
    </w:p>
    <w:p w:rsidR="00D93B00" w:rsidRDefault="00D93B00" w:rsidP="00AC057F">
      <w:pPr>
        <w:pStyle w:val="Sinespaciado"/>
        <w:jc w:val="both"/>
        <w:rPr>
          <w:rFonts w:ascii="Times New Roman" w:hAnsi="Times New Roman"/>
          <w:sz w:val="18"/>
          <w:szCs w:val="18"/>
        </w:rPr>
      </w:pPr>
      <w:r>
        <w:rPr>
          <w:rFonts w:ascii="Times New Roman" w:hAnsi="Times New Roman"/>
          <w:sz w:val="18"/>
          <w:szCs w:val="18"/>
        </w:rPr>
        <w:t>El Sr. J. Ullé diu: “Es corria molt. De totes maneres a la Ctra. de Salo, he vist un cotxe volar. Expressament. Sortint de la curba del cruce, accelerar. Em refereixo que po</w:t>
      </w:r>
      <w:r w:rsidR="00B30EEE">
        <w:rPr>
          <w:rFonts w:ascii="Times New Roman" w:hAnsi="Times New Roman"/>
          <w:sz w:val="18"/>
          <w:szCs w:val="18"/>
        </w:rPr>
        <w:t>t</w:t>
      </w:r>
      <w:r>
        <w:rPr>
          <w:rFonts w:ascii="Times New Roman" w:hAnsi="Times New Roman"/>
          <w:sz w:val="18"/>
          <w:szCs w:val="18"/>
        </w:rPr>
        <w:t xml:space="preserve">s passar a poc a poc per civisme, o pel que sigui, però si vols passar </w:t>
      </w:r>
      <w:r w:rsidR="00B30EEE">
        <w:rPr>
          <w:rFonts w:ascii="Times New Roman" w:hAnsi="Times New Roman"/>
          <w:sz w:val="18"/>
          <w:szCs w:val="18"/>
        </w:rPr>
        <w:t>depressa!!! H</w:t>
      </w:r>
      <w:r>
        <w:rPr>
          <w:rFonts w:ascii="Times New Roman" w:hAnsi="Times New Roman"/>
          <w:sz w:val="18"/>
          <w:szCs w:val="18"/>
        </w:rPr>
        <w:t>i ha algun animal...!”.</w:t>
      </w:r>
    </w:p>
    <w:p w:rsidR="00D93B00" w:rsidRDefault="00D93B00" w:rsidP="00AC057F">
      <w:pPr>
        <w:pStyle w:val="Sinespaciado"/>
        <w:jc w:val="both"/>
        <w:rPr>
          <w:rFonts w:ascii="Times New Roman" w:hAnsi="Times New Roman"/>
          <w:sz w:val="18"/>
          <w:szCs w:val="18"/>
        </w:rPr>
      </w:pPr>
    </w:p>
    <w:p w:rsidR="00D93B00" w:rsidRDefault="00D93B00" w:rsidP="00AC057F">
      <w:pPr>
        <w:pStyle w:val="Sinespaciado"/>
        <w:jc w:val="both"/>
        <w:rPr>
          <w:rFonts w:ascii="Times New Roman" w:hAnsi="Times New Roman"/>
          <w:sz w:val="18"/>
          <w:szCs w:val="18"/>
        </w:rPr>
      </w:pPr>
      <w:r>
        <w:rPr>
          <w:rFonts w:ascii="Times New Roman" w:hAnsi="Times New Roman"/>
          <w:sz w:val="18"/>
          <w:szCs w:val="18"/>
        </w:rPr>
        <w:t>El Sr. Rovira diu: “Per això</w:t>
      </w:r>
      <w:r w:rsidR="00B30EEE">
        <w:rPr>
          <w:rFonts w:ascii="Times New Roman" w:hAnsi="Times New Roman"/>
          <w:sz w:val="18"/>
          <w:szCs w:val="18"/>
        </w:rPr>
        <w:t xml:space="preserve"> ho</w:t>
      </w:r>
      <w:r>
        <w:rPr>
          <w:rFonts w:ascii="Times New Roman" w:hAnsi="Times New Roman"/>
          <w:sz w:val="18"/>
          <w:szCs w:val="18"/>
        </w:rPr>
        <w:t xml:space="preserve"> dic, jo crec que és adequat aquell, amb alçada..”</w:t>
      </w:r>
    </w:p>
    <w:p w:rsidR="00D93B00" w:rsidRDefault="00D93B00" w:rsidP="00AC057F">
      <w:pPr>
        <w:pStyle w:val="Sinespaciado"/>
        <w:jc w:val="both"/>
        <w:rPr>
          <w:rFonts w:ascii="Times New Roman" w:hAnsi="Times New Roman"/>
          <w:sz w:val="18"/>
          <w:szCs w:val="18"/>
        </w:rPr>
      </w:pPr>
    </w:p>
    <w:p w:rsidR="00D93B00" w:rsidRDefault="00D93B00" w:rsidP="00AC057F">
      <w:pPr>
        <w:pStyle w:val="Sinespaciado"/>
        <w:jc w:val="both"/>
        <w:rPr>
          <w:rFonts w:ascii="Times New Roman" w:hAnsi="Times New Roman"/>
          <w:sz w:val="18"/>
          <w:szCs w:val="18"/>
        </w:rPr>
      </w:pPr>
      <w:r>
        <w:rPr>
          <w:rFonts w:ascii="Times New Roman" w:hAnsi="Times New Roman"/>
          <w:sz w:val="18"/>
          <w:szCs w:val="18"/>
        </w:rPr>
        <w:t>El Sr. J. Ullé diu: “Però no prives. És més civisme. Que si la gent no ho sàpigues...!”</w:t>
      </w:r>
    </w:p>
    <w:p w:rsidR="00D93B00" w:rsidRDefault="00D93B00" w:rsidP="00AC057F">
      <w:pPr>
        <w:pStyle w:val="Sinespaciado"/>
        <w:jc w:val="both"/>
        <w:rPr>
          <w:rFonts w:ascii="Times New Roman" w:hAnsi="Times New Roman"/>
          <w:sz w:val="18"/>
          <w:szCs w:val="18"/>
        </w:rPr>
      </w:pPr>
    </w:p>
    <w:p w:rsidR="00D93B00" w:rsidRDefault="00D93B00" w:rsidP="00AC057F">
      <w:pPr>
        <w:pStyle w:val="Sinespaciado"/>
        <w:jc w:val="both"/>
        <w:rPr>
          <w:rFonts w:ascii="Times New Roman" w:hAnsi="Times New Roman"/>
          <w:sz w:val="18"/>
          <w:szCs w:val="18"/>
        </w:rPr>
      </w:pPr>
      <w:r>
        <w:rPr>
          <w:rFonts w:ascii="Times New Roman" w:hAnsi="Times New Roman"/>
          <w:sz w:val="18"/>
          <w:szCs w:val="18"/>
        </w:rPr>
        <w:t xml:space="preserve">El Sr. Rovira diu: “Passaria més </w:t>
      </w:r>
      <w:r w:rsidR="00B30EEE">
        <w:rPr>
          <w:rFonts w:ascii="Times New Roman" w:hAnsi="Times New Roman"/>
          <w:sz w:val="18"/>
          <w:szCs w:val="18"/>
        </w:rPr>
        <w:t>depressa</w:t>
      </w:r>
      <w:r>
        <w:rPr>
          <w:rFonts w:ascii="Times New Roman" w:hAnsi="Times New Roman"/>
          <w:sz w:val="18"/>
          <w:szCs w:val="18"/>
        </w:rPr>
        <w:t>. O replantejar-ho al revés i fer com els altres. Però evidentment no fer lo dels altres. Hi ha una normativa, no hem dit res, ara ve al cas, allò no compleix la normativa. Jo he fet d’aquests passos, i està perfectament legislat, l’alçada que ha de tenir i la rampa que ha de tenir”.</w:t>
      </w:r>
    </w:p>
    <w:p w:rsidR="00D93B00" w:rsidRDefault="00D93B00" w:rsidP="00AC057F">
      <w:pPr>
        <w:pStyle w:val="Sinespaciado"/>
        <w:jc w:val="both"/>
        <w:rPr>
          <w:rFonts w:ascii="Times New Roman" w:hAnsi="Times New Roman"/>
          <w:sz w:val="18"/>
          <w:szCs w:val="18"/>
        </w:rPr>
      </w:pPr>
    </w:p>
    <w:p w:rsidR="00D93B00" w:rsidRDefault="00D93B00" w:rsidP="00AC057F">
      <w:pPr>
        <w:pStyle w:val="Sinespaciado"/>
        <w:jc w:val="both"/>
        <w:rPr>
          <w:rFonts w:ascii="Times New Roman" w:hAnsi="Times New Roman"/>
          <w:sz w:val="18"/>
          <w:szCs w:val="18"/>
        </w:rPr>
      </w:pPr>
      <w:r>
        <w:rPr>
          <w:rFonts w:ascii="Times New Roman" w:hAnsi="Times New Roman"/>
          <w:sz w:val="18"/>
          <w:szCs w:val="18"/>
        </w:rPr>
        <w:t>El Sr. Ribera diu: “Et sembla bé el que he dit. Demanem que pu</w:t>
      </w:r>
      <w:r w:rsidR="00B30EEE">
        <w:rPr>
          <w:rFonts w:ascii="Times New Roman" w:hAnsi="Times New Roman"/>
          <w:sz w:val="18"/>
          <w:szCs w:val="18"/>
        </w:rPr>
        <w:t>gi</w:t>
      </w:r>
      <w:r>
        <w:rPr>
          <w:rFonts w:ascii="Times New Roman" w:hAnsi="Times New Roman"/>
          <w:sz w:val="18"/>
          <w:szCs w:val="18"/>
        </w:rPr>
        <w:t xml:space="preserve"> el tècnic, aneu vosaltres dos allà i a veure que es pot fer.”</w:t>
      </w:r>
    </w:p>
    <w:p w:rsidR="00D93B00" w:rsidRDefault="00D93B00" w:rsidP="00AC057F">
      <w:pPr>
        <w:pStyle w:val="Sinespaciado"/>
        <w:jc w:val="both"/>
        <w:rPr>
          <w:rFonts w:ascii="Times New Roman" w:hAnsi="Times New Roman"/>
          <w:sz w:val="18"/>
          <w:szCs w:val="18"/>
        </w:rPr>
      </w:pPr>
    </w:p>
    <w:p w:rsidR="00D93B00" w:rsidRDefault="00D93B00" w:rsidP="00AC057F">
      <w:pPr>
        <w:pStyle w:val="Sinespaciado"/>
        <w:jc w:val="both"/>
        <w:rPr>
          <w:rFonts w:ascii="Times New Roman" w:hAnsi="Times New Roman"/>
          <w:sz w:val="18"/>
          <w:szCs w:val="18"/>
        </w:rPr>
      </w:pPr>
      <w:r>
        <w:rPr>
          <w:rFonts w:ascii="Times New Roman" w:hAnsi="Times New Roman"/>
          <w:sz w:val="18"/>
          <w:szCs w:val="18"/>
        </w:rPr>
        <w:t>La moció diu literalment:</w:t>
      </w:r>
    </w:p>
    <w:p w:rsidR="00D93B00" w:rsidRPr="00AC057F" w:rsidRDefault="00D93B00" w:rsidP="00AC057F">
      <w:pPr>
        <w:pStyle w:val="Sinespaciado"/>
        <w:jc w:val="both"/>
        <w:rPr>
          <w:rFonts w:ascii="Times New Roman" w:hAnsi="Times New Roman"/>
          <w:sz w:val="18"/>
          <w:szCs w:val="18"/>
        </w:rPr>
      </w:pPr>
    </w:p>
    <w:p w:rsidR="00AC057F" w:rsidRPr="00AC057F" w:rsidRDefault="00D93B00" w:rsidP="00AC057F">
      <w:pPr>
        <w:pStyle w:val="Sinespaciado"/>
        <w:rPr>
          <w:rFonts w:ascii="Times New Roman" w:hAnsi="Times New Roman"/>
          <w:sz w:val="18"/>
          <w:szCs w:val="18"/>
        </w:rPr>
      </w:pPr>
      <w:r>
        <w:rPr>
          <w:rFonts w:ascii="Times New Roman" w:hAnsi="Times New Roman"/>
          <w:sz w:val="18"/>
          <w:szCs w:val="18"/>
        </w:rPr>
        <w:t>“</w:t>
      </w:r>
      <w:r w:rsidR="00AC057F" w:rsidRPr="00AC057F">
        <w:rPr>
          <w:rFonts w:ascii="Times New Roman" w:hAnsi="Times New Roman"/>
          <w:sz w:val="18"/>
          <w:szCs w:val="18"/>
        </w:rPr>
        <w:t>Atès que a la ctra. de Salo a la zona de dels pisos, hi ha un sol pas zebra i un reductor de velocitat situats mes aviat a la sortida del poble en direcció a Salo.</w:t>
      </w:r>
    </w:p>
    <w:p w:rsidR="00AC057F" w:rsidRPr="00AC057F" w:rsidRDefault="00AC057F" w:rsidP="00AC057F">
      <w:pPr>
        <w:pStyle w:val="Sinespaciado"/>
        <w:rPr>
          <w:rFonts w:ascii="Times New Roman" w:hAnsi="Times New Roman"/>
          <w:sz w:val="18"/>
          <w:szCs w:val="18"/>
        </w:rPr>
      </w:pPr>
    </w:p>
    <w:p w:rsidR="00AC057F" w:rsidRPr="00AC057F" w:rsidRDefault="00AC057F" w:rsidP="00AC057F">
      <w:pPr>
        <w:pStyle w:val="Sinespaciado"/>
        <w:rPr>
          <w:rFonts w:ascii="Times New Roman" w:hAnsi="Times New Roman"/>
          <w:sz w:val="18"/>
          <w:szCs w:val="18"/>
        </w:rPr>
      </w:pPr>
      <w:r w:rsidRPr="00AC057F">
        <w:rPr>
          <w:rFonts w:ascii="Times New Roman" w:hAnsi="Times New Roman"/>
          <w:sz w:val="18"/>
          <w:szCs w:val="18"/>
        </w:rPr>
        <w:t>Atès que els cotxes quan creuen el pont en direcció Salo, agafen velocitat i entren a la corba amb mes velocitat de la permesa.</w:t>
      </w:r>
    </w:p>
    <w:p w:rsidR="00AC057F" w:rsidRPr="00AC057F" w:rsidRDefault="00AC057F" w:rsidP="00AC057F">
      <w:pPr>
        <w:pStyle w:val="Sinespaciado"/>
        <w:rPr>
          <w:rFonts w:ascii="Times New Roman" w:hAnsi="Times New Roman"/>
          <w:sz w:val="18"/>
          <w:szCs w:val="18"/>
        </w:rPr>
      </w:pPr>
    </w:p>
    <w:p w:rsidR="00AC057F" w:rsidRPr="00AC057F" w:rsidRDefault="00AC057F" w:rsidP="00AC057F">
      <w:pPr>
        <w:pStyle w:val="Sinespaciado"/>
        <w:rPr>
          <w:rFonts w:ascii="Times New Roman" w:hAnsi="Times New Roman"/>
          <w:sz w:val="18"/>
          <w:szCs w:val="18"/>
        </w:rPr>
      </w:pPr>
      <w:r w:rsidRPr="00AC057F">
        <w:rPr>
          <w:rFonts w:ascii="Times New Roman" w:hAnsi="Times New Roman"/>
          <w:sz w:val="18"/>
          <w:szCs w:val="18"/>
        </w:rPr>
        <w:t>Atès que en aquest punt creuen la majoria de veïns per anar a la zona comercial del poble.</w:t>
      </w:r>
    </w:p>
    <w:p w:rsidR="00AC057F" w:rsidRPr="00AC057F" w:rsidRDefault="00AC057F" w:rsidP="00AC057F">
      <w:pPr>
        <w:pStyle w:val="Sinespaciado"/>
        <w:rPr>
          <w:rFonts w:ascii="Times New Roman" w:hAnsi="Times New Roman"/>
          <w:sz w:val="18"/>
          <w:szCs w:val="18"/>
        </w:rPr>
      </w:pPr>
    </w:p>
    <w:p w:rsidR="00AC057F" w:rsidRPr="00AC057F" w:rsidRDefault="00AC057F" w:rsidP="00AC057F">
      <w:pPr>
        <w:pStyle w:val="Sinespaciado"/>
        <w:rPr>
          <w:rFonts w:ascii="Times New Roman" w:hAnsi="Times New Roman"/>
          <w:sz w:val="18"/>
          <w:szCs w:val="18"/>
        </w:rPr>
      </w:pPr>
      <w:r w:rsidRPr="00AC057F">
        <w:rPr>
          <w:rFonts w:ascii="Times New Roman" w:hAnsi="Times New Roman"/>
          <w:sz w:val="18"/>
          <w:szCs w:val="18"/>
        </w:rPr>
        <w:t xml:space="preserve">Atès que en el dia </w:t>
      </w:r>
      <w:r w:rsidR="0092247B">
        <w:rPr>
          <w:rFonts w:ascii="Times New Roman" w:hAnsi="Times New Roman"/>
          <w:sz w:val="18"/>
          <w:szCs w:val="18"/>
        </w:rPr>
        <w:t xml:space="preserve">a dia </w:t>
      </w:r>
      <w:r w:rsidRPr="00AC057F">
        <w:rPr>
          <w:rFonts w:ascii="Times New Roman" w:hAnsi="Times New Roman"/>
          <w:sz w:val="18"/>
          <w:szCs w:val="18"/>
        </w:rPr>
        <w:t>veien un perill imminent d’accident per la velocitat dels cotxes</w:t>
      </w:r>
    </w:p>
    <w:p w:rsidR="00AC057F" w:rsidRPr="00AC057F" w:rsidRDefault="00AC057F" w:rsidP="00AC057F">
      <w:pPr>
        <w:pStyle w:val="Sinespaciado"/>
        <w:rPr>
          <w:rFonts w:ascii="Times New Roman" w:hAnsi="Times New Roman"/>
          <w:sz w:val="18"/>
          <w:szCs w:val="18"/>
        </w:rPr>
      </w:pPr>
    </w:p>
    <w:p w:rsidR="00AC057F" w:rsidRPr="00AC057F" w:rsidRDefault="00AC057F" w:rsidP="00AC057F">
      <w:pPr>
        <w:pStyle w:val="Sinespaciado"/>
        <w:rPr>
          <w:rFonts w:ascii="Times New Roman" w:hAnsi="Times New Roman"/>
          <w:sz w:val="18"/>
          <w:szCs w:val="18"/>
        </w:rPr>
      </w:pPr>
      <w:r w:rsidRPr="00AC057F">
        <w:rPr>
          <w:rFonts w:ascii="Times New Roman" w:hAnsi="Times New Roman"/>
          <w:sz w:val="18"/>
          <w:szCs w:val="18"/>
        </w:rPr>
        <w:t xml:space="preserve">Per tot això proposem al Ple de la Corporació l’adopció del següent </w:t>
      </w:r>
    </w:p>
    <w:p w:rsidR="00AC057F" w:rsidRPr="00AC057F" w:rsidRDefault="00AC057F" w:rsidP="00AC057F">
      <w:pPr>
        <w:pStyle w:val="Sinespaciado"/>
        <w:rPr>
          <w:rFonts w:ascii="Times New Roman" w:hAnsi="Times New Roman"/>
          <w:sz w:val="18"/>
          <w:szCs w:val="18"/>
        </w:rPr>
      </w:pPr>
    </w:p>
    <w:p w:rsidR="00AC057F" w:rsidRPr="00D93B00" w:rsidRDefault="00AC057F" w:rsidP="00AC057F">
      <w:pPr>
        <w:pStyle w:val="Sinespaciado"/>
        <w:rPr>
          <w:rFonts w:ascii="Times New Roman" w:hAnsi="Times New Roman"/>
          <w:b/>
          <w:sz w:val="18"/>
          <w:szCs w:val="18"/>
        </w:rPr>
      </w:pPr>
      <w:r w:rsidRPr="00D93B00">
        <w:rPr>
          <w:rFonts w:ascii="Times New Roman" w:hAnsi="Times New Roman"/>
          <w:b/>
          <w:sz w:val="18"/>
          <w:szCs w:val="18"/>
        </w:rPr>
        <w:t>ACORD</w:t>
      </w:r>
    </w:p>
    <w:p w:rsidR="00AC057F" w:rsidRPr="00AC057F" w:rsidRDefault="00AC057F" w:rsidP="00AC057F">
      <w:pPr>
        <w:pStyle w:val="Sinespaciado"/>
        <w:rPr>
          <w:rFonts w:ascii="Times New Roman" w:hAnsi="Times New Roman"/>
          <w:sz w:val="18"/>
          <w:szCs w:val="18"/>
        </w:rPr>
      </w:pPr>
    </w:p>
    <w:p w:rsidR="00AC057F" w:rsidRDefault="00AC057F" w:rsidP="00AC057F">
      <w:pPr>
        <w:pStyle w:val="Sinespaciado"/>
        <w:rPr>
          <w:rFonts w:ascii="Times New Roman" w:hAnsi="Times New Roman"/>
          <w:sz w:val="18"/>
          <w:szCs w:val="18"/>
        </w:rPr>
      </w:pPr>
      <w:r w:rsidRPr="00AC057F">
        <w:rPr>
          <w:rFonts w:ascii="Times New Roman" w:hAnsi="Times New Roman"/>
          <w:sz w:val="18"/>
          <w:szCs w:val="18"/>
        </w:rPr>
        <w:t>Aprovar la sol·licitud a la Diputació de la pintada d’un pas zebra just on els veïns creuen la ctra. i un reductor de velocitat per tal d’aconseguir que els cotxes la redueixin aconseguint així mes seguretat pels vianants.</w:t>
      </w:r>
      <w:r w:rsidR="00D93B00">
        <w:rPr>
          <w:rFonts w:ascii="Times New Roman" w:hAnsi="Times New Roman"/>
          <w:sz w:val="18"/>
          <w:szCs w:val="18"/>
        </w:rPr>
        <w:t>”</w:t>
      </w:r>
    </w:p>
    <w:p w:rsidR="00D93B00" w:rsidRDefault="00D93B00" w:rsidP="00AC057F">
      <w:pPr>
        <w:pStyle w:val="Sinespaciado"/>
        <w:rPr>
          <w:rFonts w:ascii="Times New Roman" w:hAnsi="Times New Roman"/>
          <w:sz w:val="18"/>
          <w:szCs w:val="18"/>
        </w:rPr>
      </w:pPr>
    </w:p>
    <w:p w:rsidR="00D93B00" w:rsidRPr="009F249F" w:rsidRDefault="00D93B00" w:rsidP="00D93B00">
      <w:pPr>
        <w:pStyle w:val="Sinespaciado"/>
        <w:rPr>
          <w:rFonts w:ascii="Times New Roman" w:hAnsi="Times New Roman"/>
          <w:sz w:val="18"/>
          <w:szCs w:val="18"/>
        </w:rPr>
      </w:pPr>
      <w:r w:rsidRPr="009F249F">
        <w:rPr>
          <w:rFonts w:ascii="Times New Roman" w:hAnsi="Times New Roman"/>
          <w:sz w:val="18"/>
          <w:szCs w:val="18"/>
        </w:rPr>
        <w:t>Posada la moció a votació, els membres assistents per unanimitat acorden la seva aprovació.</w:t>
      </w:r>
    </w:p>
    <w:p w:rsidR="00AC057F" w:rsidRDefault="00AC057F" w:rsidP="00856DFD">
      <w:pPr>
        <w:pStyle w:val="Sinespaciado"/>
        <w:rPr>
          <w:rFonts w:ascii="Times New Roman" w:hAnsi="Times New Roman"/>
          <w:sz w:val="18"/>
          <w:szCs w:val="18"/>
          <w:lang w:val="es-ES"/>
        </w:rPr>
      </w:pPr>
    </w:p>
    <w:p w:rsidR="0092247B" w:rsidRPr="0092247B" w:rsidRDefault="0092247B" w:rsidP="0092247B">
      <w:pPr>
        <w:pStyle w:val="Sinespaciado"/>
        <w:rPr>
          <w:rFonts w:ascii="Times New Roman" w:hAnsi="Times New Roman"/>
          <w:b/>
          <w:bCs/>
          <w:sz w:val="18"/>
          <w:szCs w:val="18"/>
          <w:u w:val="single"/>
        </w:rPr>
      </w:pPr>
      <w:r w:rsidRPr="0092247B">
        <w:rPr>
          <w:rFonts w:ascii="Times New Roman" w:hAnsi="Times New Roman"/>
          <w:b/>
          <w:bCs/>
          <w:sz w:val="18"/>
          <w:szCs w:val="18"/>
          <w:u w:val="single"/>
        </w:rPr>
        <w:t>MOCIÓ PER INSTAL.LAR SENYALS DE CIRCULACIÓ AL NUCLI DE SANT MATEU DE BAGES</w:t>
      </w:r>
      <w:r w:rsidR="008257AF">
        <w:rPr>
          <w:rFonts w:ascii="Times New Roman" w:hAnsi="Times New Roman"/>
          <w:b/>
          <w:bCs/>
          <w:sz w:val="18"/>
          <w:szCs w:val="18"/>
          <w:u w:val="single"/>
        </w:rPr>
        <w:t>.-</w:t>
      </w:r>
    </w:p>
    <w:p w:rsidR="0092247B" w:rsidRDefault="0092247B" w:rsidP="0092247B">
      <w:pPr>
        <w:pStyle w:val="Sinespaciado"/>
        <w:rPr>
          <w:rFonts w:ascii="Times New Roman" w:hAnsi="Times New Roman"/>
          <w:sz w:val="18"/>
          <w:szCs w:val="18"/>
        </w:rPr>
      </w:pPr>
    </w:p>
    <w:p w:rsidR="004A1A29" w:rsidRDefault="004A1A29" w:rsidP="0092247B">
      <w:pPr>
        <w:pStyle w:val="Sinespaciado"/>
        <w:rPr>
          <w:rFonts w:ascii="Times New Roman" w:hAnsi="Times New Roman"/>
          <w:sz w:val="18"/>
          <w:szCs w:val="18"/>
        </w:rPr>
      </w:pPr>
      <w:r>
        <w:rPr>
          <w:rFonts w:ascii="Times New Roman" w:hAnsi="Times New Roman"/>
          <w:sz w:val="18"/>
          <w:szCs w:val="18"/>
        </w:rPr>
        <w:t>El Sr. Rovira diu: “Com ja sabeu, aquest tros de l’Ajuntament cap a l’Església, hi ha trossos que són una mica estrets. Aquí passen camions de tonatge, grossos i alguns van a més velocitat del que caldria.”</w:t>
      </w:r>
    </w:p>
    <w:p w:rsidR="004A1A29" w:rsidRDefault="004A1A29" w:rsidP="0092247B">
      <w:pPr>
        <w:pStyle w:val="Sinespaciado"/>
        <w:rPr>
          <w:rFonts w:ascii="Times New Roman" w:hAnsi="Times New Roman"/>
          <w:sz w:val="18"/>
          <w:szCs w:val="18"/>
        </w:rPr>
      </w:pPr>
    </w:p>
    <w:p w:rsidR="004A1A29" w:rsidRDefault="004A1A29" w:rsidP="004A1A29">
      <w:pPr>
        <w:pStyle w:val="Sinespaciado"/>
        <w:jc w:val="both"/>
        <w:rPr>
          <w:rFonts w:ascii="Times New Roman" w:hAnsi="Times New Roman"/>
          <w:sz w:val="18"/>
          <w:szCs w:val="18"/>
        </w:rPr>
      </w:pPr>
      <w:r>
        <w:rPr>
          <w:rFonts w:ascii="Times New Roman" w:hAnsi="Times New Roman"/>
          <w:sz w:val="18"/>
          <w:szCs w:val="18"/>
        </w:rPr>
        <w:t>La Sra. Carné diu: “Sobretot parlem de les furgonetes i camions, que venen a Cal Agustí, no perquè sigui dolent que vinguin, però potser amb un senyal guanyaríem alguna cosa”.</w:t>
      </w:r>
    </w:p>
    <w:p w:rsidR="004A1A29" w:rsidRDefault="004A1A29" w:rsidP="004A1A29">
      <w:pPr>
        <w:pStyle w:val="Sinespaciado"/>
        <w:jc w:val="both"/>
        <w:rPr>
          <w:rFonts w:ascii="Times New Roman" w:hAnsi="Times New Roman"/>
          <w:sz w:val="18"/>
          <w:szCs w:val="18"/>
        </w:rPr>
      </w:pPr>
    </w:p>
    <w:p w:rsidR="004A1A29" w:rsidRDefault="004A1A29" w:rsidP="004A1A29">
      <w:pPr>
        <w:pStyle w:val="Sinespaciado"/>
        <w:jc w:val="both"/>
        <w:rPr>
          <w:rFonts w:ascii="Times New Roman" w:hAnsi="Times New Roman"/>
          <w:sz w:val="18"/>
          <w:szCs w:val="18"/>
        </w:rPr>
      </w:pPr>
      <w:r>
        <w:rPr>
          <w:rFonts w:ascii="Times New Roman" w:hAnsi="Times New Roman"/>
          <w:sz w:val="18"/>
          <w:szCs w:val="18"/>
        </w:rPr>
        <w:t>El Sr. Ribera diu: “Un senyal de límit de velocitat. En quin punt”.</w:t>
      </w:r>
    </w:p>
    <w:p w:rsidR="004A1A29" w:rsidRDefault="004A1A29" w:rsidP="004A1A29">
      <w:pPr>
        <w:pStyle w:val="Sinespaciado"/>
        <w:jc w:val="both"/>
        <w:rPr>
          <w:rFonts w:ascii="Times New Roman" w:hAnsi="Times New Roman"/>
          <w:sz w:val="18"/>
          <w:szCs w:val="18"/>
        </w:rPr>
      </w:pPr>
    </w:p>
    <w:p w:rsidR="004A1A29" w:rsidRDefault="004A1A29" w:rsidP="004A1A29">
      <w:pPr>
        <w:pStyle w:val="Sinespaciado"/>
        <w:jc w:val="both"/>
        <w:rPr>
          <w:rFonts w:ascii="Times New Roman" w:hAnsi="Times New Roman"/>
          <w:sz w:val="18"/>
          <w:szCs w:val="18"/>
        </w:rPr>
      </w:pPr>
      <w:r>
        <w:rPr>
          <w:rFonts w:ascii="Times New Roman" w:hAnsi="Times New Roman"/>
          <w:sz w:val="18"/>
          <w:szCs w:val="18"/>
        </w:rPr>
        <w:t>La Sra. Carné diu: “A la zona de Cal Mariquit, allà no es veu res, i aquest punt de davant de l’Ajuntament. Per la banda de l’entrada, crec que hi hauria prou”.</w:t>
      </w:r>
    </w:p>
    <w:p w:rsidR="004A1A29" w:rsidRDefault="004A1A29" w:rsidP="004A1A29">
      <w:pPr>
        <w:pStyle w:val="Sinespaciado"/>
        <w:jc w:val="both"/>
        <w:rPr>
          <w:rFonts w:ascii="Times New Roman" w:hAnsi="Times New Roman"/>
          <w:sz w:val="18"/>
          <w:szCs w:val="18"/>
        </w:rPr>
      </w:pPr>
    </w:p>
    <w:p w:rsidR="004A1A29" w:rsidRDefault="006C0894" w:rsidP="004A1A29">
      <w:pPr>
        <w:pStyle w:val="Sinespaciado"/>
        <w:jc w:val="both"/>
        <w:rPr>
          <w:rFonts w:ascii="Times New Roman" w:hAnsi="Times New Roman"/>
          <w:sz w:val="18"/>
          <w:szCs w:val="18"/>
        </w:rPr>
      </w:pPr>
      <w:r>
        <w:rPr>
          <w:rFonts w:ascii="Times New Roman" w:hAnsi="Times New Roman"/>
          <w:sz w:val="18"/>
          <w:szCs w:val="18"/>
        </w:rPr>
        <w:t>Es parla de quin límit de velocitat posar i el Sr. Rovira proposa fer una consulta a qui correspongués, que digués que és el que s’ha de posar.</w:t>
      </w:r>
    </w:p>
    <w:p w:rsidR="006C0894" w:rsidRDefault="006C0894" w:rsidP="004A1A29">
      <w:pPr>
        <w:pStyle w:val="Sinespaciado"/>
        <w:jc w:val="both"/>
        <w:rPr>
          <w:rFonts w:ascii="Times New Roman" w:hAnsi="Times New Roman"/>
          <w:sz w:val="18"/>
          <w:szCs w:val="18"/>
        </w:rPr>
      </w:pPr>
    </w:p>
    <w:p w:rsidR="006C0894" w:rsidRDefault="006C0894" w:rsidP="004A1A29">
      <w:pPr>
        <w:pStyle w:val="Sinespaciado"/>
        <w:jc w:val="both"/>
        <w:rPr>
          <w:rFonts w:ascii="Times New Roman" w:hAnsi="Times New Roman"/>
          <w:sz w:val="18"/>
          <w:szCs w:val="18"/>
        </w:rPr>
      </w:pPr>
      <w:r>
        <w:rPr>
          <w:rFonts w:ascii="Times New Roman" w:hAnsi="Times New Roman"/>
          <w:sz w:val="18"/>
          <w:szCs w:val="18"/>
        </w:rPr>
        <w:t>El Sr. Rovira diu: “Això no és que serveixi de massa, però com a mínim, algú de l’Ajuntament, podran dir alguna cosa a les persones que corrin massa”</w:t>
      </w:r>
    </w:p>
    <w:p w:rsidR="006C0894" w:rsidRDefault="006C0894" w:rsidP="004A1A29">
      <w:pPr>
        <w:pStyle w:val="Sinespaciado"/>
        <w:jc w:val="both"/>
        <w:rPr>
          <w:rFonts w:ascii="Times New Roman" w:hAnsi="Times New Roman"/>
          <w:sz w:val="18"/>
          <w:szCs w:val="18"/>
        </w:rPr>
      </w:pPr>
    </w:p>
    <w:p w:rsidR="006C0894" w:rsidRDefault="006C0894" w:rsidP="006C0894">
      <w:pPr>
        <w:pStyle w:val="Sinespaciado"/>
        <w:jc w:val="both"/>
        <w:rPr>
          <w:rFonts w:ascii="Times New Roman" w:hAnsi="Times New Roman"/>
          <w:sz w:val="18"/>
          <w:szCs w:val="18"/>
        </w:rPr>
      </w:pPr>
      <w:r>
        <w:rPr>
          <w:rFonts w:ascii="Times New Roman" w:hAnsi="Times New Roman"/>
          <w:sz w:val="18"/>
          <w:szCs w:val="18"/>
        </w:rPr>
        <w:t>La moció diu literalment:</w:t>
      </w:r>
    </w:p>
    <w:p w:rsidR="006C0894" w:rsidRDefault="006C0894" w:rsidP="004A1A29">
      <w:pPr>
        <w:pStyle w:val="Sinespaciado"/>
        <w:jc w:val="both"/>
        <w:rPr>
          <w:rFonts w:ascii="Times New Roman" w:hAnsi="Times New Roman"/>
          <w:sz w:val="18"/>
          <w:szCs w:val="18"/>
        </w:rPr>
      </w:pPr>
    </w:p>
    <w:p w:rsidR="0092247B" w:rsidRPr="0092247B" w:rsidRDefault="0092247B" w:rsidP="0092247B">
      <w:pPr>
        <w:pStyle w:val="Sinespaciado"/>
        <w:rPr>
          <w:rFonts w:ascii="Times New Roman" w:hAnsi="Times New Roman"/>
          <w:sz w:val="18"/>
          <w:szCs w:val="18"/>
        </w:rPr>
      </w:pPr>
      <w:r w:rsidRPr="0092247B">
        <w:rPr>
          <w:rFonts w:ascii="Times New Roman" w:hAnsi="Times New Roman"/>
          <w:sz w:val="18"/>
          <w:szCs w:val="18"/>
        </w:rPr>
        <w:t xml:space="preserve">Atès que en el dia </w:t>
      </w:r>
      <w:r w:rsidR="00D83ED7">
        <w:rPr>
          <w:rFonts w:ascii="Times New Roman" w:hAnsi="Times New Roman"/>
          <w:sz w:val="18"/>
          <w:szCs w:val="18"/>
        </w:rPr>
        <w:t xml:space="preserve">a </w:t>
      </w:r>
      <w:r w:rsidRPr="0092247B">
        <w:rPr>
          <w:rFonts w:ascii="Times New Roman" w:hAnsi="Times New Roman"/>
          <w:sz w:val="18"/>
          <w:szCs w:val="18"/>
        </w:rPr>
        <w:t>dia del nucli de sant Mateu de Bages, es veu com alguns cotxes i camions, passen pel nucli a una velocitat superior a la permesa.</w:t>
      </w:r>
    </w:p>
    <w:p w:rsidR="0092247B" w:rsidRPr="0092247B" w:rsidRDefault="0092247B" w:rsidP="0092247B">
      <w:pPr>
        <w:pStyle w:val="Sinespaciado"/>
        <w:rPr>
          <w:rFonts w:ascii="Times New Roman" w:hAnsi="Times New Roman"/>
          <w:sz w:val="18"/>
          <w:szCs w:val="18"/>
        </w:rPr>
      </w:pPr>
    </w:p>
    <w:p w:rsidR="0092247B" w:rsidRPr="0092247B" w:rsidRDefault="0092247B" w:rsidP="0092247B">
      <w:pPr>
        <w:pStyle w:val="Sinespaciado"/>
        <w:rPr>
          <w:rFonts w:ascii="Times New Roman" w:hAnsi="Times New Roman"/>
          <w:sz w:val="18"/>
          <w:szCs w:val="18"/>
        </w:rPr>
      </w:pPr>
      <w:r w:rsidRPr="0092247B">
        <w:rPr>
          <w:rFonts w:ascii="Times New Roman" w:hAnsi="Times New Roman"/>
          <w:sz w:val="18"/>
          <w:szCs w:val="18"/>
        </w:rPr>
        <w:t>Atès que en aquest nucli hi ha trams del camí asfaltat o no en el que no passem dos cotxes de cost i molt menys un camió i un cotxe.</w:t>
      </w:r>
    </w:p>
    <w:p w:rsidR="0092247B" w:rsidRPr="0092247B" w:rsidRDefault="0092247B" w:rsidP="0092247B">
      <w:pPr>
        <w:pStyle w:val="Sinespaciado"/>
        <w:rPr>
          <w:rFonts w:ascii="Times New Roman" w:hAnsi="Times New Roman"/>
          <w:sz w:val="18"/>
          <w:szCs w:val="18"/>
        </w:rPr>
      </w:pPr>
    </w:p>
    <w:p w:rsidR="0092247B" w:rsidRPr="0092247B" w:rsidRDefault="0092247B" w:rsidP="0092247B">
      <w:pPr>
        <w:pStyle w:val="Sinespaciado"/>
        <w:rPr>
          <w:rFonts w:ascii="Times New Roman" w:hAnsi="Times New Roman"/>
          <w:sz w:val="18"/>
          <w:szCs w:val="18"/>
        </w:rPr>
      </w:pPr>
      <w:r w:rsidRPr="0092247B">
        <w:rPr>
          <w:rFonts w:ascii="Times New Roman" w:hAnsi="Times New Roman"/>
          <w:sz w:val="18"/>
          <w:szCs w:val="18"/>
        </w:rPr>
        <w:t xml:space="preserve">Atès que en aquest nucli circulem vehicles agraris de dimensions superiors als cotxes i que també circulen sovint camions </w:t>
      </w:r>
    </w:p>
    <w:p w:rsidR="0092247B" w:rsidRPr="0092247B" w:rsidRDefault="0092247B" w:rsidP="0092247B">
      <w:pPr>
        <w:pStyle w:val="Sinespaciado"/>
        <w:rPr>
          <w:rFonts w:ascii="Times New Roman" w:hAnsi="Times New Roman"/>
          <w:sz w:val="18"/>
          <w:szCs w:val="18"/>
        </w:rPr>
      </w:pPr>
    </w:p>
    <w:p w:rsidR="0092247B" w:rsidRPr="0092247B" w:rsidRDefault="0092247B" w:rsidP="0092247B">
      <w:pPr>
        <w:pStyle w:val="Sinespaciado"/>
        <w:rPr>
          <w:rFonts w:ascii="Times New Roman" w:hAnsi="Times New Roman"/>
          <w:sz w:val="18"/>
          <w:szCs w:val="18"/>
        </w:rPr>
      </w:pPr>
      <w:r w:rsidRPr="0092247B">
        <w:rPr>
          <w:rFonts w:ascii="Times New Roman" w:hAnsi="Times New Roman"/>
          <w:sz w:val="18"/>
          <w:szCs w:val="18"/>
        </w:rPr>
        <w:t>Atès que veien un perill imminent d’accident per la velocitat dels cotxes, vehicles agraris i camions</w:t>
      </w:r>
    </w:p>
    <w:p w:rsidR="0092247B" w:rsidRPr="0092247B" w:rsidRDefault="0092247B" w:rsidP="0092247B">
      <w:pPr>
        <w:pStyle w:val="Sinespaciado"/>
        <w:rPr>
          <w:rFonts w:ascii="Times New Roman" w:hAnsi="Times New Roman"/>
          <w:sz w:val="18"/>
          <w:szCs w:val="18"/>
        </w:rPr>
      </w:pPr>
    </w:p>
    <w:p w:rsidR="0092247B" w:rsidRPr="0092247B" w:rsidRDefault="0092247B" w:rsidP="0092247B">
      <w:pPr>
        <w:pStyle w:val="Sinespaciado"/>
        <w:rPr>
          <w:rFonts w:ascii="Times New Roman" w:hAnsi="Times New Roman"/>
          <w:sz w:val="18"/>
          <w:szCs w:val="18"/>
        </w:rPr>
      </w:pPr>
      <w:r w:rsidRPr="0092247B">
        <w:rPr>
          <w:rFonts w:ascii="Times New Roman" w:hAnsi="Times New Roman"/>
          <w:sz w:val="18"/>
          <w:szCs w:val="18"/>
        </w:rPr>
        <w:t xml:space="preserve">Per tot això proposem al Ple de la Corporació l’adopció del següent </w:t>
      </w:r>
    </w:p>
    <w:p w:rsidR="0092247B" w:rsidRPr="0092247B" w:rsidRDefault="0092247B" w:rsidP="0092247B">
      <w:pPr>
        <w:pStyle w:val="Sinespaciado"/>
        <w:rPr>
          <w:rFonts w:ascii="Times New Roman" w:hAnsi="Times New Roman"/>
          <w:sz w:val="18"/>
          <w:szCs w:val="18"/>
        </w:rPr>
      </w:pPr>
    </w:p>
    <w:p w:rsidR="0092247B" w:rsidRPr="006C0894" w:rsidRDefault="0092247B" w:rsidP="0092247B">
      <w:pPr>
        <w:pStyle w:val="Sinespaciado"/>
        <w:rPr>
          <w:rFonts w:ascii="Times New Roman" w:hAnsi="Times New Roman"/>
          <w:b/>
          <w:sz w:val="18"/>
          <w:szCs w:val="18"/>
        </w:rPr>
      </w:pPr>
      <w:r w:rsidRPr="006C0894">
        <w:rPr>
          <w:rFonts w:ascii="Times New Roman" w:hAnsi="Times New Roman"/>
          <w:b/>
          <w:sz w:val="18"/>
          <w:szCs w:val="18"/>
        </w:rPr>
        <w:t>ACORD</w:t>
      </w:r>
    </w:p>
    <w:p w:rsidR="0092247B" w:rsidRPr="0092247B" w:rsidRDefault="0092247B" w:rsidP="0092247B">
      <w:pPr>
        <w:pStyle w:val="Sinespaciado"/>
        <w:rPr>
          <w:rFonts w:ascii="Times New Roman" w:hAnsi="Times New Roman"/>
          <w:sz w:val="18"/>
          <w:szCs w:val="18"/>
        </w:rPr>
      </w:pPr>
    </w:p>
    <w:p w:rsidR="0092247B" w:rsidRPr="0092247B" w:rsidRDefault="0092247B" w:rsidP="0092247B">
      <w:pPr>
        <w:pStyle w:val="Sinespaciado"/>
        <w:rPr>
          <w:rFonts w:ascii="Times New Roman" w:hAnsi="Times New Roman"/>
          <w:sz w:val="18"/>
          <w:szCs w:val="18"/>
        </w:rPr>
      </w:pPr>
      <w:r w:rsidRPr="0092247B">
        <w:rPr>
          <w:rFonts w:ascii="Times New Roman" w:hAnsi="Times New Roman"/>
          <w:sz w:val="18"/>
          <w:szCs w:val="18"/>
        </w:rPr>
        <w:t>Aprovar la col·locació de senyals de circulació que avisin de la prohibició de circular a mes velocitat que la permesa i que deixin clar la preferència dels vehicles a l’entrar en zones estretes i senyals recordatòries de la velocitat permesa a tot el nucli.</w:t>
      </w:r>
    </w:p>
    <w:p w:rsidR="0092247B" w:rsidRPr="0092247B" w:rsidRDefault="0092247B" w:rsidP="0092247B">
      <w:pPr>
        <w:pStyle w:val="Sinespaciado"/>
        <w:rPr>
          <w:rFonts w:ascii="Times New Roman" w:hAnsi="Times New Roman"/>
          <w:sz w:val="18"/>
          <w:szCs w:val="18"/>
        </w:rPr>
      </w:pPr>
    </w:p>
    <w:p w:rsidR="006C0894" w:rsidRPr="009F249F" w:rsidRDefault="006C0894" w:rsidP="006C0894">
      <w:pPr>
        <w:pStyle w:val="Sinespaciado"/>
        <w:rPr>
          <w:rFonts w:ascii="Times New Roman" w:hAnsi="Times New Roman"/>
          <w:sz w:val="18"/>
          <w:szCs w:val="18"/>
        </w:rPr>
      </w:pPr>
      <w:r w:rsidRPr="009F249F">
        <w:rPr>
          <w:rFonts w:ascii="Times New Roman" w:hAnsi="Times New Roman"/>
          <w:sz w:val="18"/>
          <w:szCs w:val="18"/>
        </w:rPr>
        <w:t>Posada la moció a votació, els membres assistents per unanimitat acorden la seva aprovació.</w:t>
      </w:r>
    </w:p>
    <w:p w:rsidR="00591552" w:rsidRPr="0092247B" w:rsidRDefault="00591552" w:rsidP="00856DFD">
      <w:pPr>
        <w:pStyle w:val="Sinespaciado"/>
        <w:rPr>
          <w:rFonts w:ascii="Times New Roman" w:hAnsi="Times New Roman"/>
          <w:sz w:val="18"/>
          <w:szCs w:val="18"/>
        </w:rPr>
      </w:pPr>
    </w:p>
    <w:p w:rsidR="00667248" w:rsidRDefault="001B33A8" w:rsidP="009E7093">
      <w:pPr>
        <w:ind w:right="-25"/>
        <w:rPr>
          <w:rFonts w:ascii="Times New Roman" w:hAnsi="Times New Roman"/>
          <w:sz w:val="18"/>
          <w:szCs w:val="18"/>
        </w:rPr>
      </w:pPr>
      <w:r>
        <w:rPr>
          <w:rFonts w:ascii="Times New Roman" w:hAnsi="Times New Roman"/>
          <w:b/>
          <w:sz w:val="18"/>
          <w:szCs w:val="18"/>
          <w:u w:val="single"/>
        </w:rPr>
        <w:t>9</w:t>
      </w:r>
      <w:r w:rsidR="00667248">
        <w:rPr>
          <w:rFonts w:ascii="Times New Roman" w:hAnsi="Times New Roman"/>
          <w:b/>
          <w:sz w:val="18"/>
          <w:szCs w:val="18"/>
          <w:u w:val="single"/>
        </w:rPr>
        <w:t>.- ASSUMPTES SOBREVINGUTS.</w:t>
      </w:r>
    </w:p>
    <w:p w:rsidR="00667248" w:rsidRDefault="00667248" w:rsidP="009E7093">
      <w:pPr>
        <w:ind w:right="-25"/>
        <w:rPr>
          <w:rFonts w:ascii="Times New Roman" w:hAnsi="Times New Roman"/>
          <w:sz w:val="18"/>
          <w:szCs w:val="18"/>
        </w:rPr>
      </w:pPr>
    </w:p>
    <w:p w:rsidR="00667248" w:rsidRDefault="00667248" w:rsidP="009E7093">
      <w:pPr>
        <w:ind w:right="-25"/>
        <w:rPr>
          <w:rFonts w:ascii="Times New Roman" w:hAnsi="Times New Roman"/>
          <w:sz w:val="18"/>
          <w:szCs w:val="18"/>
        </w:rPr>
      </w:pPr>
      <w:r>
        <w:rPr>
          <w:rFonts w:ascii="Times New Roman" w:hAnsi="Times New Roman"/>
          <w:sz w:val="18"/>
          <w:szCs w:val="18"/>
        </w:rPr>
        <w:t>Es pregunta als membres assistents si hi ha algun assumpte sobrevingut, a la qual cosa es respon que no.</w:t>
      </w:r>
    </w:p>
    <w:p w:rsidR="00667248" w:rsidRPr="00667248" w:rsidRDefault="00667248" w:rsidP="009E7093">
      <w:pPr>
        <w:ind w:right="-25"/>
        <w:rPr>
          <w:rFonts w:ascii="Times New Roman" w:hAnsi="Times New Roman"/>
          <w:sz w:val="18"/>
          <w:szCs w:val="18"/>
        </w:rPr>
      </w:pPr>
    </w:p>
    <w:p w:rsidR="00D05687" w:rsidRPr="00D05687" w:rsidRDefault="001B33A8" w:rsidP="009E7093">
      <w:pPr>
        <w:ind w:right="-25"/>
        <w:rPr>
          <w:rFonts w:ascii="Times New Roman" w:hAnsi="Times New Roman"/>
          <w:b/>
          <w:sz w:val="18"/>
          <w:szCs w:val="18"/>
          <w:u w:val="single"/>
        </w:rPr>
      </w:pPr>
      <w:r>
        <w:rPr>
          <w:rFonts w:ascii="Times New Roman" w:hAnsi="Times New Roman"/>
          <w:b/>
          <w:sz w:val="18"/>
          <w:szCs w:val="18"/>
          <w:u w:val="single"/>
        </w:rPr>
        <w:t>10</w:t>
      </w:r>
      <w:r w:rsidR="00667248">
        <w:rPr>
          <w:rFonts w:ascii="Times New Roman" w:hAnsi="Times New Roman"/>
          <w:b/>
          <w:sz w:val="18"/>
          <w:szCs w:val="18"/>
          <w:u w:val="single"/>
        </w:rPr>
        <w:t xml:space="preserve">.- </w:t>
      </w:r>
      <w:r w:rsidR="00D05687" w:rsidRPr="00D05687">
        <w:rPr>
          <w:rFonts w:ascii="Times New Roman" w:hAnsi="Times New Roman"/>
          <w:b/>
          <w:sz w:val="18"/>
          <w:szCs w:val="18"/>
          <w:u w:val="single"/>
        </w:rPr>
        <w:t>PRECS I PREGUNTES</w:t>
      </w:r>
    </w:p>
    <w:p w:rsidR="00D05687" w:rsidRDefault="00D05687" w:rsidP="009E7093">
      <w:pPr>
        <w:ind w:right="-25"/>
        <w:rPr>
          <w:rFonts w:ascii="Times New Roman" w:hAnsi="Times New Roman"/>
          <w:sz w:val="18"/>
          <w:szCs w:val="18"/>
        </w:rPr>
      </w:pPr>
    </w:p>
    <w:p w:rsidR="00D05687" w:rsidRDefault="00667248" w:rsidP="009E7093">
      <w:pPr>
        <w:ind w:right="-25"/>
        <w:rPr>
          <w:rFonts w:ascii="Times New Roman" w:hAnsi="Times New Roman"/>
          <w:sz w:val="18"/>
          <w:szCs w:val="18"/>
        </w:rPr>
      </w:pPr>
      <w:r>
        <w:rPr>
          <w:rFonts w:ascii="Times New Roman" w:hAnsi="Times New Roman"/>
          <w:sz w:val="18"/>
          <w:szCs w:val="18"/>
        </w:rPr>
        <w:t>El Sr. Alcalde</w:t>
      </w:r>
      <w:r w:rsidR="009E7093">
        <w:rPr>
          <w:rFonts w:ascii="Times New Roman" w:hAnsi="Times New Roman"/>
          <w:sz w:val="18"/>
          <w:szCs w:val="18"/>
        </w:rPr>
        <w:t xml:space="preserve"> diu: </w:t>
      </w:r>
      <w:r w:rsidR="001B33A8">
        <w:rPr>
          <w:rFonts w:ascii="Times New Roman" w:hAnsi="Times New Roman"/>
          <w:sz w:val="18"/>
          <w:szCs w:val="18"/>
          <w:u w:val="single"/>
        </w:rPr>
        <w:t>P</w:t>
      </w:r>
      <w:r w:rsidR="009E7093" w:rsidRPr="001B33A8">
        <w:rPr>
          <w:rFonts w:ascii="Times New Roman" w:hAnsi="Times New Roman"/>
          <w:sz w:val="18"/>
          <w:szCs w:val="18"/>
          <w:u w:val="single"/>
        </w:rPr>
        <w:t>rimera pregunta</w:t>
      </w:r>
      <w:r w:rsidR="0078244F">
        <w:rPr>
          <w:rFonts w:ascii="Times New Roman" w:hAnsi="Times New Roman"/>
          <w:sz w:val="18"/>
          <w:szCs w:val="18"/>
          <w:u w:val="single"/>
        </w:rPr>
        <w:t xml:space="preserve"> </w:t>
      </w:r>
      <w:r w:rsidRPr="001B33A8">
        <w:rPr>
          <w:rFonts w:ascii="Times New Roman" w:hAnsi="Times New Roman"/>
          <w:sz w:val="18"/>
          <w:szCs w:val="18"/>
        </w:rPr>
        <w:t>formulada</w:t>
      </w:r>
      <w:r w:rsidR="001B33A8">
        <w:rPr>
          <w:rFonts w:ascii="Times New Roman" w:hAnsi="Times New Roman"/>
          <w:sz w:val="18"/>
          <w:szCs w:val="18"/>
        </w:rPr>
        <w:t xml:space="preserve"> per l’APM.</w:t>
      </w:r>
    </w:p>
    <w:p w:rsidR="001B33A8" w:rsidRDefault="001B33A8" w:rsidP="009E7093">
      <w:pPr>
        <w:rPr>
          <w:rFonts w:ascii="Times New Roman" w:hAnsi="Times New Roman"/>
          <w:bCs/>
          <w:sz w:val="18"/>
          <w:szCs w:val="18"/>
        </w:rPr>
      </w:pPr>
    </w:p>
    <w:p w:rsidR="009E7093" w:rsidRDefault="009E7093" w:rsidP="009E7093">
      <w:pPr>
        <w:rPr>
          <w:rFonts w:ascii="Times New Roman" w:hAnsi="Times New Roman"/>
          <w:sz w:val="18"/>
          <w:szCs w:val="18"/>
        </w:rPr>
      </w:pPr>
      <w:r>
        <w:rPr>
          <w:rFonts w:ascii="Times New Roman" w:hAnsi="Times New Roman"/>
          <w:bCs/>
          <w:sz w:val="18"/>
          <w:szCs w:val="18"/>
        </w:rPr>
        <w:t>La pregunta literalment diu:</w:t>
      </w:r>
    </w:p>
    <w:p w:rsidR="00FB3A30" w:rsidRPr="00FB3A30" w:rsidRDefault="00FB3A30" w:rsidP="009E7093">
      <w:pPr>
        <w:rPr>
          <w:rFonts w:ascii="Times New Roman" w:hAnsi="Times New Roman"/>
          <w:sz w:val="18"/>
          <w:szCs w:val="18"/>
        </w:rPr>
      </w:pPr>
    </w:p>
    <w:p w:rsidR="001B33A8" w:rsidRDefault="001B33A8" w:rsidP="001B33A8">
      <w:pPr>
        <w:numPr>
          <w:ilvl w:val="0"/>
          <w:numId w:val="22"/>
        </w:numPr>
        <w:rPr>
          <w:rFonts w:ascii="Times New Roman" w:hAnsi="Times New Roman"/>
          <w:sz w:val="18"/>
          <w:szCs w:val="18"/>
        </w:rPr>
      </w:pPr>
      <w:r w:rsidRPr="001B33A8">
        <w:rPr>
          <w:rFonts w:ascii="Times New Roman" w:hAnsi="Times New Roman"/>
          <w:sz w:val="18"/>
          <w:szCs w:val="18"/>
        </w:rPr>
        <w:t>En un dels mítings de campanya e</w:t>
      </w:r>
      <w:r>
        <w:rPr>
          <w:rFonts w:ascii="Times New Roman" w:hAnsi="Times New Roman"/>
          <w:sz w:val="18"/>
          <w:szCs w:val="18"/>
        </w:rPr>
        <w:t>lectoral, el grup polític de CIU</w:t>
      </w:r>
      <w:r w:rsidRPr="001B33A8">
        <w:rPr>
          <w:rFonts w:ascii="Times New Roman" w:hAnsi="Times New Roman"/>
          <w:sz w:val="18"/>
          <w:szCs w:val="18"/>
        </w:rPr>
        <w:t xml:space="preserve">, ara al govern, va dir que tenien en cartera un projecte de senyalització de masies a tots els nuclis urbans del municipi.             </w:t>
      </w:r>
    </w:p>
    <w:p w:rsidR="001B33A8" w:rsidRDefault="001B33A8" w:rsidP="001B33A8">
      <w:pPr>
        <w:ind w:left="360"/>
        <w:rPr>
          <w:rFonts w:ascii="Times New Roman" w:hAnsi="Times New Roman"/>
          <w:sz w:val="18"/>
          <w:szCs w:val="18"/>
        </w:rPr>
      </w:pPr>
      <w:r w:rsidRPr="001B33A8">
        <w:rPr>
          <w:rFonts w:ascii="Times New Roman" w:hAnsi="Times New Roman"/>
          <w:sz w:val="18"/>
          <w:szCs w:val="18"/>
        </w:rPr>
        <w:t>PREGUNTA: Quan es pensa fer aquesta actuació donat que hi han molts rètols caigut, trencats i en alguns casos inexistent en les masies sobretot del nucli de Sant Mateu?</w:t>
      </w:r>
    </w:p>
    <w:p w:rsidR="001B33A8" w:rsidRDefault="001B33A8" w:rsidP="001B33A8">
      <w:pPr>
        <w:rPr>
          <w:rFonts w:ascii="Times New Roman" w:hAnsi="Times New Roman"/>
          <w:sz w:val="18"/>
          <w:szCs w:val="18"/>
        </w:rPr>
      </w:pPr>
    </w:p>
    <w:p w:rsidR="001B33A8" w:rsidRDefault="001B33A8" w:rsidP="001B33A8">
      <w:pPr>
        <w:rPr>
          <w:rFonts w:ascii="Times New Roman" w:hAnsi="Times New Roman"/>
          <w:sz w:val="18"/>
          <w:szCs w:val="18"/>
        </w:rPr>
      </w:pPr>
      <w:r>
        <w:rPr>
          <w:rFonts w:ascii="Times New Roman" w:hAnsi="Times New Roman"/>
          <w:sz w:val="18"/>
          <w:szCs w:val="18"/>
        </w:rPr>
        <w:t>El Sr. Rovira diu: “En alguns llocs, sobretot Castelltallat, ja s’ha fet una actuació l’any passat”.</w:t>
      </w:r>
    </w:p>
    <w:p w:rsidR="001B33A8" w:rsidRDefault="001B33A8" w:rsidP="001B33A8">
      <w:pPr>
        <w:rPr>
          <w:rFonts w:ascii="Times New Roman" w:hAnsi="Times New Roman"/>
          <w:sz w:val="18"/>
          <w:szCs w:val="18"/>
        </w:rPr>
      </w:pPr>
    </w:p>
    <w:p w:rsidR="001B33A8" w:rsidRDefault="001B33A8" w:rsidP="001B33A8">
      <w:pPr>
        <w:rPr>
          <w:rFonts w:ascii="Times New Roman" w:hAnsi="Times New Roman"/>
          <w:sz w:val="18"/>
          <w:szCs w:val="18"/>
        </w:rPr>
      </w:pPr>
      <w:r>
        <w:rPr>
          <w:rFonts w:ascii="Times New Roman" w:hAnsi="Times New Roman"/>
          <w:sz w:val="18"/>
          <w:szCs w:val="18"/>
        </w:rPr>
        <w:t>El Sr. Muns contesta que es van senyalitzar les Cases de Turisme Rural</w:t>
      </w:r>
      <w:r w:rsidR="00F64F55">
        <w:rPr>
          <w:rFonts w:ascii="Times New Roman" w:hAnsi="Times New Roman"/>
          <w:sz w:val="18"/>
          <w:szCs w:val="18"/>
        </w:rPr>
        <w:t>, són els rètols verds i es va senyalitzar tot el municipi.</w:t>
      </w:r>
    </w:p>
    <w:p w:rsidR="00F64F55" w:rsidRDefault="00F64F55" w:rsidP="001B33A8">
      <w:pPr>
        <w:rPr>
          <w:rFonts w:ascii="Times New Roman" w:hAnsi="Times New Roman"/>
          <w:sz w:val="18"/>
          <w:szCs w:val="18"/>
        </w:rPr>
      </w:pPr>
    </w:p>
    <w:p w:rsidR="00F64F55" w:rsidRDefault="00F64F55" w:rsidP="001B33A8">
      <w:pPr>
        <w:rPr>
          <w:rFonts w:ascii="Times New Roman" w:hAnsi="Times New Roman"/>
          <w:sz w:val="18"/>
          <w:szCs w:val="18"/>
        </w:rPr>
      </w:pPr>
      <w:r>
        <w:rPr>
          <w:rFonts w:ascii="Times New Roman" w:hAnsi="Times New Roman"/>
          <w:sz w:val="18"/>
          <w:szCs w:val="18"/>
        </w:rPr>
        <w:t>El Sr. Rovira segueix dient: “Però aquí, a Sant Mateu, hi ha aquells de fusta, que algun està caigut, l’alt</w:t>
      </w:r>
      <w:r w:rsidR="0078244F">
        <w:rPr>
          <w:rFonts w:ascii="Times New Roman" w:hAnsi="Times New Roman"/>
          <w:sz w:val="18"/>
          <w:szCs w:val="18"/>
        </w:rPr>
        <w:t>re està trencat el pal, l’altra...</w:t>
      </w:r>
      <w:r>
        <w:rPr>
          <w:rFonts w:ascii="Times New Roman" w:hAnsi="Times New Roman"/>
          <w:sz w:val="18"/>
          <w:szCs w:val="18"/>
        </w:rPr>
        <w:t xml:space="preserve"> La pregunta és. Hi ha aquest projecte?”.</w:t>
      </w:r>
    </w:p>
    <w:p w:rsidR="00F64F55" w:rsidRDefault="00F64F55"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C447E7" w:rsidRDefault="00C447E7" w:rsidP="001B33A8">
      <w:pPr>
        <w:rPr>
          <w:rFonts w:ascii="Times New Roman" w:hAnsi="Times New Roman"/>
          <w:sz w:val="18"/>
          <w:szCs w:val="18"/>
        </w:rPr>
      </w:pPr>
    </w:p>
    <w:p w:rsidR="00F64F55" w:rsidRDefault="00F64F55" w:rsidP="001B33A8">
      <w:pPr>
        <w:rPr>
          <w:rFonts w:ascii="Times New Roman" w:hAnsi="Times New Roman"/>
          <w:sz w:val="18"/>
          <w:szCs w:val="18"/>
        </w:rPr>
      </w:pPr>
      <w:r>
        <w:rPr>
          <w:rFonts w:ascii="Times New Roman" w:hAnsi="Times New Roman"/>
          <w:sz w:val="18"/>
          <w:szCs w:val="18"/>
        </w:rPr>
        <w:t>El Sr. Ribera diu: “Potser no es pot dir projecte, perquè és una cosa que vàrem fer els mateixos de l’Ajuntament, mirant els cartells que feien falta per senyalitzar tot el municipi, perquè moltes vegades</w:t>
      </w:r>
      <w:r w:rsidR="0078244F">
        <w:rPr>
          <w:rFonts w:ascii="Times New Roman" w:hAnsi="Times New Roman"/>
          <w:sz w:val="18"/>
          <w:szCs w:val="18"/>
        </w:rPr>
        <w:t>,</w:t>
      </w:r>
      <w:r>
        <w:rPr>
          <w:rFonts w:ascii="Times New Roman" w:hAnsi="Times New Roman"/>
          <w:sz w:val="18"/>
          <w:szCs w:val="18"/>
        </w:rPr>
        <w:t xml:space="preserve"> amb un no hi ha prou per arribar a una casa, s’ha de posar el de la carretera i anar senyalitzant a mida que hi ha cruïlles. Això està fet, inclús hi ha una mostra d’un rètol. A mi m’empipen molt aquest lletreros de la Diputació que no veus res i a les nits menys. Era un rètol gran, fosforescent. Sobretot si tornen a haver les dues ajudes de la Diputació i la Generalitat, ens comprometem a demanar-ho, per aquesta legislatura. El projecte es va fer entre tots, sense cap tècnic. Per saber el nombre de rètols i saber el cost</w:t>
      </w:r>
      <w:r w:rsidR="0078244F">
        <w:rPr>
          <w:rFonts w:ascii="Times New Roman" w:hAnsi="Times New Roman"/>
          <w:sz w:val="18"/>
          <w:szCs w:val="18"/>
        </w:rPr>
        <w:t>, ho</w:t>
      </w:r>
      <w:r>
        <w:rPr>
          <w:rFonts w:ascii="Times New Roman" w:hAnsi="Times New Roman"/>
          <w:sz w:val="18"/>
          <w:szCs w:val="18"/>
        </w:rPr>
        <w:t xml:space="preserve"> va comptar el Gall de Callús i ens va dir el cost més o menys”.</w:t>
      </w:r>
    </w:p>
    <w:p w:rsidR="00F64F55" w:rsidRDefault="00F64F55" w:rsidP="001B33A8">
      <w:pPr>
        <w:rPr>
          <w:rFonts w:ascii="Times New Roman" w:hAnsi="Times New Roman"/>
          <w:sz w:val="18"/>
          <w:szCs w:val="18"/>
        </w:rPr>
      </w:pPr>
    </w:p>
    <w:p w:rsidR="00F64F55" w:rsidRDefault="00F64F55" w:rsidP="001B33A8">
      <w:pPr>
        <w:rPr>
          <w:rFonts w:ascii="Times New Roman" w:hAnsi="Times New Roman"/>
          <w:sz w:val="18"/>
          <w:szCs w:val="18"/>
        </w:rPr>
      </w:pPr>
      <w:r>
        <w:rPr>
          <w:rFonts w:ascii="Times New Roman" w:hAnsi="Times New Roman"/>
          <w:sz w:val="18"/>
          <w:szCs w:val="18"/>
        </w:rPr>
        <w:t>El Sr. Rovira diu: “Això lliga una mica amb el tema d’abans, i ajuda a la gent que porta el GPS; si a més a més tens les coordenades i veus el rètol!!”</w:t>
      </w:r>
    </w:p>
    <w:p w:rsidR="00F64F55" w:rsidRDefault="00F64F55" w:rsidP="001B33A8">
      <w:pPr>
        <w:rPr>
          <w:rFonts w:ascii="Times New Roman" w:hAnsi="Times New Roman"/>
          <w:sz w:val="18"/>
          <w:szCs w:val="18"/>
        </w:rPr>
      </w:pPr>
    </w:p>
    <w:p w:rsidR="00F64F55" w:rsidRDefault="00F64F55" w:rsidP="001B33A8">
      <w:pPr>
        <w:rPr>
          <w:rFonts w:ascii="Times New Roman" w:hAnsi="Times New Roman"/>
          <w:sz w:val="18"/>
          <w:szCs w:val="18"/>
        </w:rPr>
      </w:pPr>
      <w:r>
        <w:rPr>
          <w:rFonts w:ascii="Times New Roman" w:hAnsi="Times New Roman"/>
          <w:sz w:val="18"/>
          <w:szCs w:val="18"/>
        </w:rPr>
        <w:t>La Sra. Carné diu: ´”Aquest és un tema bastant urgent, sobretot al poble de Sant Mateu, perquè el</w:t>
      </w:r>
      <w:r w:rsidR="005C2658">
        <w:rPr>
          <w:rFonts w:ascii="Times New Roman" w:hAnsi="Times New Roman"/>
          <w:sz w:val="18"/>
          <w:szCs w:val="18"/>
        </w:rPr>
        <w:t>s</w:t>
      </w:r>
      <w:r>
        <w:rPr>
          <w:rFonts w:ascii="Times New Roman" w:hAnsi="Times New Roman"/>
          <w:sz w:val="18"/>
          <w:szCs w:val="18"/>
        </w:rPr>
        <w:t xml:space="preserve"> rètol</w:t>
      </w:r>
      <w:r w:rsidR="005C2658">
        <w:rPr>
          <w:rFonts w:ascii="Times New Roman" w:hAnsi="Times New Roman"/>
          <w:sz w:val="18"/>
          <w:szCs w:val="18"/>
        </w:rPr>
        <w:t>s</w:t>
      </w:r>
      <w:r>
        <w:rPr>
          <w:rFonts w:ascii="Times New Roman" w:hAnsi="Times New Roman"/>
          <w:sz w:val="18"/>
          <w:szCs w:val="18"/>
        </w:rPr>
        <w:t xml:space="preserve"> que hi ha ara, són d’abans del foc, hi ha que estant cremats i tot.”</w:t>
      </w:r>
    </w:p>
    <w:p w:rsidR="00F64F55" w:rsidRDefault="00F64F55" w:rsidP="001B33A8">
      <w:pPr>
        <w:rPr>
          <w:rFonts w:ascii="Times New Roman" w:hAnsi="Times New Roman"/>
          <w:sz w:val="18"/>
          <w:szCs w:val="18"/>
        </w:rPr>
      </w:pPr>
    </w:p>
    <w:p w:rsidR="00F64F55" w:rsidRDefault="00F64F55" w:rsidP="001B33A8">
      <w:pPr>
        <w:rPr>
          <w:rFonts w:ascii="Times New Roman" w:hAnsi="Times New Roman"/>
          <w:sz w:val="18"/>
          <w:szCs w:val="18"/>
        </w:rPr>
      </w:pPr>
      <w:r>
        <w:rPr>
          <w:rFonts w:ascii="Times New Roman" w:hAnsi="Times New Roman"/>
          <w:sz w:val="18"/>
          <w:szCs w:val="18"/>
        </w:rPr>
        <w:t>El Sr. Ribera diu: “Es tracta de trobar finançament i tirar-ho endavant, però no et puc dir quan!!”</w:t>
      </w:r>
    </w:p>
    <w:p w:rsidR="005C2658" w:rsidRDefault="005C2658" w:rsidP="001B33A8">
      <w:pPr>
        <w:rPr>
          <w:rFonts w:ascii="Times New Roman" w:hAnsi="Times New Roman"/>
          <w:sz w:val="18"/>
          <w:szCs w:val="18"/>
        </w:rPr>
      </w:pPr>
    </w:p>
    <w:p w:rsidR="000D0EF3" w:rsidRDefault="000D0EF3" w:rsidP="005552C8">
      <w:pPr>
        <w:rPr>
          <w:rFonts w:ascii="Times New Roman" w:hAnsi="Times New Roman"/>
          <w:sz w:val="18"/>
          <w:szCs w:val="18"/>
        </w:rPr>
      </w:pPr>
      <w:r>
        <w:rPr>
          <w:rFonts w:ascii="Times New Roman" w:hAnsi="Times New Roman"/>
          <w:sz w:val="18"/>
          <w:szCs w:val="18"/>
        </w:rPr>
        <w:t>El Sr. Alcalde diu: “</w:t>
      </w:r>
      <w:r w:rsidRPr="00A81788">
        <w:rPr>
          <w:rFonts w:ascii="Times New Roman" w:hAnsi="Times New Roman"/>
          <w:sz w:val="18"/>
          <w:szCs w:val="18"/>
          <w:u w:val="single"/>
        </w:rPr>
        <w:t>La següent pregunta</w:t>
      </w:r>
      <w:r>
        <w:rPr>
          <w:rFonts w:ascii="Times New Roman" w:hAnsi="Times New Roman"/>
          <w:sz w:val="18"/>
          <w:szCs w:val="18"/>
        </w:rPr>
        <w:t xml:space="preserve"> és sobre el camí de </w:t>
      </w:r>
      <w:r w:rsidRPr="00FB3A30">
        <w:rPr>
          <w:rFonts w:ascii="Times New Roman" w:hAnsi="Times New Roman"/>
          <w:sz w:val="18"/>
          <w:szCs w:val="18"/>
        </w:rPr>
        <w:t>Can Roig, Sociats, El Sitjar, Can Prat, Comallonga, Can Gras</w:t>
      </w:r>
      <w:r>
        <w:rPr>
          <w:rFonts w:ascii="Times New Roman" w:hAnsi="Times New Roman"/>
          <w:sz w:val="18"/>
          <w:szCs w:val="18"/>
        </w:rPr>
        <w:t>...”</w:t>
      </w:r>
    </w:p>
    <w:p w:rsidR="000D0EF3" w:rsidRDefault="000D0EF3" w:rsidP="005552C8">
      <w:pPr>
        <w:rPr>
          <w:rFonts w:ascii="Times New Roman" w:hAnsi="Times New Roman"/>
          <w:sz w:val="18"/>
          <w:szCs w:val="18"/>
        </w:rPr>
      </w:pPr>
    </w:p>
    <w:p w:rsidR="000D0EF3" w:rsidRDefault="000D0EF3" w:rsidP="005552C8">
      <w:pPr>
        <w:rPr>
          <w:rFonts w:ascii="Times New Roman" w:hAnsi="Times New Roman"/>
          <w:sz w:val="18"/>
          <w:szCs w:val="18"/>
        </w:rPr>
      </w:pPr>
      <w:r>
        <w:rPr>
          <w:rFonts w:ascii="Times New Roman" w:hAnsi="Times New Roman"/>
          <w:sz w:val="18"/>
          <w:szCs w:val="18"/>
        </w:rPr>
        <w:t>La pregunta diu literalment:</w:t>
      </w:r>
    </w:p>
    <w:p w:rsidR="009E7093" w:rsidRPr="00FB3A30" w:rsidRDefault="009E7093" w:rsidP="004A2889">
      <w:pPr>
        <w:jc w:val="left"/>
        <w:rPr>
          <w:rFonts w:ascii="Times New Roman" w:hAnsi="Times New Roman"/>
          <w:sz w:val="18"/>
          <w:szCs w:val="18"/>
        </w:rPr>
      </w:pPr>
    </w:p>
    <w:p w:rsidR="005C2658" w:rsidRPr="005C2658" w:rsidRDefault="005C2658" w:rsidP="005C2658">
      <w:pPr>
        <w:numPr>
          <w:ilvl w:val="0"/>
          <w:numId w:val="22"/>
        </w:numPr>
        <w:jc w:val="left"/>
        <w:rPr>
          <w:rFonts w:ascii="Times New Roman" w:hAnsi="Times New Roman"/>
          <w:sz w:val="18"/>
          <w:szCs w:val="18"/>
        </w:rPr>
      </w:pPr>
      <w:r w:rsidRPr="005C2658">
        <w:rPr>
          <w:rFonts w:ascii="Times New Roman" w:hAnsi="Times New Roman"/>
          <w:sz w:val="18"/>
          <w:szCs w:val="18"/>
        </w:rPr>
        <w:t xml:space="preserve">En el ple anterior a aquest de data 28-8-2015, es va parlar del Vals de Sociats i que s’encarregaria un informe tècnic per avaluar la perillositat del Vals.          </w:t>
      </w:r>
    </w:p>
    <w:p w:rsidR="005C2658" w:rsidRPr="005C2658" w:rsidRDefault="005C2658" w:rsidP="005C2658">
      <w:pPr>
        <w:ind w:left="360"/>
        <w:jc w:val="left"/>
        <w:rPr>
          <w:rFonts w:ascii="Times New Roman" w:hAnsi="Times New Roman"/>
          <w:sz w:val="18"/>
          <w:szCs w:val="18"/>
        </w:rPr>
      </w:pPr>
      <w:r w:rsidRPr="005C2658">
        <w:rPr>
          <w:rFonts w:ascii="Times New Roman" w:hAnsi="Times New Roman"/>
          <w:sz w:val="18"/>
          <w:szCs w:val="18"/>
        </w:rPr>
        <w:t>PREGUNTA: Es disposa ja d’aquest informe i de les mesures que es pensen prendre donat que han passat dos mesos i hi ha hagut temps suficient per preparar-lo?</w:t>
      </w:r>
    </w:p>
    <w:p w:rsidR="000D0EF3" w:rsidRPr="005C2658" w:rsidRDefault="000D0EF3" w:rsidP="000D0EF3">
      <w:pPr>
        <w:jc w:val="left"/>
        <w:rPr>
          <w:rFonts w:ascii="Times New Roman" w:hAnsi="Times New Roman"/>
          <w:sz w:val="18"/>
          <w:szCs w:val="18"/>
          <w:lang w:val="es-ES_tradnl"/>
        </w:rPr>
      </w:pPr>
    </w:p>
    <w:p w:rsidR="005C2658" w:rsidRDefault="00792073" w:rsidP="000D0EF3">
      <w:pPr>
        <w:rPr>
          <w:rFonts w:ascii="Times New Roman" w:hAnsi="Times New Roman"/>
          <w:sz w:val="18"/>
          <w:szCs w:val="18"/>
        </w:rPr>
      </w:pPr>
      <w:r>
        <w:rPr>
          <w:rFonts w:ascii="Times New Roman" w:hAnsi="Times New Roman"/>
          <w:sz w:val="18"/>
          <w:szCs w:val="18"/>
        </w:rPr>
        <w:t>El Sr. Rovira diu: “</w:t>
      </w:r>
      <w:r w:rsidR="005C2658">
        <w:rPr>
          <w:rFonts w:ascii="Times New Roman" w:hAnsi="Times New Roman"/>
          <w:sz w:val="18"/>
          <w:szCs w:val="18"/>
        </w:rPr>
        <w:t>Aquesta pregunta ja ens l’ha respost la Secretària, ens ha enviat l’informe.”</w:t>
      </w:r>
    </w:p>
    <w:p w:rsidR="005C2658" w:rsidRDefault="005C2658" w:rsidP="000D0EF3">
      <w:pPr>
        <w:rPr>
          <w:rFonts w:ascii="Times New Roman" w:hAnsi="Times New Roman"/>
          <w:sz w:val="18"/>
          <w:szCs w:val="18"/>
        </w:rPr>
      </w:pPr>
    </w:p>
    <w:p w:rsidR="005C2658" w:rsidRDefault="003F0C62" w:rsidP="000D0EF3">
      <w:pPr>
        <w:rPr>
          <w:rFonts w:ascii="Times New Roman" w:hAnsi="Times New Roman"/>
          <w:sz w:val="18"/>
          <w:szCs w:val="18"/>
        </w:rPr>
      </w:pPr>
      <w:r>
        <w:rPr>
          <w:rFonts w:ascii="Times New Roman" w:hAnsi="Times New Roman"/>
          <w:sz w:val="18"/>
          <w:szCs w:val="18"/>
        </w:rPr>
        <w:t>El Sr. Ribera diu: “E</w:t>
      </w:r>
      <w:r w:rsidR="005C2658">
        <w:rPr>
          <w:rFonts w:ascii="Times New Roman" w:hAnsi="Times New Roman"/>
          <w:sz w:val="18"/>
          <w:szCs w:val="18"/>
        </w:rPr>
        <w:t>l primer que s’ha de fer és netejar-ho. No vull dir que tot es faci de seguida; però si que s’ha de fer de seguida és netejar-ho, perquè si hi ha 1 metro de brossa per cada canto, ja es veurà més ampla.”</w:t>
      </w:r>
    </w:p>
    <w:p w:rsidR="005C2658" w:rsidRDefault="005C2658" w:rsidP="000D0EF3">
      <w:pPr>
        <w:rPr>
          <w:rFonts w:ascii="Times New Roman" w:hAnsi="Times New Roman"/>
          <w:sz w:val="18"/>
          <w:szCs w:val="18"/>
        </w:rPr>
      </w:pPr>
    </w:p>
    <w:p w:rsidR="005C2658" w:rsidRDefault="005C2658" w:rsidP="000D0EF3">
      <w:pPr>
        <w:rPr>
          <w:rFonts w:ascii="Times New Roman" w:hAnsi="Times New Roman"/>
          <w:sz w:val="18"/>
          <w:szCs w:val="18"/>
        </w:rPr>
      </w:pPr>
      <w:r>
        <w:rPr>
          <w:rFonts w:ascii="Times New Roman" w:hAnsi="Times New Roman"/>
          <w:sz w:val="18"/>
          <w:szCs w:val="18"/>
        </w:rPr>
        <w:t>El Sr. Rovira diu: “Es veu que ha baixat a baix i és un balç molt fondo, però és un balç consolidat. Sembla que baixar no baixarà. Si es fan les coses que ell proposa...!”</w:t>
      </w:r>
    </w:p>
    <w:p w:rsidR="005C2658" w:rsidRDefault="005C2658" w:rsidP="000D0EF3">
      <w:pPr>
        <w:rPr>
          <w:rFonts w:ascii="Times New Roman" w:hAnsi="Times New Roman"/>
          <w:sz w:val="18"/>
          <w:szCs w:val="18"/>
        </w:rPr>
      </w:pPr>
    </w:p>
    <w:p w:rsidR="005C2658" w:rsidRDefault="005C2658" w:rsidP="000D0EF3">
      <w:pPr>
        <w:rPr>
          <w:rFonts w:ascii="Times New Roman" w:hAnsi="Times New Roman"/>
          <w:sz w:val="18"/>
          <w:szCs w:val="18"/>
        </w:rPr>
      </w:pPr>
      <w:r>
        <w:rPr>
          <w:rFonts w:ascii="Times New Roman" w:hAnsi="Times New Roman"/>
          <w:sz w:val="18"/>
          <w:szCs w:val="18"/>
        </w:rPr>
        <w:t>El Sr. Carné diu: “Lo important és canalitzar l’aigua i que no baixi per allà on baixa.”</w:t>
      </w:r>
    </w:p>
    <w:p w:rsidR="005C2658" w:rsidRDefault="005C2658" w:rsidP="000D0EF3">
      <w:pPr>
        <w:rPr>
          <w:rFonts w:ascii="Times New Roman" w:hAnsi="Times New Roman"/>
          <w:sz w:val="18"/>
          <w:szCs w:val="18"/>
        </w:rPr>
      </w:pPr>
    </w:p>
    <w:p w:rsidR="004F2ED3" w:rsidRDefault="004F2ED3" w:rsidP="000D0EF3">
      <w:pPr>
        <w:jc w:val="left"/>
        <w:rPr>
          <w:rFonts w:ascii="Times New Roman" w:hAnsi="Times New Roman"/>
          <w:sz w:val="18"/>
          <w:szCs w:val="18"/>
        </w:rPr>
      </w:pPr>
      <w:r>
        <w:rPr>
          <w:rFonts w:ascii="Times New Roman" w:hAnsi="Times New Roman"/>
          <w:sz w:val="18"/>
          <w:szCs w:val="18"/>
        </w:rPr>
        <w:t xml:space="preserve">El Sr. Ribera </w:t>
      </w:r>
      <w:r w:rsidR="007E4030">
        <w:rPr>
          <w:rFonts w:ascii="Times New Roman" w:hAnsi="Times New Roman"/>
          <w:sz w:val="18"/>
          <w:szCs w:val="18"/>
        </w:rPr>
        <w:t>segueix</w:t>
      </w:r>
      <w:r>
        <w:rPr>
          <w:rFonts w:ascii="Times New Roman" w:hAnsi="Times New Roman"/>
          <w:sz w:val="18"/>
          <w:szCs w:val="18"/>
        </w:rPr>
        <w:t xml:space="preserve"> dient: “</w:t>
      </w:r>
      <w:r w:rsidRPr="00A81788">
        <w:rPr>
          <w:rFonts w:ascii="Times New Roman" w:hAnsi="Times New Roman"/>
          <w:sz w:val="18"/>
          <w:szCs w:val="18"/>
          <w:u w:val="single"/>
        </w:rPr>
        <w:t>La pregunta número 3</w:t>
      </w:r>
      <w:r>
        <w:rPr>
          <w:rFonts w:ascii="Times New Roman" w:hAnsi="Times New Roman"/>
          <w:sz w:val="18"/>
          <w:szCs w:val="18"/>
        </w:rPr>
        <w:t>”</w:t>
      </w:r>
    </w:p>
    <w:p w:rsidR="004F2ED3" w:rsidRDefault="004F2ED3" w:rsidP="000D0EF3">
      <w:pPr>
        <w:jc w:val="left"/>
        <w:rPr>
          <w:rFonts w:ascii="Times New Roman" w:hAnsi="Times New Roman"/>
          <w:sz w:val="18"/>
          <w:szCs w:val="18"/>
        </w:rPr>
      </w:pPr>
    </w:p>
    <w:p w:rsidR="004F2ED3" w:rsidRDefault="004F2ED3" w:rsidP="000D0EF3">
      <w:pPr>
        <w:jc w:val="left"/>
        <w:rPr>
          <w:rFonts w:ascii="Times New Roman" w:hAnsi="Times New Roman"/>
          <w:sz w:val="18"/>
          <w:szCs w:val="18"/>
        </w:rPr>
      </w:pPr>
      <w:r>
        <w:rPr>
          <w:rFonts w:ascii="Times New Roman" w:hAnsi="Times New Roman"/>
          <w:sz w:val="18"/>
          <w:szCs w:val="18"/>
        </w:rPr>
        <w:t>Diu literalment així:</w:t>
      </w:r>
    </w:p>
    <w:p w:rsidR="000D0EF3" w:rsidRPr="00FB3A30" w:rsidRDefault="000D0EF3" w:rsidP="000D0EF3">
      <w:pPr>
        <w:jc w:val="left"/>
        <w:rPr>
          <w:rFonts w:ascii="Times New Roman" w:hAnsi="Times New Roman"/>
          <w:sz w:val="18"/>
          <w:szCs w:val="18"/>
        </w:rPr>
      </w:pPr>
    </w:p>
    <w:p w:rsidR="005C2658" w:rsidRDefault="005C2658" w:rsidP="005C2658">
      <w:pPr>
        <w:numPr>
          <w:ilvl w:val="0"/>
          <w:numId w:val="22"/>
        </w:numPr>
        <w:rPr>
          <w:rFonts w:ascii="Times New Roman" w:hAnsi="Times New Roman"/>
          <w:sz w:val="18"/>
          <w:szCs w:val="18"/>
        </w:rPr>
      </w:pPr>
      <w:r w:rsidRPr="005C2658">
        <w:rPr>
          <w:rFonts w:ascii="Times New Roman" w:hAnsi="Times New Roman"/>
          <w:sz w:val="18"/>
          <w:szCs w:val="18"/>
        </w:rPr>
        <w:t>En varies converses mantingudes, se’ns va</w:t>
      </w:r>
      <w:r w:rsidR="0078244F">
        <w:rPr>
          <w:rFonts w:ascii="Times New Roman" w:hAnsi="Times New Roman"/>
          <w:sz w:val="18"/>
          <w:szCs w:val="18"/>
        </w:rPr>
        <w:t xml:space="preserve"> informar que Iberpotash</w:t>
      </w:r>
      <w:r w:rsidRPr="005C2658">
        <w:rPr>
          <w:rFonts w:ascii="Times New Roman" w:hAnsi="Times New Roman"/>
          <w:sz w:val="18"/>
          <w:szCs w:val="18"/>
        </w:rPr>
        <w:t xml:space="preserve"> havia presentat un pressupost d’obres de perforacions a executat al municipi molt inferior al que els tècnics creuen que ha estat el real i que per tant la liquidació de l’impost d’obres es molt inferior al que realment haurien d’haver pagat.            </w:t>
      </w:r>
    </w:p>
    <w:p w:rsidR="005C2658" w:rsidRPr="005C2658" w:rsidRDefault="005C2658" w:rsidP="005C2658">
      <w:pPr>
        <w:ind w:left="360"/>
        <w:rPr>
          <w:rFonts w:ascii="Times New Roman" w:hAnsi="Times New Roman"/>
          <w:sz w:val="18"/>
          <w:szCs w:val="18"/>
        </w:rPr>
      </w:pPr>
      <w:r w:rsidRPr="005C2658">
        <w:rPr>
          <w:rFonts w:ascii="Times New Roman" w:hAnsi="Times New Roman"/>
          <w:sz w:val="18"/>
          <w:szCs w:val="18"/>
        </w:rPr>
        <w:t>PREGUNTA: S’ha requerit a l’esmentada empresa que demostrin la realitat del cost de les obres executades, per tal de revisar la liquidació de l’impost?</w:t>
      </w:r>
    </w:p>
    <w:p w:rsidR="007E4030" w:rsidRPr="005C2658" w:rsidRDefault="007E4030" w:rsidP="007E4030">
      <w:pPr>
        <w:jc w:val="left"/>
        <w:rPr>
          <w:rFonts w:ascii="Times New Roman" w:hAnsi="Times New Roman"/>
          <w:sz w:val="18"/>
          <w:szCs w:val="18"/>
          <w:lang w:val="es-ES_tradnl"/>
        </w:rPr>
      </w:pPr>
    </w:p>
    <w:p w:rsidR="00CA2A8E" w:rsidRDefault="0087469A" w:rsidP="00706B32">
      <w:pPr>
        <w:rPr>
          <w:rFonts w:ascii="Times New Roman" w:hAnsi="Times New Roman"/>
          <w:sz w:val="18"/>
          <w:szCs w:val="18"/>
        </w:rPr>
      </w:pPr>
      <w:r>
        <w:rPr>
          <w:rFonts w:ascii="Times New Roman" w:hAnsi="Times New Roman"/>
          <w:sz w:val="18"/>
          <w:szCs w:val="18"/>
        </w:rPr>
        <w:t>El Sr. Rovira diu: “</w:t>
      </w:r>
      <w:r w:rsidR="001818FB">
        <w:rPr>
          <w:rFonts w:ascii="Times New Roman" w:hAnsi="Times New Roman"/>
          <w:sz w:val="18"/>
          <w:szCs w:val="18"/>
        </w:rPr>
        <w:t>Jo no puc recordar qui ens ho va dir, però es va dir que Ib</w:t>
      </w:r>
      <w:r w:rsidR="0078244F">
        <w:rPr>
          <w:rFonts w:ascii="Times New Roman" w:hAnsi="Times New Roman"/>
          <w:sz w:val="18"/>
          <w:szCs w:val="18"/>
        </w:rPr>
        <w:t>erpotash havia pagat 10.000 €</w:t>
      </w:r>
      <w:r w:rsidR="001818FB">
        <w:rPr>
          <w:rFonts w:ascii="Times New Roman" w:hAnsi="Times New Roman"/>
          <w:sz w:val="18"/>
          <w:szCs w:val="18"/>
        </w:rPr>
        <w:t xml:space="preserve"> d’Impost de Construccions i ara se’ls reclamava 60.000 o </w:t>
      </w:r>
      <w:r w:rsidR="00CA2A8E">
        <w:rPr>
          <w:rFonts w:ascii="Times New Roman" w:hAnsi="Times New Roman"/>
          <w:sz w:val="18"/>
          <w:szCs w:val="18"/>
        </w:rPr>
        <w:t>70.000 €”</w:t>
      </w:r>
    </w:p>
    <w:p w:rsidR="00CA2A8E" w:rsidRDefault="00CA2A8E" w:rsidP="00706B32">
      <w:pPr>
        <w:rPr>
          <w:rFonts w:ascii="Times New Roman" w:hAnsi="Times New Roman"/>
          <w:sz w:val="18"/>
          <w:szCs w:val="18"/>
        </w:rPr>
      </w:pPr>
    </w:p>
    <w:p w:rsidR="005F0880" w:rsidRDefault="005F0880" w:rsidP="00706B32">
      <w:pPr>
        <w:rPr>
          <w:rFonts w:ascii="Times New Roman" w:hAnsi="Times New Roman"/>
          <w:sz w:val="18"/>
          <w:szCs w:val="18"/>
        </w:rPr>
      </w:pPr>
      <w:r>
        <w:rPr>
          <w:rFonts w:ascii="Times New Roman" w:hAnsi="Times New Roman"/>
          <w:sz w:val="18"/>
          <w:szCs w:val="18"/>
        </w:rPr>
        <w:t>El Sr. Ribera diu: “</w:t>
      </w:r>
      <w:r w:rsidR="003A2727">
        <w:rPr>
          <w:rFonts w:ascii="Times New Roman" w:hAnsi="Times New Roman"/>
          <w:sz w:val="18"/>
          <w:szCs w:val="18"/>
        </w:rPr>
        <w:t>Q</w:t>
      </w:r>
      <w:r w:rsidR="00CA2A8E">
        <w:rPr>
          <w:rFonts w:ascii="Times New Roman" w:hAnsi="Times New Roman"/>
          <w:sz w:val="18"/>
          <w:szCs w:val="18"/>
        </w:rPr>
        <w:t xml:space="preserve">uan es demana un permís d’obres, si no és molt escandalós es dóna el permís d’obres per l’import que declaren. En el moment que demana permís d’obres Iberpotash, ja detectem que la quantitat és escandalosament baixa. La Secretària va dir que no tenia res que veure la concessió del permís amb que després es pugues reclamar el diferencial d’obra. L’obra s’estava fent ja, perquè aquesta gent passa de tot, i es va donar el permís d’obres. L’import de l’impost era de 10.000 € més o menys i tenim un estudi d’un tècnic, que diu que l’obra val 1.700.000 o 1.800.000 €. Segur que val més. La voluntat de l’Ajuntament és demanar aquests 60.000,00 € del diferencial. Perquè no s’ha fet encara? Perquè a nosaltres, com Ajuntament encara ens han de pagar la 2ª fase del que ens van repercutir com a camins públics. Teníem el mateix pagament que els privats. Ens van pagar el 60% i encara ens deuen el 40%. </w:t>
      </w:r>
    </w:p>
    <w:p w:rsidR="00CA2A8E" w:rsidRDefault="00CA2A8E" w:rsidP="00706B32">
      <w:pPr>
        <w:rPr>
          <w:rFonts w:ascii="Times New Roman" w:hAnsi="Times New Roman"/>
          <w:sz w:val="18"/>
          <w:szCs w:val="18"/>
        </w:rPr>
      </w:pPr>
    </w:p>
    <w:p w:rsidR="00CA2A8E" w:rsidRDefault="00CA2A8E" w:rsidP="00706B32">
      <w:pPr>
        <w:rPr>
          <w:rFonts w:ascii="Times New Roman" w:hAnsi="Times New Roman"/>
          <w:sz w:val="18"/>
          <w:szCs w:val="18"/>
        </w:rPr>
      </w:pPr>
      <w:r>
        <w:rPr>
          <w:rFonts w:ascii="Times New Roman" w:hAnsi="Times New Roman"/>
          <w:sz w:val="18"/>
          <w:szCs w:val="18"/>
        </w:rPr>
        <w:t xml:space="preserve">També diu, adreçant-se a la Sra. Carné, que creu que també tenia demanada alguna cosa a Iberpotash. </w:t>
      </w:r>
    </w:p>
    <w:p w:rsidR="00CA2A8E" w:rsidRDefault="00CA2A8E" w:rsidP="00706B32">
      <w:pPr>
        <w:rPr>
          <w:rFonts w:ascii="Times New Roman" w:hAnsi="Times New Roman"/>
          <w:sz w:val="18"/>
          <w:szCs w:val="18"/>
        </w:rPr>
      </w:pPr>
    </w:p>
    <w:p w:rsidR="00CA2A8E" w:rsidRDefault="00CA2A8E" w:rsidP="00706B32">
      <w:pPr>
        <w:rPr>
          <w:rFonts w:ascii="Times New Roman" w:hAnsi="Times New Roman"/>
          <w:sz w:val="18"/>
          <w:szCs w:val="18"/>
        </w:rPr>
      </w:pPr>
      <w:r>
        <w:rPr>
          <w:rFonts w:ascii="Times New Roman" w:hAnsi="Times New Roman"/>
          <w:sz w:val="18"/>
          <w:szCs w:val="18"/>
        </w:rPr>
        <w:t>El Sr. Ribera diu: “No ho hem fet per això. En el moment que ens paguin el que ens han de pagar, que acabava el termini per pagar avui 31 d’octubre i lo altre..”</w:t>
      </w:r>
    </w:p>
    <w:p w:rsidR="00CA2A8E" w:rsidRDefault="00CA2A8E" w:rsidP="00706B32">
      <w:pPr>
        <w:rPr>
          <w:rFonts w:ascii="Times New Roman" w:hAnsi="Times New Roman"/>
          <w:sz w:val="18"/>
          <w:szCs w:val="18"/>
        </w:rPr>
      </w:pPr>
    </w:p>
    <w:p w:rsidR="00CA2A8E" w:rsidRDefault="00CA2A8E" w:rsidP="00706B32">
      <w:pPr>
        <w:rPr>
          <w:rFonts w:ascii="Times New Roman" w:hAnsi="Times New Roman"/>
          <w:sz w:val="18"/>
          <w:szCs w:val="18"/>
        </w:rPr>
      </w:pPr>
      <w:r>
        <w:rPr>
          <w:rFonts w:ascii="Times New Roman" w:hAnsi="Times New Roman"/>
          <w:sz w:val="18"/>
          <w:szCs w:val="18"/>
        </w:rPr>
        <w:t>La Sra. Carné diu: “La Festa Major està pagat i lo altre ja es veurà, no cal esperar per això”.</w:t>
      </w:r>
    </w:p>
    <w:p w:rsidR="00CA2A8E" w:rsidRDefault="00CA2A8E" w:rsidP="00706B32">
      <w:pPr>
        <w:rPr>
          <w:rFonts w:ascii="Times New Roman" w:hAnsi="Times New Roman"/>
          <w:sz w:val="18"/>
          <w:szCs w:val="18"/>
        </w:rPr>
      </w:pPr>
    </w:p>
    <w:p w:rsidR="00CA2A8E" w:rsidRDefault="00CA2A8E" w:rsidP="00706B32">
      <w:pPr>
        <w:rPr>
          <w:rFonts w:ascii="Times New Roman" w:hAnsi="Times New Roman"/>
          <w:sz w:val="18"/>
          <w:szCs w:val="18"/>
        </w:rPr>
      </w:pPr>
      <w:r>
        <w:rPr>
          <w:rFonts w:ascii="Times New Roman" w:hAnsi="Times New Roman"/>
          <w:sz w:val="18"/>
          <w:szCs w:val="18"/>
        </w:rPr>
        <w:t>El Sr. Ribera diu: “Demanarem que ens paguin segons la realitat. No ens ho pagaran segurament, és el que penso?</w:t>
      </w:r>
    </w:p>
    <w:p w:rsidR="00CA2A8E" w:rsidRDefault="00CA2A8E" w:rsidP="00706B32">
      <w:pPr>
        <w:rPr>
          <w:rFonts w:ascii="Times New Roman" w:hAnsi="Times New Roman"/>
          <w:sz w:val="18"/>
          <w:szCs w:val="18"/>
        </w:rPr>
      </w:pPr>
    </w:p>
    <w:p w:rsidR="00CA2A8E" w:rsidRDefault="00CA2A8E" w:rsidP="00706B32">
      <w:pPr>
        <w:rPr>
          <w:rFonts w:ascii="Times New Roman" w:hAnsi="Times New Roman"/>
          <w:sz w:val="18"/>
          <w:szCs w:val="18"/>
        </w:rPr>
      </w:pPr>
      <w:r>
        <w:rPr>
          <w:rFonts w:ascii="Times New Roman" w:hAnsi="Times New Roman"/>
          <w:sz w:val="18"/>
          <w:szCs w:val="18"/>
        </w:rPr>
        <w:t>El Sr. Rovira diu: “És que si no es fa??? Jo puc dir el que fan a Súria. A Súria tu presentes una llicència d’obres i fas un pressupost i dius això val 10.000 € i si el tècnic diu que val 20.000 €, pagués per 20.000 €</w:t>
      </w:r>
      <w:r w:rsidR="008B7507">
        <w:rPr>
          <w:rFonts w:ascii="Times New Roman" w:hAnsi="Times New Roman"/>
          <w:sz w:val="18"/>
          <w:szCs w:val="18"/>
        </w:rPr>
        <w:t>.”</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La Secretària diu: “En el seu moment el Pere deia de fer això de liquidar per la realitat, però com era tanta diferència, i era un tema una mica difícil de calcular, no és com una casa que hi ha uns preus estàndards i pots dir això val tant. Això és més difícil de poder calcular, ens vàrem assessorar i va semblar que era millor cobrar pel que deien, i al menys això ja ho teníem i com hi ha 4 anys per poder-ho reclamar, una vegada que es pogués avaluar realment el que havien fet, com sempre es pot fer un addicional quan s’acaba l’obra. La idea era fer això.”</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El Sr. Rovira diu: “Jo em pensava que era això el que havíeu fet. Vostès</w:t>
      </w:r>
      <w:r w:rsidR="0078244F">
        <w:rPr>
          <w:rFonts w:ascii="Times New Roman" w:hAnsi="Times New Roman"/>
          <w:sz w:val="18"/>
          <w:szCs w:val="18"/>
        </w:rPr>
        <w:t xml:space="preserve"> (referint-se a Iberpotash)</w:t>
      </w:r>
      <w:r>
        <w:rPr>
          <w:rFonts w:ascii="Times New Roman" w:hAnsi="Times New Roman"/>
          <w:sz w:val="18"/>
          <w:szCs w:val="18"/>
        </w:rPr>
        <w:t xml:space="preserve"> demostrin que el que han fet val tant”.</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La Secretària diu: “Que s’ha parlat de que hi hagi algun jurista que ens acabi d’assessorar, perquè estem parlant de molts cèntims que segur no pagaran”.</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El Sr. Rovira diu: “Aquesta gent té molt cèntims”.</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El Sr. Ribera diu: “Acabarem al jutjat.”</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El Sr. Rovira diu: “Aquesta gent han foradat tot el municipi, per tant que paguin el que han de pagar”.</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El Sr. Ribera diu: “Han fet l’obra que havien demanat, amb un cost declarat molt inferior”.</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El Sr. Rovira diu: “Demanem, formalment, que es faci quan abans millor. I quants més arguments hi hagi millor. També que si presti la major atenció possible, perquè és una font d’ingressos que necessita l’Ajuntament.”</w:t>
      </w:r>
    </w:p>
    <w:p w:rsidR="008B7507" w:rsidRDefault="008B7507" w:rsidP="00706B32">
      <w:pPr>
        <w:rPr>
          <w:rFonts w:ascii="Times New Roman" w:hAnsi="Times New Roman"/>
          <w:sz w:val="18"/>
          <w:szCs w:val="18"/>
        </w:rPr>
      </w:pPr>
    </w:p>
    <w:p w:rsidR="008B7507" w:rsidRDefault="008B7507" w:rsidP="00706B32">
      <w:pPr>
        <w:rPr>
          <w:rFonts w:ascii="Times New Roman" w:hAnsi="Times New Roman"/>
          <w:sz w:val="18"/>
          <w:szCs w:val="18"/>
        </w:rPr>
      </w:pPr>
      <w:r>
        <w:rPr>
          <w:rFonts w:ascii="Times New Roman" w:hAnsi="Times New Roman"/>
          <w:sz w:val="18"/>
          <w:szCs w:val="18"/>
        </w:rPr>
        <w:t>El Sr. Ribera diu: “D’acord. El certificat final d’obra no el portaran. No pel valor, sinó perquè donin l’obra per acabada.”</w:t>
      </w:r>
    </w:p>
    <w:p w:rsidR="003A2727" w:rsidRDefault="003A2727" w:rsidP="00706B32">
      <w:pPr>
        <w:rPr>
          <w:rFonts w:ascii="Times New Roman" w:hAnsi="Times New Roman"/>
          <w:sz w:val="18"/>
          <w:szCs w:val="18"/>
        </w:rPr>
      </w:pPr>
    </w:p>
    <w:p w:rsidR="000C42C5" w:rsidRDefault="000C42C5" w:rsidP="000C42C5">
      <w:pPr>
        <w:jc w:val="left"/>
        <w:rPr>
          <w:rFonts w:ascii="Times New Roman" w:hAnsi="Times New Roman"/>
          <w:sz w:val="18"/>
          <w:szCs w:val="18"/>
        </w:rPr>
      </w:pPr>
      <w:r>
        <w:rPr>
          <w:rFonts w:ascii="Times New Roman" w:hAnsi="Times New Roman"/>
          <w:sz w:val="18"/>
          <w:szCs w:val="18"/>
        </w:rPr>
        <w:t>El Sr. Ribera segueix dient: “</w:t>
      </w:r>
      <w:r w:rsidR="00A81788" w:rsidRPr="00A81788">
        <w:rPr>
          <w:rFonts w:ascii="Times New Roman" w:hAnsi="Times New Roman"/>
          <w:sz w:val="18"/>
          <w:szCs w:val="18"/>
          <w:u w:val="single"/>
        </w:rPr>
        <w:t xml:space="preserve">Quarta </w:t>
      </w:r>
      <w:r w:rsidRPr="00A81788">
        <w:rPr>
          <w:rFonts w:ascii="Times New Roman" w:hAnsi="Times New Roman"/>
          <w:sz w:val="18"/>
          <w:szCs w:val="18"/>
          <w:u w:val="single"/>
        </w:rPr>
        <w:t>pregunta</w:t>
      </w:r>
      <w:r>
        <w:rPr>
          <w:rFonts w:ascii="Times New Roman" w:hAnsi="Times New Roman"/>
          <w:sz w:val="18"/>
          <w:szCs w:val="18"/>
        </w:rPr>
        <w:t>”</w:t>
      </w:r>
    </w:p>
    <w:p w:rsidR="000C42C5" w:rsidRDefault="000C42C5" w:rsidP="000C42C5">
      <w:pPr>
        <w:jc w:val="left"/>
        <w:rPr>
          <w:rFonts w:ascii="Times New Roman" w:hAnsi="Times New Roman"/>
          <w:sz w:val="18"/>
          <w:szCs w:val="18"/>
        </w:rPr>
      </w:pPr>
    </w:p>
    <w:p w:rsidR="00664450" w:rsidRDefault="00664450" w:rsidP="000C42C5">
      <w:pPr>
        <w:jc w:val="left"/>
        <w:rPr>
          <w:rFonts w:ascii="Times New Roman" w:hAnsi="Times New Roman"/>
          <w:sz w:val="18"/>
          <w:szCs w:val="18"/>
        </w:rPr>
      </w:pPr>
      <w:r>
        <w:rPr>
          <w:rFonts w:ascii="Times New Roman" w:hAnsi="Times New Roman"/>
          <w:sz w:val="18"/>
          <w:szCs w:val="18"/>
        </w:rPr>
        <w:t>El Sr. Rovira demana passar primer a la cinquena pregunta:</w:t>
      </w:r>
    </w:p>
    <w:p w:rsidR="00664450" w:rsidRDefault="00664450" w:rsidP="000C42C5">
      <w:pPr>
        <w:jc w:val="left"/>
        <w:rPr>
          <w:rFonts w:ascii="Times New Roman" w:hAnsi="Times New Roman"/>
          <w:sz w:val="18"/>
          <w:szCs w:val="18"/>
        </w:rPr>
      </w:pPr>
    </w:p>
    <w:p w:rsidR="00664450" w:rsidRDefault="00664450" w:rsidP="00664450">
      <w:pPr>
        <w:jc w:val="left"/>
        <w:rPr>
          <w:rFonts w:ascii="Times New Roman" w:hAnsi="Times New Roman"/>
          <w:sz w:val="18"/>
          <w:szCs w:val="18"/>
        </w:rPr>
      </w:pPr>
      <w:r>
        <w:rPr>
          <w:rFonts w:ascii="Times New Roman" w:hAnsi="Times New Roman"/>
          <w:sz w:val="18"/>
          <w:szCs w:val="18"/>
        </w:rPr>
        <w:t xml:space="preserve">El Sr. Ribera segueix dient: </w:t>
      </w:r>
      <w:r w:rsidRPr="00F92104">
        <w:rPr>
          <w:rFonts w:ascii="Times New Roman" w:hAnsi="Times New Roman"/>
          <w:sz w:val="18"/>
          <w:szCs w:val="18"/>
          <w:u w:val="single"/>
        </w:rPr>
        <w:t>“Cinquena pregunta”</w:t>
      </w:r>
    </w:p>
    <w:p w:rsidR="00664450" w:rsidRDefault="00664450" w:rsidP="00664450">
      <w:pPr>
        <w:jc w:val="left"/>
        <w:rPr>
          <w:rFonts w:ascii="Times New Roman" w:hAnsi="Times New Roman"/>
          <w:sz w:val="18"/>
          <w:szCs w:val="18"/>
        </w:rPr>
      </w:pPr>
    </w:p>
    <w:p w:rsidR="00664450" w:rsidRDefault="00664450" w:rsidP="00664450">
      <w:pPr>
        <w:jc w:val="left"/>
        <w:rPr>
          <w:rFonts w:ascii="Times New Roman" w:hAnsi="Times New Roman"/>
          <w:sz w:val="18"/>
          <w:szCs w:val="18"/>
        </w:rPr>
      </w:pPr>
      <w:r>
        <w:rPr>
          <w:rFonts w:ascii="Times New Roman" w:hAnsi="Times New Roman"/>
          <w:sz w:val="18"/>
          <w:szCs w:val="18"/>
        </w:rPr>
        <w:t>Diu literalment així:</w:t>
      </w:r>
    </w:p>
    <w:p w:rsidR="00664450" w:rsidRPr="00FB3A30" w:rsidRDefault="00664450" w:rsidP="00664450">
      <w:pPr>
        <w:jc w:val="left"/>
        <w:rPr>
          <w:rFonts w:ascii="Times New Roman" w:hAnsi="Times New Roman"/>
          <w:sz w:val="18"/>
          <w:szCs w:val="18"/>
        </w:rPr>
      </w:pPr>
    </w:p>
    <w:p w:rsidR="0078244F" w:rsidRDefault="00664450" w:rsidP="0078244F">
      <w:pPr>
        <w:pStyle w:val="Prrafodelista"/>
        <w:numPr>
          <w:ilvl w:val="0"/>
          <w:numId w:val="25"/>
        </w:numPr>
        <w:jc w:val="both"/>
        <w:rPr>
          <w:sz w:val="18"/>
          <w:szCs w:val="18"/>
        </w:rPr>
      </w:pPr>
      <w:r w:rsidRPr="00664450">
        <w:rPr>
          <w:sz w:val="18"/>
          <w:szCs w:val="18"/>
        </w:rPr>
        <w:t xml:space="preserve">En data 18/5/2015 l’Alcalde va signar un conveni de col·laboració entre l’Ajuntament de Sant Mateu i Elèctrica de Guixers Energia, SL per oferir el servei FTTH amb xarxa de fibra òptica a valls de Torroella. Com en el </w:t>
      </w:r>
    </w:p>
    <w:p w:rsidR="00664450" w:rsidRPr="0078244F" w:rsidRDefault="00664450" w:rsidP="00C447E7">
      <w:pPr>
        <w:pStyle w:val="Prrafodelista"/>
        <w:ind w:left="360"/>
        <w:rPr>
          <w:sz w:val="18"/>
          <w:szCs w:val="18"/>
        </w:rPr>
      </w:pPr>
      <w:r w:rsidRPr="0078244F">
        <w:rPr>
          <w:sz w:val="18"/>
          <w:szCs w:val="18"/>
        </w:rPr>
        <w:t xml:space="preserve">míting electoral que va fer el Grup Ciu que ara esta al govern va informar d’aquest conveni i que abans de finals d’any es disposaria als domicilis i empreses de l’esmentat servei, i com de la lectura del conveni es desprèn que l’empresa GX Fibra pretén realitzar la instal·lació necessària durant l’any 2016.              </w:t>
      </w:r>
    </w:p>
    <w:p w:rsidR="00664450" w:rsidRPr="00664450" w:rsidRDefault="00664450" w:rsidP="0078244F">
      <w:pPr>
        <w:ind w:left="360"/>
        <w:rPr>
          <w:rFonts w:ascii="Times New Roman" w:hAnsi="Times New Roman"/>
          <w:sz w:val="18"/>
          <w:szCs w:val="18"/>
        </w:rPr>
      </w:pPr>
      <w:r w:rsidRPr="00664450">
        <w:rPr>
          <w:rFonts w:ascii="Times New Roman" w:hAnsi="Times New Roman"/>
          <w:sz w:val="18"/>
          <w:szCs w:val="18"/>
        </w:rPr>
        <w:t>PREGUNTA: Quines son les previsions reals de la instal·lació de la fibra?</w:t>
      </w:r>
    </w:p>
    <w:p w:rsidR="00664450" w:rsidRPr="00664450" w:rsidRDefault="00664450" w:rsidP="000C42C5">
      <w:pPr>
        <w:jc w:val="left"/>
        <w:rPr>
          <w:rFonts w:ascii="Times New Roman" w:hAnsi="Times New Roman"/>
          <w:sz w:val="18"/>
          <w:szCs w:val="18"/>
          <w:lang w:val="es-ES_tradnl"/>
        </w:rPr>
      </w:pPr>
    </w:p>
    <w:p w:rsidR="009A1770" w:rsidRDefault="005F60C0" w:rsidP="009A1770">
      <w:pPr>
        <w:rPr>
          <w:rFonts w:ascii="Times New Roman" w:hAnsi="Times New Roman"/>
          <w:sz w:val="18"/>
          <w:szCs w:val="18"/>
        </w:rPr>
      </w:pPr>
      <w:r>
        <w:rPr>
          <w:rFonts w:ascii="Times New Roman" w:hAnsi="Times New Roman"/>
          <w:sz w:val="18"/>
          <w:szCs w:val="18"/>
        </w:rPr>
        <w:t xml:space="preserve">El Sr. Rovira diu: “Vàrem demanar l’acord que vàreu </w:t>
      </w:r>
      <w:r w:rsidR="009A1770">
        <w:rPr>
          <w:rFonts w:ascii="Times New Roman" w:hAnsi="Times New Roman"/>
          <w:sz w:val="18"/>
          <w:szCs w:val="18"/>
        </w:rPr>
        <w:t>firmar</w:t>
      </w:r>
      <w:r>
        <w:rPr>
          <w:rFonts w:ascii="Times New Roman" w:hAnsi="Times New Roman"/>
          <w:sz w:val="18"/>
          <w:szCs w:val="18"/>
        </w:rPr>
        <w:t xml:space="preserve"> amb GX FIBRA, </w:t>
      </w:r>
      <w:r w:rsidR="009A1770">
        <w:rPr>
          <w:rFonts w:ascii="Times New Roman" w:hAnsi="Times New Roman"/>
          <w:sz w:val="18"/>
          <w:szCs w:val="18"/>
        </w:rPr>
        <w:t xml:space="preserve">perquè vàrem sentir que a finals d’aquest any tindríem la fibra. L’acord no diu això, l’acord diu que serà al 2016. </w:t>
      </w:r>
    </w:p>
    <w:p w:rsidR="009A1770" w:rsidRDefault="009A1770" w:rsidP="009A1770">
      <w:pPr>
        <w:rPr>
          <w:rFonts w:ascii="Times New Roman" w:hAnsi="Times New Roman"/>
          <w:sz w:val="18"/>
          <w:szCs w:val="18"/>
        </w:rPr>
      </w:pPr>
    </w:p>
    <w:p w:rsidR="00664450" w:rsidRDefault="009A1770" w:rsidP="009A1770">
      <w:pPr>
        <w:rPr>
          <w:rFonts w:ascii="Times New Roman" w:hAnsi="Times New Roman"/>
          <w:sz w:val="18"/>
          <w:szCs w:val="18"/>
        </w:rPr>
      </w:pPr>
      <w:r>
        <w:rPr>
          <w:rFonts w:ascii="Times New Roman" w:hAnsi="Times New Roman"/>
          <w:sz w:val="18"/>
          <w:szCs w:val="18"/>
        </w:rPr>
        <w:t xml:space="preserve">El conveni diu taxativa i literalment:  </w:t>
      </w:r>
    </w:p>
    <w:p w:rsidR="009A1770" w:rsidRDefault="009A1770" w:rsidP="009A1770">
      <w:pPr>
        <w:jc w:val="left"/>
        <w:rPr>
          <w:rFonts w:ascii="Times New Roman" w:hAnsi="Times New Roman"/>
          <w:sz w:val="18"/>
          <w:szCs w:val="18"/>
        </w:rPr>
      </w:pPr>
    </w:p>
    <w:p w:rsidR="009A1770" w:rsidRDefault="009A1770" w:rsidP="009A1770">
      <w:pPr>
        <w:rPr>
          <w:rFonts w:ascii="Times New Roman" w:hAnsi="Times New Roman"/>
          <w:sz w:val="18"/>
          <w:szCs w:val="18"/>
        </w:rPr>
      </w:pPr>
      <w:r>
        <w:rPr>
          <w:rFonts w:ascii="Times New Roman" w:hAnsi="Times New Roman"/>
          <w:sz w:val="18"/>
          <w:szCs w:val="18"/>
        </w:rPr>
        <w:t>“</w:t>
      </w:r>
      <w:r w:rsidRPr="009A1770">
        <w:rPr>
          <w:rFonts w:ascii="Times New Roman" w:hAnsi="Times New Roman"/>
          <w:sz w:val="18"/>
          <w:szCs w:val="18"/>
        </w:rPr>
        <w:t>Elèctrica de Guixés Energia pretén realitzar la instal·lació necessària per a l’estesa en tot el nucli de Valls de Torroella de xarxa de Fibra Òptica per a poder donar cobertura al 95% del territori durant l’any 2016.</w:t>
      </w:r>
      <w:r>
        <w:rPr>
          <w:rFonts w:ascii="Times New Roman" w:hAnsi="Times New Roman"/>
          <w:sz w:val="18"/>
          <w:szCs w:val="18"/>
        </w:rPr>
        <w:t>”</w:t>
      </w:r>
    </w:p>
    <w:p w:rsidR="009A1770" w:rsidRDefault="009A1770" w:rsidP="009A1770">
      <w:pPr>
        <w:rPr>
          <w:rFonts w:ascii="Times New Roman" w:hAnsi="Times New Roman"/>
          <w:sz w:val="18"/>
          <w:szCs w:val="18"/>
        </w:rPr>
      </w:pPr>
    </w:p>
    <w:p w:rsidR="009A1770" w:rsidRDefault="009A1770" w:rsidP="009A1770">
      <w:pPr>
        <w:rPr>
          <w:rFonts w:ascii="Times New Roman" w:hAnsi="Times New Roman"/>
          <w:sz w:val="18"/>
          <w:szCs w:val="18"/>
        </w:rPr>
      </w:pPr>
      <w:r>
        <w:rPr>
          <w:rFonts w:ascii="Times New Roman" w:hAnsi="Times New Roman"/>
          <w:sz w:val="18"/>
          <w:szCs w:val="18"/>
        </w:rPr>
        <w:t>El Sr. Rovira segueix dient: “Aquest acord, si acaben el 31/12/2016. Ells han complert. I em sembla que no era l’esperit d’això”.</w:t>
      </w:r>
    </w:p>
    <w:p w:rsidR="009A1770" w:rsidRDefault="009A1770" w:rsidP="009A1770">
      <w:pPr>
        <w:rPr>
          <w:rFonts w:ascii="Times New Roman" w:hAnsi="Times New Roman"/>
          <w:sz w:val="18"/>
          <w:szCs w:val="18"/>
        </w:rPr>
      </w:pPr>
    </w:p>
    <w:p w:rsidR="009A1770" w:rsidRDefault="009A1770" w:rsidP="009A1770">
      <w:pPr>
        <w:rPr>
          <w:rFonts w:ascii="Times New Roman" w:hAnsi="Times New Roman"/>
          <w:sz w:val="18"/>
          <w:szCs w:val="18"/>
        </w:rPr>
      </w:pPr>
      <w:r>
        <w:rPr>
          <w:rFonts w:ascii="Times New Roman" w:hAnsi="Times New Roman"/>
          <w:sz w:val="18"/>
          <w:szCs w:val="18"/>
        </w:rPr>
        <w:t>El Sr. Ribera diu: “No ho era, ni ho és.”</w:t>
      </w:r>
    </w:p>
    <w:p w:rsidR="009A1770" w:rsidRDefault="009A1770"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C447E7" w:rsidRDefault="00C447E7" w:rsidP="009A1770">
      <w:pPr>
        <w:rPr>
          <w:rFonts w:ascii="Times New Roman" w:hAnsi="Times New Roman"/>
          <w:sz w:val="18"/>
          <w:szCs w:val="18"/>
        </w:rPr>
      </w:pPr>
    </w:p>
    <w:p w:rsidR="009A1770" w:rsidRDefault="009A1770" w:rsidP="009A1770">
      <w:pPr>
        <w:rPr>
          <w:rFonts w:ascii="Times New Roman" w:hAnsi="Times New Roman"/>
          <w:sz w:val="18"/>
          <w:szCs w:val="18"/>
        </w:rPr>
      </w:pPr>
      <w:r>
        <w:rPr>
          <w:rFonts w:ascii="Times New Roman" w:hAnsi="Times New Roman"/>
          <w:sz w:val="18"/>
          <w:szCs w:val="18"/>
        </w:rPr>
        <w:t>El Sr. Rovira diu: “Jo, em remeto sempre, i nosaltres analitzem el que ens doneu. I el que ens doneu, és que aquí diu, durant l’any 2016. Això ara, aquesta setmana, hi ha hagut canvis. No sé quins canvis seran? Se’ns ha convocat per dimecres vinent a una reunió, que se suposa que ens explicaran que es vol fer, de que anirà. Si ens voleu explicar una mica?.”</w:t>
      </w:r>
    </w:p>
    <w:p w:rsidR="009A1770" w:rsidRDefault="009A1770" w:rsidP="009A1770">
      <w:pPr>
        <w:rPr>
          <w:rFonts w:ascii="Times New Roman" w:hAnsi="Times New Roman"/>
          <w:sz w:val="18"/>
          <w:szCs w:val="18"/>
        </w:rPr>
      </w:pPr>
    </w:p>
    <w:p w:rsidR="009A1770" w:rsidRDefault="009A1770" w:rsidP="009A1770">
      <w:pPr>
        <w:rPr>
          <w:rFonts w:ascii="Times New Roman" w:hAnsi="Times New Roman"/>
          <w:sz w:val="18"/>
          <w:szCs w:val="18"/>
        </w:rPr>
      </w:pPr>
      <w:r>
        <w:rPr>
          <w:rFonts w:ascii="Times New Roman" w:hAnsi="Times New Roman"/>
          <w:sz w:val="18"/>
          <w:szCs w:val="18"/>
        </w:rPr>
        <w:t>El Sr. D. Ullé diu: “La reunió aquesta és pel cable. Explicaran els preus que costarà. Actualment la gent no sap si serà més car o no. No sé quina és la quota a l’any del cable, amb la fibra, els preus seran mensuals, més internet, més telèfon fix, més tele. Tot això està al voltant dels 30 €.”</w:t>
      </w:r>
    </w:p>
    <w:p w:rsidR="009A1770" w:rsidRDefault="009A1770" w:rsidP="009A1770">
      <w:pPr>
        <w:rPr>
          <w:rFonts w:ascii="Times New Roman" w:hAnsi="Times New Roman"/>
          <w:sz w:val="18"/>
          <w:szCs w:val="18"/>
        </w:rPr>
      </w:pPr>
    </w:p>
    <w:p w:rsidR="009A1770" w:rsidRDefault="009A1770" w:rsidP="009A1770">
      <w:pPr>
        <w:rPr>
          <w:rFonts w:ascii="Times New Roman" w:hAnsi="Times New Roman"/>
          <w:sz w:val="18"/>
          <w:szCs w:val="18"/>
        </w:rPr>
      </w:pPr>
      <w:r>
        <w:rPr>
          <w:rFonts w:ascii="Times New Roman" w:hAnsi="Times New Roman"/>
          <w:sz w:val="18"/>
          <w:szCs w:val="18"/>
        </w:rPr>
        <w:t>El Sr. Rovira pregunta: “Però aquests preus no són els que corrien en els fulletons?</w:t>
      </w:r>
    </w:p>
    <w:p w:rsidR="008579F0" w:rsidRDefault="008579F0" w:rsidP="009A1770">
      <w:pPr>
        <w:rPr>
          <w:rFonts w:ascii="Times New Roman" w:hAnsi="Times New Roman"/>
          <w:sz w:val="18"/>
          <w:szCs w:val="18"/>
        </w:rPr>
      </w:pPr>
    </w:p>
    <w:p w:rsidR="008579F0" w:rsidRDefault="008579F0" w:rsidP="009A1770">
      <w:pPr>
        <w:rPr>
          <w:rFonts w:ascii="Times New Roman" w:hAnsi="Times New Roman"/>
          <w:sz w:val="18"/>
          <w:szCs w:val="18"/>
        </w:rPr>
      </w:pPr>
      <w:r>
        <w:rPr>
          <w:rFonts w:ascii="Times New Roman" w:hAnsi="Times New Roman"/>
          <w:sz w:val="18"/>
          <w:szCs w:val="18"/>
        </w:rPr>
        <w:t>El Sr. D. Ullé diu: “Després buscaran un altre preu, perquè hi haurà gent que no voldrà internet. Potser només voldran tele i telèfon normal”.</w:t>
      </w:r>
    </w:p>
    <w:p w:rsidR="008579F0" w:rsidRDefault="008579F0" w:rsidP="009A1770">
      <w:pPr>
        <w:rPr>
          <w:rFonts w:ascii="Times New Roman" w:hAnsi="Times New Roman"/>
          <w:sz w:val="18"/>
          <w:szCs w:val="18"/>
        </w:rPr>
      </w:pPr>
    </w:p>
    <w:p w:rsidR="008579F0" w:rsidRDefault="008579F0" w:rsidP="009A1770">
      <w:pPr>
        <w:rPr>
          <w:rFonts w:ascii="Times New Roman" w:hAnsi="Times New Roman"/>
          <w:sz w:val="18"/>
          <w:szCs w:val="18"/>
        </w:rPr>
      </w:pPr>
      <w:r>
        <w:rPr>
          <w:rFonts w:ascii="Times New Roman" w:hAnsi="Times New Roman"/>
          <w:sz w:val="18"/>
          <w:szCs w:val="18"/>
        </w:rPr>
        <w:t>El Sr. Rovira diu: “Les tarifes jo crec que estan per sota del que s’està cobrant. La pregunta era, es farà? Estem tots impacients. Perquè allà internet no va ni en rodes.”</w:t>
      </w:r>
    </w:p>
    <w:p w:rsidR="008579F0" w:rsidRDefault="008579F0" w:rsidP="009A1770">
      <w:pPr>
        <w:rPr>
          <w:rFonts w:ascii="Times New Roman" w:hAnsi="Times New Roman"/>
          <w:sz w:val="18"/>
          <w:szCs w:val="18"/>
        </w:rPr>
      </w:pPr>
    </w:p>
    <w:p w:rsidR="008579F0" w:rsidRDefault="008579F0" w:rsidP="009A1770">
      <w:pPr>
        <w:rPr>
          <w:rFonts w:ascii="Times New Roman" w:hAnsi="Times New Roman"/>
          <w:sz w:val="18"/>
          <w:szCs w:val="18"/>
        </w:rPr>
      </w:pPr>
      <w:r>
        <w:rPr>
          <w:rFonts w:ascii="Times New Roman" w:hAnsi="Times New Roman"/>
          <w:sz w:val="18"/>
          <w:szCs w:val="18"/>
        </w:rPr>
        <w:t>El Sr. D. Ullé diu: “S’han trobat amb un problema ara. Estan fent Cardona i se’ls hi ha quadruplicat les peticions. Van  una mica retardats. Tenien la intenció de fer, Cardona, després Súria i després Valls. Però l’altre dia parlant van dir que no, que quan acabessin Cardona ja farien Valls..”</w:t>
      </w:r>
    </w:p>
    <w:p w:rsidR="008579F0" w:rsidRDefault="008579F0" w:rsidP="009A1770">
      <w:pPr>
        <w:rPr>
          <w:rFonts w:ascii="Times New Roman" w:hAnsi="Times New Roman"/>
          <w:sz w:val="18"/>
          <w:szCs w:val="18"/>
        </w:rPr>
      </w:pPr>
    </w:p>
    <w:p w:rsidR="008579F0" w:rsidRDefault="008579F0" w:rsidP="009A1770">
      <w:pPr>
        <w:rPr>
          <w:rFonts w:ascii="Times New Roman" w:hAnsi="Times New Roman"/>
          <w:sz w:val="18"/>
          <w:szCs w:val="18"/>
        </w:rPr>
      </w:pPr>
      <w:r>
        <w:rPr>
          <w:rFonts w:ascii="Times New Roman" w:hAnsi="Times New Roman"/>
          <w:sz w:val="18"/>
          <w:szCs w:val="18"/>
        </w:rPr>
        <w:t>El Sr. Rovira diu: “Deien que es volia utilitzar la xarxa de televisió per fer arribar el senyal. Però clar això ja no és instal·lar fibra...”</w:t>
      </w:r>
    </w:p>
    <w:p w:rsidR="008579F0" w:rsidRDefault="008579F0" w:rsidP="009A1770">
      <w:pPr>
        <w:rPr>
          <w:rFonts w:ascii="Times New Roman" w:hAnsi="Times New Roman"/>
          <w:sz w:val="18"/>
          <w:szCs w:val="18"/>
        </w:rPr>
      </w:pPr>
    </w:p>
    <w:p w:rsidR="008579F0" w:rsidRDefault="008579F0" w:rsidP="009A1770">
      <w:pPr>
        <w:rPr>
          <w:rFonts w:ascii="Times New Roman" w:hAnsi="Times New Roman"/>
          <w:sz w:val="18"/>
          <w:szCs w:val="18"/>
        </w:rPr>
      </w:pPr>
      <w:r>
        <w:rPr>
          <w:rFonts w:ascii="Times New Roman" w:hAnsi="Times New Roman"/>
          <w:sz w:val="18"/>
          <w:szCs w:val="18"/>
        </w:rPr>
        <w:t>El Sr. J. Ullé diu: “Això hi ha un mal entès, ells oferien de bon començament, per avançar una miqueta, enxufar el cable a la tele. Han vist que la tele és una entitat privada i han dit, no volem problemes, no volem vinculacions amb empreses privades i ells es comprometen a penjar fibra, tota de nou i la tele anirà per una banda i la fibra per una altra.”</w:t>
      </w:r>
    </w:p>
    <w:p w:rsidR="008579F0" w:rsidRDefault="008579F0" w:rsidP="009A1770">
      <w:pPr>
        <w:rPr>
          <w:rFonts w:ascii="Times New Roman" w:hAnsi="Times New Roman"/>
          <w:sz w:val="18"/>
          <w:szCs w:val="18"/>
        </w:rPr>
      </w:pPr>
    </w:p>
    <w:p w:rsidR="008579F0" w:rsidRDefault="004C32AD" w:rsidP="009A1770">
      <w:pPr>
        <w:rPr>
          <w:rFonts w:ascii="Times New Roman" w:hAnsi="Times New Roman"/>
          <w:sz w:val="18"/>
          <w:szCs w:val="18"/>
        </w:rPr>
      </w:pPr>
      <w:r>
        <w:rPr>
          <w:rFonts w:ascii="Times New Roman" w:hAnsi="Times New Roman"/>
          <w:sz w:val="18"/>
          <w:szCs w:val="18"/>
        </w:rPr>
        <w:t>La Sra. Trulls demana: “Informaran una mica de tot plegat?”.</w:t>
      </w:r>
    </w:p>
    <w:p w:rsidR="004C32AD" w:rsidRDefault="004C32AD" w:rsidP="009A1770">
      <w:pPr>
        <w:rPr>
          <w:rFonts w:ascii="Times New Roman" w:hAnsi="Times New Roman"/>
          <w:sz w:val="18"/>
          <w:szCs w:val="18"/>
        </w:rPr>
      </w:pPr>
    </w:p>
    <w:p w:rsidR="004C32AD" w:rsidRDefault="004C32AD" w:rsidP="009A1770">
      <w:pPr>
        <w:rPr>
          <w:rFonts w:ascii="Times New Roman" w:hAnsi="Times New Roman"/>
          <w:sz w:val="18"/>
          <w:szCs w:val="18"/>
        </w:rPr>
      </w:pPr>
      <w:r>
        <w:rPr>
          <w:rFonts w:ascii="Times New Roman" w:hAnsi="Times New Roman"/>
          <w:sz w:val="18"/>
          <w:szCs w:val="18"/>
        </w:rPr>
        <w:t>El Sr. D. Ullé diu: “Ells diuen que si no tens una tele d’aquestes intel·ligents d’ara, ells ho sintonitzen tot. Marxaran deixant-ho tot instal·lat”.</w:t>
      </w:r>
    </w:p>
    <w:p w:rsidR="004C32AD" w:rsidRDefault="004C32AD" w:rsidP="009A1770">
      <w:pPr>
        <w:rPr>
          <w:rFonts w:ascii="Times New Roman" w:hAnsi="Times New Roman"/>
          <w:sz w:val="18"/>
          <w:szCs w:val="18"/>
        </w:rPr>
      </w:pPr>
    </w:p>
    <w:p w:rsidR="004C32AD" w:rsidRDefault="004C32AD" w:rsidP="009A1770">
      <w:pPr>
        <w:rPr>
          <w:rFonts w:ascii="Times New Roman" w:hAnsi="Times New Roman"/>
          <w:sz w:val="18"/>
          <w:szCs w:val="18"/>
        </w:rPr>
      </w:pPr>
      <w:r>
        <w:rPr>
          <w:rFonts w:ascii="Times New Roman" w:hAnsi="Times New Roman"/>
          <w:sz w:val="18"/>
          <w:szCs w:val="18"/>
        </w:rPr>
        <w:t xml:space="preserve">El Sr. Rovira diu: “Per la tele no se si hi ha massa pressa, </w:t>
      </w:r>
      <w:r w:rsidR="00870033">
        <w:rPr>
          <w:rFonts w:ascii="Times New Roman" w:hAnsi="Times New Roman"/>
          <w:sz w:val="18"/>
          <w:szCs w:val="18"/>
        </w:rPr>
        <w:t>es veritat que cada</w:t>
      </w:r>
      <w:r>
        <w:rPr>
          <w:rFonts w:ascii="Times New Roman" w:hAnsi="Times New Roman"/>
          <w:sz w:val="18"/>
          <w:szCs w:val="18"/>
        </w:rPr>
        <w:t xml:space="preserve"> dia va més malament, </w:t>
      </w:r>
      <w:r w:rsidR="00870033">
        <w:rPr>
          <w:rFonts w:ascii="Times New Roman" w:hAnsi="Times New Roman"/>
          <w:sz w:val="18"/>
          <w:szCs w:val="18"/>
        </w:rPr>
        <w:t>ara no es veu, ara es pitxella molt,...va fatal. Suposo que els de la tele tampoc hi posen massa inversió, sabent que al final, a través de fibra, arribarà una tele amb més canals i sobretot amb més qualitat.”</w:t>
      </w:r>
    </w:p>
    <w:p w:rsidR="00870033" w:rsidRDefault="00870033" w:rsidP="009A1770">
      <w:pPr>
        <w:rPr>
          <w:rFonts w:ascii="Times New Roman" w:hAnsi="Times New Roman"/>
          <w:sz w:val="18"/>
          <w:szCs w:val="18"/>
        </w:rPr>
      </w:pPr>
    </w:p>
    <w:p w:rsidR="00870033" w:rsidRDefault="00870033" w:rsidP="009A1770">
      <w:pPr>
        <w:rPr>
          <w:rFonts w:ascii="Times New Roman" w:hAnsi="Times New Roman"/>
          <w:sz w:val="18"/>
          <w:szCs w:val="18"/>
        </w:rPr>
      </w:pPr>
      <w:r>
        <w:rPr>
          <w:rFonts w:ascii="Times New Roman" w:hAnsi="Times New Roman"/>
          <w:sz w:val="18"/>
          <w:szCs w:val="18"/>
        </w:rPr>
        <w:t xml:space="preserve">El Sr. J. Ullé diu: “La tele ja portem molt temps parlant i s’ha fet vella. I si no hi hagués hagut això de la fibra s’hauria hagut de fer un pensament seriós”. </w:t>
      </w:r>
    </w:p>
    <w:p w:rsidR="00870033" w:rsidRDefault="00870033" w:rsidP="009A1770">
      <w:pPr>
        <w:rPr>
          <w:rFonts w:ascii="Times New Roman" w:hAnsi="Times New Roman"/>
          <w:sz w:val="18"/>
          <w:szCs w:val="18"/>
        </w:rPr>
      </w:pPr>
    </w:p>
    <w:p w:rsidR="00870033" w:rsidRDefault="00870033" w:rsidP="009A1770">
      <w:pPr>
        <w:rPr>
          <w:rFonts w:ascii="Times New Roman" w:hAnsi="Times New Roman"/>
          <w:sz w:val="18"/>
          <w:szCs w:val="18"/>
        </w:rPr>
      </w:pPr>
      <w:r>
        <w:rPr>
          <w:rFonts w:ascii="Times New Roman" w:hAnsi="Times New Roman"/>
          <w:sz w:val="18"/>
          <w:szCs w:val="18"/>
        </w:rPr>
        <w:t xml:space="preserve">El Sr. Rovira diu: “Al fil d’això, i permetem que et digui (adreçant-se a l’Alcalde), que vas dir que només fa 2 anys que vius al poble. Saps qui va muntar la tele? Jo vaig ser l’autor, el president de quan es va muntar la tele. </w:t>
      </w:r>
      <w:r w:rsidR="00FF4968">
        <w:rPr>
          <w:rFonts w:ascii="Times New Roman" w:hAnsi="Times New Roman"/>
          <w:sz w:val="18"/>
          <w:szCs w:val="18"/>
        </w:rPr>
        <w:t>Fixat si fa anys que soc al poble, t</w:t>
      </w:r>
      <w:r>
        <w:rPr>
          <w:rFonts w:ascii="Times New Roman" w:hAnsi="Times New Roman"/>
          <w:sz w:val="18"/>
          <w:szCs w:val="18"/>
        </w:rPr>
        <w:t>ants com tu, o més</w:t>
      </w:r>
      <w:r w:rsidR="00FF4968">
        <w:rPr>
          <w:rFonts w:ascii="Times New Roman" w:hAnsi="Times New Roman"/>
          <w:sz w:val="18"/>
          <w:szCs w:val="18"/>
        </w:rPr>
        <w:t>!!!</w:t>
      </w:r>
    </w:p>
    <w:p w:rsidR="00FF4968" w:rsidRDefault="00FF4968" w:rsidP="009A1770">
      <w:pPr>
        <w:rPr>
          <w:rFonts w:ascii="Times New Roman" w:hAnsi="Times New Roman"/>
          <w:sz w:val="18"/>
          <w:szCs w:val="18"/>
        </w:rPr>
      </w:pPr>
    </w:p>
    <w:p w:rsidR="00FF4968" w:rsidRDefault="00FF4968" w:rsidP="009A1770">
      <w:pPr>
        <w:rPr>
          <w:rFonts w:ascii="Times New Roman" w:hAnsi="Times New Roman"/>
          <w:sz w:val="18"/>
          <w:szCs w:val="18"/>
        </w:rPr>
      </w:pPr>
      <w:r>
        <w:rPr>
          <w:rFonts w:ascii="Times New Roman" w:hAnsi="Times New Roman"/>
          <w:sz w:val="18"/>
          <w:szCs w:val="18"/>
        </w:rPr>
        <w:t>El Sr. Ribera diu</w:t>
      </w:r>
      <w:r w:rsidR="00707FF9">
        <w:rPr>
          <w:rFonts w:ascii="Times New Roman" w:hAnsi="Times New Roman"/>
          <w:sz w:val="18"/>
          <w:szCs w:val="18"/>
        </w:rPr>
        <w:t xml:space="preserve"> en to distès</w:t>
      </w:r>
      <w:r>
        <w:rPr>
          <w:rFonts w:ascii="Times New Roman" w:hAnsi="Times New Roman"/>
          <w:sz w:val="18"/>
          <w:szCs w:val="18"/>
        </w:rPr>
        <w:t>: “Sí, perquè ets més gran</w:t>
      </w:r>
      <w:r w:rsidR="00707FF9">
        <w:rPr>
          <w:rFonts w:ascii="Times New Roman" w:hAnsi="Times New Roman"/>
          <w:sz w:val="18"/>
          <w:szCs w:val="18"/>
        </w:rPr>
        <w:t>!!</w:t>
      </w:r>
      <w:r>
        <w:rPr>
          <w:rFonts w:ascii="Times New Roman" w:hAnsi="Times New Roman"/>
          <w:sz w:val="18"/>
          <w:szCs w:val="18"/>
        </w:rPr>
        <w:t>.”</w:t>
      </w:r>
    </w:p>
    <w:p w:rsidR="00707FF9" w:rsidRDefault="00707FF9" w:rsidP="009A1770">
      <w:pPr>
        <w:rPr>
          <w:rFonts w:ascii="Times New Roman" w:hAnsi="Times New Roman"/>
          <w:sz w:val="18"/>
          <w:szCs w:val="18"/>
        </w:rPr>
      </w:pPr>
    </w:p>
    <w:p w:rsidR="00FF4968" w:rsidRPr="009A1770" w:rsidRDefault="00FF4968" w:rsidP="009A1770">
      <w:pPr>
        <w:rPr>
          <w:rFonts w:ascii="Times New Roman" w:hAnsi="Times New Roman"/>
          <w:sz w:val="18"/>
          <w:szCs w:val="18"/>
        </w:rPr>
      </w:pPr>
      <w:r>
        <w:rPr>
          <w:rFonts w:ascii="Times New Roman" w:hAnsi="Times New Roman"/>
          <w:sz w:val="18"/>
          <w:szCs w:val="18"/>
        </w:rPr>
        <w:t>La Secretària pregunta si a aquesta reunió de GX Fibra seria bo que anessin les empreses, perquè s’ha convocat només als usuaris del cable al que responen que és un tema de tele i prou, perquè l’han convocat els de la tele.</w:t>
      </w:r>
    </w:p>
    <w:p w:rsidR="009A1770" w:rsidRPr="009A1770" w:rsidRDefault="009A1770" w:rsidP="009A1770">
      <w:pPr>
        <w:jc w:val="left"/>
        <w:rPr>
          <w:rFonts w:ascii="Times New Roman" w:hAnsi="Times New Roman"/>
          <w:sz w:val="18"/>
          <w:szCs w:val="18"/>
        </w:rPr>
      </w:pPr>
    </w:p>
    <w:p w:rsidR="00F869B0" w:rsidRDefault="00F869B0" w:rsidP="00F869B0">
      <w:pPr>
        <w:jc w:val="left"/>
        <w:rPr>
          <w:rFonts w:ascii="Times New Roman" w:hAnsi="Times New Roman"/>
          <w:sz w:val="18"/>
          <w:szCs w:val="18"/>
        </w:rPr>
      </w:pPr>
      <w:r>
        <w:rPr>
          <w:rFonts w:ascii="Times New Roman" w:hAnsi="Times New Roman"/>
          <w:sz w:val="18"/>
          <w:szCs w:val="18"/>
        </w:rPr>
        <w:t xml:space="preserve">El Sr. Ribera segueix dient: </w:t>
      </w:r>
      <w:r w:rsidRPr="00F92104">
        <w:rPr>
          <w:rFonts w:ascii="Times New Roman" w:hAnsi="Times New Roman"/>
          <w:sz w:val="18"/>
          <w:szCs w:val="18"/>
          <w:u w:val="single"/>
        </w:rPr>
        <w:t>“</w:t>
      </w:r>
      <w:r w:rsidR="00FF4968">
        <w:rPr>
          <w:rFonts w:ascii="Times New Roman" w:hAnsi="Times New Roman"/>
          <w:sz w:val="18"/>
          <w:szCs w:val="18"/>
          <w:u w:val="single"/>
        </w:rPr>
        <w:t xml:space="preserve">Sisena </w:t>
      </w:r>
      <w:r w:rsidRPr="00F92104">
        <w:rPr>
          <w:rFonts w:ascii="Times New Roman" w:hAnsi="Times New Roman"/>
          <w:sz w:val="18"/>
          <w:szCs w:val="18"/>
          <w:u w:val="single"/>
        </w:rPr>
        <w:t>pregunta”</w:t>
      </w:r>
    </w:p>
    <w:p w:rsidR="00F869B0" w:rsidRDefault="00F869B0" w:rsidP="00F869B0">
      <w:pPr>
        <w:jc w:val="left"/>
        <w:rPr>
          <w:rFonts w:ascii="Times New Roman" w:hAnsi="Times New Roman"/>
          <w:sz w:val="18"/>
          <w:szCs w:val="18"/>
        </w:rPr>
      </w:pPr>
    </w:p>
    <w:p w:rsidR="00F869B0" w:rsidRDefault="00F869B0" w:rsidP="00F869B0">
      <w:pPr>
        <w:jc w:val="left"/>
        <w:rPr>
          <w:rFonts w:ascii="Times New Roman" w:hAnsi="Times New Roman"/>
          <w:sz w:val="18"/>
          <w:szCs w:val="18"/>
        </w:rPr>
      </w:pPr>
      <w:r>
        <w:rPr>
          <w:rFonts w:ascii="Times New Roman" w:hAnsi="Times New Roman"/>
          <w:sz w:val="18"/>
          <w:szCs w:val="18"/>
        </w:rPr>
        <w:t>Diu literalment així:</w:t>
      </w:r>
    </w:p>
    <w:p w:rsidR="000C42C5" w:rsidRPr="00FB3A30" w:rsidRDefault="000C42C5" w:rsidP="00F869B0">
      <w:pPr>
        <w:jc w:val="left"/>
        <w:rPr>
          <w:rFonts w:ascii="Times New Roman" w:hAnsi="Times New Roman"/>
          <w:sz w:val="18"/>
          <w:szCs w:val="18"/>
        </w:rPr>
      </w:pPr>
    </w:p>
    <w:p w:rsidR="007366F4" w:rsidRDefault="00FF4968" w:rsidP="00FF4968">
      <w:pPr>
        <w:numPr>
          <w:ilvl w:val="0"/>
          <w:numId w:val="25"/>
        </w:numPr>
        <w:rPr>
          <w:rFonts w:ascii="Times New Roman" w:hAnsi="Times New Roman"/>
          <w:sz w:val="18"/>
          <w:szCs w:val="18"/>
        </w:rPr>
      </w:pPr>
      <w:r w:rsidRPr="00FF4968">
        <w:rPr>
          <w:rFonts w:ascii="Times New Roman" w:hAnsi="Times New Roman"/>
          <w:sz w:val="18"/>
          <w:szCs w:val="18"/>
        </w:rPr>
        <w:t>Per la festa major de Castelltallat, vàrem anar al sopar popular de festa majo</w:t>
      </w:r>
      <w:r>
        <w:rPr>
          <w:rFonts w:ascii="Times New Roman" w:hAnsi="Times New Roman"/>
          <w:sz w:val="18"/>
          <w:szCs w:val="18"/>
        </w:rPr>
        <w:t>r</w:t>
      </w:r>
      <w:r w:rsidRPr="00FF4968">
        <w:rPr>
          <w:rFonts w:ascii="Times New Roman" w:hAnsi="Times New Roman"/>
          <w:sz w:val="18"/>
          <w:szCs w:val="18"/>
        </w:rPr>
        <w:t>. A banda de veure la gran assistència de gent, tot i que feia un temps infernal, vàrem constatar el que el Josep Ma. Casellas ens deia: la forta pudor a claveguera que hi havia al local durant tot el sopant. Com entenc sou coneixedors del tema,                    PREGUNTA: que es pensa fer al respecte? Es una mesura urgent que pot afectar a la salubritat del local.</w:t>
      </w:r>
    </w:p>
    <w:p w:rsidR="007366F4" w:rsidRDefault="007366F4" w:rsidP="007366F4">
      <w:pPr>
        <w:rPr>
          <w:rFonts w:ascii="Times New Roman" w:hAnsi="Times New Roman"/>
          <w:sz w:val="18"/>
          <w:szCs w:val="18"/>
        </w:rPr>
      </w:pPr>
    </w:p>
    <w:p w:rsidR="00FF4968" w:rsidRDefault="007366F4" w:rsidP="007366F4">
      <w:pPr>
        <w:rPr>
          <w:rFonts w:ascii="Times New Roman" w:hAnsi="Times New Roman"/>
          <w:sz w:val="18"/>
          <w:szCs w:val="18"/>
        </w:rPr>
      </w:pPr>
      <w:r>
        <w:rPr>
          <w:rFonts w:ascii="Times New Roman" w:hAnsi="Times New Roman"/>
          <w:sz w:val="18"/>
          <w:szCs w:val="18"/>
        </w:rPr>
        <w:t>El Sr. Rovira diu: “Durant la Festa Major es sentia molta pudor durant el sopar i la gent està preocupada. Ens arriba la versió del Josep M. i sabem que allà hi ha un problema. Un problema que també va passar a Sant Mateu i es va solucionar</w:t>
      </w:r>
      <w:r w:rsidR="00C945CD">
        <w:rPr>
          <w:rFonts w:ascii="Times New Roman" w:hAnsi="Times New Roman"/>
          <w:sz w:val="18"/>
          <w:szCs w:val="18"/>
        </w:rPr>
        <w:t xml:space="preserve"> ràpid. Imagino que és un problema de la fosa.”</w:t>
      </w:r>
    </w:p>
    <w:p w:rsidR="00C945CD" w:rsidRDefault="00C945CD" w:rsidP="007366F4">
      <w:pPr>
        <w:rPr>
          <w:rFonts w:ascii="Times New Roman" w:hAnsi="Times New Roman"/>
          <w:sz w:val="18"/>
          <w:szCs w:val="18"/>
        </w:rPr>
      </w:pPr>
    </w:p>
    <w:p w:rsidR="00C945CD" w:rsidRDefault="00C945CD" w:rsidP="007366F4">
      <w:pPr>
        <w:rPr>
          <w:rFonts w:ascii="Times New Roman" w:hAnsi="Times New Roman"/>
          <w:sz w:val="18"/>
          <w:szCs w:val="18"/>
        </w:rPr>
      </w:pPr>
      <w:r>
        <w:rPr>
          <w:rFonts w:ascii="Times New Roman" w:hAnsi="Times New Roman"/>
          <w:sz w:val="18"/>
          <w:szCs w:val="18"/>
        </w:rPr>
        <w:t xml:space="preserve">El Sr. Muns diu que l’any passat si que feia molta pudor i que aquest any no ho havien notat. </w:t>
      </w:r>
    </w:p>
    <w:p w:rsidR="00C945CD" w:rsidRDefault="00C945CD" w:rsidP="007366F4">
      <w:pPr>
        <w:rPr>
          <w:rFonts w:ascii="Times New Roman" w:hAnsi="Times New Roman"/>
          <w:sz w:val="18"/>
          <w:szCs w:val="18"/>
        </w:rPr>
      </w:pPr>
    </w:p>
    <w:p w:rsidR="00C945CD" w:rsidRDefault="00C945CD" w:rsidP="007366F4">
      <w:pPr>
        <w:rPr>
          <w:rFonts w:ascii="Times New Roman" w:hAnsi="Times New Roman"/>
          <w:sz w:val="18"/>
          <w:szCs w:val="18"/>
        </w:rPr>
      </w:pPr>
      <w:r>
        <w:rPr>
          <w:rFonts w:ascii="Times New Roman" w:hAnsi="Times New Roman"/>
          <w:sz w:val="18"/>
          <w:szCs w:val="18"/>
        </w:rPr>
        <w:t xml:space="preserve">El Sr. Rovira pregunta </w:t>
      </w:r>
      <w:r w:rsidR="00482EB3">
        <w:rPr>
          <w:rFonts w:ascii="Times New Roman" w:hAnsi="Times New Roman"/>
          <w:sz w:val="18"/>
          <w:szCs w:val="18"/>
        </w:rPr>
        <w:t>s</w:t>
      </w:r>
      <w:r>
        <w:rPr>
          <w:rFonts w:ascii="Times New Roman" w:hAnsi="Times New Roman"/>
          <w:sz w:val="18"/>
          <w:szCs w:val="18"/>
        </w:rPr>
        <w:t>i no la vàreu sentir, i demana també a l’Alcalde si ho va sentit.</w:t>
      </w:r>
    </w:p>
    <w:p w:rsidR="00C945CD" w:rsidRDefault="00C945CD" w:rsidP="007366F4">
      <w:pPr>
        <w:rPr>
          <w:rFonts w:ascii="Times New Roman" w:hAnsi="Times New Roman"/>
          <w:sz w:val="18"/>
          <w:szCs w:val="18"/>
        </w:rPr>
      </w:pPr>
    </w:p>
    <w:p w:rsidR="00C945CD" w:rsidRDefault="00C945CD" w:rsidP="007366F4">
      <w:pPr>
        <w:rPr>
          <w:rFonts w:ascii="Times New Roman" w:hAnsi="Times New Roman"/>
          <w:sz w:val="18"/>
          <w:szCs w:val="18"/>
        </w:rPr>
      </w:pPr>
      <w:r>
        <w:rPr>
          <w:rFonts w:ascii="Times New Roman" w:hAnsi="Times New Roman"/>
          <w:sz w:val="18"/>
          <w:szCs w:val="18"/>
        </w:rPr>
        <w:t>El Sr. Muns diu: “L’any passat, tot i no tenir el nas fi, la vaig sentir i molt. Entre un any i altre s’ha buidat la fosa”.</w:t>
      </w:r>
    </w:p>
    <w:p w:rsidR="00C945CD" w:rsidRDefault="00C945CD" w:rsidP="007366F4">
      <w:pPr>
        <w:rPr>
          <w:rFonts w:ascii="Times New Roman" w:hAnsi="Times New Roman"/>
          <w:sz w:val="18"/>
          <w:szCs w:val="18"/>
        </w:rPr>
      </w:pPr>
    </w:p>
    <w:p w:rsidR="00C945CD" w:rsidRDefault="00C945CD" w:rsidP="007366F4">
      <w:pPr>
        <w:rPr>
          <w:rFonts w:ascii="Times New Roman" w:hAnsi="Times New Roman"/>
          <w:sz w:val="18"/>
          <w:szCs w:val="18"/>
        </w:rPr>
      </w:pPr>
      <w:r>
        <w:rPr>
          <w:rFonts w:ascii="Times New Roman" w:hAnsi="Times New Roman"/>
          <w:sz w:val="18"/>
          <w:szCs w:val="18"/>
        </w:rPr>
        <w:t>El Sr. Rovira pregunta quan s’ha buidat la fosa.</w:t>
      </w:r>
    </w:p>
    <w:p w:rsidR="00C945CD" w:rsidRDefault="00C945CD" w:rsidP="007366F4">
      <w:pPr>
        <w:rPr>
          <w:rFonts w:ascii="Times New Roman" w:hAnsi="Times New Roman"/>
          <w:sz w:val="18"/>
          <w:szCs w:val="18"/>
        </w:rPr>
      </w:pPr>
    </w:p>
    <w:p w:rsidR="00C945CD" w:rsidRDefault="00C945CD" w:rsidP="007366F4">
      <w:pPr>
        <w:rPr>
          <w:rFonts w:ascii="Times New Roman" w:hAnsi="Times New Roman"/>
          <w:sz w:val="18"/>
          <w:szCs w:val="18"/>
        </w:rPr>
      </w:pPr>
      <w:r>
        <w:rPr>
          <w:rFonts w:ascii="Times New Roman" w:hAnsi="Times New Roman"/>
          <w:sz w:val="18"/>
          <w:szCs w:val="18"/>
        </w:rPr>
        <w:t>El Sr. Muns diu: “Es va fer a la primavera.”</w:t>
      </w:r>
    </w:p>
    <w:p w:rsidR="00C945CD" w:rsidRDefault="00C945CD" w:rsidP="007366F4">
      <w:pPr>
        <w:rPr>
          <w:rFonts w:ascii="Times New Roman" w:hAnsi="Times New Roman"/>
          <w:sz w:val="18"/>
          <w:szCs w:val="18"/>
        </w:rPr>
      </w:pPr>
    </w:p>
    <w:p w:rsidR="00C945CD" w:rsidRDefault="00C945CD" w:rsidP="007366F4">
      <w:pPr>
        <w:rPr>
          <w:rFonts w:ascii="Times New Roman" w:hAnsi="Times New Roman"/>
          <w:sz w:val="18"/>
          <w:szCs w:val="18"/>
        </w:rPr>
      </w:pPr>
      <w:r>
        <w:rPr>
          <w:rFonts w:ascii="Times New Roman" w:hAnsi="Times New Roman"/>
          <w:sz w:val="18"/>
          <w:szCs w:val="18"/>
        </w:rPr>
        <w:t>El Sr. Rovira diu: “Si li dones la paraula al Josep M. i que ens ho expliqui.”</w:t>
      </w:r>
    </w:p>
    <w:p w:rsidR="00C945CD" w:rsidRDefault="00C945CD" w:rsidP="007366F4">
      <w:pPr>
        <w:rPr>
          <w:rFonts w:ascii="Times New Roman" w:hAnsi="Times New Roman"/>
          <w:sz w:val="18"/>
          <w:szCs w:val="18"/>
        </w:rPr>
      </w:pPr>
    </w:p>
    <w:p w:rsidR="00C945CD" w:rsidRDefault="00C945CD" w:rsidP="007366F4">
      <w:pPr>
        <w:rPr>
          <w:rFonts w:ascii="Times New Roman" w:hAnsi="Times New Roman"/>
          <w:sz w:val="18"/>
          <w:szCs w:val="18"/>
        </w:rPr>
      </w:pPr>
      <w:r>
        <w:rPr>
          <w:rFonts w:ascii="Times New Roman" w:hAnsi="Times New Roman"/>
          <w:sz w:val="18"/>
          <w:szCs w:val="18"/>
        </w:rPr>
        <w:t>La Sra. Carné diu que a Sant Mateu no es va solucionar només buidant la fosa, i que el tècnic va dir que s’havia de fer un sifó i unes ventilacions a la fosa i reajuntar els lavabos. S’han reajuntat els lavabos i ja no hi ha pudor.</w:t>
      </w:r>
    </w:p>
    <w:p w:rsidR="00C945CD" w:rsidRDefault="00C945CD" w:rsidP="007366F4">
      <w:pPr>
        <w:rPr>
          <w:rFonts w:ascii="Times New Roman" w:hAnsi="Times New Roman"/>
          <w:sz w:val="18"/>
          <w:szCs w:val="18"/>
        </w:rPr>
      </w:pPr>
    </w:p>
    <w:p w:rsidR="00C42658" w:rsidRDefault="00C945CD" w:rsidP="007366F4">
      <w:pPr>
        <w:rPr>
          <w:rFonts w:ascii="Times New Roman" w:hAnsi="Times New Roman"/>
          <w:sz w:val="18"/>
          <w:szCs w:val="18"/>
        </w:rPr>
      </w:pPr>
      <w:r>
        <w:rPr>
          <w:rFonts w:ascii="Times New Roman" w:hAnsi="Times New Roman"/>
          <w:sz w:val="18"/>
          <w:szCs w:val="18"/>
        </w:rPr>
        <w:t>El Sr. Ribera diu: “Jo et dic que l’</w:t>
      </w:r>
      <w:r w:rsidR="00C42658">
        <w:rPr>
          <w:rFonts w:ascii="Times New Roman" w:hAnsi="Times New Roman"/>
          <w:sz w:val="18"/>
          <w:szCs w:val="18"/>
        </w:rPr>
        <w:t>any passat va ser horrorós. Crec que les persones més idònies per dir si fa pudor o no, són les persones que porten el restaurant, parlarem amb elles a veure si hi ha pudor o no hi ha pudor i com es pot solucionar”.</w:t>
      </w:r>
    </w:p>
    <w:p w:rsidR="00C42658" w:rsidRDefault="00C42658" w:rsidP="007366F4">
      <w:pPr>
        <w:rPr>
          <w:rFonts w:ascii="Times New Roman" w:hAnsi="Times New Roman"/>
          <w:sz w:val="18"/>
          <w:szCs w:val="18"/>
        </w:rPr>
      </w:pPr>
    </w:p>
    <w:p w:rsidR="00C42658" w:rsidRDefault="00C42658" w:rsidP="007366F4">
      <w:pPr>
        <w:rPr>
          <w:rFonts w:ascii="Times New Roman" w:hAnsi="Times New Roman"/>
          <w:sz w:val="18"/>
          <w:szCs w:val="18"/>
        </w:rPr>
      </w:pPr>
      <w:r>
        <w:rPr>
          <w:rFonts w:ascii="Times New Roman" w:hAnsi="Times New Roman"/>
          <w:sz w:val="18"/>
          <w:szCs w:val="18"/>
        </w:rPr>
        <w:t>El Sr. Rovira diu: “Algú pot tenir el nas més acostumat. Jo et puc dir que quan vaig entrar allà dintre vaig pensar, Ostres hem de sopar aquí dintre!!! Bé, detectem un problema, ens sembla que hi ha un problema. Els que sou més interessats dieu que no!! Contrastem amb dos persones, que també són del mateix lloc, que ho utilitzem. Un diu que sí, i un diu que no!!”</w:t>
      </w:r>
    </w:p>
    <w:p w:rsidR="00C42658" w:rsidRDefault="00C42658" w:rsidP="007366F4">
      <w:pPr>
        <w:rPr>
          <w:rFonts w:ascii="Times New Roman" w:hAnsi="Times New Roman"/>
          <w:sz w:val="18"/>
          <w:szCs w:val="18"/>
        </w:rPr>
      </w:pPr>
    </w:p>
    <w:p w:rsidR="00C42658" w:rsidRDefault="00C42658" w:rsidP="007366F4">
      <w:pPr>
        <w:rPr>
          <w:rFonts w:ascii="Times New Roman" w:hAnsi="Times New Roman"/>
          <w:sz w:val="18"/>
          <w:szCs w:val="18"/>
        </w:rPr>
      </w:pPr>
      <w:r>
        <w:rPr>
          <w:rFonts w:ascii="Times New Roman" w:hAnsi="Times New Roman"/>
          <w:sz w:val="18"/>
          <w:szCs w:val="18"/>
        </w:rPr>
        <w:t>El Sr. Ribera diu: “Ho estudiarem”.</w:t>
      </w:r>
    </w:p>
    <w:p w:rsidR="00C42658" w:rsidRDefault="00C42658" w:rsidP="007366F4">
      <w:pPr>
        <w:rPr>
          <w:rFonts w:ascii="Times New Roman" w:hAnsi="Times New Roman"/>
          <w:sz w:val="18"/>
          <w:szCs w:val="18"/>
        </w:rPr>
      </w:pPr>
    </w:p>
    <w:p w:rsidR="00C42658" w:rsidRDefault="00C42658" w:rsidP="007366F4">
      <w:pPr>
        <w:rPr>
          <w:rFonts w:ascii="Times New Roman" w:hAnsi="Times New Roman"/>
          <w:sz w:val="18"/>
          <w:szCs w:val="18"/>
        </w:rPr>
      </w:pPr>
      <w:r>
        <w:rPr>
          <w:rFonts w:ascii="Times New Roman" w:hAnsi="Times New Roman"/>
          <w:sz w:val="18"/>
          <w:szCs w:val="18"/>
        </w:rPr>
        <w:t>El Sr. Muns demana on estaven assentats.</w:t>
      </w:r>
    </w:p>
    <w:p w:rsidR="00C42658" w:rsidRDefault="00C42658" w:rsidP="007366F4">
      <w:pPr>
        <w:rPr>
          <w:rFonts w:ascii="Times New Roman" w:hAnsi="Times New Roman"/>
          <w:sz w:val="18"/>
          <w:szCs w:val="18"/>
        </w:rPr>
      </w:pPr>
    </w:p>
    <w:p w:rsidR="00C945CD" w:rsidRDefault="00C42658" w:rsidP="007366F4">
      <w:pPr>
        <w:rPr>
          <w:rFonts w:ascii="Times New Roman" w:hAnsi="Times New Roman"/>
          <w:sz w:val="18"/>
          <w:szCs w:val="18"/>
        </w:rPr>
      </w:pPr>
      <w:r>
        <w:rPr>
          <w:rFonts w:ascii="Times New Roman" w:hAnsi="Times New Roman"/>
          <w:sz w:val="18"/>
          <w:szCs w:val="18"/>
        </w:rPr>
        <w:t>El Sr. Rovira diu: “Quan vàrem treure les cadires cap a fora, quan es va començar a fer el ball, allà era horrible”.</w:t>
      </w:r>
    </w:p>
    <w:p w:rsidR="00C42658" w:rsidRDefault="00C42658" w:rsidP="007366F4">
      <w:pPr>
        <w:rPr>
          <w:rFonts w:ascii="Times New Roman" w:hAnsi="Times New Roman"/>
          <w:sz w:val="18"/>
          <w:szCs w:val="18"/>
        </w:rPr>
      </w:pPr>
    </w:p>
    <w:p w:rsidR="00C42658" w:rsidRDefault="00C42658" w:rsidP="007366F4">
      <w:pPr>
        <w:rPr>
          <w:rFonts w:ascii="Times New Roman" w:hAnsi="Times New Roman"/>
          <w:sz w:val="18"/>
          <w:szCs w:val="18"/>
        </w:rPr>
      </w:pPr>
      <w:r>
        <w:rPr>
          <w:rFonts w:ascii="Times New Roman" w:hAnsi="Times New Roman"/>
          <w:sz w:val="18"/>
          <w:szCs w:val="18"/>
        </w:rPr>
        <w:t>El Sr. Muns demana si vol dir a fora, on es fa la barbacoa i quan se li respon que sí, el Sr. Muns diu que allà ho creu perquè hi ha un respiraderos.</w:t>
      </w:r>
    </w:p>
    <w:p w:rsidR="00C42658" w:rsidRDefault="00C42658" w:rsidP="007366F4">
      <w:pPr>
        <w:rPr>
          <w:rFonts w:ascii="Times New Roman" w:hAnsi="Times New Roman"/>
          <w:sz w:val="18"/>
          <w:szCs w:val="18"/>
        </w:rPr>
      </w:pPr>
    </w:p>
    <w:p w:rsidR="00C42658" w:rsidRDefault="00C42658" w:rsidP="007366F4">
      <w:pPr>
        <w:rPr>
          <w:rFonts w:ascii="Times New Roman" w:hAnsi="Times New Roman"/>
          <w:sz w:val="18"/>
          <w:szCs w:val="18"/>
        </w:rPr>
      </w:pPr>
      <w:r>
        <w:rPr>
          <w:rFonts w:ascii="Times New Roman" w:hAnsi="Times New Roman"/>
          <w:sz w:val="18"/>
          <w:szCs w:val="18"/>
        </w:rPr>
        <w:t>El Sr. Rovira diu que creu que és un problema de la fosa.</w:t>
      </w:r>
    </w:p>
    <w:p w:rsidR="00C42658" w:rsidRDefault="00C42658" w:rsidP="007366F4">
      <w:pPr>
        <w:rPr>
          <w:rFonts w:ascii="Times New Roman" w:hAnsi="Times New Roman"/>
          <w:sz w:val="18"/>
          <w:szCs w:val="18"/>
        </w:rPr>
      </w:pPr>
    </w:p>
    <w:p w:rsidR="00C42658" w:rsidRDefault="00C42658" w:rsidP="007366F4">
      <w:pPr>
        <w:rPr>
          <w:rFonts w:ascii="Times New Roman" w:hAnsi="Times New Roman"/>
          <w:sz w:val="18"/>
          <w:szCs w:val="18"/>
        </w:rPr>
      </w:pPr>
      <w:r>
        <w:rPr>
          <w:rFonts w:ascii="Times New Roman" w:hAnsi="Times New Roman"/>
          <w:sz w:val="18"/>
          <w:szCs w:val="18"/>
        </w:rPr>
        <w:t>El Sr. Muns diu que potser s’haurien d’aixecar els respiraderos.</w:t>
      </w:r>
    </w:p>
    <w:p w:rsidR="00EF6E99" w:rsidRDefault="00EF6E99" w:rsidP="007366F4">
      <w:pPr>
        <w:rPr>
          <w:rFonts w:ascii="Times New Roman" w:hAnsi="Times New Roman"/>
          <w:sz w:val="18"/>
          <w:szCs w:val="18"/>
        </w:rPr>
      </w:pPr>
    </w:p>
    <w:p w:rsidR="00612365" w:rsidRDefault="00612365" w:rsidP="00612365">
      <w:pPr>
        <w:jc w:val="left"/>
        <w:rPr>
          <w:rFonts w:ascii="Times New Roman" w:hAnsi="Times New Roman"/>
          <w:sz w:val="18"/>
          <w:szCs w:val="18"/>
        </w:rPr>
      </w:pPr>
      <w:r>
        <w:rPr>
          <w:rFonts w:ascii="Times New Roman" w:hAnsi="Times New Roman"/>
          <w:sz w:val="18"/>
          <w:szCs w:val="18"/>
        </w:rPr>
        <w:t xml:space="preserve">El Sr. Ribera segueix dient: </w:t>
      </w:r>
      <w:r w:rsidRPr="00F92104">
        <w:rPr>
          <w:rFonts w:ascii="Times New Roman" w:hAnsi="Times New Roman"/>
          <w:sz w:val="18"/>
          <w:szCs w:val="18"/>
          <w:u w:val="single"/>
        </w:rPr>
        <w:t>“</w:t>
      </w:r>
      <w:r>
        <w:rPr>
          <w:rFonts w:ascii="Times New Roman" w:hAnsi="Times New Roman"/>
          <w:sz w:val="18"/>
          <w:szCs w:val="18"/>
          <w:u w:val="single"/>
        </w:rPr>
        <w:t xml:space="preserve">Quarta </w:t>
      </w:r>
      <w:r w:rsidRPr="00F92104">
        <w:rPr>
          <w:rFonts w:ascii="Times New Roman" w:hAnsi="Times New Roman"/>
          <w:sz w:val="18"/>
          <w:szCs w:val="18"/>
          <w:u w:val="single"/>
        </w:rPr>
        <w:t>pregunta”</w:t>
      </w:r>
    </w:p>
    <w:p w:rsidR="00C42658" w:rsidRDefault="00C42658" w:rsidP="007366F4">
      <w:pPr>
        <w:rPr>
          <w:rFonts w:ascii="Times New Roman" w:hAnsi="Times New Roman"/>
          <w:sz w:val="18"/>
          <w:szCs w:val="18"/>
        </w:rPr>
      </w:pPr>
    </w:p>
    <w:p w:rsidR="002E466C" w:rsidRPr="002E466C" w:rsidRDefault="002E466C" w:rsidP="002E466C">
      <w:pPr>
        <w:pStyle w:val="Cos"/>
        <w:numPr>
          <w:ilvl w:val="0"/>
          <w:numId w:val="26"/>
        </w:numPr>
        <w:pBdr>
          <w:top w:val="nil"/>
          <w:left w:val="nil"/>
          <w:bottom w:val="nil"/>
          <w:right w:val="nil"/>
          <w:between w:val="nil"/>
          <w:bar w:val="nil"/>
        </w:pBdr>
        <w:jc w:val="both"/>
        <w:rPr>
          <w:rFonts w:ascii="Times New Roman" w:hAnsi="Times New Roman" w:cs="Times New Roman"/>
          <w:sz w:val="18"/>
          <w:szCs w:val="18"/>
        </w:rPr>
      </w:pPr>
      <w:r w:rsidRPr="002E466C">
        <w:rPr>
          <w:rFonts w:ascii="Times New Roman" w:hAnsi="Times New Roman" w:cs="Times New Roman"/>
          <w:sz w:val="18"/>
          <w:szCs w:val="18"/>
        </w:rPr>
        <w:t>En el ple anterior a aquest de data 28-8-2015, l’ Alcalde va informar de que tenien varies sol·licituds de visites a la presidenta de la Diputació pel tema de la pedregada, a la Comissió d’urbanisme pel tema de la zona industrial, al Director general d’agricultura pel tema de l’arranjament de la ctra. de la creu g</w:t>
      </w:r>
      <w:r>
        <w:rPr>
          <w:rFonts w:ascii="Times New Roman" w:hAnsi="Times New Roman" w:cs="Times New Roman"/>
          <w:sz w:val="18"/>
          <w:szCs w:val="18"/>
        </w:rPr>
        <w:t>r</w:t>
      </w:r>
      <w:r w:rsidRPr="002E466C">
        <w:rPr>
          <w:rFonts w:ascii="Times New Roman" w:hAnsi="Times New Roman" w:cs="Times New Roman"/>
          <w:sz w:val="18"/>
          <w:szCs w:val="18"/>
        </w:rPr>
        <w:t xml:space="preserve">ossa al pont de les dues aigües, al Sr. Valentí Junyent per algun tema no especificat.                   </w:t>
      </w:r>
    </w:p>
    <w:p w:rsidR="002E466C" w:rsidRDefault="002E466C" w:rsidP="002E466C">
      <w:pPr>
        <w:pStyle w:val="Cos"/>
        <w:pBdr>
          <w:top w:val="nil"/>
          <w:left w:val="nil"/>
          <w:bottom w:val="nil"/>
          <w:right w:val="nil"/>
          <w:between w:val="nil"/>
          <w:bar w:val="nil"/>
        </w:pBdr>
        <w:ind w:left="360"/>
        <w:jc w:val="both"/>
        <w:rPr>
          <w:rFonts w:ascii="Times New Roman" w:hAnsi="Times New Roman" w:cs="Times New Roman"/>
          <w:sz w:val="18"/>
          <w:szCs w:val="18"/>
        </w:rPr>
      </w:pPr>
      <w:r w:rsidRPr="002E466C">
        <w:rPr>
          <w:rFonts w:ascii="Times New Roman" w:hAnsi="Times New Roman" w:cs="Times New Roman"/>
          <w:sz w:val="18"/>
          <w:szCs w:val="18"/>
        </w:rPr>
        <w:t>PREGUNTA: Quin ha estat el resultat d’aquestes reunions, si es que s’han mantingut? i si es podran resoldre els problemes afectats.</w:t>
      </w:r>
    </w:p>
    <w:p w:rsidR="00482EB3" w:rsidRDefault="00482EB3" w:rsidP="002E466C">
      <w:pPr>
        <w:pStyle w:val="Cos"/>
        <w:pBdr>
          <w:top w:val="nil"/>
          <w:left w:val="nil"/>
          <w:bottom w:val="nil"/>
          <w:right w:val="nil"/>
          <w:between w:val="nil"/>
          <w:bar w:val="nil"/>
        </w:pBdr>
        <w:jc w:val="both"/>
        <w:rPr>
          <w:rFonts w:ascii="Times New Roman" w:hAnsi="Times New Roman"/>
          <w:sz w:val="18"/>
          <w:szCs w:val="18"/>
        </w:rPr>
      </w:pPr>
    </w:p>
    <w:p w:rsidR="002E466C" w:rsidRDefault="002E466C" w:rsidP="002E466C">
      <w:pPr>
        <w:pStyle w:val="Cos"/>
        <w:pBdr>
          <w:top w:val="nil"/>
          <w:left w:val="nil"/>
          <w:bottom w:val="nil"/>
          <w:right w:val="nil"/>
          <w:between w:val="nil"/>
          <w:bar w:val="nil"/>
        </w:pBdr>
        <w:jc w:val="both"/>
        <w:rPr>
          <w:rFonts w:ascii="Times New Roman" w:hAnsi="Times New Roman"/>
          <w:sz w:val="18"/>
          <w:szCs w:val="18"/>
        </w:rPr>
      </w:pPr>
      <w:r>
        <w:rPr>
          <w:rFonts w:ascii="Times New Roman" w:hAnsi="Times New Roman"/>
          <w:sz w:val="18"/>
          <w:szCs w:val="18"/>
        </w:rPr>
        <w:t>El Sr. Rovira diu: “Fa referència a l’acta anterior i a unes visites demanades, demanem quin efecte han tingut aquestes visites</w:t>
      </w:r>
      <w:r w:rsidR="009202B5">
        <w:rPr>
          <w:rFonts w:ascii="Times New Roman" w:hAnsi="Times New Roman"/>
          <w:sz w:val="18"/>
          <w:szCs w:val="18"/>
        </w:rPr>
        <w:t>, si s’han fet o no i en que s’han traduït</w:t>
      </w:r>
      <w:r>
        <w:rPr>
          <w:rFonts w:ascii="Times New Roman" w:hAnsi="Times New Roman"/>
          <w:sz w:val="18"/>
          <w:szCs w:val="18"/>
        </w:rPr>
        <w:t>”.</w:t>
      </w:r>
    </w:p>
    <w:p w:rsidR="009202B5" w:rsidRDefault="009202B5" w:rsidP="002E466C">
      <w:pPr>
        <w:pStyle w:val="Cos"/>
        <w:pBdr>
          <w:top w:val="nil"/>
          <w:left w:val="nil"/>
          <w:bottom w:val="nil"/>
          <w:right w:val="nil"/>
          <w:between w:val="nil"/>
          <w:bar w:val="nil"/>
        </w:pBdr>
        <w:jc w:val="both"/>
        <w:rPr>
          <w:rFonts w:ascii="Times New Roman" w:hAnsi="Times New Roman"/>
          <w:sz w:val="18"/>
          <w:szCs w:val="18"/>
        </w:rPr>
      </w:pPr>
    </w:p>
    <w:p w:rsidR="009202B5" w:rsidRDefault="009202B5" w:rsidP="002E466C">
      <w:pPr>
        <w:pStyle w:val="Cos"/>
        <w:pBdr>
          <w:top w:val="nil"/>
          <w:left w:val="nil"/>
          <w:bottom w:val="nil"/>
          <w:right w:val="nil"/>
          <w:between w:val="nil"/>
          <w:bar w:val="nil"/>
        </w:pBdr>
        <w:jc w:val="both"/>
        <w:rPr>
          <w:rFonts w:ascii="Times New Roman" w:hAnsi="Times New Roman"/>
          <w:sz w:val="18"/>
          <w:szCs w:val="18"/>
        </w:rPr>
      </w:pPr>
      <w:r>
        <w:rPr>
          <w:rFonts w:ascii="Times New Roman" w:hAnsi="Times New Roman"/>
          <w:sz w:val="18"/>
          <w:szCs w:val="18"/>
        </w:rPr>
        <w:t>El Sr. Ribera diu: “Comencen per la visita a Urbanisme, que es va fer arrel de la resolució catastròfica de la Comissió d’urbanisme”</w:t>
      </w:r>
    </w:p>
    <w:p w:rsidR="009202B5" w:rsidRDefault="009202B5" w:rsidP="002E466C">
      <w:pPr>
        <w:pStyle w:val="Cos"/>
        <w:pBdr>
          <w:top w:val="nil"/>
          <w:left w:val="nil"/>
          <w:bottom w:val="nil"/>
          <w:right w:val="nil"/>
          <w:between w:val="nil"/>
          <w:bar w:val="nil"/>
        </w:pBdr>
        <w:jc w:val="both"/>
        <w:rPr>
          <w:rFonts w:ascii="Times New Roman" w:hAnsi="Times New Roman"/>
          <w:sz w:val="18"/>
          <w:szCs w:val="18"/>
        </w:rPr>
      </w:pPr>
    </w:p>
    <w:p w:rsidR="009202B5" w:rsidRDefault="009202B5" w:rsidP="002E466C">
      <w:pPr>
        <w:pStyle w:val="Cos"/>
        <w:pBdr>
          <w:top w:val="nil"/>
          <w:left w:val="nil"/>
          <w:bottom w:val="nil"/>
          <w:right w:val="nil"/>
          <w:between w:val="nil"/>
          <w:bar w:val="nil"/>
        </w:pBdr>
        <w:jc w:val="both"/>
        <w:rPr>
          <w:rFonts w:ascii="Times New Roman" w:hAnsi="Times New Roman"/>
          <w:sz w:val="18"/>
          <w:szCs w:val="18"/>
        </w:rPr>
      </w:pPr>
      <w:r>
        <w:rPr>
          <w:rFonts w:ascii="Times New Roman" w:hAnsi="Times New Roman"/>
          <w:sz w:val="18"/>
          <w:szCs w:val="18"/>
        </w:rPr>
        <w:t>El Sr. Rovira diu: “Resolució brutal. Jo vaig demanar sobre això en un altra Ple i vàreu dir que estava tot controlat..”</w:t>
      </w:r>
    </w:p>
    <w:p w:rsidR="009202B5" w:rsidRDefault="009202B5" w:rsidP="002E466C">
      <w:pPr>
        <w:pStyle w:val="Cos"/>
        <w:pBdr>
          <w:top w:val="nil"/>
          <w:left w:val="nil"/>
          <w:bottom w:val="nil"/>
          <w:right w:val="nil"/>
          <w:between w:val="nil"/>
          <w:bar w:val="nil"/>
        </w:pBdr>
        <w:jc w:val="both"/>
        <w:rPr>
          <w:rFonts w:ascii="Times New Roman" w:hAnsi="Times New Roman"/>
          <w:sz w:val="18"/>
          <w:szCs w:val="18"/>
        </w:rPr>
      </w:pPr>
    </w:p>
    <w:p w:rsidR="009202B5" w:rsidRDefault="009202B5" w:rsidP="009202B5">
      <w:pPr>
        <w:jc w:val="left"/>
        <w:rPr>
          <w:rFonts w:ascii="Times New Roman" w:hAnsi="Times New Roman"/>
          <w:sz w:val="18"/>
          <w:szCs w:val="18"/>
        </w:rPr>
      </w:pPr>
      <w:r>
        <w:rPr>
          <w:rFonts w:ascii="Times New Roman" w:hAnsi="Times New Roman"/>
          <w:sz w:val="18"/>
          <w:szCs w:val="18"/>
        </w:rPr>
        <w:t>El Sr. Ribera diu: “I creiem que estava controlat.”</w:t>
      </w:r>
    </w:p>
    <w:p w:rsidR="009202B5" w:rsidRDefault="009202B5" w:rsidP="009202B5">
      <w:pPr>
        <w:jc w:val="left"/>
        <w:rPr>
          <w:rFonts w:ascii="Times New Roman" w:hAnsi="Times New Roman"/>
          <w:sz w:val="18"/>
          <w:szCs w:val="18"/>
        </w:rPr>
      </w:pPr>
    </w:p>
    <w:p w:rsidR="009202B5" w:rsidRDefault="009202B5" w:rsidP="009202B5">
      <w:pPr>
        <w:jc w:val="left"/>
        <w:rPr>
          <w:rFonts w:ascii="Times New Roman" w:hAnsi="Times New Roman"/>
          <w:sz w:val="18"/>
          <w:szCs w:val="18"/>
        </w:rPr>
      </w:pPr>
      <w:r>
        <w:rPr>
          <w:rFonts w:ascii="Times New Roman" w:hAnsi="Times New Roman"/>
          <w:sz w:val="18"/>
          <w:szCs w:val="18"/>
        </w:rPr>
        <w:t>El Sr. Rovira diu: “I desprès, al cap de quatre dies...., dic ostres si que estava controlat</w:t>
      </w:r>
      <w:r w:rsidR="00482EB3">
        <w:rPr>
          <w:rFonts w:ascii="Times New Roman" w:hAnsi="Times New Roman"/>
          <w:sz w:val="18"/>
          <w:szCs w:val="18"/>
        </w:rPr>
        <w:t>!</w:t>
      </w:r>
      <w:r>
        <w:rPr>
          <w:rFonts w:ascii="Times New Roman" w:hAnsi="Times New Roman"/>
          <w:sz w:val="18"/>
          <w:szCs w:val="18"/>
        </w:rPr>
        <w:t>”</w:t>
      </w:r>
    </w:p>
    <w:p w:rsidR="009202B5" w:rsidRDefault="009202B5" w:rsidP="009202B5">
      <w:pPr>
        <w:jc w:val="left"/>
        <w:rPr>
          <w:rFonts w:ascii="Times New Roman" w:hAnsi="Times New Roman"/>
          <w:sz w:val="18"/>
          <w:szCs w:val="18"/>
        </w:rPr>
      </w:pPr>
    </w:p>
    <w:p w:rsidR="00C447E7" w:rsidRDefault="009202B5" w:rsidP="009202B5">
      <w:pPr>
        <w:rPr>
          <w:rFonts w:ascii="Times New Roman" w:hAnsi="Times New Roman"/>
          <w:sz w:val="18"/>
          <w:szCs w:val="18"/>
        </w:rPr>
      </w:pPr>
      <w:r>
        <w:rPr>
          <w:rFonts w:ascii="Times New Roman" w:hAnsi="Times New Roman"/>
          <w:sz w:val="18"/>
          <w:szCs w:val="18"/>
        </w:rPr>
        <w:t>El Sr. Ribera diu: “I creiem que estava controlat. Igual que l’abocador de Sant Mateu, també ho creiem que estava controlat i van dir que no. Bé.., de seguida ens vàrem moure a la Comissió d’Urbanisme de Manresa, on es va començar a obrir una mica de llum</w:t>
      </w:r>
      <w:r w:rsidR="00076698">
        <w:rPr>
          <w:rFonts w:ascii="Times New Roman" w:hAnsi="Times New Roman"/>
          <w:sz w:val="18"/>
          <w:szCs w:val="18"/>
        </w:rPr>
        <w:t xml:space="preserve">, vàrem anar els Alcaldes, els tècnics municipals, els promotors i els equips tècnics dels promotors. Van reconèixer que potser s’havien passat una mica i llavors es va demanar hora al Director General d’Urbanisme i vàrem anar aquesta setmana passada. El Director General va ser contundent i va dir que això havia </w:t>
      </w:r>
    </w:p>
    <w:p w:rsidR="00C447E7" w:rsidRDefault="00C447E7" w:rsidP="009202B5">
      <w:pPr>
        <w:rPr>
          <w:rFonts w:ascii="Times New Roman" w:hAnsi="Times New Roman"/>
          <w:sz w:val="18"/>
          <w:szCs w:val="18"/>
        </w:rPr>
      </w:pPr>
    </w:p>
    <w:p w:rsidR="00C447E7" w:rsidRDefault="00C447E7" w:rsidP="009202B5">
      <w:pPr>
        <w:rPr>
          <w:rFonts w:ascii="Times New Roman" w:hAnsi="Times New Roman"/>
          <w:sz w:val="18"/>
          <w:szCs w:val="18"/>
        </w:rPr>
      </w:pPr>
    </w:p>
    <w:p w:rsidR="00C447E7" w:rsidRDefault="00C447E7" w:rsidP="009202B5">
      <w:pPr>
        <w:rPr>
          <w:rFonts w:ascii="Times New Roman" w:hAnsi="Times New Roman"/>
          <w:sz w:val="18"/>
          <w:szCs w:val="18"/>
        </w:rPr>
      </w:pPr>
    </w:p>
    <w:p w:rsidR="00C447E7" w:rsidRDefault="00C447E7" w:rsidP="009202B5">
      <w:pPr>
        <w:rPr>
          <w:rFonts w:ascii="Times New Roman" w:hAnsi="Times New Roman"/>
          <w:sz w:val="18"/>
          <w:szCs w:val="18"/>
        </w:rPr>
      </w:pPr>
    </w:p>
    <w:p w:rsidR="00C447E7" w:rsidRDefault="00C447E7" w:rsidP="009202B5">
      <w:pPr>
        <w:rPr>
          <w:rFonts w:ascii="Times New Roman" w:hAnsi="Times New Roman"/>
          <w:sz w:val="18"/>
          <w:szCs w:val="18"/>
        </w:rPr>
      </w:pPr>
    </w:p>
    <w:p w:rsidR="00C447E7" w:rsidRDefault="00C447E7" w:rsidP="009202B5">
      <w:pPr>
        <w:rPr>
          <w:rFonts w:ascii="Times New Roman" w:hAnsi="Times New Roman"/>
          <w:sz w:val="18"/>
          <w:szCs w:val="18"/>
        </w:rPr>
      </w:pPr>
    </w:p>
    <w:p w:rsidR="00C447E7" w:rsidRDefault="00C447E7" w:rsidP="009202B5">
      <w:pPr>
        <w:rPr>
          <w:rFonts w:ascii="Times New Roman" w:hAnsi="Times New Roman"/>
          <w:sz w:val="18"/>
          <w:szCs w:val="18"/>
        </w:rPr>
      </w:pPr>
    </w:p>
    <w:p w:rsidR="00C447E7" w:rsidRDefault="00C447E7" w:rsidP="009202B5">
      <w:pPr>
        <w:rPr>
          <w:rFonts w:ascii="Times New Roman" w:hAnsi="Times New Roman"/>
          <w:sz w:val="18"/>
          <w:szCs w:val="18"/>
        </w:rPr>
      </w:pPr>
    </w:p>
    <w:p w:rsidR="009202B5" w:rsidRDefault="00076698" w:rsidP="009202B5">
      <w:pPr>
        <w:rPr>
          <w:rFonts w:ascii="Times New Roman" w:hAnsi="Times New Roman"/>
          <w:sz w:val="18"/>
          <w:szCs w:val="18"/>
        </w:rPr>
      </w:pPr>
      <w:r>
        <w:rPr>
          <w:rFonts w:ascii="Times New Roman" w:hAnsi="Times New Roman"/>
          <w:sz w:val="18"/>
          <w:szCs w:val="18"/>
        </w:rPr>
        <w:t>d’estar arreglat per la Comissió d’Urbanisme del desembre per tirar-ho endavant. Que tenien raó els promotors i els Ajuntaments, que s’arreglessin els petits serrells que ballaven.”</w:t>
      </w:r>
    </w:p>
    <w:p w:rsidR="00076698" w:rsidRDefault="00076698" w:rsidP="009202B5">
      <w:pPr>
        <w:rPr>
          <w:rFonts w:ascii="Times New Roman" w:hAnsi="Times New Roman"/>
          <w:sz w:val="18"/>
          <w:szCs w:val="18"/>
        </w:rPr>
      </w:pPr>
    </w:p>
    <w:p w:rsidR="00076698" w:rsidRDefault="00076698" w:rsidP="009202B5">
      <w:pPr>
        <w:rPr>
          <w:rFonts w:ascii="Times New Roman" w:hAnsi="Times New Roman"/>
          <w:sz w:val="18"/>
          <w:szCs w:val="18"/>
        </w:rPr>
      </w:pPr>
      <w:r>
        <w:rPr>
          <w:rFonts w:ascii="Times New Roman" w:hAnsi="Times New Roman"/>
          <w:sz w:val="18"/>
          <w:szCs w:val="18"/>
        </w:rPr>
        <w:t>El Sr. Rovira diu: “Petits??? Tu t’has llegit tot....”</w:t>
      </w:r>
    </w:p>
    <w:p w:rsidR="00076698" w:rsidRDefault="00076698" w:rsidP="009202B5">
      <w:pPr>
        <w:rPr>
          <w:rFonts w:ascii="Times New Roman" w:hAnsi="Times New Roman"/>
          <w:sz w:val="18"/>
          <w:szCs w:val="18"/>
        </w:rPr>
      </w:pPr>
    </w:p>
    <w:p w:rsidR="00076698" w:rsidRDefault="00076698" w:rsidP="009202B5">
      <w:pPr>
        <w:rPr>
          <w:rFonts w:ascii="Times New Roman" w:hAnsi="Times New Roman"/>
          <w:sz w:val="18"/>
          <w:szCs w:val="18"/>
        </w:rPr>
      </w:pPr>
      <w:r>
        <w:rPr>
          <w:rFonts w:ascii="Times New Roman" w:hAnsi="Times New Roman"/>
          <w:sz w:val="18"/>
          <w:szCs w:val="18"/>
        </w:rPr>
        <w:t xml:space="preserve">El Sr. Ribera diu: “Sí que me l’he llegit. Un tema era que els promotors comptabilitzaven el de dintre de les rotondes com a zones verdes, i en números davant del Director General, traient lo de la zones verdes, encara es va demostrar que estàvem molt per sobre i el Director General es va empipar molt, i li va dir al tècnic de Manresa (que estava present) que això ell ho havia de saber. En definitiva, que si es fan els deures, això </w:t>
      </w:r>
      <w:r w:rsidR="00482EB3">
        <w:rPr>
          <w:rFonts w:ascii="Times New Roman" w:hAnsi="Times New Roman"/>
          <w:sz w:val="18"/>
          <w:szCs w:val="18"/>
        </w:rPr>
        <w:t>v</w:t>
      </w:r>
      <w:r>
        <w:rPr>
          <w:rFonts w:ascii="Times New Roman" w:hAnsi="Times New Roman"/>
          <w:sz w:val="18"/>
          <w:szCs w:val="18"/>
        </w:rPr>
        <w:t>a la Comissió d’urbanisme del mes de desembre, que es la que queda aquest any</w:t>
      </w:r>
      <w:r w:rsidR="00482EB3">
        <w:rPr>
          <w:rFonts w:ascii="Times New Roman" w:hAnsi="Times New Roman"/>
          <w:sz w:val="18"/>
          <w:szCs w:val="18"/>
        </w:rPr>
        <w:t xml:space="preserve"> i</w:t>
      </w:r>
      <w:r w:rsidR="009449CD">
        <w:rPr>
          <w:rFonts w:ascii="Times New Roman" w:hAnsi="Times New Roman"/>
          <w:sz w:val="18"/>
          <w:szCs w:val="18"/>
        </w:rPr>
        <w:t xml:space="preserve"> anirà endavant. Els deures que s’han de fer exactament no t’ho puc dir, són els tècnics els que ho saben. Vam anar els Alcaldes a donar suport a una iniciativa privada que ens sembla perfecte i que es tirés endavant, que ens semblava que era dolent pels municipis que s’encallés. Senzillament và</w:t>
      </w:r>
      <w:r w:rsidR="00482EB3">
        <w:rPr>
          <w:rFonts w:ascii="Times New Roman" w:hAnsi="Times New Roman"/>
          <w:sz w:val="18"/>
          <w:szCs w:val="18"/>
        </w:rPr>
        <w:t>rem anar els alcaldes per això.”</w:t>
      </w:r>
    </w:p>
    <w:p w:rsidR="009449CD" w:rsidRDefault="009449CD" w:rsidP="009202B5">
      <w:pPr>
        <w:rPr>
          <w:rFonts w:ascii="Times New Roman" w:hAnsi="Times New Roman"/>
          <w:sz w:val="18"/>
          <w:szCs w:val="18"/>
        </w:rPr>
      </w:pPr>
    </w:p>
    <w:p w:rsidR="009449CD" w:rsidRDefault="009449CD" w:rsidP="009202B5">
      <w:pPr>
        <w:rPr>
          <w:rFonts w:ascii="Times New Roman" w:hAnsi="Times New Roman"/>
          <w:sz w:val="18"/>
          <w:szCs w:val="18"/>
        </w:rPr>
      </w:pPr>
      <w:r>
        <w:rPr>
          <w:rFonts w:ascii="Times New Roman" w:hAnsi="Times New Roman"/>
          <w:sz w:val="18"/>
          <w:szCs w:val="18"/>
        </w:rPr>
        <w:t>El Sr. Rovira diu: “I us hem dit i ho reiterem que si fa falta, la oposició en aquest cas, està totalment a favor de que això tiri endavant. Perquè ens sembla que és un bé</w:t>
      </w:r>
      <w:r w:rsidR="00482EB3">
        <w:rPr>
          <w:rFonts w:ascii="Times New Roman" w:hAnsi="Times New Roman"/>
          <w:sz w:val="18"/>
          <w:szCs w:val="18"/>
        </w:rPr>
        <w:t xml:space="preserve"> pel poble </w:t>
      </w:r>
      <w:r>
        <w:rPr>
          <w:rFonts w:ascii="Times New Roman" w:hAnsi="Times New Roman"/>
          <w:sz w:val="18"/>
          <w:szCs w:val="18"/>
        </w:rPr>
        <w:t>si això es porta a terme, com sembla</w:t>
      </w:r>
      <w:r w:rsidR="00482EB3">
        <w:rPr>
          <w:rFonts w:ascii="Times New Roman" w:hAnsi="Times New Roman"/>
          <w:sz w:val="18"/>
          <w:szCs w:val="18"/>
        </w:rPr>
        <w:t>. P</w:t>
      </w:r>
      <w:r>
        <w:rPr>
          <w:rFonts w:ascii="Times New Roman" w:hAnsi="Times New Roman"/>
          <w:sz w:val="18"/>
          <w:szCs w:val="18"/>
        </w:rPr>
        <w:t>ot portar llocs de treball, empreses, pot arribar a fer créixer el municipi en quant habitants i en quant el pressupost econòmic”.</w:t>
      </w:r>
    </w:p>
    <w:p w:rsidR="009449CD" w:rsidRDefault="009449CD" w:rsidP="009202B5">
      <w:pPr>
        <w:rPr>
          <w:rFonts w:ascii="Times New Roman" w:hAnsi="Times New Roman"/>
          <w:sz w:val="18"/>
          <w:szCs w:val="18"/>
        </w:rPr>
      </w:pPr>
    </w:p>
    <w:p w:rsidR="00612365" w:rsidRDefault="009449CD" w:rsidP="002E466C">
      <w:pPr>
        <w:rPr>
          <w:rFonts w:ascii="Times New Roman" w:hAnsi="Times New Roman"/>
          <w:sz w:val="18"/>
          <w:szCs w:val="18"/>
        </w:rPr>
      </w:pPr>
      <w:r>
        <w:rPr>
          <w:rFonts w:ascii="Times New Roman" w:hAnsi="Times New Roman"/>
          <w:sz w:val="18"/>
          <w:szCs w:val="18"/>
        </w:rPr>
        <w:t>El Sr. Riber</w:t>
      </w:r>
      <w:r w:rsidR="00482EB3">
        <w:rPr>
          <w:rFonts w:ascii="Times New Roman" w:hAnsi="Times New Roman"/>
          <w:sz w:val="18"/>
          <w:szCs w:val="18"/>
        </w:rPr>
        <w:t>a diu: “Per exemple Súria estaven</w:t>
      </w:r>
      <w:r>
        <w:rPr>
          <w:rFonts w:ascii="Times New Roman" w:hAnsi="Times New Roman"/>
          <w:sz w:val="18"/>
          <w:szCs w:val="18"/>
        </w:rPr>
        <w:t xml:space="preserve"> molt enfadats, perquè dues empreses de l’entorn d’Iberpotash han hagut d’anar a fora, una s’ha posat a Callús i l’altra a Santpedor”.</w:t>
      </w:r>
    </w:p>
    <w:p w:rsidR="009449CD" w:rsidRDefault="009449CD" w:rsidP="002E466C">
      <w:pPr>
        <w:rPr>
          <w:rFonts w:ascii="Times New Roman" w:hAnsi="Times New Roman"/>
          <w:sz w:val="18"/>
          <w:szCs w:val="18"/>
        </w:rPr>
      </w:pPr>
    </w:p>
    <w:p w:rsidR="009449CD" w:rsidRDefault="009449CD" w:rsidP="002E466C">
      <w:pPr>
        <w:rPr>
          <w:rFonts w:ascii="Times New Roman" w:hAnsi="Times New Roman"/>
          <w:sz w:val="18"/>
          <w:szCs w:val="18"/>
        </w:rPr>
      </w:pPr>
      <w:r>
        <w:rPr>
          <w:rFonts w:ascii="Times New Roman" w:hAnsi="Times New Roman"/>
          <w:sz w:val="18"/>
          <w:szCs w:val="18"/>
        </w:rPr>
        <w:t>El Sr. Rovira diu: “Però</w:t>
      </w:r>
      <w:r w:rsidR="00482EB3">
        <w:rPr>
          <w:rFonts w:ascii="Times New Roman" w:hAnsi="Times New Roman"/>
          <w:sz w:val="18"/>
          <w:szCs w:val="18"/>
        </w:rPr>
        <w:t xml:space="preserve"> a</w:t>
      </w:r>
      <w:r>
        <w:rPr>
          <w:rFonts w:ascii="Times New Roman" w:hAnsi="Times New Roman"/>
          <w:sz w:val="18"/>
          <w:szCs w:val="18"/>
        </w:rPr>
        <w:t xml:space="preserve"> Súria, ja està bé que els hi piquin una mica el crostó, amb el que jo vaig llegir a la resolució. Perquè si tenen un polígon en un altra lloc, sense desenvolupar, doncs que no es queixin.”</w:t>
      </w:r>
    </w:p>
    <w:p w:rsidR="009449CD" w:rsidRDefault="009449CD" w:rsidP="002E466C">
      <w:pPr>
        <w:rPr>
          <w:rFonts w:ascii="Times New Roman" w:hAnsi="Times New Roman"/>
          <w:sz w:val="18"/>
          <w:szCs w:val="18"/>
        </w:rPr>
      </w:pPr>
    </w:p>
    <w:p w:rsidR="009449CD" w:rsidRDefault="009449CD" w:rsidP="002E466C">
      <w:pPr>
        <w:rPr>
          <w:rFonts w:ascii="Times New Roman" w:hAnsi="Times New Roman"/>
          <w:sz w:val="18"/>
          <w:szCs w:val="18"/>
        </w:rPr>
      </w:pPr>
      <w:r>
        <w:rPr>
          <w:rFonts w:ascii="Times New Roman" w:hAnsi="Times New Roman"/>
          <w:sz w:val="18"/>
          <w:szCs w:val="18"/>
        </w:rPr>
        <w:t>El Sr. Ribera diu</w:t>
      </w:r>
      <w:r w:rsidR="00E92C21">
        <w:rPr>
          <w:rFonts w:ascii="Times New Roman" w:hAnsi="Times New Roman"/>
          <w:sz w:val="18"/>
          <w:szCs w:val="18"/>
        </w:rPr>
        <w:t xml:space="preserve">: “I no el pensen desenvolupar. </w:t>
      </w:r>
      <w:r w:rsidR="00777FAB">
        <w:rPr>
          <w:rFonts w:ascii="Times New Roman" w:hAnsi="Times New Roman"/>
          <w:sz w:val="18"/>
          <w:szCs w:val="18"/>
        </w:rPr>
        <w:t>El que vol fer el privat és el “Pelotazo”</w:t>
      </w:r>
      <w:r w:rsidR="00E92C21">
        <w:rPr>
          <w:rFonts w:ascii="Times New Roman" w:hAnsi="Times New Roman"/>
          <w:sz w:val="18"/>
          <w:szCs w:val="18"/>
        </w:rPr>
        <w:t xml:space="preserve">. Han aconseguit que </w:t>
      </w:r>
      <w:r w:rsidR="00777FAB">
        <w:rPr>
          <w:rFonts w:ascii="Times New Roman" w:hAnsi="Times New Roman"/>
          <w:sz w:val="18"/>
          <w:szCs w:val="18"/>
        </w:rPr>
        <w:t xml:space="preserve">el sòl </w:t>
      </w:r>
      <w:r w:rsidR="00E92C21">
        <w:rPr>
          <w:rFonts w:ascii="Times New Roman" w:hAnsi="Times New Roman"/>
          <w:sz w:val="18"/>
          <w:szCs w:val="18"/>
        </w:rPr>
        <w:t xml:space="preserve">sigui industrial, </w:t>
      </w:r>
      <w:r w:rsidR="00777FAB">
        <w:rPr>
          <w:rFonts w:ascii="Times New Roman" w:hAnsi="Times New Roman"/>
          <w:sz w:val="18"/>
          <w:szCs w:val="18"/>
        </w:rPr>
        <w:t>els hi ha</w:t>
      </w:r>
      <w:r w:rsidR="00E92C21">
        <w:rPr>
          <w:rFonts w:ascii="Times New Roman" w:hAnsi="Times New Roman"/>
          <w:sz w:val="18"/>
          <w:szCs w:val="18"/>
        </w:rPr>
        <w:t xml:space="preserve"> costat 2 milions </w:t>
      </w:r>
      <w:r w:rsidR="00777FAB">
        <w:rPr>
          <w:rFonts w:ascii="Times New Roman" w:hAnsi="Times New Roman"/>
          <w:sz w:val="18"/>
          <w:szCs w:val="18"/>
        </w:rPr>
        <w:t>i el volen vendre per 8,</w:t>
      </w:r>
      <w:r w:rsidR="00E92C21">
        <w:rPr>
          <w:rFonts w:ascii="Times New Roman" w:hAnsi="Times New Roman"/>
          <w:sz w:val="18"/>
          <w:szCs w:val="18"/>
        </w:rPr>
        <w:t xml:space="preserve"> sense</w:t>
      </w:r>
      <w:r w:rsidR="00777FAB">
        <w:rPr>
          <w:rFonts w:ascii="Times New Roman" w:hAnsi="Times New Roman"/>
          <w:sz w:val="18"/>
          <w:szCs w:val="18"/>
        </w:rPr>
        <w:t xml:space="preserve"> fer absolutament res</w:t>
      </w:r>
      <w:r w:rsidR="00E92C21">
        <w:rPr>
          <w:rFonts w:ascii="Times New Roman" w:hAnsi="Times New Roman"/>
          <w:sz w:val="18"/>
          <w:szCs w:val="18"/>
        </w:rPr>
        <w:t>.....”</w:t>
      </w:r>
    </w:p>
    <w:p w:rsidR="00777FAB" w:rsidRDefault="00777FAB" w:rsidP="002E466C"/>
    <w:p w:rsidR="00E92C21" w:rsidRDefault="00E92C21" w:rsidP="002E466C">
      <w:pPr>
        <w:rPr>
          <w:rFonts w:ascii="Times New Roman" w:hAnsi="Times New Roman"/>
          <w:sz w:val="18"/>
          <w:szCs w:val="18"/>
        </w:rPr>
      </w:pPr>
      <w:r>
        <w:rPr>
          <w:rFonts w:ascii="Times New Roman" w:hAnsi="Times New Roman"/>
          <w:sz w:val="18"/>
          <w:szCs w:val="18"/>
        </w:rPr>
        <w:t>El Sr. Rovira diu: “Llavors ho posen en bandeja, que la Comissió pugui dir: “... i tu que em demanes aquí, si encara tens això per fer..”</w:t>
      </w:r>
    </w:p>
    <w:p w:rsidR="00E92C21" w:rsidRDefault="00E92C21" w:rsidP="002E466C">
      <w:pPr>
        <w:rPr>
          <w:rFonts w:ascii="Times New Roman" w:hAnsi="Times New Roman"/>
          <w:sz w:val="18"/>
          <w:szCs w:val="18"/>
        </w:rPr>
      </w:pPr>
    </w:p>
    <w:p w:rsidR="00E92C21" w:rsidRDefault="00E92C21" w:rsidP="002E466C">
      <w:pPr>
        <w:rPr>
          <w:rFonts w:ascii="Times New Roman" w:hAnsi="Times New Roman"/>
          <w:sz w:val="18"/>
          <w:szCs w:val="18"/>
        </w:rPr>
      </w:pPr>
      <w:r>
        <w:rPr>
          <w:rFonts w:ascii="Times New Roman" w:hAnsi="Times New Roman"/>
          <w:sz w:val="18"/>
          <w:szCs w:val="18"/>
        </w:rPr>
        <w:t>El Sr. Ribera diu: “L’altre...la Presidenta de la Diputació. Al Valentí Junyent no el vaig anar a veure perquè ja em van donar hora de seguida amb la Presidenta de la Diputació. La Presidenta em va dir que els ajuts dels aiguats s’estaven valorant, això fins a finals de novembre no sabràs el què. Perquè s’ha d’esperar que no hi hagi cap altra d</w:t>
      </w:r>
      <w:r w:rsidR="002D1454">
        <w:rPr>
          <w:rFonts w:ascii="Times New Roman" w:hAnsi="Times New Roman"/>
          <w:sz w:val="18"/>
          <w:szCs w:val="18"/>
        </w:rPr>
        <w:t>esastre a Barcelona. Perquè el c</w:t>
      </w:r>
      <w:r>
        <w:rPr>
          <w:rFonts w:ascii="Times New Roman" w:hAnsi="Times New Roman"/>
          <w:sz w:val="18"/>
          <w:szCs w:val="18"/>
        </w:rPr>
        <w:t xml:space="preserve">apítol que hi ha per aquestes contingències, és el que és i no es pot augmentar. Va dir que no tocaria el 100% del que havíem demanat, però </w:t>
      </w:r>
      <w:r w:rsidR="002D1454">
        <w:rPr>
          <w:rFonts w:ascii="Times New Roman" w:hAnsi="Times New Roman"/>
          <w:sz w:val="18"/>
          <w:szCs w:val="18"/>
        </w:rPr>
        <w:t xml:space="preserve">que rebríem </w:t>
      </w:r>
      <w:r>
        <w:rPr>
          <w:rFonts w:ascii="Times New Roman" w:hAnsi="Times New Roman"/>
          <w:sz w:val="18"/>
          <w:szCs w:val="18"/>
        </w:rPr>
        <w:t>diners. Però en aquests moments no t’ho puc dir, s’ha d’esperar al mes que ve”.</w:t>
      </w:r>
    </w:p>
    <w:p w:rsidR="00E92C21" w:rsidRDefault="00E92C21" w:rsidP="002E466C">
      <w:pPr>
        <w:rPr>
          <w:rFonts w:ascii="Times New Roman" w:hAnsi="Times New Roman"/>
          <w:sz w:val="18"/>
          <w:szCs w:val="18"/>
        </w:rPr>
      </w:pPr>
    </w:p>
    <w:p w:rsidR="00E92C21" w:rsidRDefault="00E92C21" w:rsidP="002E466C">
      <w:pPr>
        <w:rPr>
          <w:rFonts w:ascii="Times New Roman" w:hAnsi="Times New Roman"/>
          <w:sz w:val="18"/>
          <w:szCs w:val="18"/>
        </w:rPr>
      </w:pPr>
      <w:r>
        <w:rPr>
          <w:rFonts w:ascii="Times New Roman" w:hAnsi="Times New Roman"/>
          <w:sz w:val="18"/>
          <w:szCs w:val="18"/>
        </w:rPr>
        <w:t>El Sr. Rovira diu: “Estan gastats els diners???”</w:t>
      </w:r>
    </w:p>
    <w:p w:rsidR="00E92C21" w:rsidRDefault="00E92C21" w:rsidP="002E466C">
      <w:pPr>
        <w:rPr>
          <w:rFonts w:ascii="Times New Roman" w:hAnsi="Times New Roman"/>
          <w:sz w:val="18"/>
          <w:szCs w:val="18"/>
        </w:rPr>
      </w:pPr>
    </w:p>
    <w:p w:rsidR="00777FAB" w:rsidRDefault="00E92C21" w:rsidP="002E466C">
      <w:pPr>
        <w:rPr>
          <w:rFonts w:ascii="Times New Roman" w:hAnsi="Times New Roman"/>
          <w:sz w:val="18"/>
          <w:szCs w:val="18"/>
        </w:rPr>
      </w:pPr>
      <w:r>
        <w:rPr>
          <w:rFonts w:ascii="Times New Roman" w:hAnsi="Times New Roman"/>
          <w:sz w:val="18"/>
          <w:szCs w:val="18"/>
        </w:rPr>
        <w:t>El Sr. Ribera diu: “No estan gastats. Estan gastats una part. Una part que s’ha imputat a aquest any. Camions de gravilla. No s’ha fet la despesa. Quan arribin, hi haurà els diners que hi haurà, no s’ha fet la despesa.</w:t>
      </w:r>
      <w:r w:rsidR="00CF7DB2">
        <w:rPr>
          <w:rFonts w:ascii="Times New Roman" w:hAnsi="Times New Roman"/>
          <w:sz w:val="18"/>
          <w:szCs w:val="18"/>
        </w:rPr>
        <w:t xml:space="preserve"> Si hi ha hagut</w:t>
      </w:r>
    </w:p>
    <w:p w:rsidR="00E92C21" w:rsidRDefault="00CF7DB2" w:rsidP="002E466C">
      <w:pPr>
        <w:rPr>
          <w:rFonts w:ascii="Times New Roman" w:hAnsi="Times New Roman"/>
          <w:sz w:val="18"/>
          <w:szCs w:val="18"/>
        </w:rPr>
      </w:pPr>
      <w:r>
        <w:rPr>
          <w:rFonts w:ascii="Times New Roman" w:hAnsi="Times New Roman"/>
          <w:sz w:val="18"/>
          <w:szCs w:val="18"/>
        </w:rPr>
        <w:t>7.000 o 8.000 € o 6.000 €, en gravilla perquè els veïns s’ho han arreglat, no s’imputaran sobre el que arribi. Serà la despesa real, hi hagi el que hi hagi.”</w:t>
      </w:r>
    </w:p>
    <w:p w:rsidR="00CF7DB2" w:rsidRDefault="00CF7DB2" w:rsidP="002E466C">
      <w:pPr>
        <w:rPr>
          <w:rFonts w:ascii="Times New Roman" w:hAnsi="Times New Roman"/>
          <w:sz w:val="18"/>
          <w:szCs w:val="18"/>
        </w:rPr>
      </w:pPr>
    </w:p>
    <w:p w:rsidR="00CF7DB2" w:rsidRDefault="00CF7DB2" w:rsidP="002E466C">
      <w:pPr>
        <w:rPr>
          <w:rFonts w:ascii="Times New Roman" w:hAnsi="Times New Roman"/>
          <w:sz w:val="18"/>
          <w:szCs w:val="18"/>
        </w:rPr>
      </w:pPr>
      <w:r>
        <w:rPr>
          <w:rFonts w:ascii="Times New Roman" w:hAnsi="Times New Roman"/>
          <w:sz w:val="18"/>
          <w:szCs w:val="18"/>
        </w:rPr>
        <w:t>A continuació el sr. Ribera dóna la paraula al Sr. Muns perquè parli de la visita a la Directora General de Desenvolupament Rural.</w:t>
      </w:r>
    </w:p>
    <w:p w:rsidR="00CF7DB2" w:rsidRDefault="00CF7DB2" w:rsidP="002E466C">
      <w:pPr>
        <w:rPr>
          <w:rFonts w:ascii="Times New Roman" w:hAnsi="Times New Roman"/>
          <w:sz w:val="18"/>
          <w:szCs w:val="18"/>
        </w:rPr>
      </w:pPr>
    </w:p>
    <w:p w:rsidR="00CF7DB2" w:rsidRDefault="00CF7DB2" w:rsidP="002E466C">
      <w:pPr>
        <w:rPr>
          <w:rFonts w:ascii="Times New Roman" w:hAnsi="Times New Roman"/>
          <w:sz w:val="18"/>
          <w:szCs w:val="18"/>
        </w:rPr>
      </w:pPr>
      <w:r>
        <w:rPr>
          <w:rFonts w:ascii="Times New Roman" w:hAnsi="Times New Roman"/>
          <w:sz w:val="18"/>
          <w:szCs w:val="18"/>
        </w:rPr>
        <w:t xml:space="preserve">El Sr. Muns diu: “Varem anar a veure a la Sra. Esther Peña. Portàvem l’informe que s’havia fet sobre l’estat de la carretera quan ens </w:t>
      </w:r>
      <w:r w:rsidR="00DD1528">
        <w:rPr>
          <w:rFonts w:ascii="Times New Roman" w:hAnsi="Times New Roman"/>
          <w:sz w:val="18"/>
          <w:szCs w:val="18"/>
        </w:rPr>
        <w:t>la volien entregar</w:t>
      </w:r>
      <w:r>
        <w:rPr>
          <w:rFonts w:ascii="Times New Roman" w:hAnsi="Times New Roman"/>
          <w:sz w:val="18"/>
          <w:szCs w:val="18"/>
        </w:rPr>
        <w:t xml:space="preserve"> perquè l’assumís l’Ajuntament de Sant Mateu, resultant que aquest informe no l’havien contestat i els havia passat el plaç a ells. Van veure que estaven una mica en fals, però no vàrem fer sang, vàrem dir que la carretera estava malament i que el que interessava era que s’arreglés i ens van prometre que sí, però sense especificar quan.”</w:t>
      </w:r>
    </w:p>
    <w:p w:rsidR="00CF7DB2" w:rsidRDefault="00CF7DB2" w:rsidP="002E466C">
      <w:pPr>
        <w:rPr>
          <w:rFonts w:ascii="Times New Roman" w:hAnsi="Times New Roman"/>
          <w:sz w:val="18"/>
          <w:szCs w:val="18"/>
        </w:rPr>
      </w:pPr>
    </w:p>
    <w:p w:rsidR="00CF7DB2" w:rsidRDefault="00CF7DB2" w:rsidP="002E466C">
      <w:pPr>
        <w:rPr>
          <w:rFonts w:ascii="Times New Roman" w:hAnsi="Times New Roman"/>
          <w:sz w:val="18"/>
          <w:szCs w:val="18"/>
        </w:rPr>
      </w:pPr>
      <w:r>
        <w:rPr>
          <w:rFonts w:ascii="Times New Roman" w:hAnsi="Times New Roman"/>
          <w:sz w:val="18"/>
          <w:szCs w:val="18"/>
        </w:rPr>
        <w:t>El sr. Ribera diu: “Van dir que aquest any no, perquè el pressupost estava esgotat però que l’any vinent es faria. Jo els hi vaig dir, si no és amb un any no passa res, si ha de ser una bianualitat o una trianualitat, no passa res.”</w:t>
      </w:r>
    </w:p>
    <w:p w:rsidR="00CF7DB2" w:rsidRDefault="00CF7DB2" w:rsidP="002E466C">
      <w:pPr>
        <w:rPr>
          <w:rFonts w:ascii="Times New Roman" w:hAnsi="Times New Roman"/>
          <w:sz w:val="18"/>
          <w:szCs w:val="18"/>
        </w:rPr>
      </w:pPr>
    </w:p>
    <w:p w:rsidR="00CF7DB2" w:rsidRDefault="00CF7DB2" w:rsidP="002E466C">
      <w:pPr>
        <w:rPr>
          <w:rFonts w:ascii="Times New Roman" w:hAnsi="Times New Roman"/>
          <w:sz w:val="18"/>
          <w:szCs w:val="18"/>
        </w:rPr>
      </w:pPr>
      <w:r>
        <w:rPr>
          <w:rFonts w:ascii="Times New Roman" w:hAnsi="Times New Roman"/>
          <w:sz w:val="18"/>
          <w:szCs w:val="18"/>
        </w:rPr>
        <w:t>El Sr. Rovira diu:</w:t>
      </w:r>
      <w:r w:rsidR="00DD1528">
        <w:rPr>
          <w:rFonts w:ascii="Times New Roman" w:hAnsi="Times New Roman"/>
          <w:sz w:val="18"/>
          <w:szCs w:val="18"/>
        </w:rPr>
        <w:t xml:space="preserve"> “Però la carretera està fotuda!</w:t>
      </w:r>
      <w:r>
        <w:rPr>
          <w:rFonts w:ascii="Times New Roman" w:hAnsi="Times New Roman"/>
          <w:sz w:val="18"/>
          <w:szCs w:val="18"/>
        </w:rPr>
        <w:t>”</w:t>
      </w:r>
    </w:p>
    <w:p w:rsidR="00CF7DB2" w:rsidRDefault="00CF7DB2" w:rsidP="002E466C">
      <w:pPr>
        <w:rPr>
          <w:rFonts w:ascii="Times New Roman" w:hAnsi="Times New Roman"/>
          <w:sz w:val="18"/>
          <w:szCs w:val="18"/>
        </w:rPr>
      </w:pPr>
    </w:p>
    <w:p w:rsidR="00CF7DB2" w:rsidRDefault="005D24DA" w:rsidP="002E466C">
      <w:pPr>
        <w:rPr>
          <w:rFonts w:ascii="Times New Roman" w:hAnsi="Times New Roman"/>
          <w:sz w:val="18"/>
          <w:szCs w:val="18"/>
        </w:rPr>
      </w:pPr>
      <w:r>
        <w:rPr>
          <w:rFonts w:ascii="Times New Roman" w:hAnsi="Times New Roman"/>
          <w:sz w:val="18"/>
          <w:szCs w:val="18"/>
        </w:rPr>
        <w:t>El Sr. Ribera diu: “Si a tu et diuen que amb 3 anys allò t’ho deixen tot amb calent, de punta a punta, no passa res.”</w:t>
      </w:r>
    </w:p>
    <w:p w:rsidR="005D24DA" w:rsidRDefault="005D24DA" w:rsidP="002E466C">
      <w:pPr>
        <w:rPr>
          <w:rFonts w:ascii="Times New Roman" w:hAnsi="Times New Roman"/>
          <w:sz w:val="18"/>
          <w:szCs w:val="18"/>
        </w:rPr>
      </w:pPr>
    </w:p>
    <w:p w:rsidR="00CB3463" w:rsidRDefault="005D24DA" w:rsidP="002E466C">
      <w:pPr>
        <w:rPr>
          <w:rFonts w:ascii="Times New Roman" w:hAnsi="Times New Roman"/>
          <w:sz w:val="18"/>
          <w:szCs w:val="18"/>
        </w:rPr>
      </w:pPr>
      <w:r>
        <w:rPr>
          <w:rFonts w:ascii="Times New Roman" w:hAnsi="Times New Roman"/>
          <w:sz w:val="18"/>
          <w:szCs w:val="18"/>
        </w:rPr>
        <w:t>El Sr. Rovira diu: “</w:t>
      </w:r>
      <w:r w:rsidR="00CB3463">
        <w:rPr>
          <w:rFonts w:ascii="Times New Roman" w:hAnsi="Times New Roman"/>
          <w:sz w:val="18"/>
          <w:szCs w:val="18"/>
        </w:rPr>
        <w:t>Si es pogués fer una actuació d’urgència allà on hi ha els forats i després... Hi ha uns forats que si vas en cotxe no, però si va amb moto o amb una bicicleta, allà quedés gairebé ficat a dintre. Una actuació d’urgència, amb reparació dels quatre o els quaranta forats que hi ha i després dins del pressupost de l’any 2016, que facin una actuació com Déu mana. Perquè s’ha passat 4 anys”</w:t>
      </w:r>
    </w:p>
    <w:p w:rsidR="00CB3463" w:rsidRDefault="00CB3463" w:rsidP="002E466C">
      <w:pPr>
        <w:rPr>
          <w:rFonts w:ascii="Times New Roman" w:hAnsi="Times New Roman"/>
          <w:sz w:val="18"/>
          <w:szCs w:val="18"/>
        </w:rPr>
      </w:pPr>
    </w:p>
    <w:p w:rsidR="00CB3463" w:rsidRDefault="00CB3463" w:rsidP="002E466C">
      <w:pPr>
        <w:rPr>
          <w:rFonts w:ascii="Times New Roman" w:hAnsi="Times New Roman"/>
          <w:sz w:val="18"/>
          <w:szCs w:val="18"/>
        </w:rPr>
      </w:pPr>
      <w:r>
        <w:rPr>
          <w:rFonts w:ascii="Times New Roman" w:hAnsi="Times New Roman"/>
          <w:sz w:val="18"/>
          <w:szCs w:val="18"/>
        </w:rPr>
        <w:t>El Sr. Muns rectifica dient 5 anys.</w:t>
      </w:r>
    </w:p>
    <w:p w:rsidR="00CB3463" w:rsidRDefault="00CB3463" w:rsidP="002E466C">
      <w:pPr>
        <w:rPr>
          <w:rFonts w:ascii="Times New Roman" w:hAnsi="Times New Roman"/>
          <w:sz w:val="18"/>
          <w:szCs w:val="18"/>
        </w:rPr>
      </w:pPr>
    </w:p>
    <w:p w:rsidR="00CB3463" w:rsidRDefault="00CB3463" w:rsidP="002E466C">
      <w:pPr>
        <w:rPr>
          <w:rFonts w:ascii="Times New Roman" w:hAnsi="Times New Roman"/>
          <w:sz w:val="18"/>
          <w:szCs w:val="18"/>
        </w:rPr>
      </w:pPr>
      <w:r>
        <w:rPr>
          <w:rFonts w:ascii="Times New Roman" w:hAnsi="Times New Roman"/>
          <w:sz w:val="18"/>
          <w:szCs w:val="18"/>
        </w:rPr>
        <w:t>El Sr. Rovira di</w:t>
      </w:r>
      <w:r w:rsidR="00DD1528">
        <w:rPr>
          <w:rFonts w:ascii="Times New Roman" w:hAnsi="Times New Roman"/>
          <w:sz w:val="18"/>
          <w:szCs w:val="18"/>
        </w:rPr>
        <w:t>u: “Doncs que hem d’esperar ara?</w:t>
      </w:r>
      <w:r>
        <w:rPr>
          <w:rFonts w:ascii="Times New Roman" w:hAnsi="Times New Roman"/>
          <w:sz w:val="18"/>
          <w:szCs w:val="18"/>
        </w:rPr>
        <w:t xml:space="preserve"> Que facin esperar als del 2015. No que ens facin esperar a nosaltres. S’ha d’apretar.”</w:t>
      </w:r>
    </w:p>
    <w:p w:rsidR="00CB3463" w:rsidRDefault="00CB3463" w:rsidP="002E466C">
      <w:pPr>
        <w:rPr>
          <w:rFonts w:ascii="Times New Roman" w:hAnsi="Times New Roman"/>
          <w:sz w:val="18"/>
          <w:szCs w:val="18"/>
        </w:rPr>
      </w:pPr>
    </w:p>
    <w:p w:rsidR="00CB3463" w:rsidRDefault="00CB3463" w:rsidP="002E466C">
      <w:pPr>
        <w:rPr>
          <w:rFonts w:ascii="Times New Roman" w:hAnsi="Times New Roman"/>
          <w:sz w:val="18"/>
          <w:szCs w:val="18"/>
        </w:rPr>
      </w:pPr>
      <w:r>
        <w:rPr>
          <w:rFonts w:ascii="Times New Roman" w:hAnsi="Times New Roman"/>
          <w:sz w:val="18"/>
          <w:szCs w:val="18"/>
        </w:rPr>
        <w:t xml:space="preserve">El Sr. Ribera diu: “Ella inclús va reconèixer, que si haguéssim anat al contenciós, </w:t>
      </w:r>
      <w:r w:rsidR="00DD1528">
        <w:rPr>
          <w:rFonts w:ascii="Times New Roman" w:hAnsi="Times New Roman"/>
          <w:sz w:val="18"/>
          <w:szCs w:val="18"/>
        </w:rPr>
        <w:t>haguéssim</w:t>
      </w:r>
      <w:r>
        <w:rPr>
          <w:rFonts w:ascii="Times New Roman" w:hAnsi="Times New Roman"/>
          <w:sz w:val="18"/>
          <w:szCs w:val="18"/>
        </w:rPr>
        <w:t xml:space="preserve"> guanyat, però jo crec que no guanyes res, portar al contenciós a una administració, quan depens de que et donin de menjar des de l’altra. No només és per una cosa, </w:t>
      </w:r>
      <w:r w:rsidR="00DD1528">
        <w:rPr>
          <w:rFonts w:ascii="Times New Roman" w:hAnsi="Times New Roman"/>
          <w:sz w:val="18"/>
          <w:szCs w:val="18"/>
        </w:rPr>
        <w:t>sinó</w:t>
      </w:r>
      <w:r>
        <w:rPr>
          <w:rFonts w:ascii="Times New Roman" w:hAnsi="Times New Roman"/>
          <w:sz w:val="18"/>
          <w:szCs w:val="18"/>
        </w:rPr>
        <w:t xml:space="preserve"> que llavors, (això ja ho he viscut), et comencen a posar creuetes i es complicat de treure-les.”</w:t>
      </w:r>
    </w:p>
    <w:p w:rsidR="00CB3463" w:rsidRDefault="00CB3463" w:rsidP="002E466C">
      <w:pPr>
        <w:rPr>
          <w:rFonts w:ascii="Times New Roman" w:hAnsi="Times New Roman"/>
          <w:sz w:val="18"/>
          <w:szCs w:val="18"/>
        </w:rPr>
      </w:pPr>
    </w:p>
    <w:p w:rsidR="00CB3463" w:rsidRDefault="00CB3463" w:rsidP="002E466C">
      <w:pPr>
        <w:rPr>
          <w:rFonts w:ascii="Times New Roman" w:hAnsi="Times New Roman"/>
          <w:sz w:val="18"/>
          <w:szCs w:val="18"/>
        </w:rPr>
      </w:pPr>
      <w:r>
        <w:rPr>
          <w:rFonts w:ascii="Times New Roman" w:hAnsi="Times New Roman"/>
          <w:sz w:val="18"/>
          <w:szCs w:val="18"/>
        </w:rPr>
        <w:t>El Sr. Rovira diu: “</w:t>
      </w:r>
      <w:r w:rsidR="0056490D">
        <w:rPr>
          <w:rFonts w:ascii="Times New Roman" w:hAnsi="Times New Roman"/>
          <w:sz w:val="18"/>
          <w:szCs w:val="18"/>
        </w:rPr>
        <w:t>No per enemistar-se, però és que et fan una carretera, t’obliguen a fer-la ells, i després et fan una potineria, el que s’ha de fer és apretar i insistir, insistir...”</w:t>
      </w:r>
    </w:p>
    <w:p w:rsidR="0056490D" w:rsidRDefault="0056490D" w:rsidP="002E466C">
      <w:pPr>
        <w:rPr>
          <w:rFonts w:ascii="Times New Roman" w:hAnsi="Times New Roman"/>
          <w:sz w:val="18"/>
          <w:szCs w:val="18"/>
        </w:rPr>
      </w:pPr>
    </w:p>
    <w:p w:rsidR="0056490D" w:rsidRDefault="0056490D" w:rsidP="002E466C">
      <w:pPr>
        <w:rPr>
          <w:rFonts w:ascii="Times New Roman" w:hAnsi="Times New Roman"/>
          <w:sz w:val="18"/>
          <w:szCs w:val="18"/>
        </w:rPr>
      </w:pPr>
      <w:r>
        <w:rPr>
          <w:rFonts w:ascii="Times New Roman" w:hAnsi="Times New Roman"/>
          <w:sz w:val="18"/>
          <w:szCs w:val="18"/>
        </w:rPr>
        <w:t>El Sr. Ribera diu: “El que si que m’ha demanat el Joan i així ho farem són uns camions de tot-ú per arreglar els forats.”.</w:t>
      </w:r>
    </w:p>
    <w:p w:rsidR="0056490D" w:rsidRDefault="0056490D" w:rsidP="002E466C">
      <w:pPr>
        <w:rPr>
          <w:rFonts w:ascii="Times New Roman" w:hAnsi="Times New Roman"/>
          <w:sz w:val="18"/>
          <w:szCs w:val="18"/>
        </w:rPr>
      </w:pPr>
    </w:p>
    <w:p w:rsidR="0056490D" w:rsidRDefault="0056490D" w:rsidP="002E466C">
      <w:pPr>
        <w:rPr>
          <w:rFonts w:ascii="Times New Roman" w:hAnsi="Times New Roman"/>
          <w:sz w:val="18"/>
          <w:szCs w:val="18"/>
        </w:rPr>
      </w:pPr>
      <w:r>
        <w:rPr>
          <w:rFonts w:ascii="Times New Roman" w:hAnsi="Times New Roman"/>
          <w:sz w:val="18"/>
          <w:szCs w:val="18"/>
        </w:rPr>
        <w:t xml:space="preserve">El Sr. Rovira diu: </w:t>
      </w:r>
      <w:r w:rsidRPr="00CB6E19">
        <w:rPr>
          <w:rFonts w:ascii="Times New Roman" w:hAnsi="Times New Roman"/>
          <w:sz w:val="18"/>
          <w:szCs w:val="18"/>
          <w:u w:val="single"/>
        </w:rPr>
        <w:t>“La última</w:t>
      </w:r>
      <w:r>
        <w:rPr>
          <w:rFonts w:ascii="Times New Roman" w:hAnsi="Times New Roman"/>
          <w:sz w:val="18"/>
          <w:szCs w:val="18"/>
        </w:rPr>
        <w:t xml:space="preserve">. Es van aprovar unes subvencions per canviar els llums del Camp de Fútbol. Ara han canviat l’hora i avui mateix, els nens de l’AMPA, han encès els llums. Si no las canviem ara que estem en horari d’hivern?? I que a les </w:t>
      </w:r>
      <w:r w:rsidR="00C37572">
        <w:rPr>
          <w:rFonts w:ascii="Times New Roman" w:hAnsi="Times New Roman"/>
          <w:sz w:val="18"/>
          <w:szCs w:val="18"/>
        </w:rPr>
        <w:t>6 de la tarda es fa fosc, i es necessita llum, cada dia en el camp de fútbol, amb aquella ma de llums i focus, que consumeixen!!! No esperem a fer-ho a l’estiu, que llavors ja no es necessita llum ni per jugar a fútbol.”</w:t>
      </w:r>
    </w:p>
    <w:p w:rsidR="00C37572" w:rsidRDefault="00C37572" w:rsidP="002E466C">
      <w:pPr>
        <w:rPr>
          <w:rFonts w:ascii="Times New Roman" w:hAnsi="Times New Roman"/>
          <w:sz w:val="18"/>
          <w:szCs w:val="18"/>
        </w:rPr>
      </w:pPr>
    </w:p>
    <w:p w:rsidR="00C37572" w:rsidRDefault="00C37572" w:rsidP="002E466C">
      <w:pPr>
        <w:rPr>
          <w:rFonts w:ascii="Times New Roman" w:hAnsi="Times New Roman"/>
          <w:sz w:val="18"/>
          <w:szCs w:val="18"/>
        </w:rPr>
      </w:pPr>
      <w:r>
        <w:rPr>
          <w:rFonts w:ascii="Times New Roman" w:hAnsi="Times New Roman"/>
          <w:sz w:val="18"/>
          <w:szCs w:val="18"/>
        </w:rPr>
        <w:t>El Sr. Ribera diu: “No han sigut subvencionades aquestes actuacions. L’Ajuntament ha acordat amb l’any nou i pressupost nou, fer aquesta actuació.”</w:t>
      </w:r>
    </w:p>
    <w:p w:rsidR="00C37572" w:rsidRDefault="00C37572" w:rsidP="002E466C">
      <w:pPr>
        <w:rPr>
          <w:rFonts w:ascii="Times New Roman" w:hAnsi="Times New Roman"/>
          <w:sz w:val="18"/>
          <w:szCs w:val="18"/>
        </w:rPr>
      </w:pPr>
    </w:p>
    <w:p w:rsidR="00C37572" w:rsidRDefault="00C37572" w:rsidP="002E466C">
      <w:pPr>
        <w:rPr>
          <w:rFonts w:ascii="Times New Roman" w:hAnsi="Times New Roman"/>
          <w:sz w:val="18"/>
          <w:szCs w:val="18"/>
        </w:rPr>
      </w:pPr>
      <w:r>
        <w:rPr>
          <w:rFonts w:ascii="Times New Roman" w:hAnsi="Times New Roman"/>
          <w:sz w:val="18"/>
          <w:szCs w:val="18"/>
        </w:rPr>
        <w:t>El Sr. Rovira diu: “Ah, no! S’han perdut les subvencions?.”</w:t>
      </w:r>
    </w:p>
    <w:p w:rsidR="00C37572" w:rsidRDefault="00C37572" w:rsidP="002E466C">
      <w:pPr>
        <w:rPr>
          <w:rFonts w:ascii="Times New Roman" w:hAnsi="Times New Roman"/>
          <w:sz w:val="18"/>
          <w:szCs w:val="18"/>
        </w:rPr>
      </w:pPr>
    </w:p>
    <w:p w:rsidR="00C37572" w:rsidRDefault="00C37572" w:rsidP="002E466C">
      <w:pPr>
        <w:rPr>
          <w:rFonts w:ascii="Times New Roman" w:hAnsi="Times New Roman"/>
          <w:sz w:val="18"/>
          <w:szCs w:val="18"/>
        </w:rPr>
      </w:pPr>
      <w:r>
        <w:rPr>
          <w:rFonts w:ascii="Times New Roman" w:hAnsi="Times New Roman"/>
          <w:sz w:val="18"/>
          <w:szCs w:val="18"/>
        </w:rPr>
        <w:t>El Sr. Ribera diu: “No s’han perdut, s’han demanat i no las han concedit. L’any que ve es farà aquesta actuació a càrrec de l’Ajuntament, perquè l’estalvi demostrat és bastant gran.”</w:t>
      </w:r>
    </w:p>
    <w:p w:rsidR="00C37572" w:rsidRDefault="00C37572" w:rsidP="002E466C">
      <w:pPr>
        <w:rPr>
          <w:rFonts w:ascii="Times New Roman" w:hAnsi="Times New Roman"/>
          <w:sz w:val="18"/>
          <w:szCs w:val="18"/>
        </w:rPr>
      </w:pPr>
    </w:p>
    <w:p w:rsidR="00C37572" w:rsidRDefault="00C37572" w:rsidP="002E466C">
      <w:pPr>
        <w:rPr>
          <w:rFonts w:ascii="Times New Roman" w:hAnsi="Times New Roman"/>
          <w:sz w:val="18"/>
          <w:szCs w:val="18"/>
        </w:rPr>
      </w:pPr>
      <w:r>
        <w:rPr>
          <w:rFonts w:ascii="Times New Roman" w:hAnsi="Times New Roman"/>
          <w:sz w:val="18"/>
          <w:szCs w:val="18"/>
        </w:rPr>
        <w:t>El Sr. Rovira diu: “Jo crec que el Camp de Fútbol és un dels que segur que surten els números.”</w:t>
      </w:r>
    </w:p>
    <w:p w:rsidR="00C37572" w:rsidRDefault="00C37572" w:rsidP="002E466C">
      <w:pPr>
        <w:rPr>
          <w:rFonts w:ascii="Times New Roman" w:hAnsi="Times New Roman"/>
          <w:sz w:val="18"/>
          <w:szCs w:val="18"/>
        </w:rPr>
      </w:pPr>
    </w:p>
    <w:p w:rsidR="00C37572" w:rsidRDefault="00C37572" w:rsidP="002E466C">
      <w:pPr>
        <w:rPr>
          <w:rFonts w:ascii="Times New Roman" w:hAnsi="Times New Roman"/>
          <w:sz w:val="18"/>
          <w:szCs w:val="18"/>
        </w:rPr>
      </w:pPr>
      <w:r>
        <w:rPr>
          <w:rFonts w:ascii="Times New Roman" w:hAnsi="Times New Roman"/>
          <w:sz w:val="18"/>
          <w:szCs w:val="18"/>
        </w:rPr>
        <w:t>La Secretaria informa que no ens ho han denegat, però ens han dit que estem a la cua i que no hi comptem.</w:t>
      </w:r>
    </w:p>
    <w:p w:rsidR="00C37572" w:rsidRDefault="00C37572" w:rsidP="002E466C">
      <w:pPr>
        <w:rPr>
          <w:rFonts w:ascii="Times New Roman" w:hAnsi="Times New Roman"/>
          <w:sz w:val="18"/>
          <w:szCs w:val="18"/>
        </w:rPr>
      </w:pPr>
    </w:p>
    <w:p w:rsidR="00C37572" w:rsidRDefault="00C37572" w:rsidP="002E466C">
      <w:pPr>
        <w:rPr>
          <w:rFonts w:ascii="Times New Roman" w:hAnsi="Times New Roman"/>
          <w:sz w:val="18"/>
          <w:szCs w:val="18"/>
        </w:rPr>
      </w:pPr>
      <w:r>
        <w:rPr>
          <w:rFonts w:ascii="Times New Roman" w:hAnsi="Times New Roman"/>
          <w:sz w:val="18"/>
          <w:szCs w:val="18"/>
        </w:rPr>
        <w:t>El Sr. Rovira diu: “Ara la última. Us he fet l’esment dels rètols de la zona dels contenidors, però l’únic que m’ha sobtat ha estat el preu dels rètols. No era la intenció demanar nosaltres que cada rètol costes 140 € més IVA per rètol. Una altra vegada ja el faré jo el rètol, ja el pintarem bé</w:t>
      </w:r>
      <w:r w:rsidR="000F22F7">
        <w:rPr>
          <w:rFonts w:ascii="Times New Roman" w:hAnsi="Times New Roman"/>
          <w:sz w:val="18"/>
          <w:szCs w:val="18"/>
        </w:rPr>
        <w:t>!!!</w:t>
      </w:r>
      <w:r>
        <w:rPr>
          <w:rFonts w:ascii="Times New Roman" w:hAnsi="Times New Roman"/>
          <w:sz w:val="18"/>
          <w:szCs w:val="18"/>
        </w:rPr>
        <w:t>. Els que nosaltres vàrem posar com a mostra, que és el que hi ha a Palà, potser si val 10 €....!”</w:t>
      </w:r>
    </w:p>
    <w:p w:rsidR="00C37572" w:rsidRDefault="00C37572" w:rsidP="002E466C">
      <w:pPr>
        <w:rPr>
          <w:rFonts w:ascii="Times New Roman" w:hAnsi="Times New Roman"/>
          <w:sz w:val="18"/>
          <w:szCs w:val="18"/>
        </w:rPr>
      </w:pPr>
    </w:p>
    <w:p w:rsidR="00C37572" w:rsidRDefault="00C37572" w:rsidP="002E466C">
      <w:pPr>
        <w:rPr>
          <w:rFonts w:ascii="Times New Roman" w:hAnsi="Times New Roman"/>
          <w:sz w:val="18"/>
          <w:szCs w:val="18"/>
        </w:rPr>
      </w:pPr>
      <w:r>
        <w:rPr>
          <w:rFonts w:ascii="Times New Roman" w:hAnsi="Times New Roman"/>
          <w:sz w:val="18"/>
          <w:szCs w:val="18"/>
        </w:rPr>
        <w:t>La Secretària informa que el tema ha estat perquè com això normalment ho fan des de la Mancomunitat ho vàrem dir a la persona que se’</w:t>
      </w:r>
      <w:r w:rsidR="002C6336">
        <w:rPr>
          <w:rFonts w:ascii="Times New Roman" w:hAnsi="Times New Roman"/>
          <w:sz w:val="18"/>
          <w:szCs w:val="18"/>
        </w:rPr>
        <w:t>n cuida des la Mancomunitat i van portar això.</w:t>
      </w:r>
    </w:p>
    <w:p w:rsidR="000F22F7" w:rsidRDefault="000F22F7" w:rsidP="001E47DB">
      <w:pPr>
        <w:rPr>
          <w:rFonts w:ascii="Times New Roman" w:hAnsi="Times New Roman"/>
          <w:sz w:val="18"/>
          <w:szCs w:val="18"/>
        </w:rPr>
      </w:pPr>
    </w:p>
    <w:p w:rsidR="001E47DB" w:rsidRPr="00825C33" w:rsidRDefault="001E47DB" w:rsidP="001E47DB">
      <w:pPr>
        <w:rPr>
          <w:rFonts w:ascii="Times New Roman" w:hAnsi="Times New Roman"/>
          <w:sz w:val="18"/>
          <w:szCs w:val="18"/>
        </w:rPr>
      </w:pPr>
      <w:r w:rsidRPr="00052C5C">
        <w:rPr>
          <w:rFonts w:ascii="Times New Roman" w:hAnsi="Times New Roman"/>
          <w:sz w:val="18"/>
          <w:szCs w:val="18"/>
        </w:rPr>
        <w:t xml:space="preserve">I no havent més assumptes per tractar, el Sr. Alcalde aixeca la sessió, a les </w:t>
      </w:r>
      <w:r w:rsidR="002C6336">
        <w:rPr>
          <w:rFonts w:ascii="Times New Roman" w:hAnsi="Times New Roman"/>
          <w:sz w:val="18"/>
          <w:szCs w:val="18"/>
        </w:rPr>
        <w:t>21</w:t>
      </w:r>
      <w:r w:rsidRPr="00052C5C">
        <w:rPr>
          <w:rFonts w:ascii="Times New Roman" w:hAnsi="Times New Roman"/>
          <w:sz w:val="18"/>
          <w:szCs w:val="18"/>
        </w:rPr>
        <w:t>:</w:t>
      </w:r>
      <w:r w:rsidR="002C6336">
        <w:rPr>
          <w:rFonts w:ascii="Times New Roman" w:hAnsi="Times New Roman"/>
          <w:sz w:val="18"/>
          <w:szCs w:val="18"/>
        </w:rPr>
        <w:t>25</w:t>
      </w:r>
      <w:r w:rsidRPr="00052C5C">
        <w:rPr>
          <w:rFonts w:ascii="Times New Roman" w:hAnsi="Times New Roman"/>
          <w:sz w:val="18"/>
          <w:szCs w:val="18"/>
        </w:rPr>
        <w:t xml:space="preserve"> hores, i per fer-hi constar el que s’ha </w:t>
      </w:r>
      <w:r w:rsidRPr="00825C33">
        <w:rPr>
          <w:rFonts w:ascii="Times New Roman" w:hAnsi="Times New Roman"/>
          <w:sz w:val="18"/>
          <w:szCs w:val="18"/>
        </w:rPr>
        <w:t>tractat i els acords presos, estenc aquesta acta, amb el vist-i-plau del Sr. Alcalde, en els folis de paper segellat de la Generalitat de Catalunya núm.      i correlativament fins el        , jo la Secretària, que certifico.</w:t>
      </w:r>
    </w:p>
    <w:p w:rsidR="001E47DB" w:rsidRDefault="001E47DB" w:rsidP="001E47DB">
      <w:pPr>
        <w:tabs>
          <w:tab w:val="left" w:pos="1977"/>
        </w:tabs>
        <w:rPr>
          <w:rFonts w:ascii="Times New Roman" w:hAnsi="Times New Roman"/>
          <w:sz w:val="18"/>
          <w:szCs w:val="18"/>
        </w:rPr>
      </w:pPr>
      <w:r w:rsidRPr="00825C33">
        <w:rPr>
          <w:rFonts w:ascii="Times New Roman" w:hAnsi="Times New Roman"/>
          <w:sz w:val="18"/>
          <w:szCs w:val="18"/>
        </w:rPr>
        <w:tab/>
      </w:r>
    </w:p>
    <w:p w:rsidR="00C447E7" w:rsidRPr="00825C33" w:rsidRDefault="00C447E7" w:rsidP="001E47DB">
      <w:pPr>
        <w:tabs>
          <w:tab w:val="left" w:pos="1977"/>
        </w:tabs>
        <w:rPr>
          <w:rFonts w:ascii="Times New Roman" w:hAnsi="Times New Roman"/>
          <w:sz w:val="18"/>
          <w:szCs w:val="18"/>
        </w:rPr>
      </w:pPr>
    </w:p>
    <w:p w:rsidR="00777FAB" w:rsidRDefault="001E47DB" w:rsidP="00D359DD">
      <w:pPr>
        <w:rPr>
          <w:rFonts w:ascii="Times New Roman" w:hAnsi="Times New Roman"/>
          <w:sz w:val="18"/>
          <w:szCs w:val="18"/>
        </w:rPr>
      </w:pPr>
      <w:r w:rsidRPr="00825C33">
        <w:rPr>
          <w:rFonts w:ascii="Times New Roman" w:hAnsi="Times New Roman"/>
          <w:sz w:val="18"/>
          <w:szCs w:val="18"/>
        </w:rPr>
        <w:tab/>
      </w:r>
      <w:r w:rsidRPr="00825C33">
        <w:rPr>
          <w:rFonts w:ascii="Times New Roman" w:hAnsi="Times New Roman"/>
          <w:sz w:val="18"/>
          <w:szCs w:val="18"/>
        </w:rPr>
        <w:tab/>
        <w:t>Vist-i-plau,</w:t>
      </w:r>
      <w:r w:rsidRPr="00825C33">
        <w:rPr>
          <w:rFonts w:ascii="Times New Roman" w:hAnsi="Times New Roman"/>
          <w:sz w:val="18"/>
          <w:szCs w:val="18"/>
        </w:rPr>
        <w:tab/>
      </w:r>
    </w:p>
    <w:p w:rsidR="00C447E7" w:rsidRDefault="00C447E7" w:rsidP="001E47DB">
      <w:pPr>
        <w:ind w:left="708" w:firstLine="708"/>
        <w:rPr>
          <w:rFonts w:ascii="Times New Roman" w:hAnsi="Times New Roman"/>
          <w:sz w:val="18"/>
          <w:szCs w:val="18"/>
        </w:rPr>
      </w:pPr>
    </w:p>
    <w:p w:rsidR="00C447E7" w:rsidRDefault="00C447E7" w:rsidP="001E47DB">
      <w:pPr>
        <w:ind w:left="708" w:firstLine="708"/>
        <w:rPr>
          <w:rFonts w:ascii="Times New Roman" w:hAnsi="Times New Roman"/>
          <w:sz w:val="18"/>
          <w:szCs w:val="18"/>
        </w:rPr>
      </w:pPr>
    </w:p>
    <w:p w:rsidR="001E47DB" w:rsidRPr="00825C33" w:rsidRDefault="001E47DB" w:rsidP="001E47DB">
      <w:pPr>
        <w:ind w:left="708" w:firstLine="708"/>
        <w:rPr>
          <w:rFonts w:ascii="Times New Roman" w:hAnsi="Times New Roman"/>
          <w:sz w:val="18"/>
          <w:szCs w:val="18"/>
        </w:rPr>
      </w:pPr>
      <w:r w:rsidRPr="00825C33">
        <w:rPr>
          <w:rFonts w:ascii="Times New Roman" w:hAnsi="Times New Roman"/>
          <w:sz w:val="18"/>
          <w:szCs w:val="18"/>
        </w:rPr>
        <w:t>L’Alcalde,</w:t>
      </w:r>
      <w:r w:rsidRPr="00825C33">
        <w:rPr>
          <w:rFonts w:ascii="Times New Roman" w:hAnsi="Times New Roman"/>
          <w:sz w:val="18"/>
          <w:szCs w:val="18"/>
        </w:rPr>
        <w:tab/>
      </w:r>
      <w:r w:rsidRPr="00825C33">
        <w:rPr>
          <w:rFonts w:ascii="Times New Roman" w:hAnsi="Times New Roman"/>
          <w:sz w:val="18"/>
          <w:szCs w:val="18"/>
        </w:rPr>
        <w:tab/>
      </w:r>
      <w:r w:rsidRPr="00825C33">
        <w:rPr>
          <w:rFonts w:ascii="Times New Roman" w:hAnsi="Times New Roman"/>
          <w:sz w:val="18"/>
          <w:szCs w:val="18"/>
        </w:rPr>
        <w:tab/>
      </w:r>
      <w:r w:rsidRPr="00825C33">
        <w:rPr>
          <w:rFonts w:ascii="Times New Roman" w:hAnsi="Times New Roman"/>
          <w:sz w:val="18"/>
          <w:szCs w:val="18"/>
        </w:rPr>
        <w:tab/>
      </w:r>
      <w:r w:rsidRPr="00825C33">
        <w:rPr>
          <w:rFonts w:ascii="Times New Roman" w:hAnsi="Times New Roman"/>
          <w:sz w:val="18"/>
          <w:szCs w:val="18"/>
        </w:rPr>
        <w:tab/>
        <w:t>La Secretària.</w:t>
      </w:r>
    </w:p>
    <w:p w:rsidR="0000404D" w:rsidRPr="00DA7911" w:rsidRDefault="001E47DB" w:rsidP="00C447E7">
      <w:pPr>
        <w:ind w:left="708" w:right="-25" w:firstLine="708"/>
        <w:rPr>
          <w:rFonts w:ascii="Times New Roman" w:hAnsi="Times New Roman"/>
          <w:sz w:val="18"/>
          <w:szCs w:val="18"/>
        </w:rPr>
      </w:pPr>
      <w:bookmarkStart w:id="0" w:name="_GoBack"/>
      <w:bookmarkEnd w:id="0"/>
      <w:r w:rsidRPr="00825C33">
        <w:rPr>
          <w:rFonts w:ascii="Times New Roman" w:hAnsi="Times New Roman"/>
          <w:sz w:val="18"/>
          <w:szCs w:val="18"/>
        </w:rPr>
        <w:t>Pere Ribera i Guals.</w:t>
      </w:r>
      <w:r w:rsidRPr="00825C33">
        <w:rPr>
          <w:rFonts w:ascii="Times New Roman" w:hAnsi="Times New Roman"/>
          <w:sz w:val="18"/>
          <w:szCs w:val="18"/>
        </w:rPr>
        <w:tab/>
      </w:r>
      <w:r w:rsidRPr="00825C33">
        <w:rPr>
          <w:rFonts w:ascii="Times New Roman" w:hAnsi="Times New Roman"/>
          <w:sz w:val="18"/>
          <w:szCs w:val="18"/>
        </w:rPr>
        <w:tab/>
      </w:r>
      <w:r w:rsidRPr="00825C33">
        <w:rPr>
          <w:rFonts w:ascii="Times New Roman" w:hAnsi="Times New Roman"/>
          <w:sz w:val="18"/>
          <w:szCs w:val="18"/>
        </w:rPr>
        <w:tab/>
      </w:r>
      <w:r w:rsidRPr="00825C33">
        <w:rPr>
          <w:rFonts w:ascii="Times New Roman" w:hAnsi="Times New Roman"/>
          <w:sz w:val="18"/>
          <w:szCs w:val="18"/>
        </w:rPr>
        <w:tab/>
        <w:t>Montserrat Antón Romeu.</w:t>
      </w:r>
    </w:p>
    <w:sectPr w:rsidR="0000404D" w:rsidRPr="00DA7911" w:rsidSect="0000404D">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80" w:rsidRDefault="00944E80">
      <w:r>
        <w:separator/>
      </w:r>
    </w:p>
  </w:endnote>
  <w:endnote w:type="continuationSeparator" w:id="0">
    <w:p w:rsidR="00944E80" w:rsidRDefault="0094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2F" w:rsidRDefault="001A63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2F" w:rsidRDefault="00944E80">
    <w:pPr>
      <w:pStyle w:val="Piedepgina"/>
      <w:jc w:val="center"/>
      <w:rPr>
        <w:rFonts w:ascii="Arial" w:hAnsi="Arial" w:cs="Arial"/>
        <w:b/>
        <w:bCs/>
        <w:sz w:val="20"/>
      </w:rPr>
    </w:pPr>
    <w:r>
      <w:rPr>
        <w:noProof/>
        <w:lang w:val="es-ES" w:bidi="ar-SA"/>
      </w:rPr>
      <w:pict>
        <v:rect id="Rectangle 2" o:spid="_x0000_s2050" style="position:absolute;left:0;text-align:left;margin-left:0;margin-top:0;width:60pt;height:37.6pt;z-index:251657216;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" o:allowincell="f" stroked="f">
          <v:textbox>
            <w:txbxContent>
              <w:sdt>
                <w:sdtPr>
                  <w:rPr>
                    <w:rFonts w:ascii="Times New Roman" w:hAnsi="Times New Roman"/>
                    <w:sz w:val="18"/>
                    <w:szCs w:val="18"/>
                    <w:lang w:val="es-ES"/>
                  </w:rPr>
                  <w:id w:val="216749887"/>
                  <w:docPartObj>
                    <w:docPartGallery w:val="Page Numbers (Margins)"/>
                    <w:docPartUnique/>
                  </w:docPartObj>
                </w:sdtPr>
                <w:sdtEndPr/>
                <w:sdtContent>
                  <w:p w:rsidR="001A632F" w:rsidRPr="008B22E7" w:rsidRDefault="001A632F">
                    <w:pPr>
                      <w:jc w:val="center"/>
                      <w:rPr>
                        <w:rFonts w:ascii="Times New Roman" w:hAnsi="Times New Roman"/>
                        <w:sz w:val="18"/>
                        <w:szCs w:val="18"/>
                        <w:lang w:val="es-ES"/>
                      </w:rPr>
                    </w:pPr>
                    <w:r w:rsidRPr="008B22E7">
                      <w:rPr>
                        <w:rFonts w:ascii="Times New Roman" w:hAnsi="Times New Roman"/>
                        <w:sz w:val="18"/>
                        <w:szCs w:val="18"/>
                        <w:lang w:val="es-ES"/>
                      </w:rPr>
                      <w:fldChar w:fldCharType="begin"/>
                    </w:r>
                    <w:r w:rsidRPr="008B22E7">
                      <w:rPr>
                        <w:rFonts w:ascii="Times New Roman" w:hAnsi="Times New Roman"/>
                        <w:sz w:val="18"/>
                        <w:szCs w:val="18"/>
                        <w:lang w:val="es-ES"/>
                      </w:rPr>
                      <w:instrText xml:space="preserve"> PAGE  \* MERGEFORMAT </w:instrText>
                    </w:r>
                    <w:r w:rsidRPr="008B22E7">
                      <w:rPr>
                        <w:rFonts w:ascii="Times New Roman" w:hAnsi="Times New Roman"/>
                        <w:sz w:val="18"/>
                        <w:szCs w:val="18"/>
                        <w:lang w:val="es-ES"/>
                      </w:rPr>
                      <w:fldChar w:fldCharType="separate"/>
                    </w:r>
                    <w:r w:rsidR="00944E80" w:rsidRPr="00944E80">
                      <w:rPr>
                        <w:rFonts w:ascii="Times New Roman" w:hAnsi="Times New Roman"/>
                        <w:noProof/>
                        <w:sz w:val="18"/>
                        <w:szCs w:val="18"/>
                      </w:rPr>
                      <w:t>1</w:t>
                    </w:r>
                    <w:r w:rsidRPr="008B22E7">
                      <w:rPr>
                        <w:rFonts w:ascii="Times New Roman" w:hAnsi="Times New Roman"/>
                        <w:sz w:val="18"/>
                        <w:szCs w:val="18"/>
                        <w:lang w:val="es-ES"/>
                      </w:rPr>
                      <w:fldChar w:fldCharType="end"/>
                    </w:r>
                  </w:p>
                </w:sdtContent>
              </w:sdt>
            </w:txbxContent>
          </v:textbox>
          <w10:wrap anchorx="margin" anchory="page"/>
        </v:rect>
      </w:pict>
    </w:r>
    <w:r w:rsidR="001A632F">
      <w:rPr>
        <w:rFonts w:ascii="Arial" w:hAnsi="Arial" w:cs="Arial"/>
        <w:b/>
        <w:bCs/>
        <w:sz w:val="20"/>
      </w:rPr>
      <w:t>____________________________________________________________________________</w:t>
    </w:r>
  </w:p>
  <w:p w:rsidR="001A632F" w:rsidRPr="0018051E" w:rsidRDefault="001A632F">
    <w:pPr>
      <w:pStyle w:val="Piedepgina"/>
      <w:jc w:val="center"/>
      <w:rPr>
        <w:rFonts w:ascii="Arial" w:hAnsi="Arial" w:cs="Arial"/>
        <w:b/>
        <w:bCs/>
        <w:sz w:val="18"/>
        <w:szCs w:val="18"/>
      </w:rPr>
    </w:pPr>
    <w:r w:rsidRPr="0018051E">
      <w:rPr>
        <w:rFonts w:ascii="Arial" w:hAnsi="Arial" w:cs="Arial"/>
        <w:b/>
        <w:bCs/>
        <w:sz w:val="18"/>
        <w:szCs w:val="18"/>
      </w:rPr>
      <w:t>C/ Afores, s/n – 08263 SANT MATEU DE BAGES (Barcelona) – Tel 93 836 00 10 – 93 868 24 02</w:t>
    </w:r>
  </w:p>
  <w:p w:rsidR="001A632F" w:rsidRPr="0018051E" w:rsidRDefault="001A632F">
    <w:pPr>
      <w:pStyle w:val="Piedepgina"/>
      <w:jc w:val="center"/>
      <w:rPr>
        <w:rFonts w:ascii="Arial" w:hAnsi="Arial" w:cs="Arial"/>
        <w:b/>
        <w:bCs/>
        <w:sz w:val="18"/>
        <w:szCs w:val="18"/>
      </w:rPr>
    </w:pPr>
    <w:r>
      <w:rPr>
        <w:rFonts w:ascii="Arial" w:hAnsi="Arial" w:cs="Arial"/>
        <w:b/>
        <w:bCs/>
        <w:sz w:val="18"/>
        <w:szCs w:val="18"/>
      </w:rPr>
      <w:t>Mail-</w:t>
    </w:r>
    <w:hyperlink r:id="rId1" w:history="1">
      <w:r w:rsidRPr="00DB41E2">
        <w:rPr>
          <w:rStyle w:val="Hipervnculo"/>
          <w:rFonts w:ascii="Arial" w:hAnsi="Arial" w:cs="Arial"/>
          <w:b/>
          <w:bCs/>
          <w:sz w:val="18"/>
          <w:szCs w:val="18"/>
        </w:rPr>
        <w:t>st.ma</w:t>
      </w:r>
      <w:r>
        <w:rPr>
          <w:rStyle w:val="Hipervnculo"/>
          <w:rFonts w:ascii="Arial" w:hAnsi="Arial" w:cs="Arial"/>
          <w:b/>
          <w:bCs/>
          <w:sz w:val="18"/>
          <w:szCs w:val="18"/>
        </w:rPr>
        <w:t>t</w:t>
      </w:r>
      <w:r w:rsidRPr="00DB41E2">
        <w:rPr>
          <w:rStyle w:val="Hipervnculo"/>
          <w:rFonts w:ascii="Arial" w:hAnsi="Arial" w:cs="Arial"/>
          <w:b/>
          <w:bCs/>
          <w:sz w:val="18"/>
          <w:szCs w:val="18"/>
        </w:rPr>
        <w:t>eu@diba.cat</w:t>
      </w:r>
    </w:hyperlink>
    <w:r>
      <w:t>-</w:t>
    </w:r>
    <w:r w:rsidRPr="0018051E">
      <w:rPr>
        <w:rFonts w:ascii="Arial" w:hAnsi="Arial" w:cs="Arial"/>
        <w:b/>
        <w:bCs/>
        <w:sz w:val="18"/>
        <w:szCs w:val="18"/>
      </w:rPr>
      <w:t>NIF: P-0822900-G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2F" w:rsidRDefault="001A6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80" w:rsidRDefault="00944E80">
      <w:r>
        <w:separator/>
      </w:r>
    </w:p>
  </w:footnote>
  <w:footnote w:type="continuationSeparator" w:id="0">
    <w:p w:rsidR="00944E80" w:rsidRDefault="00944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2F" w:rsidRDefault="001A63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2F" w:rsidRDefault="00944E80">
    <w:pPr>
      <w:pStyle w:val="Encabezado"/>
    </w:pPr>
    <w:r>
      <w:rPr>
        <w:noProof/>
        <w:sz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1pt;margin-top:-27.55pt;width:183.75pt;height:2in;z-index:-251658240;visibility:visible;mso-wrap-edited:t" wrapcoords="-88 0 -88 21487 15368 21728 14494 1571 1772 451 -88 0">
          <v:imagedata r:id="rId1" o:title=""/>
          <w10:wrap type="tight"/>
        </v:shape>
        <o:OLEObject Type="Embed" ProgID="Word.Picture.8" ShapeID="_x0000_s2049" DrawAspect="Content" ObjectID="_1509530010"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2F" w:rsidRDefault="001A63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4F55"/>
    <w:multiLevelType w:val="hybridMultilevel"/>
    <w:tmpl w:val="17D0CF9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16573C9"/>
    <w:multiLevelType w:val="hybridMultilevel"/>
    <w:tmpl w:val="DDAA44EA"/>
    <w:lvl w:ilvl="0" w:tplc="0403000F">
      <w:start w:val="2"/>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nsid w:val="171955BE"/>
    <w:multiLevelType w:val="hybridMultilevel"/>
    <w:tmpl w:val="D2105CAA"/>
    <w:lvl w:ilvl="0" w:tplc="AB6852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706B4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0C9BC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FE505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9A7DA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C4338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1ED5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98597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C81E9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B0B3C95"/>
    <w:multiLevelType w:val="hybridMultilevel"/>
    <w:tmpl w:val="CA0A752C"/>
    <w:lvl w:ilvl="0" w:tplc="8EE44540">
      <w:start w:val="5"/>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567A9"/>
    <w:multiLevelType w:val="hybridMultilevel"/>
    <w:tmpl w:val="776A89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1E076C"/>
    <w:multiLevelType w:val="hybridMultilevel"/>
    <w:tmpl w:val="D0C486F0"/>
    <w:lvl w:ilvl="0" w:tplc="C608DC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122E5D"/>
    <w:multiLevelType w:val="hybridMultilevel"/>
    <w:tmpl w:val="F44832A8"/>
    <w:numStyleLink w:val="Importacidelestil2"/>
  </w:abstractNum>
  <w:abstractNum w:abstractNumId="7">
    <w:nsid w:val="2C7F48AC"/>
    <w:multiLevelType w:val="hybridMultilevel"/>
    <w:tmpl w:val="CB3AFA5E"/>
    <w:numStyleLink w:val="Importacidelestil1"/>
  </w:abstractNum>
  <w:abstractNum w:abstractNumId="8">
    <w:nsid w:val="3BC35B15"/>
    <w:multiLevelType w:val="hybridMultilevel"/>
    <w:tmpl w:val="F42A7AFA"/>
    <w:lvl w:ilvl="0" w:tplc="55D07A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5A6DE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0A042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685D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7CF89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42F67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8E60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62E27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6EFA3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D883C70"/>
    <w:multiLevelType w:val="hybridMultilevel"/>
    <w:tmpl w:val="3FCA8E38"/>
    <w:lvl w:ilvl="0" w:tplc="5C5A7874">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20F717C"/>
    <w:multiLevelType w:val="hybridMultilevel"/>
    <w:tmpl w:val="F44832A8"/>
    <w:styleLink w:val="Importacidelestil2"/>
    <w:lvl w:ilvl="0" w:tplc="A2B0B5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F56C06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A6CDDF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710301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B48FD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9CF23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761A5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603ED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3E3D0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2EC1D93"/>
    <w:multiLevelType w:val="hybridMultilevel"/>
    <w:tmpl w:val="6F9C4A00"/>
    <w:lvl w:ilvl="0" w:tplc="2AC8A6E0">
      <w:start w:val="4"/>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6C3646"/>
    <w:multiLevelType w:val="multilevel"/>
    <w:tmpl w:val="7916C19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F64164"/>
    <w:multiLevelType w:val="hybridMultilevel"/>
    <w:tmpl w:val="453C7E6C"/>
    <w:lvl w:ilvl="0" w:tplc="58D0B43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4A6D95"/>
    <w:multiLevelType w:val="singleLevel"/>
    <w:tmpl w:val="0C0A000F"/>
    <w:lvl w:ilvl="0">
      <w:start w:val="1"/>
      <w:numFmt w:val="decimal"/>
      <w:lvlText w:val="%1."/>
      <w:lvlJc w:val="left"/>
      <w:pPr>
        <w:tabs>
          <w:tab w:val="num" w:pos="360"/>
        </w:tabs>
        <w:ind w:left="360" w:hanging="360"/>
      </w:pPr>
    </w:lvl>
  </w:abstractNum>
  <w:abstractNum w:abstractNumId="15">
    <w:nsid w:val="4D31107E"/>
    <w:multiLevelType w:val="hybridMultilevel"/>
    <w:tmpl w:val="DABAB5F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EB961A1"/>
    <w:multiLevelType w:val="hybridMultilevel"/>
    <w:tmpl w:val="729C5984"/>
    <w:lvl w:ilvl="0" w:tplc="D17ACCA6">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5D50817"/>
    <w:multiLevelType w:val="hybridMultilevel"/>
    <w:tmpl w:val="C3BA6DEA"/>
    <w:lvl w:ilvl="0" w:tplc="EAD6B8C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7F47585"/>
    <w:multiLevelType w:val="hybridMultilevel"/>
    <w:tmpl w:val="CB3AFA5E"/>
    <w:numStyleLink w:val="Importacidelestil1"/>
  </w:abstractNum>
  <w:abstractNum w:abstractNumId="19">
    <w:nsid w:val="585F0B23"/>
    <w:multiLevelType w:val="hybridMultilevel"/>
    <w:tmpl w:val="4930146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D583E3D"/>
    <w:multiLevelType w:val="hybridMultilevel"/>
    <w:tmpl w:val="CB3AFA5E"/>
    <w:styleLink w:val="Importacidelestil1"/>
    <w:lvl w:ilvl="0" w:tplc="A1A23B9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C2C73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6C002E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4"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6D3AD92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E2E13D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A1C1B4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4"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C764D86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28C272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FE831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4"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2B805EE"/>
    <w:multiLevelType w:val="multilevel"/>
    <w:tmpl w:val="7404357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EEE6B50"/>
    <w:multiLevelType w:val="singleLevel"/>
    <w:tmpl w:val="BF38588A"/>
    <w:lvl w:ilvl="0">
      <w:start w:val="1"/>
      <w:numFmt w:val="lowerLetter"/>
      <w:lvlText w:val="%1)"/>
      <w:lvlJc w:val="left"/>
      <w:pPr>
        <w:tabs>
          <w:tab w:val="num" w:pos="737"/>
        </w:tabs>
        <w:ind w:left="737" w:hanging="397"/>
      </w:pPr>
      <w:rPr>
        <w:rFonts w:ascii="Times New Roman" w:hAnsi="Times New Roman" w:cs="Times New Roman" w:hint="default"/>
        <w:b w:val="0"/>
        <w:i w:val="0"/>
        <w:sz w:val="18"/>
        <w:szCs w:val="18"/>
      </w:rPr>
    </w:lvl>
  </w:abstractNum>
  <w:abstractNum w:abstractNumId="23">
    <w:nsid w:val="77E67FD3"/>
    <w:multiLevelType w:val="hybridMultilevel"/>
    <w:tmpl w:val="252442EC"/>
    <w:lvl w:ilvl="0" w:tplc="C02C0F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867A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DC540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520C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E030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544A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0C00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C283F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E0030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C406650"/>
    <w:multiLevelType w:val="hybridMultilevel"/>
    <w:tmpl w:val="F4DAF394"/>
    <w:lvl w:ilvl="0" w:tplc="EAD6B8C4">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6"/>
  </w:num>
  <w:num w:numId="4">
    <w:abstractNumId w:val="24"/>
  </w:num>
  <w:num w:numId="5">
    <w:abstractNumId w:val="1"/>
  </w:num>
  <w:num w:numId="6">
    <w:abstractNumId w:val="0"/>
  </w:num>
  <w:num w:numId="7">
    <w:abstractNumId w:val="12"/>
  </w:num>
  <w:num w:numId="8">
    <w:abstractNumId w:val="15"/>
  </w:num>
  <w:num w:numId="9">
    <w:abstractNumId w:val="19"/>
  </w:num>
  <w:num w:numId="10">
    <w:abstractNumId w:val="21"/>
  </w:num>
  <w:num w:numId="11">
    <w:abstractNumId w:val="14"/>
  </w:num>
  <w:num w:numId="12">
    <w:abstractNumId w:val="22"/>
  </w:num>
  <w:num w:numId="13">
    <w:abstractNumId w:val="9"/>
  </w:num>
  <w:num w:numId="14">
    <w:abstractNumId w:val="5"/>
  </w:num>
  <w:num w:numId="15">
    <w:abstractNumId w:val="13"/>
  </w:num>
  <w:num w:numId="16">
    <w:abstractNumId w:val="20"/>
  </w:num>
  <w:num w:numId="17">
    <w:abstractNumId w:val="7"/>
  </w:num>
  <w:num w:numId="18">
    <w:abstractNumId w:val="10"/>
  </w:num>
  <w:num w:numId="19">
    <w:abstractNumId w:val="6"/>
  </w:num>
  <w:num w:numId="20">
    <w:abstractNumId w:val="6"/>
    <w:lvlOverride w:ilvl="0">
      <w:lvl w:ilvl="0" w:tplc="0D64122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40EFE0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CC947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6A0E7F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D6E2CE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405E0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8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F98AAE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0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048FC1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2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C8096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4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8"/>
  </w:num>
  <w:num w:numId="22">
    <w:abstractNumId w:val="2"/>
  </w:num>
  <w:num w:numId="23">
    <w:abstractNumId w:val="23"/>
  </w:num>
  <w:num w:numId="24">
    <w:abstractNumId w:val="8"/>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2FC1"/>
    <w:rsid w:val="0000404D"/>
    <w:rsid w:val="0001515B"/>
    <w:rsid w:val="00020C08"/>
    <w:rsid w:val="00032FC1"/>
    <w:rsid w:val="000350F1"/>
    <w:rsid w:val="00037102"/>
    <w:rsid w:val="000467CF"/>
    <w:rsid w:val="00050D2D"/>
    <w:rsid w:val="00050DA6"/>
    <w:rsid w:val="000525E5"/>
    <w:rsid w:val="00052C5C"/>
    <w:rsid w:val="000556BF"/>
    <w:rsid w:val="0006244A"/>
    <w:rsid w:val="00064FD5"/>
    <w:rsid w:val="00076698"/>
    <w:rsid w:val="00076C3F"/>
    <w:rsid w:val="000825A6"/>
    <w:rsid w:val="00083936"/>
    <w:rsid w:val="00083DF4"/>
    <w:rsid w:val="0008578B"/>
    <w:rsid w:val="000904AC"/>
    <w:rsid w:val="00090606"/>
    <w:rsid w:val="00092B13"/>
    <w:rsid w:val="0009432F"/>
    <w:rsid w:val="00096AF6"/>
    <w:rsid w:val="000A16B6"/>
    <w:rsid w:val="000A4862"/>
    <w:rsid w:val="000A4CC2"/>
    <w:rsid w:val="000B2A1F"/>
    <w:rsid w:val="000B2C14"/>
    <w:rsid w:val="000C0397"/>
    <w:rsid w:val="000C1259"/>
    <w:rsid w:val="000C42C5"/>
    <w:rsid w:val="000C79A3"/>
    <w:rsid w:val="000D0EF3"/>
    <w:rsid w:val="000D0F81"/>
    <w:rsid w:val="000D28FE"/>
    <w:rsid w:val="000D5E2A"/>
    <w:rsid w:val="000E08C2"/>
    <w:rsid w:val="000E59FC"/>
    <w:rsid w:val="000E7E73"/>
    <w:rsid w:val="000F1888"/>
    <w:rsid w:val="000F1E79"/>
    <w:rsid w:val="000F22F7"/>
    <w:rsid w:val="00105EDF"/>
    <w:rsid w:val="00106AC9"/>
    <w:rsid w:val="00106F86"/>
    <w:rsid w:val="0011301D"/>
    <w:rsid w:val="00117350"/>
    <w:rsid w:val="0012763F"/>
    <w:rsid w:val="0014536E"/>
    <w:rsid w:val="0015560A"/>
    <w:rsid w:val="00162731"/>
    <w:rsid w:val="00170A6C"/>
    <w:rsid w:val="00172E78"/>
    <w:rsid w:val="00175F99"/>
    <w:rsid w:val="0018051E"/>
    <w:rsid w:val="001818FB"/>
    <w:rsid w:val="00182002"/>
    <w:rsid w:val="0018575B"/>
    <w:rsid w:val="001909BB"/>
    <w:rsid w:val="00193587"/>
    <w:rsid w:val="00196612"/>
    <w:rsid w:val="00196D35"/>
    <w:rsid w:val="00197DA9"/>
    <w:rsid w:val="001A0B0D"/>
    <w:rsid w:val="001A337E"/>
    <w:rsid w:val="001A632F"/>
    <w:rsid w:val="001B0500"/>
    <w:rsid w:val="001B12EC"/>
    <w:rsid w:val="001B33A8"/>
    <w:rsid w:val="001D1B66"/>
    <w:rsid w:val="001D29E5"/>
    <w:rsid w:val="001D6E95"/>
    <w:rsid w:val="001E110A"/>
    <w:rsid w:val="001E44B0"/>
    <w:rsid w:val="001E47DB"/>
    <w:rsid w:val="001E4B42"/>
    <w:rsid w:val="001E6A01"/>
    <w:rsid w:val="001F32C1"/>
    <w:rsid w:val="001F36D9"/>
    <w:rsid w:val="001F3A76"/>
    <w:rsid w:val="001F5E99"/>
    <w:rsid w:val="001F7387"/>
    <w:rsid w:val="00200D05"/>
    <w:rsid w:val="00207DB5"/>
    <w:rsid w:val="0021157D"/>
    <w:rsid w:val="00216CD9"/>
    <w:rsid w:val="00217E9B"/>
    <w:rsid w:val="00225176"/>
    <w:rsid w:val="002401E9"/>
    <w:rsid w:val="002433D0"/>
    <w:rsid w:val="00247D49"/>
    <w:rsid w:val="002532C1"/>
    <w:rsid w:val="002539CA"/>
    <w:rsid w:val="00255E8B"/>
    <w:rsid w:val="0026047B"/>
    <w:rsid w:val="002764F0"/>
    <w:rsid w:val="00276651"/>
    <w:rsid w:val="002768C3"/>
    <w:rsid w:val="0027705C"/>
    <w:rsid w:val="002811D1"/>
    <w:rsid w:val="00294829"/>
    <w:rsid w:val="002C6336"/>
    <w:rsid w:val="002C6CA0"/>
    <w:rsid w:val="002C7D1D"/>
    <w:rsid w:val="002D1186"/>
    <w:rsid w:val="002D1454"/>
    <w:rsid w:val="002D73D7"/>
    <w:rsid w:val="002E09C4"/>
    <w:rsid w:val="002E433B"/>
    <w:rsid w:val="002E466C"/>
    <w:rsid w:val="002E530F"/>
    <w:rsid w:val="002F1346"/>
    <w:rsid w:val="002F4802"/>
    <w:rsid w:val="003063BE"/>
    <w:rsid w:val="00313B31"/>
    <w:rsid w:val="00322269"/>
    <w:rsid w:val="0032685F"/>
    <w:rsid w:val="00326F2E"/>
    <w:rsid w:val="00331742"/>
    <w:rsid w:val="00334631"/>
    <w:rsid w:val="0033718D"/>
    <w:rsid w:val="003408ED"/>
    <w:rsid w:val="00352E0C"/>
    <w:rsid w:val="003604EB"/>
    <w:rsid w:val="00361996"/>
    <w:rsid w:val="00364BD3"/>
    <w:rsid w:val="003670D4"/>
    <w:rsid w:val="00373B47"/>
    <w:rsid w:val="00381D78"/>
    <w:rsid w:val="0038541C"/>
    <w:rsid w:val="00387198"/>
    <w:rsid w:val="0038739F"/>
    <w:rsid w:val="003939E8"/>
    <w:rsid w:val="003A2727"/>
    <w:rsid w:val="003A556A"/>
    <w:rsid w:val="003B4AFE"/>
    <w:rsid w:val="003C6AB0"/>
    <w:rsid w:val="003C72FC"/>
    <w:rsid w:val="003E31CC"/>
    <w:rsid w:val="003E5D73"/>
    <w:rsid w:val="003F0C62"/>
    <w:rsid w:val="003F197F"/>
    <w:rsid w:val="003F213A"/>
    <w:rsid w:val="003F3728"/>
    <w:rsid w:val="003F72AD"/>
    <w:rsid w:val="00400613"/>
    <w:rsid w:val="00402454"/>
    <w:rsid w:val="004034E0"/>
    <w:rsid w:val="0040392D"/>
    <w:rsid w:val="0040792A"/>
    <w:rsid w:val="00414E23"/>
    <w:rsid w:val="00416E4D"/>
    <w:rsid w:val="00423ED7"/>
    <w:rsid w:val="0043067D"/>
    <w:rsid w:val="00432D50"/>
    <w:rsid w:val="00442C08"/>
    <w:rsid w:val="004518BE"/>
    <w:rsid w:val="00453492"/>
    <w:rsid w:val="004572C8"/>
    <w:rsid w:val="00460565"/>
    <w:rsid w:val="00464FC6"/>
    <w:rsid w:val="004655C6"/>
    <w:rsid w:val="00467DB2"/>
    <w:rsid w:val="00474098"/>
    <w:rsid w:val="00475C3C"/>
    <w:rsid w:val="00482022"/>
    <w:rsid w:val="00482E9F"/>
    <w:rsid w:val="00482EB3"/>
    <w:rsid w:val="0048408E"/>
    <w:rsid w:val="004910A2"/>
    <w:rsid w:val="00491A08"/>
    <w:rsid w:val="00494B4C"/>
    <w:rsid w:val="00497544"/>
    <w:rsid w:val="004A1260"/>
    <w:rsid w:val="004A1A29"/>
    <w:rsid w:val="004A2889"/>
    <w:rsid w:val="004B1B33"/>
    <w:rsid w:val="004B1D74"/>
    <w:rsid w:val="004B20B7"/>
    <w:rsid w:val="004B5771"/>
    <w:rsid w:val="004B7DE9"/>
    <w:rsid w:val="004C32AD"/>
    <w:rsid w:val="004D4C86"/>
    <w:rsid w:val="004E357C"/>
    <w:rsid w:val="004E68C1"/>
    <w:rsid w:val="004F2ED3"/>
    <w:rsid w:val="004F4024"/>
    <w:rsid w:val="004F75F3"/>
    <w:rsid w:val="005104B1"/>
    <w:rsid w:val="00514B0B"/>
    <w:rsid w:val="0052071B"/>
    <w:rsid w:val="00522FE8"/>
    <w:rsid w:val="00523911"/>
    <w:rsid w:val="00523F4D"/>
    <w:rsid w:val="00526163"/>
    <w:rsid w:val="00527DC7"/>
    <w:rsid w:val="00546AD4"/>
    <w:rsid w:val="0054782B"/>
    <w:rsid w:val="00547DD6"/>
    <w:rsid w:val="00553DF0"/>
    <w:rsid w:val="005552C8"/>
    <w:rsid w:val="00555C7F"/>
    <w:rsid w:val="00560040"/>
    <w:rsid w:val="0056490D"/>
    <w:rsid w:val="00567F1A"/>
    <w:rsid w:val="005704A0"/>
    <w:rsid w:val="00571871"/>
    <w:rsid w:val="005727D9"/>
    <w:rsid w:val="00572D8B"/>
    <w:rsid w:val="00580CCC"/>
    <w:rsid w:val="0058107F"/>
    <w:rsid w:val="0058174A"/>
    <w:rsid w:val="005831FA"/>
    <w:rsid w:val="00583AE9"/>
    <w:rsid w:val="00586BA4"/>
    <w:rsid w:val="00590A01"/>
    <w:rsid w:val="00591477"/>
    <w:rsid w:val="00591552"/>
    <w:rsid w:val="00592507"/>
    <w:rsid w:val="005926DD"/>
    <w:rsid w:val="00594030"/>
    <w:rsid w:val="0059461F"/>
    <w:rsid w:val="00597A4A"/>
    <w:rsid w:val="005A042E"/>
    <w:rsid w:val="005B0F18"/>
    <w:rsid w:val="005B16E7"/>
    <w:rsid w:val="005C2658"/>
    <w:rsid w:val="005D2364"/>
    <w:rsid w:val="005D24DA"/>
    <w:rsid w:val="005E0568"/>
    <w:rsid w:val="005E7BF2"/>
    <w:rsid w:val="005F0880"/>
    <w:rsid w:val="005F094E"/>
    <w:rsid w:val="005F3CEF"/>
    <w:rsid w:val="005F60C0"/>
    <w:rsid w:val="005F6E63"/>
    <w:rsid w:val="005F7ACE"/>
    <w:rsid w:val="00604363"/>
    <w:rsid w:val="0060684A"/>
    <w:rsid w:val="00612365"/>
    <w:rsid w:val="00620D26"/>
    <w:rsid w:val="00630211"/>
    <w:rsid w:val="00630AFA"/>
    <w:rsid w:val="00635447"/>
    <w:rsid w:val="006426B6"/>
    <w:rsid w:val="00650E20"/>
    <w:rsid w:val="00661FA1"/>
    <w:rsid w:val="006628BE"/>
    <w:rsid w:val="00662BC0"/>
    <w:rsid w:val="00664450"/>
    <w:rsid w:val="00667248"/>
    <w:rsid w:val="00667413"/>
    <w:rsid w:val="00673942"/>
    <w:rsid w:val="00674AD5"/>
    <w:rsid w:val="00684A51"/>
    <w:rsid w:val="006952E0"/>
    <w:rsid w:val="00696A3F"/>
    <w:rsid w:val="006A0B86"/>
    <w:rsid w:val="006A0D0A"/>
    <w:rsid w:val="006A2ACA"/>
    <w:rsid w:val="006A33F5"/>
    <w:rsid w:val="006A4B1A"/>
    <w:rsid w:val="006A5C40"/>
    <w:rsid w:val="006B010C"/>
    <w:rsid w:val="006B016C"/>
    <w:rsid w:val="006C0702"/>
    <w:rsid w:val="006C0894"/>
    <w:rsid w:val="006C32C7"/>
    <w:rsid w:val="006C38A0"/>
    <w:rsid w:val="006D1B6B"/>
    <w:rsid w:val="006D20BC"/>
    <w:rsid w:val="006D4DA9"/>
    <w:rsid w:val="006E3B1D"/>
    <w:rsid w:val="006E66D8"/>
    <w:rsid w:val="006F2E02"/>
    <w:rsid w:val="006F4000"/>
    <w:rsid w:val="006F62CA"/>
    <w:rsid w:val="007015EF"/>
    <w:rsid w:val="00706B32"/>
    <w:rsid w:val="00707FF9"/>
    <w:rsid w:val="007118B3"/>
    <w:rsid w:val="00714BC0"/>
    <w:rsid w:val="00716B2E"/>
    <w:rsid w:val="0072348F"/>
    <w:rsid w:val="00727319"/>
    <w:rsid w:val="00732A27"/>
    <w:rsid w:val="007366F4"/>
    <w:rsid w:val="00737152"/>
    <w:rsid w:val="00742ADE"/>
    <w:rsid w:val="00745388"/>
    <w:rsid w:val="0075029E"/>
    <w:rsid w:val="00751D2D"/>
    <w:rsid w:val="00752DA8"/>
    <w:rsid w:val="00752E40"/>
    <w:rsid w:val="00754C0F"/>
    <w:rsid w:val="00757367"/>
    <w:rsid w:val="007600B9"/>
    <w:rsid w:val="00760BB1"/>
    <w:rsid w:val="00767C12"/>
    <w:rsid w:val="007705C3"/>
    <w:rsid w:val="00773E7D"/>
    <w:rsid w:val="007761C8"/>
    <w:rsid w:val="00777FAB"/>
    <w:rsid w:val="00780A13"/>
    <w:rsid w:val="0078139F"/>
    <w:rsid w:val="0078244F"/>
    <w:rsid w:val="00784345"/>
    <w:rsid w:val="00785712"/>
    <w:rsid w:val="00787C94"/>
    <w:rsid w:val="00787D9C"/>
    <w:rsid w:val="0079131C"/>
    <w:rsid w:val="00792073"/>
    <w:rsid w:val="007A52C6"/>
    <w:rsid w:val="007A6BB6"/>
    <w:rsid w:val="007B6474"/>
    <w:rsid w:val="007C31B2"/>
    <w:rsid w:val="007C784D"/>
    <w:rsid w:val="007D22E2"/>
    <w:rsid w:val="007D58A7"/>
    <w:rsid w:val="007E4030"/>
    <w:rsid w:val="007E4C6C"/>
    <w:rsid w:val="007E633E"/>
    <w:rsid w:val="007F188F"/>
    <w:rsid w:val="007F2796"/>
    <w:rsid w:val="007F428C"/>
    <w:rsid w:val="007F7ADF"/>
    <w:rsid w:val="00802651"/>
    <w:rsid w:val="008039B5"/>
    <w:rsid w:val="008040C5"/>
    <w:rsid w:val="00807057"/>
    <w:rsid w:val="00811DC2"/>
    <w:rsid w:val="00820ECF"/>
    <w:rsid w:val="008257AF"/>
    <w:rsid w:val="00825C33"/>
    <w:rsid w:val="00825D84"/>
    <w:rsid w:val="00831B56"/>
    <w:rsid w:val="00832973"/>
    <w:rsid w:val="0084154C"/>
    <w:rsid w:val="00841DCA"/>
    <w:rsid w:val="0084282D"/>
    <w:rsid w:val="00855565"/>
    <w:rsid w:val="00856DFD"/>
    <w:rsid w:val="008579F0"/>
    <w:rsid w:val="00861CC9"/>
    <w:rsid w:val="00866135"/>
    <w:rsid w:val="00866AC8"/>
    <w:rsid w:val="00870033"/>
    <w:rsid w:val="00872345"/>
    <w:rsid w:val="0087469A"/>
    <w:rsid w:val="0087743E"/>
    <w:rsid w:val="008804C9"/>
    <w:rsid w:val="00892066"/>
    <w:rsid w:val="00893536"/>
    <w:rsid w:val="00894102"/>
    <w:rsid w:val="008A0897"/>
    <w:rsid w:val="008A0F2A"/>
    <w:rsid w:val="008A2372"/>
    <w:rsid w:val="008B22E7"/>
    <w:rsid w:val="008B5C69"/>
    <w:rsid w:val="008B7507"/>
    <w:rsid w:val="008C3CC9"/>
    <w:rsid w:val="008C4942"/>
    <w:rsid w:val="008D56D6"/>
    <w:rsid w:val="008E49C5"/>
    <w:rsid w:val="008E7B22"/>
    <w:rsid w:val="008F0965"/>
    <w:rsid w:val="008F1EF0"/>
    <w:rsid w:val="008F1F30"/>
    <w:rsid w:val="0090254E"/>
    <w:rsid w:val="009026A2"/>
    <w:rsid w:val="00904307"/>
    <w:rsid w:val="00904909"/>
    <w:rsid w:val="009202B5"/>
    <w:rsid w:val="00920F79"/>
    <w:rsid w:val="0092247B"/>
    <w:rsid w:val="00927764"/>
    <w:rsid w:val="009306E7"/>
    <w:rsid w:val="0093479F"/>
    <w:rsid w:val="009353F3"/>
    <w:rsid w:val="00942115"/>
    <w:rsid w:val="009425AD"/>
    <w:rsid w:val="009425BF"/>
    <w:rsid w:val="0094344E"/>
    <w:rsid w:val="009449CD"/>
    <w:rsid w:val="00944E80"/>
    <w:rsid w:val="00946BF9"/>
    <w:rsid w:val="00946F42"/>
    <w:rsid w:val="00947082"/>
    <w:rsid w:val="009720AF"/>
    <w:rsid w:val="00981B2C"/>
    <w:rsid w:val="00981D99"/>
    <w:rsid w:val="009827C6"/>
    <w:rsid w:val="00987785"/>
    <w:rsid w:val="0099507E"/>
    <w:rsid w:val="009A1770"/>
    <w:rsid w:val="009A7A08"/>
    <w:rsid w:val="009B01AA"/>
    <w:rsid w:val="009B797F"/>
    <w:rsid w:val="009C003B"/>
    <w:rsid w:val="009C13F4"/>
    <w:rsid w:val="009D0253"/>
    <w:rsid w:val="009D3138"/>
    <w:rsid w:val="009D6EF6"/>
    <w:rsid w:val="009E0C1D"/>
    <w:rsid w:val="009E0CC8"/>
    <w:rsid w:val="009E31FC"/>
    <w:rsid w:val="009E3E1E"/>
    <w:rsid w:val="009E7093"/>
    <w:rsid w:val="009F07C2"/>
    <w:rsid w:val="009F249F"/>
    <w:rsid w:val="009F2907"/>
    <w:rsid w:val="009F3A1B"/>
    <w:rsid w:val="009F4C82"/>
    <w:rsid w:val="009F5A74"/>
    <w:rsid w:val="009F645B"/>
    <w:rsid w:val="00A00945"/>
    <w:rsid w:val="00A07DA2"/>
    <w:rsid w:val="00A1412C"/>
    <w:rsid w:val="00A2387C"/>
    <w:rsid w:val="00A25938"/>
    <w:rsid w:val="00A427F3"/>
    <w:rsid w:val="00A4453B"/>
    <w:rsid w:val="00A532B3"/>
    <w:rsid w:val="00A600FF"/>
    <w:rsid w:val="00A60262"/>
    <w:rsid w:val="00A607F5"/>
    <w:rsid w:val="00A62DDE"/>
    <w:rsid w:val="00A66ECF"/>
    <w:rsid w:val="00A705D7"/>
    <w:rsid w:val="00A71B1E"/>
    <w:rsid w:val="00A80596"/>
    <w:rsid w:val="00A8106F"/>
    <w:rsid w:val="00A81788"/>
    <w:rsid w:val="00A81A4C"/>
    <w:rsid w:val="00A86F69"/>
    <w:rsid w:val="00A92A9D"/>
    <w:rsid w:val="00A97740"/>
    <w:rsid w:val="00A97875"/>
    <w:rsid w:val="00AB0A46"/>
    <w:rsid w:val="00AB589D"/>
    <w:rsid w:val="00AC057F"/>
    <w:rsid w:val="00AC6530"/>
    <w:rsid w:val="00AD0598"/>
    <w:rsid w:val="00AD059A"/>
    <w:rsid w:val="00AE14CC"/>
    <w:rsid w:val="00AE224A"/>
    <w:rsid w:val="00AE26EF"/>
    <w:rsid w:val="00AE7125"/>
    <w:rsid w:val="00AE74FF"/>
    <w:rsid w:val="00AF5811"/>
    <w:rsid w:val="00AF7B8B"/>
    <w:rsid w:val="00B0645C"/>
    <w:rsid w:val="00B219D4"/>
    <w:rsid w:val="00B25FDF"/>
    <w:rsid w:val="00B30443"/>
    <w:rsid w:val="00B30EEE"/>
    <w:rsid w:val="00B31DE0"/>
    <w:rsid w:val="00B37F48"/>
    <w:rsid w:val="00B4132F"/>
    <w:rsid w:val="00B47570"/>
    <w:rsid w:val="00B50EC0"/>
    <w:rsid w:val="00B57FB1"/>
    <w:rsid w:val="00B65656"/>
    <w:rsid w:val="00B7430D"/>
    <w:rsid w:val="00B75C5A"/>
    <w:rsid w:val="00B81358"/>
    <w:rsid w:val="00B874FD"/>
    <w:rsid w:val="00B92AA7"/>
    <w:rsid w:val="00B95D53"/>
    <w:rsid w:val="00BA1921"/>
    <w:rsid w:val="00BA2BE4"/>
    <w:rsid w:val="00BA403A"/>
    <w:rsid w:val="00BA72EA"/>
    <w:rsid w:val="00BB2362"/>
    <w:rsid w:val="00BB4328"/>
    <w:rsid w:val="00BB4AFA"/>
    <w:rsid w:val="00BB66A2"/>
    <w:rsid w:val="00BC0058"/>
    <w:rsid w:val="00BC025D"/>
    <w:rsid w:val="00BD1647"/>
    <w:rsid w:val="00BD31C6"/>
    <w:rsid w:val="00BD3A5B"/>
    <w:rsid w:val="00BD4D43"/>
    <w:rsid w:val="00BD5EDA"/>
    <w:rsid w:val="00BD6928"/>
    <w:rsid w:val="00BD76A9"/>
    <w:rsid w:val="00BE2CE6"/>
    <w:rsid w:val="00BE3498"/>
    <w:rsid w:val="00BE35BA"/>
    <w:rsid w:val="00BE4381"/>
    <w:rsid w:val="00BE5373"/>
    <w:rsid w:val="00BF4423"/>
    <w:rsid w:val="00C00A8E"/>
    <w:rsid w:val="00C00BCE"/>
    <w:rsid w:val="00C0637E"/>
    <w:rsid w:val="00C13B7C"/>
    <w:rsid w:val="00C235CA"/>
    <w:rsid w:val="00C37572"/>
    <w:rsid w:val="00C42658"/>
    <w:rsid w:val="00C4389E"/>
    <w:rsid w:val="00C43F4C"/>
    <w:rsid w:val="00C447E7"/>
    <w:rsid w:val="00C55AE4"/>
    <w:rsid w:val="00C651EA"/>
    <w:rsid w:val="00C719C0"/>
    <w:rsid w:val="00C71ACF"/>
    <w:rsid w:val="00C75891"/>
    <w:rsid w:val="00C765A6"/>
    <w:rsid w:val="00C77CA3"/>
    <w:rsid w:val="00C8379F"/>
    <w:rsid w:val="00C8625D"/>
    <w:rsid w:val="00C86EFE"/>
    <w:rsid w:val="00C945CD"/>
    <w:rsid w:val="00C957AB"/>
    <w:rsid w:val="00CA2A8E"/>
    <w:rsid w:val="00CA4749"/>
    <w:rsid w:val="00CA6B61"/>
    <w:rsid w:val="00CA79DB"/>
    <w:rsid w:val="00CB0BF9"/>
    <w:rsid w:val="00CB3463"/>
    <w:rsid w:val="00CB5835"/>
    <w:rsid w:val="00CB6E19"/>
    <w:rsid w:val="00CC1647"/>
    <w:rsid w:val="00CC50DA"/>
    <w:rsid w:val="00CC5BE4"/>
    <w:rsid w:val="00CC7B63"/>
    <w:rsid w:val="00CD416F"/>
    <w:rsid w:val="00CD45D9"/>
    <w:rsid w:val="00CD5BB1"/>
    <w:rsid w:val="00CD6958"/>
    <w:rsid w:val="00CE1ABE"/>
    <w:rsid w:val="00CE32F0"/>
    <w:rsid w:val="00CE56A7"/>
    <w:rsid w:val="00CE7CB8"/>
    <w:rsid w:val="00CF2B63"/>
    <w:rsid w:val="00CF7DB2"/>
    <w:rsid w:val="00D05687"/>
    <w:rsid w:val="00D0606B"/>
    <w:rsid w:val="00D103F1"/>
    <w:rsid w:val="00D14F0E"/>
    <w:rsid w:val="00D229F1"/>
    <w:rsid w:val="00D25796"/>
    <w:rsid w:val="00D359DD"/>
    <w:rsid w:val="00D472B0"/>
    <w:rsid w:val="00D5445E"/>
    <w:rsid w:val="00D55150"/>
    <w:rsid w:val="00D5638C"/>
    <w:rsid w:val="00D57A28"/>
    <w:rsid w:val="00D637E7"/>
    <w:rsid w:val="00D641E7"/>
    <w:rsid w:val="00D6643C"/>
    <w:rsid w:val="00D67AD1"/>
    <w:rsid w:val="00D708B2"/>
    <w:rsid w:val="00D731C3"/>
    <w:rsid w:val="00D77C30"/>
    <w:rsid w:val="00D80F15"/>
    <w:rsid w:val="00D83D6E"/>
    <w:rsid w:val="00D83ED7"/>
    <w:rsid w:val="00D85E1D"/>
    <w:rsid w:val="00D86875"/>
    <w:rsid w:val="00D87970"/>
    <w:rsid w:val="00D920AF"/>
    <w:rsid w:val="00D93B00"/>
    <w:rsid w:val="00D95AB7"/>
    <w:rsid w:val="00D96991"/>
    <w:rsid w:val="00DA2D6A"/>
    <w:rsid w:val="00DA352F"/>
    <w:rsid w:val="00DA7911"/>
    <w:rsid w:val="00DB03B4"/>
    <w:rsid w:val="00DB3D0B"/>
    <w:rsid w:val="00DC179A"/>
    <w:rsid w:val="00DC431C"/>
    <w:rsid w:val="00DC53C6"/>
    <w:rsid w:val="00DC5470"/>
    <w:rsid w:val="00DC6BDD"/>
    <w:rsid w:val="00DD1528"/>
    <w:rsid w:val="00DE2D90"/>
    <w:rsid w:val="00DE5BFA"/>
    <w:rsid w:val="00DE616A"/>
    <w:rsid w:val="00DF1118"/>
    <w:rsid w:val="00DF16D9"/>
    <w:rsid w:val="00DF63C9"/>
    <w:rsid w:val="00DF6B03"/>
    <w:rsid w:val="00DF6B7A"/>
    <w:rsid w:val="00E01854"/>
    <w:rsid w:val="00E02D73"/>
    <w:rsid w:val="00E02F18"/>
    <w:rsid w:val="00E04E5D"/>
    <w:rsid w:val="00E06EE2"/>
    <w:rsid w:val="00E10B7F"/>
    <w:rsid w:val="00E126B9"/>
    <w:rsid w:val="00E12A01"/>
    <w:rsid w:val="00E165FD"/>
    <w:rsid w:val="00E177CA"/>
    <w:rsid w:val="00E31C8F"/>
    <w:rsid w:val="00E34AB1"/>
    <w:rsid w:val="00E44143"/>
    <w:rsid w:val="00E4716D"/>
    <w:rsid w:val="00E521B8"/>
    <w:rsid w:val="00E52EB0"/>
    <w:rsid w:val="00E57450"/>
    <w:rsid w:val="00E61D96"/>
    <w:rsid w:val="00E652C7"/>
    <w:rsid w:val="00E72094"/>
    <w:rsid w:val="00E72E96"/>
    <w:rsid w:val="00E74C46"/>
    <w:rsid w:val="00E800B7"/>
    <w:rsid w:val="00E85803"/>
    <w:rsid w:val="00E85DAA"/>
    <w:rsid w:val="00E879A0"/>
    <w:rsid w:val="00E87C65"/>
    <w:rsid w:val="00E87D21"/>
    <w:rsid w:val="00E92C21"/>
    <w:rsid w:val="00E92CDC"/>
    <w:rsid w:val="00E93756"/>
    <w:rsid w:val="00E93D92"/>
    <w:rsid w:val="00E96117"/>
    <w:rsid w:val="00EA18A4"/>
    <w:rsid w:val="00EA452F"/>
    <w:rsid w:val="00EB02AD"/>
    <w:rsid w:val="00EB0E95"/>
    <w:rsid w:val="00EB60E6"/>
    <w:rsid w:val="00EC2606"/>
    <w:rsid w:val="00EC29A8"/>
    <w:rsid w:val="00EC3176"/>
    <w:rsid w:val="00EC5618"/>
    <w:rsid w:val="00EC6E56"/>
    <w:rsid w:val="00ED30AC"/>
    <w:rsid w:val="00ED3973"/>
    <w:rsid w:val="00ED4BC3"/>
    <w:rsid w:val="00EE28E6"/>
    <w:rsid w:val="00EE4A2C"/>
    <w:rsid w:val="00EE6214"/>
    <w:rsid w:val="00EF4B3F"/>
    <w:rsid w:val="00EF6E99"/>
    <w:rsid w:val="00F03D3C"/>
    <w:rsid w:val="00F07CD3"/>
    <w:rsid w:val="00F10F88"/>
    <w:rsid w:val="00F21324"/>
    <w:rsid w:val="00F37683"/>
    <w:rsid w:val="00F43016"/>
    <w:rsid w:val="00F47DA3"/>
    <w:rsid w:val="00F5241D"/>
    <w:rsid w:val="00F56B5A"/>
    <w:rsid w:val="00F63C94"/>
    <w:rsid w:val="00F64F55"/>
    <w:rsid w:val="00F67ACD"/>
    <w:rsid w:val="00F7579E"/>
    <w:rsid w:val="00F81B99"/>
    <w:rsid w:val="00F82921"/>
    <w:rsid w:val="00F84495"/>
    <w:rsid w:val="00F869B0"/>
    <w:rsid w:val="00F905A9"/>
    <w:rsid w:val="00F910AD"/>
    <w:rsid w:val="00F92104"/>
    <w:rsid w:val="00F95E6C"/>
    <w:rsid w:val="00F9675C"/>
    <w:rsid w:val="00F971EB"/>
    <w:rsid w:val="00FA13FD"/>
    <w:rsid w:val="00FA15C8"/>
    <w:rsid w:val="00FA26B1"/>
    <w:rsid w:val="00FA3345"/>
    <w:rsid w:val="00FA4426"/>
    <w:rsid w:val="00FA58D3"/>
    <w:rsid w:val="00FA6D19"/>
    <w:rsid w:val="00FA766B"/>
    <w:rsid w:val="00FB15C9"/>
    <w:rsid w:val="00FB3A30"/>
    <w:rsid w:val="00FB4CD3"/>
    <w:rsid w:val="00FC3E93"/>
    <w:rsid w:val="00FC6078"/>
    <w:rsid w:val="00FD336F"/>
    <w:rsid w:val="00FD5BB6"/>
    <w:rsid w:val="00FE0F1E"/>
    <w:rsid w:val="00FE4713"/>
    <w:rsid w:val="00FE49BA"/>
    <w:rsid w:val="00FE7AF9"/>
    <w:rsid w:val="00FE7E52"/>
    <w:rsid w:val="00FF02C1"/>
    <w:rsid w:val="00FF2FD8"/>
    <w:rsid w:val="00FF36A7"/>
    <w:rsid w:val="00FF49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365"/>
    <w:pPr>
      <w:jc w:val="both"/>
    </w:pPr>
    <w:rPr>
      <w:rFonts w:ascii="Arial" w:hAnsi="Arial"/>
      <w:sz w:val="22"/>
      <w:lang w:val="ca-ES"/>
    </w:rPr>
  </w:style>
  <w:style w:type="paragraph" w:styleId="Ttulo1">
    <w:name w:val="heading 1"/>
    <w:basedOn w:val="Normal"/>
    <w:next w:val="Normal"/>
    <w:link w:val="Ttulo1Car"/>
    <w:qFormat/>
    <w:rsid w:val="00825C33"/>
    <w:pPr>
      <w:keepNext/>
      <w:jc w:val="center"/>
      <w:outlineLvl w:val="0"/>
    </w:pPr>
    <w:rPr>
      <w:rFonts w:ascii="Verdana" w:hAnsi="Verdana"/>
      <w:b/>
      <w:u w:val="single"/>
    </w:rPr>
  </w:style>
  <w:style w:type="paragraph" w:styleId="Ttulo2">
    <w:name w:val="heading 2"/>
    <w:basedOn w:val="Normal"/>
    <w:next w:val="Normal"/>
    <w:link w:val="Ttulo2Car"/>
    <w:qFormat/>
    <w:rsid w:val="00825C33"/>
    <w:pPr>
      <w:keepNext/>
      <w:spacing w:before="240" w:after="60"/>
      <w:jc w:val="left"/>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479F"/>
    <w:pPr>
      <w:tabs>
        <w:tab w:val="center" w:pos="4252"/>
        <w:tab w:val="right" w:pos="8504"/>
      </w:tabs>
      <w:jc w:val="left"/>
    </w:pPr>
    <w:rPr>
      <w:rFonts w:ascii="Times New Roman" w:hAnsi="Times New Roman"/>
      <w:sz w:val="24"/>
      <w:szCs w:val="24"/>
      <w:lang w:bidi="he-IL"/>
    </w:rPr>
  </w:style>
  <w:style w:type="paragraph" w:styleId="Piedepgina">
    <w:name w:val="footer"/>
    <w:basedOn w:val="Normal"/>
    <w:link w:val="PiedepginaCar"/>
    <w:rsid w:val="0093479F"/>
    <w:pPr>
      <w:tabs>
        <w:tab w:val="center" w:pos="4252"/>
        <w:tab w:val="right" w:pos="8504"/>
      </w:tabs>
      <w:jc w:val="left"/>
    </w:pPr>
    <w:rPr>
      <w:rFonts w:ascii="Times New Roman" w:hAnsi="Times New Roman"/>
      <w:sz w:val="24"/>
      <w:szCs w:val="24"/>
      <w:lang w:bidi="he-IL"/>
    </w:rPr>
  </w:style>
  <w:style w:type="character" w:styleId="Hipervnculo">
    <w:name w:val="Hyperlink"/>
    <w:basedOn w:val="Fuentedeprrafopredeter"/>
    <w:rsid w:val="0018051E"/>
    <w:rPr>
      <w:color w:val="0000FF"/>
      <w:u w:val="single"/>
    </w:rPr>
  </w:style>
  <w:style w:type="table" w:styleId="Tablaconcuadrcula">
    <w:name w:val="Table Grid"/>
    <w:basedOn w:val="Tablanormal"/>
    <w:rsid w:val="004F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EC2606"/>
    <w:rPr>
      <w:sz w:val="24"/>
      <w:szCs w:val="24"/>
      <w:lang w:val="ca-ES" w:bidi="he-IL"/>
    </w:rPr>
  </w:style>
  <w:style w:type="paragraph" w:styleId="Sinespaciado">
    <w:name w:val="No Spacing"/>
    <w:uiPriority w:val="1"/>
    <w:qFormat/>
    <w:rsid w:val="00EC2606"/>
    <w:rPr>
      <w:rFonts w:ascii="Verdana" w:hAnsi="Verdana"/>
      <w:sz w:val="22"/>
      <w:lang w:val="ca-ES"/>
    </w:rPr>
  </w:style>
  <w:style w:type="paragraph" w:styleId="Textoindependiente2">
    <w:name w:val="Body Text 2"/>
    <w:basedOn w:val="Normal"/>
    <w:link w:val="Textoindependiente2Car"/>
    <w:rsid w:val="00A705D7"/>
    <w:rPr>
      <w:rFonts w:ascii="Times New Roman" w:hAnsi="Times New Roman"/>
      <w:b/>
      <w:bCs/>
      <w:sz w:val="18"/>
      <w:szCs w:val="24"/>
      <w:u w:val="single"/>
    </w:rPr>
  </w:style>
  <w:style w:type="character" w:customStyle="1" w:styleId="Textoindependiente2Car">
    <w:name w:val="Texto independiente 2 Car"/>
    <w:basedOn w:val="Fuentedeprrafopredeter"/>
    <w:link w:val="Textoindependiente2"/>
    <w:rsid w:val="00A705D7"/>
    <w:rPr>
      <w:b/>
      <w:bCs/>
      <w:sz w:val="18"/>
      <w:szCs w:val="24"/>
      <w:u w:val="single"/>
      <w:lang w:val="ca-ES"/>
    </w:rPr>
  </w:style>
  <w:style w:type="paragraph" w:styleId="Prrafodelista">
    <w:name w:val="List Paragraph"/>
    <w:basedOn w:val="Normal"/>
    <w:uiPriority w:val="34"/>
    <w:qFormat/>
    <w:rsid w:val="00A705D7"/>
    <w:pPr>
      <w:ind w:left="708"/>
      <w:jc w:val="left"/>
    </w:pPr>
    <w:rPr>
      <w:rFonts w:ascii="Times New Roman" w:hAnsi="Times New Roman"/>
      <w:sz w:val="24"/>
      <w:szCs w:val="24"/>
      <w:lang w:bidi="he-IL"/>
    </w:rPr>
  </w:style>
  <w:style w:type="paragraph" w:customStyle="1" w:styleId="Default">
    <w:name w:val="Default"/>
    <w:rsid w:val="00EC6E56"/>
    <w:pPr>
      <w:autoSpaceDE w:val="0"/>
      <w:autoSpaceDN w:val="0"/>
      <w:adjustRightInd w:val="0"/>
    </w:pPr>
    <w:rPr>
      <w:color w:val="000000"/>
      <w:sz w:val="24"/>
      <w:szCs w:val="24"/>
      <w:lang w:val="ca-ES"/>
    </w:rPr>
  </w:style>
  <w:style w:type="paragraph" w:customStyle="1" w:styleId="Cos">
    <w:name w:val="Cos"/>
    <w:rsid w:val="00A81A4C"/>
    <w:rPr>
      <w:rFonts w:ascii="Helvetica" w:eastAsia="Arial Unicode MS" w:hAnsi="Arial Unicode MS" w:cs="Arial Unicode MS"/>
      <w:color w:val="000000"/>
      <w:sz w:val="22"/>
      <w:szCs w:val="22"/>
      <w:lang w:val="ca-ES" w:eastAsia="ca-ES"/>
    </w:rPr>
  </w:style>
  <w:style w:type="character" w:customStyle="1" w:styleId="Ttulo1Car">
    <w:name w:val="Título 1 Car"/>
    <w:basedOn w:val="Fuentedeprrafopredeter"/>
    <w:link w:val="Ttulo1"/>
    <w:rsid w:val="00825C33"/>
    <w:rPr>
      <w:rFonts w:ascii="Verdana" w:hAnsi="Verdana"/>
      <w:b/>
      <w:sz w:val="22"/>
      <w:u w:val="single"/>
      <w:lang w:val="ca-ES"/>
    </w:rPr>
  </w:style>
  <w:style w:type="character" w:customStyle="1" w:styleId="Ttulo2Car">
    <w:name w:val="Título 2 Car"/>
    <w:basedOn w:val="Fuentedeprrafopredeter"/>
    <w:link w:val="Ttulo2"/>
    <w:rsid w:val="00825C33"/>
    <w:rPr>
      <w:rFonts w:ascii="Arial" w:hAnsi="Arial" w:cs="Arial"/>
      <w:b/>
      <w:bCs/>
      <w:i/>
      <w:iCs/>
      <w:sz w:val="28"/>
      <w:szCs w:val="28"/>
      <w:lang w:val="ca-ES"/>
    </w:rPr>
  </w:style>
  <w:style w:type="character" w:customStyle="1" w:styleId="PiedepginaCar">
    <w:name w:val="Pie de página Car"/>
    <w:basedOn w:val="Fuentedeprrafopredeter"/>
    <w:link w:val="Piedepgina"/>
    <w:rsid w:val="00825C33"/>
    <w:rPr>
      <w:sz w:val="24"/>
      <w:szCs w:val="24"/>
      <w:lang w:val="ca-ES" w:bidi="he-IL"/>
    </w:rPr>
  </w:style>
  <w:style w:type="paragraph" w:styleId="Textoindependiente">
    <w:name w:val="Body Text"/>
    <w:basedOn w:val="Normal"/>
    <w:link w:val="TextoindependienteCar"/>
    <w:rsid w:val="00825C33"/>
    <w:rPr>
      <w:rFonts w:ascii="Verdana" w:hAnsi="Verdana"/>
    </w:rPr>
  </w:style>
  <w:style w:type="character" w:customStyle="1" w:styleId="TextoindependienteCar">
    <w:name w:val="Texto independiente Car"/>
    <w:basedOn w:val="Fuentedeprrafopredeter"/>
    <w:link w:val="Textoindependiente"/>
    <w:rsid w:val="00825C33"/>
    <w:rPr>
      <w:rFonts w:ascii="Verdana" w:hAnsi="Verdana"/>
      <w:sz w:val="22"/>
      <w:lang w:val="ca-ES"/>
    </w:rPr>
  </w:style>
  <w:style w:type="paragraph" w:styleId="Sangradetextonormal">
    <w:name w:val="Body Text Indent"/>
    <w:basedOn w:val="Normal"/>
    <w:link w:val="SangradetextonormalCar"/>
    <w:rsid w:val="00825C33"/>
    <w:pPr>
      <w:ind w:left="348"/>
    </w:pPr>
    <w:rPr>
      <w:rFonts w:ascii="Verdana" w:hAnsi="Verdana"/>
    </w:rPr>
  </w:style>
  <w:style w:type="character" w:customStyle="1" w:styleId="SangradetextonormalCar">
    <w:name w:val="Sangría de texto normal Car"/>
    <w:basedOn w:val="Fuentedeprrafopredeter"/>
    <w:link w:val="Sangradetextonormal"/>
    <w:rsid w:val="00825C33"/>
    <w:rPr>
      <w:rFonts w:ascii="Verdana" w:hAnsi="Verdana"/>
      <w:sz w:val="22"/>
      <w:lang w:val="ca-ES"/>
    </w:rPr>
  </w:style>
  <w:style w:type="paragraph" w:styleId="Textonotapie">
    <w:name w:val="footnote text"/>
    <w:basedOn w:val="Normal"/>
    <w:link w:val="TextonotapieCar"/>
    <w:rsid w:val="00825C33"/>
    <w:pPr>
      <w:jc w:val="left"/>
    </w:pPr>
    <w:rPr>
      <w:rFonts w:ascii="Times New Roman" w:hAnsi="Times New Roman"/>
      <w:sz w:val="20"/>
      <w:lang w:val="es-ES"/>
    </w:rPr>
  </w:style>
  <w:style w:type="character" w:customStyle="1" w:styleId="TextonotapieCar">
    <w:name w:val="Texto nota pie Car"/>
    <w:basedOn w:val="Fuentedeprrafopredeter"/>
    <w:link w:val="Textonotapie"/>
    <w:rsid w:val="00825C33"/>
  </w:style>
  <w:style w:type="character" w:styleId="Refdenotaalpie">
    <w:name w:val="footnote reference"/>
    <w:rsid w:val="00825C33"/>
    <w:rPr>
      <w:vertAlign w:val="superscript"/>
    </w:rPr>
  </w:style>
  <w:style w:type="paragraph" w:styleId="Textodeglobo">
    <w:name w:val="Balloon Text"/>
    <w:basedOn w:val="Normal"/>
    <w:link w:val="TextodegloboCar"/>
    <w:rsid w:val="00825C33"/>
    <w:pPr>
      <w:jc w:val="left"/>
    </w:pPr>
    <w:rPr>
      <w:rFonts w:ascii="Tahoma" w:hAnsi="Tahoma" w:cs="Tahoma"/>
      <w:sz w:val="16"/>
      <w:szCs w:val="16"/>
    </w:rPr>
  </w:style>
  <w:style w:type="character" w:customStyle="1" w:styleId="TextodegloboCar">
    <w:name w:val="Texto de globo Car"/>
    <w:basedOn w:val="Fuentedeprrafopredeter"/>
    <w:link w:val="Textodeglobo"/>
    <w:rsid w:val="00825C33"/>
    <w:rPr>
      <w:rFonts w:ascii="Tahoma" w:hAnsi="Tahoma" w:cs="Tahoma"/>
      <w:sz w:val="16"/>
      <w:szCs w:val="16"/>
      <w:lang w:val="ca-ES"/>
    </w:rPr>
  </w:style>
  <w:style w:type="character" w:customStyle="1" w:styleId="st1">
    <w:name w:val="st1"/>
    <w:basedOn w:val="Fuentedeprrafopredeter"/>
    <w:rsid w:val="006B010C"/>
  </w:style>
  <w:style w:type="paragraph" w:styleId="Ttulo">
    <w:name w:val="Title"/>
    <w:basedOn w:val="Normal"/>
    <w:next w:val="Normal"/>
    <w:link w:val="TtuloCar"/>
    <w:qFormat/>
    <w:rsid w:val="003F72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F72AD"/>
    <w:rPr>
      <w:rFonts w:asciiTheme="majorHAnsi" w:eastAsiaTheme="majorEastAsia" w:hAnsiTheme="majorHAnsi" w:cstheme="majorBidi"/>
      <w:color w:val="17365D" w:themeColor="text2" w:themeShade="BF"/>
      <w:spacing w:val="5"/>
      <w:kern w:val="28"/>
      <w:sz w:val="52"/>
      <w:szCs w:val="52"/>
      <w:lang w:val="ca-ES"/>
    </w:rPr>
  </w:style>
  <w:style w:type="paragraph" w:customStyle="1" w:styleId="Peromissi">
    <w:name w:val="Per omissió"/>
    <w:rsid w:val="0018575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acidelestil1">
    <w:name w:val="Importació de l’estil 1"/>
    <w:rsid w:val="009F249F"/>
    <w:pPr>
      <w:numPr>
        <w:numId w:val="16"/>
      </w:numPr>
    </w:pPr>
  </w:style>
  <w:style w:type="numbering" w:customStyle="1" w:styleId="Importacidelestil2">
    <w:name w:val="Importació de l’estil 2"/>
    <w:rsid w:val="009F249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365"/>
    <w:pPr>
      <w:jc w:val="both"/>
    </w:pPr>
    <w:rPr>
      <w:rFonts w:ascii="Arial" w:hAnsi="Arial"/>
      <w:sz w:val="22"/>
      <w:lang w:val="ca-ES"/>
    </w:rPr>
  </w:style>
  <w:style w:type="paragraph" w:styleId="Ttulo1">
    <w:name w:val="heading 1"/>
    <w:basedOn w:val="Normal"/>
    <w:next w:val="Normal"/>
    <w:link w:val="Ttulo1Car"/>
    <w:qFormat/>
    <w:rsid w:val="00825C33"/>
    <w:pPr>
      <w:keepNext/>
      <w:jc w:val="center"/>
      <w:outlineLvl w:val="0"/>
    </w:pPr>
    <w:rPr>
      <w:rFonts w:ascii="Verdana" w:hAnsi="Verdana"/>
      <w:b/>
      <w:u w:val="single"/>
    </w:rPr>
  </w:style>
  <w:style w:type="paragraph" w:styleId="Ttulo2">
    <w:name w:val="heading 2"/>
    <w:basedOn w:val="Normal"/>
    <w:next w:val="Normal"/>
    <w:link w:val="Ttulo2Car"/>
    <w:qFormat/>
    <w:rsid w:val="00825C33"/>
    <w:pPr>
      <w:keepNext/>
      <w:spacing w:before="240" w:after="60"/>
      <w:jc w:val="left"/>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jc w:val="left"/>
    </w:pPr>
    <w:rPr>
      <w:rFonts w:ascii="Times New Roman" w:hAnsi="Times New Roman"/>
      <w:sz w:val="24"/>
      <w:szCs w:val="24"/>
      <w:lang w:bidi="he-IL"/>
    </w:rPr>
  </w:style>
  <w:style w:type="paragraph" w:styleId="Piedepgina">
    <w:name w:val="footer"/>
    <w:basedOn w:val="Normal"/>
    <w:link w:val="PiedepginaCar"/>
    <w:pPr>
      <w:tabs>
        <w:tab w:val="center" w:pos="4252"/>
        <w:tab w:val="right" w:pos="8504"/>
      </w:tabs>
      <w:jc w:val="left"/>
    </w:pPr>
    <w:rPr>
      <w:rFonts w:ascii="Times New Roman" w:hAnsi="Times New Roman"/>
      <w:sz w:val="24"/>
      <w:szCs w:val="24"/>
      <w:lang w:bidi="he-IL"/>
    </w:rPr>
  </w:style>
  <w:style w:type="character" w:styleId="Hipervnculo">
    <w:name w:val="Hyperlink"/>
    <w:basedOn w:val="Fuentedeprrafopredeter"/>
    <w:rsid w:val="0018051E"/>
    <w:rPr>
      <w:color w:val="0000FF"/>
      <w:u w:val="single"/>
    </w:rPr>
  </w:style>
  <w:style w:type="table" w:styleId="Tablaconcuadrcula">
    <w:name w:val="Table Grid"/>
    <w:basedOn w:val="Tablanormal"/>
    <w:rsid w:val="004F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EC2606"/>
    <w:rPr>
      <w:sz w:val="24"/>
      <w:szCs w:val="24"/>
      <w:lang w:val="ca-ES" w:bidi="he-IL"/>
    </w:rPr>
  </w:style>
  <w:style w:type="paragraph" w:styleId="Sinespaciado">
    <w:name w:val="No Spacing"/>
    <w:uiPriority w:val="1"/>
    <w:qFormat/>
    <w:rsid w:val="00EC2606"/>
    <w:rPr>
      <w:rFonts w:ascii="Verdana" w:hAnsi="Verdana"/>
      <w:sz w:val="22"/>
      <w:lang w:val="ca-ES"/>
    </w:rPr>
  </w:style>
  <w:style w:type="paragraph" w:styleId="Textoindependiente2">
    <w:name w:val="Body Text 2"/>
    <w:basedOn w:val="Normal"/>
    <w:link w:val="Textoindependiente2Car"/>
    <w:rsid w:val="00A705D7"/>
    <w:rPr>
      <w:rFonts w:ascii="Times New Roman" w:hAnsi="Times New Roman"/>
      <w:b/>
      <w:bCs/>
      <w:sz w:val="18"/>
      <w:szCs w:val="24"/>
      <w:u w:val="single"/>
    </w:rPr>
  </w:style>
  <w:style w:type="character" w:customStyle="1" w:styleId="Textoindependiente2Car">
    <w:name w:val="Texto independiente 2 Car"/>
    <w:basedOn w:val="Fuentedeprrafopredeter"/>
    <w:link w:val="Textoindependiente2"/>
    <w:rsid w:val="00A705D7"/>
    <w:rPr>
      <w:b/>
      <w:bCs/>
      <w:sz w:val="18"/>
      <w:szCs w:val="24"/>
      <w:u w:val="single"/>
      <w:lang w:val="ca-ES"/>
    </w:rPr>
  </w:style>
  <w:style w:type="paragraph" w:styleId="Prrafodelista">
    <w:name w:val="List Paragraph"/>
    <w:basedOn w:val="Normal"/>
    <w:uiPriority w:val="34"/>
    <w:qFormat/>
    <w:rsid w:val="00A705D7"/>
    <w:pPr>
      <w:ind w:left="708"/>
      <w:jc w:val="left"/>
    </w:pPr>
    <w:rPr>
      <w:rFonts w:ascii="Times New Roman" w:hAnsi="Times New Roman"/>
      <w:sz w:val="24"/>
      <w:szCs w:val="24"/>
      <w:lang w:bidi="he-IL"/>
    </w:rPr>
  </w:style>
  <w:style w:type="paragraph" w:customStyle="1" w:styleId="Default">
    <w:name w:val="Default"/>
    <w:rsid w:val="00EC6E56"/>
    <w:pPr>
      <w:autoSpaceDE w:val="0"/>
      <w:autoSpaceDN w:val="0"/>
      <w:adjustRightInd w:val="0"/>
    </w:pPr>
    <w:rPr>
      <w:color w:val="000000"/>
      <w:sz w:val="24"/>
      <w:szCs w:val="24"/>
      <w:lang w:val="ca-ES"/>
    </w:rPr>
  </w:style>
  <w:style w:type="paragraph" w:customStyle="1" w:styleId="Cos">
    <w:name w:val="Cos"/>
    <w:rsid w:val="00A81A4C"/>
    <w:rPr>
      <w:rFonts w:ascii="Helvetica" w:eastAsia="Arial Unicode MS" w:hAnsi="Arial Unicode MS" w:cs="Arial Unicode MS"/>
      <w:color w:val="000000"/>
      <w:sz w:val="22"/>
      <w:szCs w:val="22"/>
      <w:lang w:val="ca-ES" w:eastAsia="ca-ES"/>
    </w:rPr>
  </w:style>
  <w:style w:type="character" w:customStyle="1" w:styleId="Ttulo1Car">
    <w:name w:val="Título 1 Car"/>
    <w:basedOn w:val="Fuentedeprrafopredeter"/>
    <w:link w:val="Ttulo1"/>
    <w:rsid w:val="00825C33"/>
    <w:rPr>
      <w:rFonts w:ascii="Verdana" w:hAnsi="Verdana"/>
      <w:b/>
      <w:sz w:val="22"/>
      <w:u w:val="single"/>
      <w:lang w:val="ca-ES"/>
    </w:rPr>
  </w:style>
  <w:style w:type="character" w:customStyle="1" w:styleId="Ttulo2Car">
    <w:name w:val="Título 2 Car"/>
    <w:basedOn w:val="Fuentedeprrafopredeter"/>
    <w:link w:val="Ttulo2"/>
    <w:rsid w:val="00825C33"/>
    <w:rPr>
      <w:rFonts w:ascii="Arial" w:hAnsi="Arial" w:cs="Arial"/>
      <w:b/>
      <w:bCs/>
      <w:i/>
      <w:iCs/>
      <w:sz w:val="28"/>
      <w:szCs w:val="28"/>
      <w:lang w:val="ca-ES"/>
    </w:rPr>
  </w:style>
  <w:style w:type="character" w:customStyle="1" w:styleId="PiedepginaCar">
    <w:name w:val="Pie de página Car"/>
    <w:basedOn w:val="Fuentedeprrafopredeter"/>
    <w:link w:val="Piedepgina"/>
    <w:rsid w:val="00825C33"/>
    <w:rPr>
      <w:sz w:val="24"/>
      <w:szCs w:val="24"/>
      <w:lang w:val="ca-ES" w:bidi="he-IL"/>
    </w:rPr>
  </w:style>
  <w:style w:type="paragraph" w:styleId="Textoindependiente">
    <w:name w:val="Body Text"/>
    <w:basedOn w:val="Normal"/>
    <w:link w:val="TextoindependienteCar"/>
    <w:rsid w:val="00825C33"/>
    <w:rPr>
      <w:rFonts w:ascii="Verdana" w:hAnsi="Verdana"/>
    </w:rPr>
  </w:style>
  <w:style w:type="character" w:customStyle="1" w:styleId="TextoindependienteCar">
    <w:name w:val="Texto independiente Car"/>
    <w:basedOn w:val="Fuentedeprrafopredeter"/>
    <w:link w:val="Textoindependiente"/>
    <w:rsid w:val="00825C33"/>
    <w:rPr>
      <w:rFonts w:ascii="Verdana" w:hAnsi="Verdana"/>
      <w:sz w:val="22"/>
      <w:lang w:val="ca-ES"/>
    </w:rPr>
  </w:style>
  <w:style w:type="paragraph" w:styleId="Sangradetextonormal">
    <w:name w:val="Body Text Indent"/>
    <w:basedOn w:val="Normal"/>
    <w:link w:val="SangradetextonormalCar"/>
    <w:rsid w:val="00825C33"/>
    <w:pPr>
      <w:ind w:left="348"/>
    </w:pPr>
    <w:rPr>
      <w:rFonts w:ascii="Verdana" w:hAnsi="Verdana"/>
    </w:rPr>
  </w:style>
  <w:style w:type="character" w:customStyle="1" w:styleId="SangradetextonormalCar">
    <w:name w:val="Sangría de texto normal Car"/>
    <w:basedOn w:val="Fuentedeprrafopredeter"/>
    <w:link w:val="Sangradetextonormal"/>
    <w:rsid w:val="00825C33"/>
    <w:rPr>
      <w:rFonts w:ascii="Verdana" w:hAnsi="Verdana"/>
      <w:sz w:val="22"/>
      <w:lang w:val="ca-ES"/>
    </w:rPr>
  </w:style>
  <w:style w:type="paragraph" w:styleId="Textonotapie">
    <w:name w:val="footnote text"/>
    <w:basedOn w:val="Normal"/>
    <w:link w:val="TextonotapieCar"/>
    <w:rsid w:val="00825C33"/>
    <w:pPr>
      <w:jc w:val="left"/>
    </w:pPr>
    <w:rPr>
      <w:rFonts w:ascii="Times New Roman" w:hAnsi="Times New Roman"/>
      <w:sz w:val="20"/>
      <w:lang w:val="es-ES"/>
    </w:rPr>
  </w:style>
  <w:style w:type="character" w:customStyle="1" w:styleId="TextonotapieCar">
    <w:name w:val="Texto nota pie Car"/>
    <w:basedOn w:val="Fuentedeprrafopredeter"/>
    <w:link w:val="Textonotapie"/>
    <w:rsid w:val="00825C33"/>
  </w:style>
  <w:style w:type="character" w:styleId="Refdenotaalpie">
    <w:name w:val="footnote reference"/>
    <w:rsid w:val="00825C33"/>
    <w:rPr>
      <w:vertAlign w:val="superscript"/>
    </w:rPr>
  </w:style>
  <w:style w:type="paragraph" w:styleId="Textodeglobo">
    <w:name w:val="Balloon Text"/>
    <w:basedOn w:val="Normal"/>
    <w:link w:val="TextodegloboCar"/>
    <w:rsid w:val="00825C33"/>
    <w:pPr>
      <w:jc w:val="left"/>
    </w:pPr>
    <w:rPr>
      <w:rFonts w:ascii="Tahoma" w:hAnsi="Tahoma" w:cs="Tahoma"/>
      <w:sz w:val="16"/>
      <w:szCs w:val="16"/>
    </w:rPr>
  </w:style>
  <w:style w:type="character" w:customStyle="1" w:styleId="TextodegloboCar">
    <w:name w:val="Texto de globo Car"/>
    <w:basedOn w:val="Fuentedeprrafopredeter"/>
    <w:link w:val="Textodeglobo"/>
    <w:rsid w:val="00825C33"/>
    <w:rPr>
      <w:rFonts w:ascii="Tahoma" w:hAnsi="Tahoma" w:cs="Tahoma"/>
      <w:sz w:val="16"/>
      <w:szCs w:val="16"/>
      <w:lang w:val="ca-ES"/>
    </w:rPr>
  </w:style>
  <w:style w:type="character" w:customStyle="1" w:styleId="st1">
    <w:name w:val="st1"/>
    <w:basedOn w:val="Fuentedeprrafopredeter"/>
    <w:rsid w:val="006B010C"/>
  </w:style>
  <w:style w:type="paragraph" w:styleId="Ttulo">
    <w:name w:val="Title"/>
    <w:basedOn w:val="Normal"/>
    <w:next w:val="Normal"/>
    <w:link w:val="TtuloCar"/>
    <w:qFormat/>
    <w:rsid w:val="003F72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3F72AD"/>
    <w:rPr>
      <w:rFonts w:asciiTheme="majorHAnsi" w:eastAsiaTheme="majorEastAsia" w:hAnsiTheme="majorHAnsi" w:cstheme="majorBidi"/>
      <w:color w:val="17365D" w:themeColor="text2" w:themeShade="BF"/>
      <w:spacing w:val="5"/>
      <w:kern w:val="28"/>
      <w:sz w:val="52"/>
      <w:szCs w:val="52"/>
      <w:lang w:val="ca-ES"/>
    </w:rPr>
  </w:style>
  <w:style w:type="paragraph" w:customStyle="1" w:styleId="Peromissi">
    <w:name w:val="Per omissió"/>
    <w:rsid w:val="0018575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acidelestil1">
    <w:name w:val="Importació de l’estil 1"/>
    <w:rsid w:val="009F249F"/>
    <w:pPr>
      <w:numPr>
        <w:numId w:val="16"/>
      </w:numPr>
    </w:pPr>
  </w:style>
  <w:style w:type="numbering" w:customStyle="1" w:styleId="Importacidelestil2">
    <w:name w:val="Importació de l’estil 2"/>
    <w:rsid w:val="009F249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527">
      <w:bodyDiv w:val="1"/>
      <w:marLeft w:val="0"/>
      <w:marRight w:val="0"/>
      <w:marTop w:val="0"/>
      <w:marBottom w:val="0"/>
      <w:divBdr>
        <w:top w:val="none" w:sz="0" w:space="0" w:color="auto"/>
        <w:left w:val="none" w:sz="0" w:space="0" w:color="auto"/>
        <w:bottom w:val="none" w:sz="0" w:space="0" w:color="auto"/>
        <w:right w:val="none" w:sz="0" w:space="0" w:color="auto"/>
      </w:divBdr>
    </w:div>
    <w:div w:id="204101348">
      <w:bodyDiv w:val="1"/>
      <w:marLeft w:val="0"/>
      <w:marRight w:val="0"/>
      <w:marTop w:val="0"/>
      <w:marBottom w:val="0"/>
      <w:divBdr>
        <w:top w:val="none" w:sz="0" w:space="0" w:color="auto"/>
        <w:left w:val="none" w:sz="0" w:space="0" w:color="auto"/>
        <w:bottom w:val="none" w:sz="0" w:space="0" w:color="auto"/>
        <w:right w:val="none" w:sz="0" w:space="0" w:color="auto"/>
      </w:divBdr>
    </w:div>
    <w:div w:id="218709065">
      <w:bodyDiv w:val="1"/>
      <w:marLeft w:val="0"/>
      <w:marRight w:val="0"/>
      <w:marTop w:val="0"/>
      <w:marBottom w:val="0"/>
      <w:divBdr>
        <w:top w:val="none" w:sz="0" w:space="0" w:color="auto"/>
        <w:left w:val="none" w:sz="0" w:space="0" w:color="auto"/>
        <w:bottom w:val="none" w:sz="0" w:space="0" w:color="auto"/>
        <w:right w:val="none" w:sz="0" w:space="0" w:color="auto"/>
      </w:divBdr>
    </w:div>
    <w:div w:id="404188952">
      <w:bodyDiv w:val="1"/>
      <w:marLeft w:val="0"/>
      <w:marRight w:val="0"/>
      <w:marTop w:val="0"/>
      <w:marBottom w:val="0"/>
      <w:divBdr>
        <w:top w:val="none" w:sz="0" w:space="0" w:color="auto"/>
        <w:left w:val="none" w:sz="0" w:space="0" w:color="auto"/>
        <w:bottom w:val="none" w:sz="0" w:space="0" w:color="auto"/>
        <w:right w:val="none" w:sz="0" w:space="0" w:color="auto"/>
      </w:divBdr>
    </w:div>
    <w:div w:id="413943595">
      <w:bodyDiv w:val="1"/>
      <w:marLeft w:val="0"/>
      <w:marRight w:val="0"/>
      <w:marTop w:val="0"/>
      <w:marBottom w:val="0"/>
      <w:divBdr>
        <w:top w:val="none" w:sz="0" w:space="0" w:color="auto"/>
        <w:left w:val="none" w:sz="0" w:space="0" w:color="auto"/>
        <w:bottom w:val="none" w:sz="0" w:space="0" w:color="auto"/>
        <w:right w:val="none" w:sz="0" w:space="0" w:color="auto"/>
      </w:divBdr>
    </w:div>
    <w:div w:id="498883740">
      <w:bodyDiv w:val="1"/>
      <w:marLeft w:val="0"/>
      <w:marRight w:val="0"/>
      <w:marTop w:val="0"/>
      <w:marBottom w:val="0"/>
      <w:divBdr>
        <w:top w:val="none" w:sz="0" w:space="0" w:color="auto"/>
        <w:left w:val="none" w:sz="0" w:space="0" w:color="auto"/>
        <w:bottom w:val="none" w:sz="0" w:space="0" w:color="auto"/>
        <w:right w:val="none" w:sz="0" w:space="0" w:color="auto"/>
      </w:divBdr>
    </w:div>
    <w:div w:id="500199828">
      <w:bodyDiv w:val="1"/>
      <w:marLeft w:val="0"/>
      <w:marRight w:val="0"/>
      <w:marTop w:val="0"/>
      <w:marBottom w:val="0"/>
      <w:divBdr>
        <w:top w:val="none" w:sz="0" w:space="0" w:color="auto"/>
        <w:left w:val="none" w:sz="0" w:space="0" w:color="auto"/>
        <w:bottom w:val="none" w:sz="0" w:space="0" w:color="auto"/>
        <w:right w:val="none" w:sz="0" w:space="0" w:color="auto"/>
      </w:divBdr>
    </w:div>
    <w:div w:id="513765274">
      <w:bodyDiv w:val="1"/>
      <w:marLeft w:val="0"/>
      <w:marRight w:val="0"/>
      <w:marTop w:val="0"/>
      <w:marBottom w:val="0"/>
      <w:divBdr>
        <w:top w:val="none" w:sz="0" w:space="0" w:color="auto"/>
        <w:left w:val="none" w:sz="0" w:space="0" w:color="auto"/>
        <w:bottom w:val="none" w:sz="0" w:space="0" w:color="auto"/>
        <w:right w:val="none" w:sz="0" w:space="0" w:color="auto"/>
      </w:divBdr>
    </w:div>
    <w:div w:id="554198440">
      <w:bodyDiv w:val="1"/>
      <w:marLeft w:val="0"/>
      <w:marRight w:val="0"/>
      <w:marTop w:val="0"/>
      <w:marBottom w:val="0"/>
      <w:divBdr>
        <w:top w:val="none" w:sz="0" w:space="0" w:color="auto"/>
        <w:left w:val="none" w:sz="0" w:space="0" w:color="auto"/>
        <w:bottom w:val="none" w:sz="0" w:space="0" w:color="auto"/>
        <w:right w:val="none" w:sz="0" w:space="0" w:color="auto"/>
      </w:divBdr>
    </w:div>
    <w:div w:id="582106096">
      <w:bodyDiv w:val="1"/>
      <w:marLeft w:val="0"/>
      <w:marRight w:val="0"/>
      <w:marTop w:val="0"/>
      <w:marBottom w:val="0"/>
      <w:divBdr>
        <w:top w:val="none" w:sz="0" w:space="0" w:color="auto"/>
        <w:left w:val="none" w:sz="0" w:space="0" w:color="auto"/>
        <w:bottom w:val="none" w:sz="0" w:space="0" w:color="auto"/>
        <w:right w:val="none" w:sz="0" w:space="0" w:color="auto"/>
      </w:divBdr>
    </w:div>
    <w:div w:id="613826083">
      <w:bodyDiv w:val="1"/>
      <w:marLeft w:val="0"/>
      <w:marRight w:val="0"/>
      <w:marTop w:val="0"/>
      <w:marBottom w:val="0"/>
      <w:divBdr>
        <w:top w:val="none" w:sz="0" w:space="0" w:color="auto"/>
        <w:left w:val="none" w:sz="0" w:space="0" w:color="auto"/>
        <w:bottom w:val="none" w:sz="0" w:space="0" w:color="auto"/>
        <w:right w:val="none" w:sz="0" w:space="0" w:color="auto"/>
      </w:divBdr>
    </w:div>
    <w:div w:id="642126503">
      <w:bodyDiv w:val="1"/>
      <w:marLeft w:val="0"/>
      <w:marRight w:val="0"/>
      <w:marTop w:val="0"/>
      <w:marBottom w:val="0"/>
      <w:divBdr>
        <w:top w:val="none" w:sz="0" w:space="0" w:color="auto"/>
        <w:left w:val="none" w:sz="0" w:space="0" w:color="auto"/>
        <w:bottom w:val="none" w:sz="0" w:space="0" w:color="auto"/>
        <w:right w:val="none" w:sz="0" w:space="0" w:color="auto"/>
      </w:divBdr>
    </w:div>
    <w:div w:id="700861009">
      <w:bodyDiv w:val="1"/>
      <w:marLeft w:val="0"/>
      <w:marRight w:val="0"/>
      <w:marTop w:val="0"/>
      <w:marBottom w:val="0"/>
      <w:divBdr>
        <w:top w:val="none" w:sz="0" w:space="0" w:color="auto"/>
        <w:left w:val="none" w:sz="0" w:space="0" w:color="auto"/>
        <w:bottom w:val="none" w:sz="0" w:space="0" w:color="auto"/>
        <w:right w:val="none" w:sz="0" w:space="0" w:color="auto"/>
      </w:divBdr>
    </w:div>
    <w:div w:id="720710817">
      <w:bodyDiv w:val="1"/>
      <w:marLeft w:val="0"/>
      <w:marRight w:val="0"/>
      <w:marTop w:val="0"/>
      <w:marBottom w:val="0"/>
      <w:divBdr>
        <w:top w:val="none" w:sz="0" w:space="0" w:color="auto"/>
        <w:left w:val="none" w:sz="0" w:space="0" w:color="auto"/>
        <w:bottom w:val="none" w:sz="0" w:space="0" w:color="auto"/>
        <w:right w:val="none" w:sz="0" w:space="0" w:color="auto"/>
      </w:divBdr>
    </w:div>
    <w:div w:id="852957441">
      <w:bodyDiv w:val="1"/>
      <w:marLeft w:val="0"/>
      <w:marRight w:val="0"/>
      <w:marTop w:val="0"/>
      <w:marBottom w:val="0"/>
      <w:divBdr>
        <w:top w:val="none" w:sz="0" w:space="0" w:color="auto"/>
        <w:left w:val="none" w:sz="0" w:space="0" w:color="auto"/>
        <w:bottom w:val="none" w:sz="0" w:space="0" w:color="auto"/>
        <w:right w:val="none" w:sz="0" w:space="0" w:color="auto"/>
      </w:divBdr>
    </w:div>
    <w:div w:id="872382287">
      <w:bodyDiv w:val="1"/>
      <w:marLeft w:val="0"/>
      <w:marRight w:val="0"/>
      <w:marTop w:val="0"/>
      <w:marBottom w:val="0"/>
      <w:divBdr>
        <w:top w:val="none" w:sz="0" w:space="0" w:color="auto"/>
        <w:left w:val="none" w:sz="0" w:space="0" w:color="auto"/>
        <w:bottom w:val="none" w:sz="0" w:space="0" w:color="auto"/>
        <w:right w:val="none" w:sz="0" w:space="0" w:color="auto"/>
      </w:divBdr>
    </w:div>
    <w:div w:id="913854673">
      <w:bodyDiv w:val="1"/>
      <w:marLeft w:val="0"/>
      <w:marRight w:val="0"/>
      <w:marTop w:val="0"/>
      <w:marBottom w:val="0"/>
      <w:divBdr>
        <w:top w:val="none" w:sz="0" w:space="0" w:color="auto"/>
        <w:left w:val="none" w:sz="0" w:space="0" w:color="auto"/>
        <w:bottom w:val="none" w:sz="0" w:space="0" w:color="auto"/>
        <w:right w:val="none" w:sz="0" w:space="0" w:color="auto"/>
      </w:divBdr>
    </w:div>
    <w:div w:id="965427604">
      <w:bodyDiv w:val="1"/>
      <w:marLeft w:val="0"/>
      <w:marRight w:val="0"/>
      <w:marTop w:val="0"/>
      <w:marBottom w:val="0"/>
      <w:divBdr>
        <w:top w:val="none" w:sz="0" w:space="0" w:color="auto"/>
        <w:left w:val="none" w:sz="0" w:space="0" w:color="auto"/>
        <w:bottom w:val="none" w:sz="0" w:space="0" w:color="auto"/>
        <w:right w:val="none" w:sz="0" w:space="0" w:color="auto"/>
      </w:divBdr>
    </w:div>
    <w:div w:id="991711813">
      <w:bodyDiv w:val="1"/>
      <w:marLeft w:val="0"/>
      <w:marRight w:val="0"/>
      <w:marTop w:val="0"/>
      <w:marBottom w:val="0"/>
      <w:divBdr>
        <w:top w:val="none" w:sz="0" w:space="0" w:color="auto"/>
        <w:left w:val="none" w:sz="0" w:space="0" w:color="auto"/>
        <w:bottom w:val="none" w:sz="0" w:space="0" w:color="auto"/>
        <w:right w:val="none" w:sz="0" w:space="0" w:color="auto"/>
      </w:divBdr>
    </w:div>
    <w:div w:id="999425593">
      <w:bodyDiv w:val="1"/>
      <w:marLeft w:val="0"/>
      <w:marRight w:val="0"/>
      <w:marTop w:val="0"/>
      <w:marBottom w:val="0"/>
      <w:divBdr>
        <w:top w:val="none" w:sz="0" w:space="0" w:color="auto"/>
        <w:left w:val="none" w:sz="0" w:space="0" w:color="auto"/>
        <w:bottom w:val="none" w:sz="0" w:space="0" w:color="auto"/>
        <w:right w:val="none" w:sz="0" w:space="0" w:color="auto"/>
      </w:divBdr>
    </w:div>
    <w:div w:id="1090933586">
      <w:bodyDiv w:val="1"/>
      <w:marLeft w:val="0"/>
      <w:marRight w:val="0"/>
      <w:marTop w:val="0"/>
      <w:marBottom w:val="0"/>
      <w:divBdr>
        <w:top w:val="none" w:sz="0" w:space="0" w:color="auto"/>
        <w:left w:val="none" w:sz="0" w:space="0" w:color="auto"/>
        <w:bottom w:val="none" w:sz="0" w:space="0" w:color="auto"/>
        <w:right w:val="none" w:sz="0" w:space="0" w:color="auto"/>
      </w:divBdr>
    </w:div>
    <w:div w:id="1145774682">
      <w:bodyDiv w:val="1"/>
      <w:marLeft w:val="0"/>
      <w:marRight w:val="0"/>
      <w:marTop w:val="0"/>
      <w:marBottom w:val="0"/>
      <w:divBdr>
        <w:top w:val="none" w:sz="0" w:space="0" w:color="auto"/>
        <w:left w:val="none" w:sz="0" w:space="0" w:color="auto"/>
        <w:bottom w:val="none" w:sz="0" w:space="0" w:color="auto"/>
        <w:right w:val="none" w:sz="0" w:space="0" w:color="auto"/>
      </w:divBdr>
    </w:div>
    <w:div w:id="1147208209">
      <w:bodyDiv w:val="1"/>
      <w:marLeft w:val="0"/>
      <w:marRight w:val="0"/>
      <w:marTop w:val="0"/>
      <w:marBottom w:val="0"/>
      <w:divBdr>
        <w:top w:val="none" w:sz="0" w:space="0" w:color="auto"/>
        <w:left w:val="none" w:sz="0" w:space="0" w:color="auto"/>
        <w:bottom w:val="none" w:sz="0" w:space="0" w:color="auto"/>
        <w:right w:val="none" w:sz="0" w:space="0" w:color="auto"/>
      </w:divBdr>
    </w:div>
    <w:div w:id="1186209977">
      <w:bodyDiv w:val="1"/>
      <w:marLeft w:val="0"/>
      <w:marRight w:val="0"/>
      <w:marTop w:val="0"/>
      <w:marBottom w:val="0"/>
      <w:divBdr>
        <w:top w:val="none" w:sz="0" w:space="0" w:color="auto"/>
        <w:left w:val="none" w:sz="0" w:space="0" w:color="auto"/>
        <w:bottom w:val="none" w:sz="0" w:space="0" w:color="auto"/>
        <w:right w:val="none" w:sz="0" w:space="0" w:color="auto"/>
      </w:divBdr>
    </w:div>
    <w:div w:id="1354189233">
      <w:bodyDiv w:val="1"/>
      <w:marLeft w:val="0"/>
      <w:marRight w:val="0"/>
      <w:marTop w:val="0"/>
      <w:marBottom w:val="0"/>
      <w:divBdr>
        <w:top w:val="none" w:sz="0" w:space="0" w:color="auto"/>
        <w:left w:val="none" w:sz="0" w:space="0" w:color="auto"/>
        <w:bottom w:val="none" w:sz="0" w:space="0" w:color="auto"/>
        <w:right w:val="none" w:sz="0" w:space="0" w:color="auto"/>
      </w:divBdr>
    </w:div>
    <w:div w:id="1498379473">
      <w:bodyDiv w:val="1"/>
      <w:marLeft w:val="0"/>
      <w:marRight w:val="0"/>
      <w:marTop w:val="0"/>
      <w:marBottom w:val="0"/>
      <w:divBdr>
        <w:top w:val="none" w:sz="0" w:space="0" w:color="auto"/>
        <w:left w:val="none" w:sz="0" w:space="0" w:color="auto"/>
        <w:bottom w:val="none" w:sz="0" w:space="0" w:color="auto"/>
        <w:right w:val="none" w:sz="0" w:space="0" w:color="auto"/>
      </w:divBdr>
    </w:div>
    <w:div w:id="1509099822">
      <w:bodyDiv w:val="1"/>
      <w:marLeft w:val="0"/>
      <w:marRight w:val="0"/>
      <w:marTop w:val="0"/>
      <w:marBottom w:val="0"/>
      <w:divBdr>
        <w:top w:val="none" w:sz="0" w:space="0" w:color="auto"/>
        <w:left w:val="none" w:sz="0" w:space="0" w:color="auto"/>
        <w:bottom w:val="none" w:sz="0" w:space="0" w:color="auto"/>
        <w:right w:val="none" w:sz="0" w:space="0" w:color="auto"/>
      </w:divBdr>
    </w:div>
    <w:div w:id="1563976973">
      <w:bodyDiv w:val="1"/>
      <w:marLeft w:val="0"/>
      <w:marRight w:val="0"/>
      <w:marTop w:val="0"/>
      <w:marBottom w:val="0"/>
      <w:divBdr>
        <w:top w:val="none" w:sz="0" w:space="0" w:color="auto"/>
        <w:left w:val="none" w:sz="0" w:space="0" w:color="auto"/>
        <w:bottom w:val="none" w:sz="0" w:space="0" w:color="auto"/>
        <w:right w:val="none" w:sz="0" w:space="0" w:color="auto"/>
      </w:divBdr>
    </w:div>
    <w:div w:id="1569532046">
      <w:bodyDiv w:val="1"/>
      <w:marLeft w:val="0"/>
      <w:marRight w:val="0"/>
      <w:marTop w:val="0"/>
      <w:marBottom w:val="0"/>
      <w:divBdr>
        <w:top w:val="none" w:sz="0" w:space="0" w:color="auto"/>
        <w:left w:val="none" w:sz="0" w:space="0" w:color="auto"/>
        <w:bottom w:val="none" w:sz="0" w:space="0" w:color="auto"/>
        <w:right w:val="none" w:sz="0" w:space="0" w:color="auto"/>
      </w:divBdr>
    </w:div>
    <w:div w:id="1593127358">
      <w:bodyDiv w:val="1"/>
      <w:marLeft w:val="0"/>
      <w:marRight w:val="0"/>
      <w:marTop w:val="0"/>
      <w:marBottom w:val="0"/>
      <w:divBdr>
        <w:top w:val="none" w:sz="0" w:space="0" w:color="auto"/>
        <w:left w:val="none" w:sz="0" w:space="0" w:color="auto"/>
        <w:bottom w:val="none" w:sz="0" w:space="0" w:color="auto"/>
        <w:right w:val="none" w:sz="0" w:space="0" w:color="auto"/>
      </w:divBdr>
    </w:div>
    <w:div w:id="1636443557">
      <w:bodyDiv w:val="1"/>
      <w:marLeft w:val="0"/>
      <w:marRight w:val="0"/>
      <w:marTop w:val="0"/>
      <w:marBottom w:val="0"/>
      <w:divBdr>
        <w:top w:val="none" w:sz="0" w:space="0" w:color="auto"/>
        <w:left w:val="none" w:sz="0" w:space="0" w:color="auto"/>
        <w:bottom w:val="none" w:sz="0" w:space="0" w:color="auto"/>
        <w:right w:val="none" w:sz="0" w:space="0" w:color="auto"/>
      </w:divBdr>
    </w:div>
    <w:div w:id="1703553113">
      <w:bodyDiv w:val="1"/>
      <w:marLeft w:val="0"/>
      <w:marRight w:val="0"/>
      <w:marTop w:val="0"/>
      <w:marBottom w:val="0"/>
      <w:divBdr>
        <w:top w:val="none" w:sz="0" w:space="0" w:color="auto"/>
        <w:left w:val="none" w:sz="0" w:space="0" w:color="auto"/>
        <w:bottom w:val="none" w:sz="0" w:space="0" w:color="auto"/>
        <w:right w:val="none" w:sz="0" w:space="0" w:color="auto"/>
      </w:divBdr>
    </w:div>
    <w:div w:id="1752701080">
      <w:bodyDiv w:val="1"/>
      <w:marLeft w:val="0"/>
      <w:marRight w:val="0"/>
      <w:marTop w:val="0"/>
      <w:marBottom w:val="0"/>
      <w:divBdr>
        <w:top w:val="none" w:sz="0" w:space="0" w:color="auto"/>
        <w:left w:val="none" w:sz="0" w:space="0" w:color="auto"/>
        <w:bottom w:val="none" w:sz="0" w:space="0" w:color="auto"/>
        <w:right w:val="none" w:sz="0" w:space="0" w:color="auto"/>
      </w:divBdr>
    </w:div>
    <w:div w:id="1879659128">
      <w:bodyDiv w:val="1"/>
      <w:marLeft w:val="0"/>
      <w:marRight w:val="0"/>
      <w:marTop w:val="0"/>
      <w:marBottom w:val="0"/>
      <w:divBdr>
        <w:top w:val="none" w:sz="0" w:space="0" w:color="auto"/>
        <w:left w:val="none" w:sz="0" w:space="0" w:color="auto"/>
        <w:bottom w:val="none" w:sz="0" w:space="0" w:color="auto"/>
        <w:right w:val="none" w:sz="0" w:space="0" w:color="auto"/>
      </w:divBdr>
    </w:div>
    <w:div w:id="1894926488">
      <w:bodyDiv w:val="1"/>
      <w:marLeft w:val="0"/>
      <w:marRight w:val="0"/>
      <w:marTop w:val="0"/>
      <w:marBottom w:val="0"/>
      <w:divBdr>
        <w:top w:val="none" w:sz="0" w:space="0" w:color="auto"/>
        <w:left w:val="none" w:sz="0" w:space="0" w:color="auto"/>
        <w:bottom w:val="none" w:sz="0" w:space="0" w:color="auto"/>
        <w:right w:val="none" w:sz="0" w:space="0" w:color="auto"/>
      </w:divBdr>
    </w:div>
    <w:div w:id="1951547010">
      <w:bodyDiv w:val="1"/>
      <w:marLeft w:val="0"/>
      <w:marRight w:val="0"/>
      <w:marTop w:val="0"/>
      <w:marBottom w:val="0"/>
      <w:divBdr>
        <w:top w:val="none" w:sz="0" w:space="0" w:color="auto"/>
        <w:left w:val="none" w:sz="0" w:space="0" w:color="auto"/>
        <w:bottom w:val="none" w:sz="0" w:space="0" w:color="auto"/>
        <w:right w:val="none" w:sz="0" w:space="0" w:color="auto"/>
      </w:divBdr>
    </w:div>
    <w:div w:id="1972709566">
      <w:bodyDiv w:val="1"/>
      <w:marLeft w:val="0"/>
      <w:marRight w:val="0"/>
      <w:marTop w:val="0"/>
      <w:marBottom w:val="0"/>
      <w:divBdr>
        <w:top w:val="none" w:sz="0" w:space="0" w:color="auto"/>
        <w:left w:val="none" w:sz="0" w:space="0" w:color="auto"/>
        <w:bottom w:val="none" w:sz="0" w:space="0" w:color="auto"/>
        <w:right w:val="none" w:sz="0" w:space="0" w:color="auto"/>
      </w:divBdr>
    </w:div>
    <w:div w:id="2121799178">
      <w:bodyDiv w:val="1"/>
      <w:marLeft w:val="0"/>
      <w:marRight w:val="0"/>
      <w:marTop w:val="0"/>
      <w:marBottom w:val="0"/>
      <w:divBdr>
        <w:top w:val="none" w:sz="0" w:space="0" w:color="auto"/>
        <w:left w:val="none" w:sz="0" w:space="0" w:color="auto"/>
        <w:bottom w:val="none" w:sz="0" w:space="0" w:color="auto"/>
        <w:right w:val="none" w:sz="0" w:space="0" w:color="auto"/>
      </w:divBdr>
    </w:div>
    <w:div w:id="21449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t.maeu@diba.ca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RM\Datos%20de%20programa\Microsoft\Plantillas\paper%20ofici-2%20ca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267F-D5BA-4296-8218-4D09493E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ofici-2 cara</Template>
  <TotalTime>1042</TotalTime>
  <Pages>34</Pages>
  <Words>19247</Words>
  <Characters>109708</Characters>
  <Application>Microsoft Office Word</Application>
  <DocSecurity>0</DocSecurity>
  <Lines>914</Lines>
  <Paragraphs>257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PEDRO RIBERA I GUALS, ALCALDE DEL AYUNTAMIENTO DE SANT MATEU DE BAGES,</vt:lpstr>
      <vt:lpstr>Article 6.- Quota tributària</vt:lpstr>
      <vt:lpstr/>
      <vt:lpstr>Article 5.- Base imposable</vt:lpstr>
      <vt:lpstr>Article 6.- Quota tributària</vt:lpstr>
    </vt:vector>
  </TitlesOfParts>
  <Company/>
  <LinksUpToDate>false</LinksUpToDate>
  <CharactersWithSpaces>128698</CharactersWithSpaces>
  <SharedDoc>false</SharedDoc>
  <HLinks>
    <vt:vector size="6" baseType="variant">
      <vt:variant>
        <vt:i4>6422557</vt:i4>
      </vt:variant>
      <vt:variant>
        <vt:i4>0</vt:i4>
      </vt:variant>
      <vt:variant>
        <vt:i4>0</vt:i4>
      </vt:variant>
      <vt:variant>
        <vt:i4>5</vt:i4>
      </vt:variant>
      <vt:variant>
        <vt:lpwstr>mailto:st.maeu@diba.cat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RIBERA I GUALS, ALCALDE DEL AYUNTAMIENTO DE SANT MATEU DE BAGES,</dc:title>
  <dc:subject/>
  <dc:creator>usuari</dc:creator>
  <cp:keywords/>
  <dc:description/>
  <cp:lastModifiedBy>antonrm</cp:lastModifiedBy>
  <cp:revision>79</cp:revision>
  <cp:lastPrinted>2015-11-18T11:42:00Z</cp:lastPrinted>
  <dcterms:created xsi:type="dcterms:W3CDTF">2015-11-06T18:37:00Z</dcterms:created>
  <dcterms:modified xsi:type="dcterms:W3CDTF">2015-11-20T12:07:00Z</dcterms:modified>
</cp:coreProperties>
</file>