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17" w:rsidRPr="00E640E4" w:rsidRDefault="00AA4E17" w:rsidP="00AA4E17">
      <w:pPr>
        <w:keepNext/>
        <w:spacing w:after="0" w:line="360" w:lineRule="auto"/>
        <w:jc w:val="both"/>
        <w:outlineLvl w:val="5"/>
        <w:rPr>
          <w:rFonts w:ascii="Century Gothic" w:eastAsia="Times New Roman" w:hAnsi="Century Gothic" w:cs="Times New Roman"/>
          <w:b/>
          <w:bCs/>
          <w:lang w:val="ca-ES"/>
        </w:rPr>
      </w:pPr>
    </w:p>
    <w:p w:rsidR="00AA4E17" w:rsidRPr="00E640E4" w:rsidRDefault="00AA4E17" w:rsidP="00AA4E17">
      <w:pPr>
        <w:keepNext/>
        <w:spacing w:after="0" w:line="360" w:lineRule="auto"/>
        <w:jc w:val="both"/>
        <w:outlineLvl w:val="5"/>
        <w:rPr>
          <w:rFonts w:ascii="Century Gothic" w:eastAsia="Times New Roman" w:hAnsi="Century Gothic" w:cs="Times New Roman"/>
          <w:b/>
          <w:bCs/>
          <w:lang w:val="ca-ES"/>
        </w:rPr>
      </w:pPr>
    </w:p>
    <w:p w:rsidR="00AA4E17" w:rsidRPr="00E640E4" w:rsidRDefault="00AA4E17" w:rsidP="00AA4E17">
      <w:pPr>
        <w:keepNext/>
        <w:spacing w:after="0" w:line="360" w:lineRule="auto"/>
        <w:jc w:val="both"/>
        <w:outlineLvl w:val="5"/>
        <w:rPr>
          <w:rFonts w:ascii="Century Gothic" w:eastAsia="Times New Roman" w:hAnsi="Century Gothic" w:cs="Times New Roman"/>
          <w:b/>
          <w:bCs/>
          <w:lang w:val="ca-ES"/>
        </w:rPr>
      </w:pPr>
    </w:p>
    <w:p w:rsidR="00AA4E17" w:rsidRPr="00E640E4" w:rsidRDefault="00AA4E17" w:rsidP="00AA4E17">
      <w:pPr>
        <w:keepNext/>
        <w:spacing w:after="0" w:line="360" w:lineRule="auto"/>
        <w:jc w:val="both"/>
        <w:outlineLvl w:val="5"/>
        <w:rPr>
          <w:rFonts w:ascii="Century Gothic" w:eastAsia="Times New Roman" w:hAnsi="Century Gothic" w:cs="Times New Roman"/>
          <w:b/>
          <w:bCs/>
          <w:lang w:val="ca-ES"/>
        </w:rPr>
      </w:pPr>
    </w:p>
    <w:p w:rsidR="00AA4E17" w:rsidRPr="00E640E4" w:rsidRDefault="00AA4E17" w:rsidP="00AA4E17">
      <w:pPr>
        <w:keepNext/>
        <w:spacing w:after="0" w:line="360" w:lineRule="auto"/>
        <w:jc w:val="both"/>
        <w:outlineLvl w:val="5"/>
        <w:rPr>
          <w:rFonts w:ascii="Century Gothic" w:eastAsia="Times New Roman" w:hAnsi="Century Gothic" w:cs="Times New Roman"/>
          <w:b/>
          <w:bCs/>
          <w:lang w:val="ca-ES"/>
        </w:rPr>
      </w:pPr>
      <w:r w:rsidRPr="00E640E4">
        <w:rPr>
          <w:rFonts w:ascii="Century Gothic" w:eastAsia="Times New Roman" w:hAnsi="Century Gothic" w:cs="Times New Roman"/>
          <w:b/>
          <w:bCs/>
          <w:lang w:val="ca-ES"/>
        </w:rPr>
        <w:t>ACTA DEL PLE ORDINARI DE L’AJUNTAMENT DE CÀNOVES i SAMALÚS. PLE NÚM. 4</w:t>
      </w:r>
    </w:p>
    <w:p w:rsidR="00AA4E17" w:rsidRPr="00E640E4" w:rsidRDefault="00AA4E17" w:rsidP="00AA4E17">
      <w:pPr>
        <w:spacing w:after="0" w:line="360" w:lineRule="auto"/>
        <w:ind w:firstLine="709"/>
        <w:jc w:val="both"/>
        <w:rPr>
          <w:rFonts w:ascii="Century Gothic" w:eastAsia="Times New Roman" w:hAnsi="Century Gothic" w:cs="Times New Roman"/>
          <w:b/>
          <w:bCs/>
          <w:lang w:val="ca-ES"/>
        </w:rPr>
      </w:pPr>
    </w:p>
    <w:p w:rsidR="00AA4E17" w:rsidRPr="00E640E4" w:rsidRDefault="00AA4E17" w:rsidP="00AA4E17">
      <w:pPr>
        <w:spacing w:after="0" w:line="360" w:lineRule="auto"/>
        <w:ind w:firstLine="709"/>
        <w:jc w:val="both"/>
        <w:rPr>
          <w:rFonts w:ascii="Century Gothic" w:eastAsia="Times New Roman" w:hAnsi="Century Gothic" w:cs="Times New Roman"/>
          <w:b/>
          <w:bCs/>
          <w:lang w:val="ca-ES"/>
        </w:rPr>
      </w:pPr>
    </w:p>
    <w:p w:rsidR="00AA4E17" w:rsidRDefault="00AA4E17" w:rsidP="00535434">
      <w:pPr>
        <w:spacing w:after="0" w:line="360" w:lineRule="auto"/>
        <w:ind w:left="5664" w:firstLine="1"/>
        <w:jc w:val="both"/>
        <w:rPr>
          <w:rFonts w:ascii="Century Gothic" w:eastAsia="Times New Roman" w:hAnsi="Century Gothic" w:cs="Times New Roman"/>
          <w:lang w:val="ca-ES"/>
        </w:rPr>
      </w:pPr>
      <w:r w:rsidRPr="00E640E4">
        <w:rPr>
          <w:noProof/>
        </w:rPr>
        <mc:AlternateContent>
          <mc:Choice Requires="wps">
            <w:drawing>
              <wp:anchor distT="0" distB="0" distL="114300" distR="114300" simplePos="0" relativeHeight="251659264" behindDoc="0" locked="0" layoutInCell="1" allowOverlap="1" wp14:anchorId="6007A9BA" wp14:editId="210722E8">
                <wp:simplePos x="0" y="0"/>
                <wp:positionH relativeFrom="column">
                  <wp:posOffset>-3810</wp:posOffset>
                </wp:positionH>
                <wp:positionV relativeFrom="paragraph">
                  <wp:posOffset>25400</wp:posOffset>
                </wp:positionV>
                <wp:extent cx="2971800" cy="35909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CC6" w:rsidRDefault="00CB4CC6" w:rsidP="00AA4E17">
                            <w:pPr>
                              <w:spacing w:line="360" w:lineRule="auto"/>
                              <w:jc w:val="both"/>
                              <w:rPr>
                                <w:sz w:val="18"/>
                                <w:szCs w:val="18"/>
                              </w:rPr>
                            </w:pPr>
                            <w:r>
                              <w:rPr>
                                <w:sz w:val="18"/>
                                <w:szCs w:val="18"/>
                              </w:rPr>
                              <w:t>MARIA LOURDES AGUIILERA BEDMAR (PSC)</w:t>
                            </w:r>
                          </w:p>
                          <w:p w:rsidR="00CB4CC6" w:rsidRDefault="00CB4CC6" w:rsidP="00AA4E17">
                            <w:pPr>
                              <w:spacing w:line="360" w:lineRule="auto"/>
                              <w:jc w:val="both"/>
                              <w:rPr>
                                <w:sz w:val="18"/>
                                <w:szCs w:val="18"/>
                              </w:rPr>
                            </w:pPr>
                            <w:r>
                              <w:rPr>
                                <w:sz w:val="18"/>
                                <w:szCs w:val="18"/>
                              </w:rPr>
                              <w:t>PILAR LOSADA LOPEZ (PSC)</w:t>
                            </w:r>
                          </w:p>
                          <w:p w:rsidR="00CB4CC6" w:rsidRDefault="00CB4CC6" w:rsidP="00AA4E17">
                            <w:pPr>
                              <w:spacing w:line="360" w:lineRule="auto"/>
                              <w:jc w:val="both"/>
                              <w:rPr>
                                <w:sz w:val="18"/>
                                <w:szCs w:val="18"/>
                              </w:rPr>
                            </w:pPr>
                            <w:r>
                              <w:rPr>
                                <w:sz w:val="18"/>
                                <w:szCs w:val="18"/>
                              </w:rPr>
                              <w:t>BLAS GARCIA GUERRA (PSC)</w:t>
                            </w:r>
                          </w:p>
                          <w:p w:rsidR="00CB4CC6" w:rsidRDefault="00CB4CC6" w:rsidP="00AA4E17">
                            <w:pPr>
                              <w:spacing w:line="360" w:lineRule="auto"/>
                              <w:jc w:val="both"/>
                              <w:rPr>
                                <w:sz w:val="18"/>
                                <w:szCs w:val="18"/>
                              </w:rPr>
                            </w:pPr>
                            <w:r>
                              <w:rPr>
                                <w:sz w:val="18"/>
                                <w:szCs w:val="18"/>
                              </w:rPr>
                              <w:t>JOSEP CUCH CODINA (NIU)</w:t>
                            </w:r>
                          </w:p>
                          <w:p w:rsidR="00CB4CC6" w:rsidRDefault="00CB4CC6" w:rsidP="00AA4E17">
                            <w:pPr>
                              <w:spacing w:line="360" w:lineRule="auto"/>
                              <w:jc w:val="both"/>
                              <w:rPr>
                                <w:sz w:val="18"/>
                                <w:szCs w:val="18"/>
                              </w:rPr>
                            </w:pPr>
                            <w:r>
                              <w:rPr>
                                <w:sz w:val="18"/>
                                <w:szCs w:val="18"/>
                              </w:rPr>
                              <w:t>MARIA DEL CARMEN BARRIO JULIO (NIU)</w:t>
                            </w:r>
                          </w:p>
                          <w:p w:rsidR="00CB4CC6" w:rsidRDefault="00CB4CC6" w:rsidP="00AA4E17">
                            <w:pPr>
                              <w:spacing w:line="360" w:lineRule="auto"/>
                              <w:jc w:val="both"/>
                              <w:rPr>
                                <w:sz w:val="18"/>
                                <w:szCs w:val="18"/>
                              </w:rPr>
                            </w:pPr>
                            <w:r>
                              <w:rPr>
                                <w:sz w:val="18"/>
                                <w:szCs w:val="18"/>
                              </w:rPr>
                              <w:t>JESUS N. DELGADO GONZALEZ (EPM)</w:t>
                            </w:r>
                          </w:p>
                          <w:p w:rsidR="00CB4CC6" w:rsidRDefault="00CB4CC6" w:rsidP="00AA4E17">
                            <w:pPr>
                              <w:spacing w:line="360" w:lineRule="auto"/>
                              <w:jc w:val="both"/>
                              <w:rPr>
                                <w:sz w:val="18"/>
                                <w:szCs w:val="18"/>
                              </w:rPr>
                            </w:pPr>
                            <w:r>
                              <w:rPr>
                                <w:sz w:val="18"/>
                                <w:szCs w:val="18"/>
                              </w:rPr>
                              <w:t>NOELIA CORTES RUEDA (EPM)</w:t>
                            </w:r>
                          </w:p>
                          <w:p w:rsidR="00CB4CC6" w:rsidRDefault="00CB4CC6" w:rsidP="00AA4E17">
                            <w:pPr>
                              <w:spacing w:line="360" w:lineRule="auto"/>
                              <w:jc w:val="both"/>
                              <w:rPr>
                                <w:sz w:val="18"/>
                                <w:szCs w:val="18"/>
                              </w:rPr>
                            </w:pPr>
                            <w:r>
                              <w:rPr>
                                <w:sz w:val="18"/>
                                <w:szCs w:val="18"/>
                              </w:rPr>
                              <w:t>FRANCISCO J. JURADO DELGADO (PP)</w:t>
                            </w:r>
                          </w:p>
                          <w:p w:rsidR="00CB4CC6" w:rsidRDefault="00CB4CC6" w:rsidP="00AA4E17">
                            <w:pPr>
                              <w:spacing w:line="360" w:lineRule="auto"/>
                              <w:jc w:val="both"/>
                              <w:rPr>
                                <w:sz w:val="18"/>
                                <w:szCs w:val="18"/>
                              </w:rPr>
                            </w:pPr>
                            <w:r>
                              <w:rPr>
                                <w:sz w:val="18"/>
                                <w:szCs w:val="18"/>
                              </w:rPr>
                              <w:t>ROSER DOLS OLIVERAS (CiU)</w:t>
                            </w:r>
                          </w:p>
                          <w:p w:rsidR="00CB4CC6" w:rsidRDefault="00CB4CC6" w:rsidP="00AA4E17">
                            <w:pPr>
                              <w:spacing w:line="360" w:lineRule="auto"/>
                              <w:jc w:val="both"/>
                              <w:rPr>
                                <w:sz w:val="18"/>
                                <w:szCs w:val="18"/>
                              </w:rPr>
                            </w:pPr>
                            <w:r>
                              <w:rPr>
                                <w:sz w:val="18"/>
                                <w:szCs w:val="18"/>
                              </w:rPr>
                              <w:t>JOAN CARLES CUSELL GALICIA (ERC)</w:t>
                            </w:r>
                          </w:p>
                          <w:p w:rsidR="00CB4CC6" w:rsidRDefault="00CB4CC6" w:rsidP="00AA4E17">
                            <w:pPr>
                              <w:pStyle w:val="Textindependent"/>
                              <w:spacing w:line="360" w:lineRule="auto"/>
                              <w:rPr>
                                <w:rFonts w:cs="Arial"/>
                                <w:sz w:val="18"/>
                                <w:szCs w:val="18"/>
                              </w:rPr>
                            </w:pPr>
                            <w:r>
                              <w:rPr>
                                <w:rFonts w:cs="Arial"/>
                                <w:sz w:val="18"/>
                                <w:szCs w:val="18"/>
                              </w:rPr>
                              <w:t>SECRETARI: Francesc d'A. Serras i Ortuño</w:t>
                            </w:r>
                          </w:p>
                          <w:p w:rsidR="00CB4CC6" w:rsidRDefault="00CB4CC6" w:rsidP="00AA4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2pt;width:234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gqiQIAABc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" stroked="f">
                <v:textbox>
                  <w:txbxContent>
                    <w:p w:rsidR="00CB4CC6" w:rsidRDefault="00CB4CC6" w:rsidP="00AA4E17">
                      <w:pPr>
                        <w:spacing w:line="360" w:lineRule="auto"/>
                        <w:jc w:val="both"/>
                        <w:rPr>
                          <w:sz w:val="18"/>
                          <w:szCs w:val="18"/>
                        </w:rPr>
                      </w:pPr>
                      <w:r>
                        <w:rPr>
                          <w:sz w:val="18"/>
                          <w:szCs w:val="18"/>
                        </w:rPr>
                        <w:t>MARIA LOURDES AGUIILERA BEDMAR (PSC)</w:t>
                      </w:r>
                    </w:p>
                    <w:p w:rsidR="00CB4CC6" w:rsidRDefault="00CB4CC6" w:rsidP="00AA4E17">
                      <w:pPr>
                        <w:spacing w:line="360" w:lineRule="auto"/>
                        <w:jc w:val="both"/>
                        <w:rPr>
                          <w:sz w:val="18"/>
                          <w:szCs w:val="18"/>
                        </w:rPr>
                      </w:pPr>
                      <w:r>
                        <w:rPr>
                          <w:sz w:val="18"/>
                          <w:szCs w:val="18"/>
                        </w:rPr>
                        <w:t>PILAR LOSADA LOPEZ (PSC)</w:t>
                      </w:r>
                    </w:p>
                    <w:p w:rsidR="00CB4CC6" w:rsidRDefault="00CB4CC6" w:rsidP="00AA4E17">
                      <w:pPr>
                        <w:spacing w:line="360" w:lineRule="auto"/>
                        <w:jc w:val="both"/>
                        <w:rPr>
                          <w:sz w:val="18"/>
                          <w:szCs w:val="18"/>
                        </w:rPr>
                      </w:pPr>
                      <w:r>
                        <w:rPr>
                          <w:sz w:val="18"/>
                          <w:szCs w:val="18"/>
                        </w:rPr>
                        <w:t>BLAS GARCIA GUERRA (PSC)</w:t>
                      </w:r>
                    </w:p>
                    <w:p w:rsidR="00CB4CC6" w:rsidRDefault="00CB4CC6" w:rsidP="00AA4E17">
                      <w:pPr>
                        <w:spacing w:line="360" w:lineRule="auto"/>
                        <w:jc w:val="both"/>
                        <w:rPr>
                          <w:sz w:val="18"/>
                          <w:szCs w:val="18"/>
                        </w:rPr>
                      </w:pPr>
                      <w:r>
                        <w:rPr>
                          <w:sz w:val="18"/>
                          <w:szCs w:val="18"/>
                        </w:rPr>
                        <w:t>JOSEP CUCH CODINA (NIU)</w:t>
                      </w:r>
                    </w:p>
                    <w:p w:rsidR="00CB4CC6" w:rsidRDefault="00CB4CC6" w:rsidP="00AA4E17">
                      <w:pPr>
                        <w:spacing w:line="360" w:lineRule="auto"/>
                        <w:jc w:val="both"/>
                        <w:rPr>
                          <w:sz w:val="18"/>
                          <w:szCs w:val="18"/>
                        </w:rPr>
                      </w:pPr>
                      <w:r>
                        <w:rPr>
                          <w:sz w:val="18"/>
                          <w:szCs w:val="18"/>
                        </w:rPr>
                        <w:t>MARIA DEL CARMEN BARRIO JULIO (NIU)</w:t>
                      </w:r>
                    </w:p>
                    <w:p w:rsidR="00CB4CC6" w:rsidRDefault="00CB4CC6" w:rsidP="00AA4E17">
                      <w:pPr>
                        <w:spacing w:line="360" w:lineRule="auto"/>
                        <w:jc w:val="both"/>
                        <w:rPr>
                          <w:sz w:val="18"/>
                          <w:szCs w:val="18"/>
                        </w:rPr>
                      </w:pPr>
                      <w:r>
                        <w:rPr>
                          <w:sz w:val="18"/>
                          <w:szCs w:val="18"/>
                        </w:rPr>
                        <w:t>JESUS N. DELGADO GONZALEZ (EPM)</w:t>
                      </w:r>
                    </w:p>
                    <w:p w:rsidR="00CB4CC6" w:rsidRDefault="00CB4CC6" w:rsidP="00AA4E17">
                      <w:pPr>
                        <w:spacing w:line="360" w:lineRule="auto"/>
                        <w:jc w:val="both"/>
                        <w:rPr>
                          <w:sz w:val="18"/>
                          <w:szCs w:val="18"/>
                        </w:rPr>
                      </w:pPr>
                      <w:r>
                        <w:rPr>
                          <w:sz w:val="18"/>
                          <w:szCs w:val="18"/>
                        </w:rPr>
                        <w:t>NOELIA CORTES RUEDA (EPM)</w:t>
                      </w:r>
                    </w:p>
                    <w:p w:rsidR="00CB4CC6" w:rsidRDefault="00CB4CC6" w:rsidP="00AA4E17">
                      <w:pPr>
                        <w:spacing w:line="360" w:lineRule="auto"/>
                        <w:jc w:val="both"/>
                        <w:rPr>
                          <w:sz w:val="18"/>
                          <w:szCs w:val="18"/>
                        </w:rPr>
                      </w:pPr>
                      <w:r>
                        <w:rPr>
                          <w:sz w:val="18"/>
                          <w:szCs w:val="18"/>
                        </w:rPr>
                        <w:t>FRANCISCO J. JURADO DELGADO (PP)</w:t>
                      </w:r>
                    </w:p>
                    <w:p w:rsidR="00CB4CC6" w:rsidRDefault="00CB4CC6" w:rsidP="00AA4E17">
                      <w:pPr>
                        <w:spacing w:line="360" w:lineRule="auto"/>
                        <w:jc w:val="both"/>
                        <w:rPr>
                          <w:sz w:val="18"/>
                          <w:szCs w:val="18"/>
                        </w:rPr>
                      </w:pPr>
                      <w:r>
                        <w:rPr>
                          <w:sz w:val="18"/>
                          <w:szCs w:val="18"/>
                        </w:rPr>
                        <w:t>ROSER DOLS OLIVERAS (CiU)</w:t>
                      </w:r>
                    </w:p>
                    <w:p w:rsidR="00CB4CC6" w:rsidRDefault="00CB4CC6" w:rsidP="00AA4E17">
                      <w:pPr>
                        <w:spacing w:line="360" w:lineRule="auto"/>
                        <w:jc w:val="both"/>
                        <w:rPr>
                          <w:sz w:val="18"/>
                          <w:szCs w:val="18"/>
                        </w:rPr>
                      </w:pPr>
                      <w:r>
                        <w:rPr>
                          <w:sz w:val="18"/>
                          <w:szCs w:val="18"/>
                        </w:rPr>
                        <w:t>JOAN CARLES CUSELL GALICIA (ERC)</w:t>
                      </w:r>
                    </w:p>
                    <w:p w:rsidR="00CB4CC6" w:rsidRDefault="00CB4CC6" w:rsidP="00AA4E17">
                      <w:pPr>
                        <w:pStyle w:val="Textindependent"/>
                        <w:spacing w:line="360" w:lineRule="auto"/>
                        <w:rPr>
                          <w:rFonts w:cs="Arial"/>
                          <w:sz w:val="18"/>
                          <w:szCs w:val="18"/>
                        </w:rPr>
                      </w:pPr>
                      <w:r>
                        <w:rPr>
                          <w:rFonts w:cs="Arial"/>
                          <w:sz w:val="18"/>
                          <w:szCs w:val="18"/>
                        </w:rPr>
                        <w:t>SECRETARI: Francesc d'A. Serras i Ortuño</w:t>
                      </w:r>
                    </w:p>
                    <w:p w:rsidR="00CB4CC6" w:rsidRDefault="00CB4CC6" w:rsidP="00AA4E17"/>
                  </w:txbxContent>
                </v:textbox>
              </v:shape>
            </w:pict>
          </mc:Fallback>
        </mc:AlternateContent>
      </w:r>
      <w:r w:rsidRPr="00E640E4">
        <w:rPr>
          <w:rFonts w:ascii="Century Gothic" w:eastAsia="Times New Roman" w:hAnsi="Century Gothic" w:cs="Times New Roman"/>
          <w:lang w:val="ca-ES"/>
        </w:rPr>
        <w:t>A Cànoves i Samalús a les vint hores del dia 2</w:t>
      </w:r>
      <w:r w:rsidR="00CB4CC6">
        <w:rPr>
          <w:rFonts w:ascii="Century Gothic" w:eastAsia="Times New Roman" w:hAnsi="Century Gothic" w:cs="Times New Roman"/>
          <w:lang w:val="ca-ES"/>
        </w:rPr>
        <w:t>6</w:t>
      </w:r>
      <w:r w:rsidRPr="00E640E4">
        <w:rPr>
          <w:rFonts w:ascii="Century Gothic" w:eastAsia="Times New Roman" w:hAnsi="Century Gothic" w:cs="Times New Roman"/>
          <w:lang w:val="ca-ES"/>
        </w:rPr>
        <w:t xml:space="preserve"> de </w:t>
      </w:r>
      <w:r w:rsidR="00CB4CC6">
        <w:rPr>
          <w:rFonts w:ascii="Century Gothic" w:eastAsia="Times New Roman" w:hAnsi="Century Gothic" w:cs="Times New Roman"/>
          <w:lang w:val="ca-ES"/>
        </w:rPr>
        <w:t>juny</w:t>
      </w:r>
      <w:r w:rsidRPr="00E640E4">
        <w:rPr>
          <w:rFonts w:ascii="Century Gothic" w:eastAsia="Times New Roman" w:hAnsi="Century Gothic" w:cs="Times New Roman"/>
          <w:lang w:val="ca-ES"/>
        </w:rPr>
        <w:t xml:space="preserve"> de 2014, a l’efecte de procedir a celebrar el plenari ordinari, sota la Presidència de l’Alcalde Sr. Josep Lluís López Carrasco, es reuneixen els Srs. i Sres. Regidors i regidores al marge enumerats, assistits pel Secretari que dóna fe de l’acte. </w:t>
      </w:r>
    </w:p>
    <w:p w:rsidR="00535434" w:rsidRDefault="00535434" w:rsidP="00AA4E17">
      <w:pPr>
        <w:spacing w:after="0" w:line="360" w:lineRule="auto"/>
        <w:ind w:left="4956" w:firstLine="709"/>
        <w:jc w:val="both"/>
        <w:rPr>
          <w:rFonts w:ascii="Century Gothic" w:eastAsia="Times New Roman" w:hAnsi="Century Gothic" w:cs="Times New Roman"/>
          <w:lang w:val="ca-ES"/>
        </w:rPr>
      </w:pPr>
    </w:p>
    <w:p w:rsidR="00535434" w:rsidRDefault="00535434" w:rsidP="00AA4E17">
      <w:pPr>
        <w:spacing w:after="0" w:line="360" w:lineRule="auto"/>
        <w:ind w:left="4956" w:firstLine="709"/>
        <w:jc w:val="both"/>
        <w:rPr>
          <w:rFonts w:ascii="Century Gothic" w:eastAsia="Times New Roman" w:hAnsi="Century Gothic" w:cs="Times New Roman"/>
          <w:lang w:val="ca-ES"/>
        </w:rPr>
      </w:pPr>
    </w:p>
    <w:p w:rsidR="00535434" w:rsidRDefault="00535434" w:rsidP="00AA4E17">
      <w:pPr>
        <w:spacing w:after="0" w:line="360" w:lineRule="auto"/>
        <w:ind w:left="4956" w:firstLine="709"/>
        <w:jc w:val="both"/>
        <w:rPr>
          <w:rFonts w:ascii="Century Gothic" w:eastAsia="Times New Roman" w:hAnsi="Century Gothic" w:cs="Times New Roman"/>
          <w:lang w:val="ca-ES"/>
        </w:rPr>
      </w:pPr>
    </w:p>
    <w:p w:rsidR="00535434" w:rsidRDefault="00535434" w:rsidP="00AA4E17">
      <w:pPr>
        <w:spacing w:after="0" w:line="360" w:lineRule="auto"/>
        <w:ind w:left="4956" w:firstLine="709"/>
        <w:jc w:val="both"/>
        <w:rPr>
          <w:rFonts w:ascii="Century Gothic" w:eastAsia="Times New Roman" w:hAnsi="Century Gothic" w:cs="Times New Roman"/>
          <w:lang w:val="ca-ES"/>
        </w:rPr>
      </w:pPr>
    </w:p>
    <w:p w:rsidR="00535434" w:rsidRDefault="00535434" w:rsidP="00AA4E17">
      <w:pPr>
        <w:spacing w:after="0" w:line="360" w:lineRule="auto"/>
        <w:ind w:left="4956" w:firstLine="709"/>
        <w:jc w:val="both"/>
        <w:rPr>
          <w:rFonts w:ascii="Century Gothic" w:eastAsia="Times New Roman" w:hAnsi="Century Gothic" w:cs="Times New Roman"/>
          <w:lang w:val="ca-ES"/>
        </w:rPr>
      </w:pPr>
      <w:bookmarkStart w:id="0" w:name="_GoBack"/>
      <w:bookmarkEnd w:id="0"/>
    </w:p>
    <w:p w:rsidR="00535434" w:rsidRPr="00E640E4" w:rsidRDefault="00535434" w:rsidP="00AA4E17">
      <w:pPr>
        <w:spacing w:after="0" w:line="360" w:lineRule="auto"/>
        <w:ind w:left="4956" w:firstLine="709"/>
        <w:jc w:val="both"/>
        <w:rPr>
          <w:rFonts w:ascii="Century Gothic" w:eastAsia="Times New Roman" w:hAnsi="Century Gothic" w:cs="Times New Roman"/>
          <w:lang w:val="ca-ES"/>
        </w:rPr>
      </w:pPr>
    </w:p>
    <w:p w:rsidR="00AA4E17" w:rsidRPr="00E640E4" w:rsidRDefault="00AA4E17" w:rsidP="00AA4E17">
      <w:pPr>
        <w:spacing w:after="0" w:line="360" w:lineRule="auto"/>
        <w:ind w:left="4956" w:firstLine="709"/>
        <w:jc w:val="both"/>
        <w:rPr>
          <w:rFonts w:ascii="Century Gothic" w:eastAsia="Times New Roman" w:hAnsi="Century Gothic" w:cs="Times New Roman"/>
          <w:lang w:val="ca-ES"/>
        </w:rPr>
      </w:pPr>
    </w:p>
    <w:p w:rsidR="00AA4E17" w:rsidRPr="00E640E4" w:rsidRDefault="00AA4E17" w:rsidP="00AA4E17">
      <w:pPr>
        <w:spacing w:after="0" w:line="360" w:lineRule="auto"/>
        <w:ind w:left="4956" w:firstLine="709"/>
        <w:jc w:val="both"/>
        <w:rPr>
          <w:rFonts w:ascii="Century Gothic" w:eastAsia="Times New Roman" w:hAnsi="Century Gothic" w:cs="Times New Roman"/>
          <w:lang w:val="ca-ES"/>
        </w:rPr>
      </w:pPr>
    </w:p>
    <w:p w:rsidR="00AA4E17" w:rsidRPr="00E640E4" w:rsidRDefault="00AA4E17" w:rsidP="00AA4E17">
      <w:pPr>
        <w:spacing w:after="0" w:line="360" w:lineRule="auto"/>
        <w:ind w:left="4956" w:firstLine="709"/>
        <w:jc w:val="both"/>
        <w:rPr>
          <w:rFonts w:ascii="Century Gothic" w:eastAsia="Times New Roman" w:hAnsi="Century Gothic" w:cs="Times New Roman"/>
          <w:lang w:val="ca-ES"/>
        </w:rPr>
      </w:pPr>
    </w:p>
    <w:p w:rsidR="00AA4E17" w:rsidRPr="00E640E4" w:rsidRDefault="00AA4E17" w:rsidP="00AA4E17">
      <w:pPr>
        <w:spacing w:after="0" w:line="360" w:lineRule="auto"/>
        <w:ind w:left="4956" w:firstLine="709"/>
        <w:jc w:val="both"/>
        <w:rPr>
          <w:rFonts w:ascii="Century Gothic" w:eastAsia="Times New Roman" w:hAnsi="Century Gothic" w:cs="Times New Roman"/>
          <w:lang w:val="ca-ES"/>
        </w:rPr>
      </w:pPr>
    </w:p>
    <w:p w:rsidR="00AA4E17" w:rsidRDefault="00AA4E17" w:rsidP="00AA4E17">
      <w:pPr>
        <w:jc w:val="both"/>
        <w:rPr>
          <w:rFonts w:ascii="Century Gothic" w:hAnsi="Century Gothic"/>
          <w:b/>
          <w:lang w:val="ca-ES"/>
        </w:rPr>
      </w:pPr>
    </w:p>
    <w:p w:rsidR="00535434" w:rsidRDefault="00535434" w:rsidP="00AA4E17">
      <w:pPr>
        <w:jc w:val="both"/>
        <w:rPr>
          <w:rFonts w:ascii="Century Gothic" w:hAnsi="Century Gothic"/>
          <w:b/>
          <w:lang w:val="ca-ES"/>
        </w:rPr>
      </w:pPr>
    </w:p>
    <w:p w:rsidR="00535434" w:rsidRDefault="00535434" w:rsidP="00AA4E17">
      <w:pPr>
        <w:jc w:val="both"/>
        <w:rPr>
          <w:rFonts w:ascii="Century Gothic" w:hAnsi="Century Gothic"/>
          <w:b/>
          <w:lang w:val="ca-ES"/>
        </w:rPr>
      </w:pPr>
    </w:p>
    <w:p w:rsidR="00535434" w:rsidRDefault="00535434" w:rsidP="00AA4E17">
      <w:pPr>
        <w:jc w:val="both"/>
        <w:rPr>
          <w:rFonts w:ascii="Century Gothic" w:hAnsi="Century Gothic"/>
          <w:b/>
          <w:lang w:val="ca-ES"/>
        </w:rPr>
      </w:pPr>
    </w:p>
    <w:p w:rsidR="00535434" w:rsidRDefault="00535434" w:rsidP="00AA4E17">
      <w:pPr>
        <w:jc w:val="both"/>
        <w:rPr>
          <w:rFonts w:ascii="Century Gothic" w:hAnsi="Century Gothic"/>
          <w:b/>
          <w:lang w:val="ca-ES"/>
        </w:rPr>
      </w:pPr>
    </w:p>
    <w:p w:rsidR="00535434" w:rsidRPr="00E640E4" w:rsidRDefault="00535434" w:rsidP="00AA4E17">
      <w:pPr>
        <w:jc w:val="both"/>
        <w:rPr>
          <w:rFonts w:ascii="Century Gothic" w:hAnsi="Century Gothic"/>
          <w:b/>
          <w:lang w:val="ca-ES"/>
        </w:rPr>
      </w:pPr>
    </w:p>
    <w:p w:rsidR="00AA4E17" w:rsidRPr="00E640E4" w:rsidRDefault="00AA4E17" w:rsidP="00AA4E17">
      <w:pPr>
        <w:pStyle w:val="Pargrafdellista"/>
        <w:numPr>
          <w:ilvl w:val="0"/>
          <w:numId w:val="1"/>
        </w:numPr>
        <w:jc w:val="both"/>
        <w:rPr>
          <w:rFonts w:ascii="Century Gothic" w:hAnsi="Century Gothic"/>
          <w:b/>
          <w:lang w:val="ca-ES"/>
        </w:rPr>
      </w:pPr>
      <w:r w:rsidRPr="00E640E4">
        <w:rPr>
          <w:rFonts w:ascii="Century Gothic" w:hAnsi="Century Gothic"/>
          <w:b/>
          <w:lang w:val="ca-ES"/>
        </w:rPr>
        <w:t>PROPOSTA D’APROVACIÓ DE L’ESBORRANY DE L’ACTA DE LA SESSIÓ DE DATA 26 DE SETEMBRE DE 2013.</w:t>
      </w:r>
    </w:p>
    <w:p w:rsidR="00AA4E17" w:rsidRPr="00E640E4" w:rsidRDefault="00AA4E17" w:rsidP="00AA4E17">
      <w:pPr>
        <w:jc w:val="both"/>
        <w:rPr>
          <w:rFonts w:ascii="Century Gothic" w:hAnsi="Century Gothic"/>
          <w:b/>
          <w:lang w:val="ca-ES"/>
        </w:rPr>
      </w:pPr>
    </w:p>
    <w:p w:rsidR="00AA4E17" w:rsidRPr="00E640E4" w:rsidRDefault="00AA4E17" w:rsidP="00AA4E17">
      <w:pPr>
        <w:jc w:val="both"/>
        <w:rPr>
          <w:rFonts w:ascii="Century Gothic" w:hAnsi="Century Gothic"/>
          <w:lang w:val="ca-ES"/>
        </w:rPr>
      </w:pPr>
      <w:r w:rsidRPr="00E640E4">
        <w:rPr>
          <w:rFonts w:ascii="Century Gothic" w:hAnsi="Century Gothic"/>
          <w:lang w:val="ca-ES"/>
        </w:rPr>
        <w:t>Per part del Sr. Alcalde es pregunta als regidors si tenen res que manifestar en relació a l’esborrany de l’acta de la sessió que ha estat repartit conjuntament amb la convocatòria.</w:t>
      </w:r>
    </w:p>
    <w:p w:rsidR="00AA4E17" w:rsidRPr="00E640E4" w:rsidRDefault="00AA4E17" w:rsidP="00AA4E17">
      <w:pPr>
        <w:jc w:val="both"/>
        <w:rPr>
          <w:rFonts w:ascii="Century Gothic" w:eastAsia="Times New Roman" w:hAnsi="Century Gothic" w:cs="Times New Roman"/>
          <w:lang w:val="ca-ES"/>
        </w:rPr>
      </w:pPr>
      <w:r w:rsidRPr="00E640E4">
        <w:rPr>
          <w:rFonts w:ascii="Century Gothic" w:hAnsi="Century Gothic"/>
          <w:lang w:val="ca-ES"/>
        </w:rPr>
        <w:t xml:space="preserve">El Sr. Cusell manifesta que en el punt 5, on diu: </w:t>
      </w:r>
      <w:r w:rsidRPr="00E640E4">
        <w:rPr>
          <w:rFonts w:ascii="Century Gothic" w:hAnsi="Century Gothic"/>
          <w:i/>
          <w:lang w:val="ca-ES"/>
        </w:rPr>
        <w:t>“</w:t>
      </w:r>
      <w:r w:rsidRPr="00E640E4">
        <w:rPr>
          <w:rFonts w:ascii="Century Gothic" w:eastAsia="Times New Roman" w:hAnsi="Century Gothic" w:cs="Times New Roman"/>
          <w:i/>
          <w:lang w:val="ca-ES"/>
        </w:rPr>
        <w:t xml:space="preserve">El regidor Sr. Cusell pregunta si es farà alguna xerrada amb els voluntaris, </w:t>
      </w:r>
      <w:r w:rsidRPr="00E640E4">
        <w:rPr>
          <w:rFonts w:ascii="Century Gothic" w:eastAsia="Times New Roman" w:hAnsi="Century Gothic" w:cs="Times New Roman"/>
          <w:lang w:val="ca-ES"/>
        </w:rPr>
        <w:t>(...)” qui va fer la pregunta va ser el Sr. Cuch.</w:t>
      </w:r>
    </w:p>
    <w:p w:rsidR="00AA4E17" w:rsidRPr="00E640E4" w:rsidRDefault="00AA4E17" w:rsidP="00AA4E17">
      <w:pPr>
        <w:jc w:val="both"/>
        <w:rPr>
          <w:rFonts w:ascii="Century Gothic" w:eastAsia="Times New Roman" w:hAnsi="Century Gothic" w:cs="Times New Roman"/>
          <w:lang w:val="ca-ES"/>
        </w:rPr>
      </w:pPr>
      <w:r w:rsidRPr="00E640E4">
        <w:rPr>
          <w:rFonts w:ascii="Century Gothic" w:eastAsia="Times New Roman" w:hAnsi="Century Gothic" w:cs="Times New Roman"/>
          <w:lang w:val="ca-ES"/>
        </w:rPr>
        <w:t>L’esborrany es posa a votació, amb l’esmena anterior, aprovant-se per unanimitat.</w:t>
      </w:r>
    </w:p>
    <w:p w:rsidR="00AA4E17" w:rsidRPr="00E640E4" w:rsidRDefault="00AA4E17" w:rsidP="00AA4E17">
      <w:pPr>
        <w:pStyle w:val="Pargrafdellista"/>
        <w:numPr>
          <w:ilvl w:val="0"/>
          <w:numId w:val="1"/>
        </w:numPr>
        <w:jc w:val="both"/>
        <w:rPr>
          <w:rFonts w:ascii="Century Gothic" w:hAnsi="Century Gothic"/>
          <w:b/>
          <w:lang w:val="ca-ES"/>
        </w:rPr>
      </w:pPr>
      <w:r w:rsidRPr="00E640E4">
        <w:rPr>
          <w:rFonts w:ascii="Century Gothic" w:hAnsi="Century Gothic"/>
          <w:b/>
          <w:lang w:val="ca-ES"/>
        </w:rPr>
        <w:t>PROPOSTA D’APROVACIÓ DE L’ESBORRANY DE L’ACTA DE LA SESSIÓ DE DATA 19 DE DESEMBRE DE 2013.</w:t>
      </w:r>
    </w:p>
    <w:p w:rsidR="00AA4E17" w:rsidRPr="00E640E4" w:rsidRDefault="00AA4E17" w:rsidP="00AA4E17">
      <w:pPr>
        <w:pStyle w:val="Pargrafdellista"/>
        <w:jc w:val="both"/>
        <w:rPr>
          <w:rFonts w:ascii="Century Gothic" w:hAnsi="Century Gothic"/>
          <w:b/>
          <w:lang w:val="ca-ES"/>
        </w:rPr>
      </w:pPr>
    </w:p>
    <w:p w:rsidR="00AA4E17" w:rsidRPr="00E640E4" w:rsidRDefault="00AA4E17" w:rsidP="00AA4E17">
      <w:pPr>
        <w:jc w:val="both"/>
        <w:rPr>
          <w:rFonts w:ascii="Century Gothic" w:hAnsi="Century Gothic"/>
          <w:lang w:val="ca-ES"/>
        </w:rPr>
      </w:pPr>
      <w:r w:rsidRPr="00E640E4">
        <w:rPr>
          <w:rFonts w:ascii="Century Gothic" w:hAnsi="Century Gothic"/>
          <w:lang w:val="ca-ES"/>
        </w:rPr>
        <w:t>Per part del Sr. Alcalde es pregunta als regidors si tenen res que manifestar en relació a l’esborrany de l’acta de la sessió que ha estat repartit conjuntament amb la convocatòria.</w:t>
      </w:r>
    </w:p>
    <w:p w:rsidR="00AA4E17" w:rsidRPr="00E640E4" w:rsidRDefault="00AA4E17" w:rsidP="00AA4E17">
      <w:pPr>
        <w:jc w:val="both"/>
        <w:rPr>
          <w:rFonts w:ascii="Century Gothic" w:hAnsi="Century Gothic"/>
          <w:lang w:val="ca-ES"/>
        </w:rPr>
      </w:pPr>
      <w:r w:rsidRPr="00E640E4">
        <w:rPr>
          <w:rFonts w:ascii="Century Gothic" w:hAnsi="Century Gothic"/>
          <w:lang w:val="ca-ES"/>
        </w:rPr>
        <w:t>El Sr. Cusell manifesta que en el punt 7 la seva votació va ser a favor i la del grup EPM d’abstenció.</w:t>
      </w:r>
    </w:p>
    <w:p w:rsidR="00AA4E17" w:rsidRPr="00E640E4" w:rsidRDefault="00AA4E17" w:rsidP="00AA4E17">
      <w:pPr>
        <w:jc w:val="both"/>
        <w:rPr>
          <w:rFonts w:ascii="Century Gothic" w:eastAsia="Times New Roman" w:hAnsi="Century Gothic" w:cs="Times New Roman"/>
          <w:lang w:val="ca-ES"/>
        </w:rPr>
      </w:pPr>
      <w:r w:rsidRPr="00E640E4">
        <w:rPr>
          <w:rFonts w:ascii="Century Gothic" w:eastAsia="Times New Roman" w:hAnsi="Century Gothic" w:cs="Times New Roman"/>
          <w:lang w:val="ca-ES"/>
        </w:rPr>
        <w:t xml:space="preserve"> L’esborrany es posa a votació, amb l’esmena anterior, aprovant-se per unanimitat.</w:t>
      </w:r>
    </w:p>
    <w:p w:rsidR="00AA4E17" w:rsidRPr="00E640E4" w:rsidRDefault="00AA4E17" w:rsidP="00AA4E17">
      <w:pPr>
        <w:jc w:val="both"/>
        <w:rPr>
          <w:rFonts w:ascii="Century Gothic" w:hAnsi="Century Gothic"/>
          <w:b/>
          <w:lang w:val="ca-ES"/>
        </w:rPr>
      </w:pPr>
    </w:p>
    <w:p w:rsidR="00AA4E17" w:rsidRPr="00E640E4" w:rsidRDefault="00AA4E17" w:rsidP="00AA4E17">
      <w:pPr>
        <w:pStyle w:val="Pargrafdellista"/>
        <w:numPr>
          <w:ilvl w:val="0"/>
          <w:numId w:val="1"/>
        </w:numPr>
        <w:jc w:val="both"/>
        <w:rPr>
          <w:rFonts w:ascii="Century Gothic" w:hAnsi="Century Gothic"/>
          <w:b/>
          <w:lang w:val="ca-ES"/>
        </w:rPr>
      </w:pPr>
      <w:r w:rsidRPr="00E640E4">
        <w:rPr>
          <w:rFonts w:ascii="Century Gothic" w:hAnsi="Century Gothic"/>
          <w:b/>
          <w:lang w:val="ca-ES"/>
        </w:rPr>
        <w:lastRenderedPageBreak/>
        <w:t>PROPOSTA D’APROVACIÓ DE L’ESBORRANY DE L’ACTA DE LA SESSIÓ DE DATA 3 DE MARÇ DE 2014.</w:t>
      </w:r>
    </w:p>
    <w:p w:rsidR="00AA4E17" w:rsidRPr="00E640E4" w:rsidRDefault="00AA4E17" w:rsidP="00AA4E17">
      <w:pPr>
        <w:pStyle w:val="Pargrafdellista"/>
        <w:jc w:val="both"/>
        <w:rPr>
          <w:rFonts w:ascii="Century Gothic" w:hAnsi="Century Gothic"/>
          <w:b/>
          <w:lang w:val="ca-ES"/>
        </w:rPr>
      </w:pPr>
    </w:p>
    <w:p w:rsidR="00AA4E17" w:rsidRPr="00E640E4" w:rsidRDefault="00AA4E17" w:rsidP="00AA4E17">
      <w:pPr>
        <w:pStyle w:val="Pargrafdellista"/>
        <w:jc w:val="both"/>
        <w:rPr>
          <w:rFonts w:ascii="Century Gothic" w:hAnsi="Century Gothic"/>
          <w:b/>
          <w:lang w:val="ca-ES"/>
        </w:rPr>
      </w:pPr>
    </w:p>
    <w:p w:rsidR="00AA4E17" w:rsidRPr="00E640E4" w:rsidRDefault="00AA4E17" w:rsidP="00AA4E17">
      <w:pPr>
        <w:jc w:val="both"/>
        <w:rPr>
          <w:rFonts w:ascii="Century Gothic" w:hAnsi="Century Gothic"/>
          <w:lang w:val="ca-ES"/>
        </w:rPr>
      </w:pPr>
      <w:r w:rsidRPr="00E640E4">
        <w:rPr>
          <w:rFonts w:ascii="Century Gothic" w:hAnsi="Century Gothic"/>
          <w:lang w:val="ca-ES"/>
        </w:rPr>
        <w:t>Per part del Sr. Alcalde es pregunta als regidors si tenen res que manifestar en relació a l’esborrany de l’acta de la sessió que ha estat repartit conjuntament amb la convocatòria.</w:t>
      </w:r>
    </w:p>
    <w:p w:rsidR="00AA4E17" w:rsidRPr="00E640E4" w:rsidRDefault="00AA4E17" w:rsidP="00AA4E17">
      <w:pPr>
        <w:jc w:val="both"/>
        <w:rPr>
          <w:rFonts w:ascii="Century Gothic" w:eastAsia="Times New Roman" w:hAnsi="Century Gothic" w:cs="Times New Roman"/>
          <w:lang w:val="ca-ES"/>
        </w:rPr>
      </w:pPr>
      <w:r w:rsidRPr="00E640E4">
        <w:rPr>
          <w:rFonts w:ascii="Century Gothic" w:eastAsia="Times New Roman" w:hAnsi="Century Gothic" w:cs="Times New Roman"/>
          <w:lang w:val="ca-ES"/>
        </w:rPr>
        <w:t>L’esborrany es posa a votació, amb l’esmena anterior, aprovant-se per unanimitat.</w:t>
      </w:r>
    </w:p>
    <w:p w:rsidR="00AA4E17" w:rsidRPr="00E640E4" w:rsidRDefault="00AA4E17" w:rsidP="00AA4E17">
      <w:pPr>
        <w:pStyle w:val="Pargrafdellista"/>
        <w:jc w:val="both"/>
        <w:rPr>
          <w:rFonts w:ascii="Century Gothic" w:hAnsi="Century Gothic"/>
          <w:b/>
          <w:lang w:val="ca-ES"/>
        </w:rPr>
      </w:pPr>
    </w:p>
    <w:p w:rsidR="00041E92" w:rsidRPr="00E640E4" w:rsidRDefault="00041E92" w:rsidP="00041E92">
      <w:pPr>
        <w:pStyle w:val="Pargrafdellista"/>
        <w:numPr>
          <w:ilvl w:val="0"/>
          <w:numId w:val="1"/>
        </w:numPr>
        <w:jc w:val="both"/>
        <w:rPr>
          <w:rFonts w:ascii="Century Gothic" w:hAnsi="Century Gothic"/>
          <w:b/>
          <w:lang w:val="ca-ES"/>
        </w:rPr>
      </w:pPr>
      <w:r w:rsidRPr="00E640E4">
        <w:rPr>
          <w:rFonts w:ascii="Century Gothic" w:hAnsi="Century Gothic"/>
          <w:b/>
          <w:lang w:val="ca-ES"/>
        </w:rPr>
        <w:t>PROPOSTA D’APROVACIÓ DE L’ESBORRANY DE L’ACTA DE LA SESSIÓ DE DATA 27 DE MARÇ DE 2014.</w:t>
      </w:r>
    </w:p>
    <w:p w:rsidR="00041E92" w:rsidRPr="00E640E4" w:rsidRDefault="00041E92" w:rsidP="00041E92">
      <w:pPr>
        <w:pStyle w:val="Pargrafdellista"/>
        <w:jc w:val="both"/>
        <w:rPr>
          <w:rFonts w:ascii="Century Gothic" w:hAnsi="Century Gothic"/>
          <w:b/>
          <w:lang w:val="ca-ES"/>
        </w:rPr>
      </w:pPr>
    </w:p>
    <w:p w:rsidR="00041E92" w:rsidRPr="00E640E4" w:rsidRDefault="00041E92" w:rsidP="00041E92">
      <w:pPr>
        <w:pStyle w:val="Pargrafdellista"/>
        <w:jc w:val="both"/>
        <w:rPr>
          <w:rFonts w:ascii="Century Gothic" w:hAnsi="Century Gothic"/>
          <w:b/>
          <w:lang w:val="ca-ES"/>
        </w:rPr>
      </w:pPr>
    </w:p>
    <w:p w:rsidR="00041E92" w:rsidRPr="00E640E4" w:rsidRDefault="00041E92" w:rsidP="00041E92">
      <w:pPr>
        <w:jc w:val="both"/>
        <w:rPr>
          <w:rFonts w:ascii="Century Gothic" w:hAnsi="Century Gothic"/>
          <w:lang w:val="ca-ES"/>
        </w:rPr>
      </w:pPr>
      <w:r w:rsidRPr="00E640E4">
        <w:rPr>
          <w:rFonts w:ascii="Century Gothic" w:hAnsi="Century Gothic"/>
          <w:lang w:val="ca-ES"/>
        </w:rPr>
        <w:t>Per part del Sr. Alcalde es pregunta als regidors si tenen res que manifestar en relació a l’esborrany de l’acta de la sessió que ha estat repartit conjuntament amb la convocatòria.</w:t>
      </w:r>
    </w:p>
    <w:p w:rsidR="00041E92" w:rsidRPr="00E640E4" w:rsidRDefault="00041E92" w:rsidP="00041E92">
      <w:pPr>
        <w:jc w:val="both"/>
        <w:rPr>
          <w:rFonts w:ascii="Century Gothic" w:eastAsia="Times New Roman" w:hAnsi="Century Gothic" w:cs="Times New Roman"/>
          <w:lang w:val="ca-ES"/>
        </w:rPr>
      </w:pPr>
      <w:r w:rsidRPr="00E640E4">
        <w:rPr>
          <w:rFonts w:ascii="Century Gothic" w:eastAsia="Times New Roman" w:hAnsi="Century Gothic" w:cs="Times New Roman"/>
          <w:lang w:val="ca-ES"/>
        </w:rPr>
        <w:t>L’esborrany es posa a votació, amb l’esmena anterior, aprovant-se per unanimitat.</w:t>
      </w:r>
    </w:p>
    <w:p w:rsidR="00041E92" w:rsidRPr="00E640E4" w:rsidRDefault="00041E92" w:rsidP="00041E92">
      <w:pPr>
        <w:pStyle w:val="Pargrafdellista"/>
        <w:jc w:val="both"/>
        <w:rPr>
          <w:rFonts w:ascii="Century Gothic" w:hAnsi="Century Gothic"/>
          <w:b/>
          <w:lang w:val="ca-ES"/>
        </w:rPr>
      </w:pPr>
    </w:p>
    <w:p w:rsidR="00041E92" w:rsidRPr="00E640E4" w:rsidRDefault="00041E92" w:rsidP="00041E92">
      <w:pPr>
        <w:pStyle w:val="Pargrafdellista"/>
        <w:numPr>
          <w:ilvl w:val="0"/>
          <w:numId w:val="1"/>
        </w:numPr>
        <w:jc w:val="both"/>
        <w:rPr>
          <w:rFonts w:ascii="Century Gothic" w:hAnsi="Century Gothic"/>
          <w:b/>
          <w:lang w:val="ca-ES"/>
        </w:rPr>
      </w:pPr>
      <w:r w:rsidRPr="00E640E4">
        <w:rPr>
          <w:rFonts w:ascii="Century Gothic" w:hAnsi="Century Gothic"/>
          <w:b/>
          <w:lang w:val="ca-ES"/>
        </w:rPr>
        <w:t>PROPOSTA D’APROVACIÓ DE L’ESBORRANY DE L’ACTA DE LA SESSIÓ DE DATA 28 D’ABRIL DE 2014.</w:t>
      </w:r>
    </w:p>
    <w:p w:rsidR="00041E92" w:rsidRPr="00E640E4" w:rsidRDefault="00041E92" w:rsidP="00041E92">
      <w:pPr>
        <w:pStyle w:val="Pargrafdellista"/>
        <w:jc w:val="both"/>
        <w:rPr>
          <w:rFonts w:ascii="Century Gothic" w:hAnsi="Century Gothic"/>
          <w:b/>
          <w:lang w:val="ca-ES"/>
        </w:rPr>
      </w:pPr>
    </w:p>
    <w:p w:rsidR="00041E92" w:rsidRPr="00E640E4" w:rsidRDefault="00041E92" w:rsidP="00041E92">
      <w:pPr>
        <w:jc w:val="both"/>
        <w:rPr>
          <w:rFonts w:ascii="Century Gothic" w:hAnsi="Century Gothic"/>
          <w:lang w:val="ca-ES"/>
        </w:rPr>
      </w:pPr>
      <w:r w:rsidRPr="00E640E4">
        <w:rPr>
          <w:rFonts w:ascii="Century Gothic" w:hAnsi="Century Gothic"/>
          <w:lang w:val="ca-ES"/>
        </w:rPr>
        <w:t>Per part del Sr. Alcalde es pregunta als regidors si tenen res que manifestar en relació a l’esborrany de l’acta de la sessió que ha estat repartit conjuntament amb la convocatòria.</w:t>
      </w:r>
    </w:p>
    <w:p w:rsidR="00041E92" w:rsidRPr="00E640E4" w:rsidRDefault="00041E92" w:rsidP="00041E92">
      <w:pPr>
        <w:jc w:val="both"/>
        <w:rPr>
          <w:rFonts w:ascii="Century Gothic" w:eastAsia="Times New Roman" w:hAnsi="Century Gothic" w:cs="Times New Roman"/>
          <w:lang w:val="ca-ES"/>
        </w:rPr>
      </w:pPr>
      <w:r w:rsidRPr="00E640E4">
        <w:rPr>
          <w:rFonts w:ascii="Century Gothic" w:eastAsia="Times New Roman" w:hAnsi="Century Gothic" w:cs="Times New Roman"/>
          <w:lang w:val="ca-ES"/>
        </w:rPr>
        <w:t>L’esborrany es posa a votació, amb l’esmena anterior, aprovant-se per unanimitat.</w:t>
      </w:r>
    </w:p>
    <w:p w:rsidR="00041E92" w:rsidRPr="00E640E4" w:rsidRDefault="00041E92" w:rsidP="00041E92">
      <w:pPr>
        <w:rPr>
          <w:rFonts w:ascii="Century Gothic" w:hAnsi="Century Gothic"/>
          <w:b/>
          <w:lang w:val="ca-ES"/>
        </w:rPr>
      </w:pPr>
    </w:p>
    <w:p w:rsidR="00AA4E17" w:rsidRPr="00E640E4" w:rsidRDefault="00AA4E17" w:rsidP="00041E92">
      <w:pPr>
        <w:pStyle w:val="Pargrafdellista"/>
        <w:numPr>
          <w:ilvl w:val="0"/>
          <w:numId w:val="1"/>
        </w:numPr>
        <w:jc w:val="both"/>
        <w:rPr>
          <w:rFonts w:ascii="Century Gothic" w:hAnsi="Century Gothic"/>
          <w:b/>
          <w:caps/>
          <w:lang w:val="ca-ES"/>
        </w:rPr>
      </w:pPr>
      <w:r w:rsidRPr="00E640E4">
        <w:rPr>
          <w:rFonts w:ascii="Century Gothic" w:hAnsi="Century Gothic"/>
          <w:b/>
          <w:caps/>
          <w:lang w:val="ca-ES"/>
        </w:rPr>
        <w:t>Donar compte dels decrets d’alcaldia dictats fins la data.</w:t>
      </w:r>
    </w:p>
    <w:p w:rsidR="00AA4E17" w:rsidRPr="00E640E4" w:rsidRDefault="00AA4E17" w:rsidP="00AA4E17">
      <w:pPr>
        <w:ind w:firstLine="708"/>
        <w:jc w:val="both"/>
        <w:rPr>
          <w:rFonts w:ascii="Century Gothic" w:hAnsi="Century Gothic"/>
          <w:lang w:val="ca-ES"/>
        </w:rPr>
      </w:pPr>
      <w:r w:rsidRPr="00E640E4">
        <w:rPr>
          <w:rFonts w:ascii="Century Gothic" w:hAnsi="Century Gothic"/>
          <w:lang w:val="ca-ES"/>
        </w:rPr>
        <w:t>Per part del Sr. Secretari es dona lectura als Decrets dictats fins la data. El Plenari en queda assabentat.</w:t>
      </w:r>
    </w:p>
    <w:p w:rsidR="00041E92" w:rsidRPr="00E640E4" w:rsidRDefault="00041E92" w:rsidP="00AA4E17">
      <w:pPr>
        <w:ind w:firstLine="708"/>
        <w:jc w:val="both"/>
        <w:rPr>
          <w:rFonts w:ascii="Century Gothic" w:hAnsi="Century Gothic"/>
          <w:b/>
          <w:caps/>
          <w:lang w:val="ca-ES"/>
        </w:rPr>
      </w:pPr>
    </w:p>
    <w:p w:rsidR="00041E92" w:rsidRPr="00E640E4" w:rsidRDefault="00041E92" w:rsidP="00041E92">
      <w:pPr>
        <w:pStyle w:val="Pargrafdellista"/>
        <w:numPr>
          <w:ilvl w:val="0"/>
          <w:numId w:val="1"/>
        </w:numPr>
        <w:spacing w:after="0"/>
        <w:jc w:val="both"/>
        <w:rPr>
          <w:rFonts w:ascii="Century Gothic" w:hAnsi="Century Gothic"/>
          <w:b/>
          <w:caps/>
          <w:lang w:val="ca-ES"/>
        </w:rPr>
      </w:pPr>
      <w:r w:rsidRPr="00E640E4">
        <w:rPr>
          <w:rFonts w:ascii="Century Gothic" w:hAnsi="Century Gothic"/>
          <w:b/>
          <w:caps/>
          <w:lang w:val="ca-ES"/>
        </w:rPr>
        <w:t>Proposta de resolució de les al·legacions presentades a l’expedient del Pressupost Únic per l’exercici 2014 i la seva aprovació definitiva.</w:t>
      </w:r>
    </w:p>
    <w:p w:rsidR="00041E92" w:rsidRPr="00E640E4" w:rsidRDefault="00041E92" w:rsidP="00041E92">
      <w:pPr>
        <w:spacing w:after="0"/>
        <w:jc w:val="both"/>
        <w:rPr>
          <w:rFonts w:ascii="Century Gothic" w:hAnsi="Century Gothic"/>
          <w:b/>
          <w:caps/>
          <w:lang w:val="ca-ES"/>
        </w:rPr>
      </w:pPr>
    </w:p>
    <w:p w:rsidR="00041E92" w:rsidRPr="00E640E4" w:rsidRDefault="00041E92" w:rsidP="00041E92">
      <w:pPr>
        <w:spacing w:after="0"/>
        <w:jc w:val="both"/>
        <w:rPr>
          <w:rFonts w:ascii="Century Gothic" w:hAnsi="Century Gothic"/>
          <w:lang w:val="ca-ES"/>
        </w:rPr>
      </w:pPr>
    </w:p>
    <w:p w:rsidR="00041E92" w:rsidRPr="00E640E4" w:rsidRDefault="00E640E4" w:rsidP="00041E92">
      <w:pPr>
        <w:spacing w:after="0"/>
        <w:jc w:val="both"/>
        <w:rPr>
          <w:rFonts w:ascii="Century Gothic" w:hAnsi="Century Gothic"/>
          <w:lang w:val="ca-ES"/>
        </w:rPr>
      </w:pPr>
      <w:r w:rsidRPr="00E640E4">
        <w:rPr>
          <w:rFonts w:ascii="Century Gothic" w:hAnsi="Century Gothic"/>
          <w:lang w:val="ca-ES"/>
        </w:rPr>
        <w:t xml:space="preserve">Per part del Sr. Secretari es dona lectura a les al·legacions presentades pel grup municipal de </w:t>
      </w:r>
      <w:r w:rsidR="006E1C1E">
        <w:rPr>
          <w:rFonts w:ascii="Century Gothic" w:hAnsi="Century Gothic"/>
          <w:lang w:val="ca-ES"/>
        </w:rPr>
        <w:t>N</w:t>
      </w:r>
      <w:r w:rsidRPr="00E640E4">
        <w:rPr>
          <w:rFonts w:ascii="Century Gothic" w:hAnsi="Century Gothic"/>
          <w:lang w:val="ca-ES"/>
        </w:rPr>
        <w:t>iU, en els termes següents:</w:t>
      </w:r>
    </w:p>
    <w:p w:rsidR="00E640E4" w:rsidRPr="00E640E4" w:rsidRDefault="00E640E4" w:rsidP="00041E92">
      <w:pPr>
        <w:spacing w:after="0"/>
        <w:jc w:val="both"/>
        <w:rPr>
          <w:rFonts w:ascii="Century Gothic" w:hAnsi="Century Gothic"/>
          <w:lang w:val="ca-ES"/>
        </w:rPr>
      </w:pP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1.- Un cop repassat l’avantprojecte d’ingressos previst per l’any 2014 hem comprovat que  algunes partides no són ajustades realment. Sabem que és una previsió i que moltes partides són variables, i llavors és merament impossible saber el import exacte ingressat. Però hem pogut comprovar que per fer aquesta previsió no s’ha tingut en compte la liquidació d’ingressos anteriors, és per això que veiem difícil l’ajustament a la realitat.</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INGRÉS  ANY  2013           PREVIST  ANY  2014                  </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 Taxa Clavegueram:                                 25.650€                               24.000€          </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 Ocupació Via Pública:                                    60€                                    500€</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 </w:t>
      </w:r>
      <w:r w:rsidR="00CB4CC6" w:rsidRPr="002C4398">
        <w:rPr>
          <w:rFonts w:ascii="Century Gothic" w:hAnsi="Century Gothic"/>
          <w:i/>
          <w:sz w:val="20"/>
          <w:szCs w:val="20"/>
          <w:lang w:val="ca-ES"/>
        </w:rPr>
        <w:t>Cànon</w:t>
      </w:r>
      <w:r w:rsidRPr="002C4398">
        <w:rPr>
          <w:rFonts w:ascii="Century Gothic" w:hAnsi="Century Gothic"/>
          <w:i/>
          <w:sz w:val="20"/>
          <w:szCs w:val="20"/>
          <w:lang w:val="ca-ES"/>
        </w:rPr>
        <w:t xml:space="preserve"> Concessió Piscina:                         3.500€                                 4.000€</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 Aparcament Can Domènech:           13.263,70€                              12.000€</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2.- Pel que fa a l’apartat de despeses hem pogut comprovar que algunes partides augmenten considerablement, una d’elles,  la de Manteniment  Xarxa d’Aigües i Clavegueram. Tots sabem que el manteniment de la xarxa d’aigües va a càrrec d’Aigües de Catalunya i el clavegueram a càrrec de l’Ajuntament, és per això que no entenem que aquesta partida passa de 18.393,29€ de despesa real en el 2013 a una previsió pel 2014 de 57.200€,no sabem si aquesta partida inclou una part de nova inversió. Aquesta taxa va generar uns ingressos a l’Ajuntament de 25.650€ i unes despeses reals de 18393,29 € l’any 2013 donant un resultat positiu de 7.256,71€ .</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3.- Hem trobat que una altra partida que genera una despesa massa alta pel nostre municipi és la d’Estudi i Treballs Tècnics, 55.000€. Tenir un tècnic a l’ajuntament és important i necessari, però en el nostre municipi creiem que es sobre dimensionat. El nostre arquitecte municipal, que és autònom i per tant no hauria de tenir dedicació exclusiva en el nostre ajuntament, ens costa, cada dia de treball, 238€ aproximadament. Reduir la seva dedicació de cinc a tres dies setmanals, suposaria un estalvi de 20.000€ anuals al nostre municipi. Podem recordar que els ingressos per llicències d’obres de l’exercici 2013 han estat de 29.172€, i les despeses d’arquitecte 62.095€.</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lastRenderedPageBreak/>
        <w:t xml:space="preserve">         4.- Creiem convenient esmentar l’activitat cultural i recreativa del nostre municipi. Hi ha entitats culturals i esportives que ja reben ajut directe de l’ajuntament o tenen altres fons de finançament, que ho trobem perfecte. Però hi ha </w:t>
      </w:r>
      <w:r w:rsidR="00CB4CC6" w:rsidRPr="002C4398">
        <w:rPr>
          <w:rFonts w:ascii="Century Gothic" w:hAnsi="Century Gothic"/>
          <w:i/>
          <w:sz w:val="20"/>
          <w:szCs w:val="20"/>
          <w:lang w:val="ca-ES"/>
        </w:rPr>
        <w:t>d’altres, que</w:t>
      </w:r>
      <w:r w:rsidRPr="002C4398">
        <w:rPr>
          <w:rFonts w:ascii="Century Gothic" w:hAnsi="Century Gothic"/>
          <w:i/>
          <w:sz w:val="20"/>
          <w:szCs w:val="20"/>
          <w:lang w:val="ca-ES"/>
        </w:rPr>
        <w:t xml:space="preserve"> participen activament en el dinamisme cultural, tradicional o esportiu i no reben cap mena d’ajut econòmic. Fora interessant, que a aquelles entitats del nostre municipi que treballen sense ànim de lucre, això sí, presentant un programa d’activitats anual, poguessin optar a rebre un ajut econòmic.</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També trobem a faltar una partida pressupostaria per les activitats culturals, tradicionals i esportives de Samalús, que tot i formar part del nostre municipi, té una identitat pròpia i amb un Consell de Poble que podria administrar els recursos econòmics per aquestes qüestions. </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5.- A l’any 2012, es va començar la instal·lació de les noves bombetes </w:t>
      </w:r>
      <w:r w:rsidR="00CB4CC6" w:rsidRPr="002C4398">
        <w:rPr>
          <w:rFonts w:ascii="Century Gothic" w:hAnsi="Century Gothic"/>
          <w:i/>
          <w:sz w:val="20"/>
          <w:szCs w:val="20"/>
          <w:lang w:val="ca-ES"/>
        </w:rPr>
        <w:t>LED</w:t>
      </w:r>
      <w:r w:rsidRPr="002C4398">
        <w:rPr>
          <w:rFonts w:ascii="Century Gothic" w:hAnsi="Century Gothic"/>
          <w:i/>
          <w:sz w:val="20"/>
          <w:szCs w:val="20"/>
          <w:lang w:val="ca-ES"/>
        </w:rPr>
        <w:t xml:space="preserve"> que havia de suposar un estalvi important en l’enllumenat públic del nostre municipi. Doncs bé, és veritat que un cop instal·lades aquestes bombetes </w:t>
      </w:r>
      <w:r w:rsidR="00CB4CC6" w:rsidRPr="002C4398">
        <w:rPr>
          <w:rFonts w:ascii="Century Gothic" w:hAnsi="Century Gothic"/>
          <w:i/>
          <w:sz w:val="20"/>
          <w:szCs w:val="20"/>
          <w:lang w:val="ca-ES"/>
        </w:rPr>
        <w:t>LED</w:t>
      </w:r>
      <w:r w:rsidRPr="002C4398">
        <w:rPr>
          <w:rFonts w:ascii="Century Gothic" w:hAnsi="Century Gothic"/>
          <w:i/>
          <w:sz w:val="20"/>
          <w:szCs w:val="20"/>
          <w:lang w:val="ca-ES"/>
        </w:rPr>
        <w:t xml:space="preserve">, hem reduït l’ estalvi elèctric  fins al 2014 en 83.000€. Aquell any havíem tingut una despesa en energia elèctrica de 173.281,34€. Aquest any és previst en consum elèctric 90.000€, però hi hauríem d’afegir la quota de Rènting Lluminària que és de 107.000€, i a més, un manteniment de la xarxa d’enllumenat previst de 6.000€. Per tant, l’enllumenat públic ens costarà aquest any 203.000€. </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Suposem que després de la regularització de cobrament del consum elèctric dels locals socials a les associacions de veïns de les urbanitzacions, s’ha tingut en compte i està previst en el pressupost una reducció d’ aproximadament 15.000€ en el consum elèctric total.</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Estem d’acord que la instal·lació de bombetes </w:t>
      </w:r>
      <w:r w:rsidR="00CB4CC6" w:rsidRPr="002C4398">
        <w:rPr>
          <w:rFonts w:ascii="Century Gothic" w:hAnsi="Century Gothic"/>
          <w:i/>
          <w:sz w:val="20"/>
          <w:szCs w:val="20"/>
          <w:lang w:val="ca-ES"/>
        </w:rPr>
        <w:t>LED</w:t>
      </w:r>
      <w:r w:rsidRPr="002C4398">
        <w:rPr>
          <w:rFonts w:ascii="Century Gothic" w:hAnsi="Century Gothic"/>
          <w:i/>
          <w:sz w:val="20"/>
          <w:szCs w:val="20"/>
          <w:lang w:val="ca-ES"/>
        </w:rPr>
        <w:t xml:space="preserve"> ha estat una bona gestió però una mala inversió. El Rènting Lluminària és fet a 10 anys, la garantia de les bombetes és de 10 anys, doncs és possible que quan acabem de pagar-les,  les haurem de canviar i no haurem estalviat res.</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Tenint en compte que hi han algunes partides pressupostaries a l’apartat d’ingressos que s’haurien d’ajustar a la realitat, que a l’ apartat de despeses n’hi ha que són desmesurades i altres inexistents però necessàries, presentem les següents al·legacions:</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2C4398">
      <w:pPr>
        <w:spacing w:after="0"/>
        <w:jc w:val="both"/>
        <w:rPr>
          <w:rFonts w:ascii="Century Gothic" w:hAnsi="Century Gothic"/>
          <w:b/>
          <w:i/>
          <w:sz w:val="20"/>
          <w:szCs w:val="20"/>
          <w:lang w:val="ca-ES"/>
        </w:rPr>
      </w:pPr>
      <w:r w:rsidRPr="002C4398">
        <w:rPr>
          <w:rFonts w:ascii="Century Gothic" w:hAnsi="Century Gothic"/>
          <w:b/>
          <w:i/>
          <w:sz w:val="20"/>
          <w:szCs w:val="20"/>
          <w:lang w:val="ca-ES"/>
        </w:rPr>
        <w:t xml:space="preserve">             Al·legacions:</w:t>
      </w:r>
    </w:p>
    <w:p w:rsidR="002C4398" w:rsidRPr="002C4398" w:rsidRDefault="002C4398" w:rsidP="002C4398">
      <w:p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          </w:t>
      </w:r>
    </w:p>
    <w:p w:rsidR="002C4398" w:rsidRPr="002C4398" w:rsidRDefault="002C4398" w:rsidP="0010736F">
      <w:pPr>
        <w:numPr>
          <w:ilvl w:val="0"/>
          <w:numId w:val="34"/>
        </w:numPr>
        <w:spacing w:after="0"/>
        <w:jc w:val="both"/>
        <w:rPr>
          <w:rFonts w:ascii="Century Gothic" w:hAnsi="Century Gothic"/>
          <w:i/>
          <w:sz w:val="20"/>
          <w:szCs w:val="20"/>
          <w:lang w:val="ca-ES"/>
        </w:rPr>
      </w:pPr>
      <w:r w:rsidRPr="002C4398">
        <w:rPr>
          <w:rFonts w:ascii="Century Gothic" w:hAnsi="Century Gothic"/>
          <w:i/>
          <w:sz w:val="20"/>
          <w:szCs w:val="20"/>
          <w:lang w:val="ca-ES"/>
        </w:rPr>
        <w:t>Ajustar al màxim les partides pressupostaries d’ingressos tenint en compte el tancament de l’exercici anterior.</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10736F">
      <w:pPr>
        <w:numPr>
          <w:ilvl w:val="0"/>
          <w:numId w:val="34"/>
        </w:numPr>
        <w:spacing w:after="0"/>
        <w:jc w:val="both"/>
        <w:rPr>
          <w:rFonts w:ascii="Century Gothic" w:hAnsi="Century Gothic"/>
          <w:i/>
          <w:sz w:val="20"/>
          <w:szCs w:val="20"/>
          <w:lang w:val="ca-ES"/>
        </w:rPr>
      </w:pPr>
      <w:r w:rsidRPr="002C4398">
        <w:rPr>
          <w:rFonts w:ascii="Century Gothic" w:hAnsi="Century Gothic"/>
          <w:i/>
          <w:sz w:val="20"/>
          <w:szCs w:val="20"/>
          <w:lang w:val="ca-ES"/>
        </w:rPr>
        <w:t>Modificar o aclarir la partida de Manteniment de Xarxa d’aigua i Clavegueram, per una banda la part que és de manteniment i per una altra la que és d’inversió.</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10736F">
      <w:pPr>
        <w:numPr>
          <w:ilvl w:val="0"/>
          <w:numId w:val="34"/>
        </w:numPr>
        <w:spacing w:after="0"/>
        <w:jc w:val="both"/>
        <w:rPr>
          <w:rFonts w:ascii="Century Gothic" w:hAnsi="Century Gothic"/>
          <w:i/>
          <w:sz w:val="20"/>
          <w:szCs w:val="20"/>
          <w:lang w:val="ca-ES"/>
        </w:rPr>
      </w:pPr>
      <w:r w:rsidRPr="002C4398">
        <w:rPr>
          <w:rFonts w:ascii="Century Gothic" w:hAnsi="Century Gothic"/>
          <w:i/>
          <w:sz w:val="20"/>
          <w:szCs w:val="20"/>
          <w:lang w:val="ca-ES"/>
        </w:rPr>
        <w:t>Reduir la dedicació del servei tècnic a tres dies setmanals i modificar la partida pressupostaria corresponent de 55.000€ a 35.000€ anuals.</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10736F">
      <w:pPr>
        <w:numPr>
          <w:ilvl w:val="0"/>
          <w:numId w:val="34"/>
        </w:numPr>
        <w:spacing w:after="0"/>
        <w:jc w:val="both"/>
        <w:rPr>
          <w:rFonts w:ascii="Century Gothic" w:hAnsi="Century Gothic"/>
          <w:i/>
          <w:sz w:val="20"/>
          <w:szCs w:val="20"/>
          <w:lang w:val="ca-ES"/>
        </w:rPr>
      </w:pPr>
      <w:r w:rsidRPr="002C4398">
        <w:rPr>
          <w:rFonts w:ascii="Century Gothic" w:hAnsi="Century Gothic"/>
          <w:i/>
          <w:sz w:val="20"/>
          <w:szCs w:val="20"/>
          <w:lang w:val="ca-ES"/>
        </w:rPr>
        <w:t>Dotar de pressupost suficient, 15.000€, la partida pressupostaria de subvencions a associacions, entitats i altres que presentin un pla anual d’activitats.</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10736F">
      <w:pPr>
        <w:numPr>
          <w:ilvl w:val="0"/>
          <w:numId w:val="34"/>
        </w:numPr>
        <w:spacing w:after="0"/>
        <w:jc w:val="both"/>
        <w:rPr>
          <w:rFonts w:ascii="Century Gothic" w:hAnsi="Century Gothic"/>
          <w:i/>
          <w:sz w:val="20"/>
          <w:szCs w:val="20"/>
          <w:lang w:val="ca-ES"/>
        </w:rPr>
      </w:pPr>
      <w:r w:rsidRPr="002C4398">
        <w:rPr>
          <w:rFonts w:ascii="Century Gothic" w:hAnsi="Century Gothic"/>
          <w:i/>
          <w:sz w:val="20"/>
          <w:szCs w:val="20"/>
          <w:lang w:val="ca-ES"/>
        </w:rPr>
        <w:t>Crea una partida pressupostaria per les activitats culturals, tradicionals i esportives de Samalús.</w:t>
      </w:r>
    </w:p>
    <w:p w:rsidR="002C4398" w:rsidRPr="002C4398" w:rsidRDefault="002C4398" w:rsidP="002C4398">
      <w:pPr>
        <w:spacing w:after="0"/>
        <w:jc w:val="both"/>
        <w:rPr>
          <w:rFonts w:ascii="Century Gothic" w:hAnsi="Century Gothic"/>
          <w:i/>
          <w:sz w:val="20"/>
          <w:szCs w:val="20"/>
          <w:lang w:val="ca-ES"/>
        </w:rPr>
      </w:pPr>
    </w:p>
    <w:p w:rsidR="002C4398" w:rsidRPr="002C4398" w:rsidRDefault="002C4398" w:rsidP="0010736F">
      <w:pPr>
        <w:numPr>
          <w:ilvl w:val="0"/>
          <w:numId w:val="34"/>
        </w:numPr>
        <w:spacing w:after="0"/>
        <w:jc w:val="both"/>
        <w:rPr>
          <w:rFonts w:ascii="Century Gothic" w:hAnsi="Century Gothic"/>
          <w:i/>
          <w:sz w:val="20"/>
          <w:szCs w:val="20"/>
          <w:lang w:val="ca-ES"/>
        </w:rPr>
      </w:pPr>
      <w:r w:rsidRPr="002C4398">
        <w:rPr>
          <w:rFonts w:ascii="Century Gothic" w:hAnsi="Century Gothic"/>
          <w:i/>
          <w:sz w:val="20"/>
          <w:szCs w:val="20"/>
          <w:lang w:val="ca-ES"/>
        </w:rPr>
        <w:t xml:space="preserve">Negociar amb l’empresa Concesionaria de la instal·lació de les lluminàries </w:t>
      </w:r>
      <w:r w:rsidR="00CB4CC6" w:rsidRPr="002C4398">
        <w:rPr>
          <w:rFonts w:ascii="Century Gothic" w:hAnsi="Century Gothic"/>
          <w:i/>
          <w:sz w:val="20"/>
          <w:szCs w:val="20"/>
          <w:lang w:val="ca-ES"/>
        </w:rPr>
        <w:t>LED</w:t>
      </w:r>
      <w:r w:rsidRPr="002C4398">
        <w:rPr>
          <w:rFonts w:ascii="Century Gothic" w:hAnsi="Century Gothic"/>
          <w:i/>
          <w:sz w:val="20"/>
          <w:szCs w:val="20"/>
          <w:lang w:val="ca-ES"/>
        </w:rPr>
        <w:t xml:space="preserve"> per tal que assumeixi  la partida pressupostaria de manteniment de xarxa d’enllumenat públic.”</w:t>
      </w:r>
    </w:p>
    <w:p w:rsidR="002C4398" w:rsidRPr="002C4398" w:rsidRDefault="002C4398" w:rsidP="002C4398">
      <w:pPr>
        <w:spacing w:after="0"/>
        <w:jc w:val="both"/>
        <w:rPr>
          <w:rFonts w:ascii="Century Gothic" w:hAnsi="Century Gothic"/>
          <w:lang w:val="ca-ES"/>
        </w:rPr>
      </w:pPr>
    </w:p>
    <w:p w:rsidR="00E640E4" w:rsidRPr="00E640E4" w:rsidRDefault="00E640E4" w:rsidP="00041E92">
      <w:pPr>
        <w:spacing w:after="0"/>
        <w:jc w:val="both"/>
        <w:rPr>
          <w:rFonts w:ascii="Century Gothic" w:hAnsi="Century Gothic"/>
          <w:lang w:val="ca-ES"/>
        </w:rPr>
      </w:pPr>
    </w:p>
    <w:p w:rsidR="006E1C1E" w:rsidRPr="00C967CE" w:rsidRDefault="006E1C1E" w:rsidP="006E1C1E">
      <w:pPr>
        <w:widowControl w:val="0"/>
        <w:autoSpaceDE w:val="0"/>
        <w:autoSpaceDN w:val="0"/>
        <w:adjustRightInd w:val="0"/>
        <w:spacing w:after="0" w:line="1" w:lineRule="exact"/>
        <w:jc w:val="both"/>
        <w:rPr>
          <w:rFonts w:ascii="Arial" w:hAnsi="Arial" w:cs="Arial"/>
          <w:sz w:val="24"/>
          <w:szCs w:val="24"/>
          <w:lang w:val="ca"/>
        </w:rPr>
      </w:pPr>
    </w:p>
    <w:p w:rsidR="006E1C1E" w:rsidRPr="00C967CE" w:rsidRDefault="006E1C1E" w:rsidP="006E1C1E">
      <w:pPr>
        <w:widowControl w:val="0"/>
        <w:autoSpaceDE w:val="0"/>
        <w:autoSpaceDN w:val="0"/>
        <w:adjustRightInd w:val="0"/>
        <w:spacing w:after="0" w:line="1" w:lineRule="exact"/>
        <w:jc w:val="both"/>
        <w:rPr>
          <w:rFonts w:ascii="Arial" w:hAnsi="Arial" w:cs="Arial"/>
          <w:sz w:val="24"/>
          <w:szCs w:val="24"/>
          <w:lang w:val="ca"/>
        </w:rPr>
      </w:pPr>
    </w:p>
    <w:p w:rsidR="006E1C1E" w:rsidRPr="00C967CE" w:rsidRDefault="006E1C1E" w:rsidP="006E1C1E">
      <w:pPr>
        <w:widowControl w:val="0"/>
        <w:autoSpaceDE w:val="0"/>
        <w:autoSpaceDN w:val="0"/>
        <w:adjustRightInd w:val="0"/>
        <w:spacing w:after="0" w:line="1" w:lineRule="exact"/>
        <w:jc w:val="both"/>
        <w:rPr>
          <w:rFonts w:ascii="Arial" w:hAnsi="Arial" w:cs="Arial"/>
          <w:sz w:val="24"/>
          <w:szCs w:val="24"/>
          <w:lang w:val="ca"/>
        </w:rPr>
      </w:pPr>
    </w:p>
    <w:p w:rsidR="006E1C1E" w:rsidRPr="00C967CE" w:rsidRDefault="006E1C1E" w:rsidP="006E1C1E">
      <w:pPr>
        <w:widowControl w:val="0"/>
        <w:autoSpaceDE w:val="0"/>
        <w:autoSpaceDN w:val="0"/>
        <w:adjustRightInd w:val="0"/>
        <w:spacing w:after="0" w:line="1" w:lineRule="exact"/>
        <w:jc w:val="both"/>
        <w:rPr>
          <w:rFonts w:ascii="Arial" w:hAnsi="Arial" w:cs="Arial"/>
          <w:sz w:val="24"/>
          <w:szCs w:val="24"/>
          <w:lang w:val="ca"/>
        </w:rPr>
      </w:pPr>
    </w:p>
    <w:p w:rsidR="006E1C1E" w:rsidRDefault="006E1C1E" w:rsidP="006E1C1E">
      <w:pPr>
        <w:widowControl w:val="0"/>
        <w:autoSpaceDE w:val="0"/>
        <w:autoSpaceDN w:val="0"/>
        <w:adjustRightInd w:val="0"/>
        <w:spacing w:before="163" w:after="0" w:line="283" w:lineRule="exact"/>
        <w:ind w:right="82"/>
        <w:rPr>
          <w:rFonts w:ascii="Century Gothic" w:hAnsi="Century Gothic"/>
          <w:lang w:val="ca-ES"/>
        </w:rPr>
      </w:pPr>
      <w:r w:rsidRPr="00E640E4">
        <w:rPr>
          <w:rFonts w:ascii="Century Gothic" w:hAnsi="Century Gothic"/>
          <w:lang w:val="ca-ES"/>
        </w:rPr>
        <w:t>Per part del Sr. Secretari es dona lectura a les al·legacions presentades pel grup municipal d</w:t>
      </w:r>
      <w:r w:rsidR="00271782">
        <w:rPr>
          <w:rFonts w:ascii="Century Gothic" w:hAnsi="Century Gothic"/>
          <w:lang w:val="ca-ES"/>
        </w:rPr>
        <w:t>’ERC</w:t>
      </w:r>
      <w:r w:rsidRPr="00E640E4">
        <w:rPr>
          <w:rFonts w:ascii="Century Gothic" w:hAnsi="Century Gothic"/>
          <w:lang w:val="ca-ES"/>
        </w:rPr>
        <w:t>, en els termes següents</w:t>
      </w:r>
      <w:r w:rsidR="002C4398">
        <w:rPr>
          <w:rFonts w:ascii="Century Gothic" w:hAnsi="Century Gothic"/>
          <w:lang w:val="ca-ES"/>
        </w:rPr>
        <w:t>:</w:t>
      </w:r>
    </w:p>
    <w:p w:rsidR="002C4398" w:rsidRPr="00C967CE" w:rsidRDefault="002C4398" w:rsidP="006E1C1E">
      <w:pPr>
        <w:widowControl w:val="0"/>
        <w:autoSpaceDE w:val="0"/>
        <w:autoSpaceDN w:val="0"/>
        <w:adjustRightInd w:val="0"/>
        <w:spacing w:before="163" w:after="0" w:line="283" w:lineRule="exact"/>
        <w:ind w:right="82"/>
        <w:rPr>
          <w:rFonts w:ascii="Courier New" w:hAnsi="Courier New" w:cs="Courier New"/>
          <w:b/>
          <w:bCs/>
          <w:sz w:val="18"/>
          <w:szCs w:val="18"/>
          <w:lang w:val="es-ES_tradnl"/>
        </w:rPr>
      </w:pPr>
    </w:p>
    <w:p w:rsidR="006E1C1E" w:rsidRPr="002C4398" w:rsidRDefault="006E1C1E" w:rsidP="006E1C1E">
      <w:pPr>
        <w:widowControl w:val="0"/>
        <w:autoSpaceDE w:val="0"/>
        <w:autoSpaceDN w:val="0"/>
        <w:adjustRightInd w:val="0"/>
        <w:spacing w:before="230" w:after="0" w:line="259" w:lineRule="exact"/>
        <w:ind w:left="708"/>
        <w:rPr>
          <w:rFonts w:ascii="Century Gothic" w:hAnsi="Century Gothic" w:cs="Arial"/>
          <w:i/>
          <w:sz w:val="20"/>
          <w:szCs w:val="20"/>
          <w:lang w:val="ca-ES"/>
        </w:rPr>
      </w:pPr>
      <w:r w:rsidRPr="002C4398">
        <w:rPr>
          <w:rFonts w:ascii="Century Gothic" w:hAnsi="Century Gothic" w:cs="Arial"/>
          <w:i/>
          <w:sz w:val="20"/>
          <w:szCs w:val="20"/>
          <w:lang w:val="ca-ES"/>
        </w:rPr>
        <w:t xml:space="preserve">“Que en relació amb el Pressupost únic municipal de I'any 2014, tal com vam expressar </w:t>
      </w:r>
      <w:r w:rsidRPr="002C4398">
        <w:rPr>
          <w:rFonts w:ascii="Century Gothic" w:hAnsi="Century Gothic" w:cs="Arial"/>
          <w:i/>
          <w:sz w:val="20"/>
          <w:szCs w:val="20"/>
          <w:lang w:val="ca-ES"/>
        </w:rPr>
        <w:br/>
        <w:t xml:space="preserve">en el Ple del dia 27 de març, ens hagués agradat que I'equip de govern hagués </w:t>
      </w:r>
      <w:r w:rsidRPr="002C4398">
        <w:rPr>
          <w:rFonts w:ascii="Century Gothic" w:hAnsi="Century Gothic" w:cs="Arial"/>
          <w:i/>
          <w:sz w:val="20"/>
          <w:szCs w:val="20"/>
          <w:lang w:val="ca-ES"/>
        </w:rPr>
        <w:br/>
        <w:t xml:space="preserve">convocat una Comissió Informativa prèvia que hagués servit per arribar a conclusions </w:t>
      </w:r>
      <w:r w:rsidRPr="002C4398">
        <w:rPr>
          <w:rFonts w:ascii="Century Gothic" w:hAnsi="Century Gothic" w:cs="Arial"/>
          <w:i/>
          <w:sz w:val="20"/>
          <w:szCs w:val="20"/>
          <w:lang w:val="ca-ES"/>
        </w:rPr>
        <w:br/>
        <w:t xml:space="preserve">sobre el pressupost 2013 i per parlar del pressupost del 2014. </w:t>
      </w:r>
    </w:p>
    <w:p w:rsidR="006E1C1E" w:rsidRPr="002C4398" w:rsidRDefault="006E1C1E" w:rsidP="006E1C1E">
      <w:pPr>
        <w:widowControl w:val="0"/>
        <w:autoSpaceDE w:val="0"/>
        <w:autoSpaceDN w:val="0"/>
        <w:adjustRightInd w:val="0"/>
        <w:spacing w:before="235" w:after="0" w:line="268" w:lineRule="exact"/>
        <w:ind w:left="708" w:right="19"/>
        <w:rPr>
          <w:rFonts w:ascii="Century Gothic" w:hAnsi="Century Gothic" w:cs="Arial"/>
          <w:i/>
          <w:sz w:val="20"/>
          <w:szCs w:val="20"/>
          <w:lang w:val="ca-ES"/>
        </w:rPr>
      </w:pPr>
      <w:r w:rsidRPr="002C4398">
        <w:rPr>
          <w:rFonts w:ascii="Century Gothic" w:hAnsi="Century Gothic" w:cs="Arial"/>
          <w:i/>
          <w:sz w:val="20"/>
          <w:szCs w:val="20"/>
          <w:lang w:val="ca-ES"/>
        </w:rPr>
        <w:t xml:space="preserve">Que a la vista de la documentació que se'ns ha lIiurat abans del Ple, presentem les </w:t>
      </w:r>
      <w:r w:rsidRPr="002C4398">
        <w:rPr>
          <w:rFonts w:ascii="Century Gothic" w:hAnsi="Century Gothic" w:cs="Arial"/>
          <w:i/>
          <w:sz w:val="20"/>
          <w:szCs w:val="20"/>
          <w:lang w:val="ca-ES"/>
        </w:rPr>
        <w:br/>
        <w:t xml:space="preserve">al·legacions i preguntes següents: </w:t>
      </w:r>
    </w:p>
    <w:p w:rsidR="006E1C1E" w:rsidRPr="002C4398" w:rsidRDefault="006E1C1E" w:rsidP="006E1C1E">
      <w:pPr>
        <w:widowControl w:val="0"/>
        <w:autoSpaceDE w:val="0"/>
        <w:autoSpaceDN w:val="0"/>
        <w:adjustRightInd w:val="0"/>
        <w:spacing w:before="254" w:after="0" w:line="225" w:lineRule="exact"/>
        <w:ind w:left="29" w:right="10" w:firstLine="679"/>
        <w:rPr>
          <w:rFonts w:ascii="Century Gothic" w:hAnsi="Century Gothic" w:cs="Arial"/>
          <w:i/>
          <w:iCs/>
          <w:sz w:val="20"/>
          <w:szCs w:val="20"/>
          <w:u w:val="single"/>
          <w:lang w:val="ca-ES"/>
        </w:rPr>
      </w:pPr>
      <w:r w:rsidRPr="002C4398">
        <w:rPr>
          <w:rFonts w:ascii="Century Gothic" w:hAnsi="Century Gothic" w:cs="Arial"/>
          <w:i/>
          <w:iCs/>
          <w:sz w:val="20"/>
          <w:szCs w:val="20"/>
          <w:u w:val="single"/>
          <w:lang w:val="ca-ES"/>
        </w:rPr>
        <w:t xml:space="preserve">Al·legacions sobre la documentació </w:t>
      </w:r>
    </w:p>
    <w:p w:rsidR="006E1C1E" w:rsidRPr="002C4398" w:rsidRDefault="002C4398" w:rsidP="006E1C1E">
      <w:pPr>
        <w:widowControl w:val="0"/>
        <w:autoSpaceDE w:val="0"/>
        <w:autoSpaceDN w:val="0"/>
        <w:adjustRightInd w:val="0"/>
        <w:spacing w:before="244" w:after="0" w:line="225" w:lineRule="exact"/>
        <w:ind w:left="38" w:right="10" w:firstLine="670"/>
        <w:rPr>
          <w:rFonts w:ascii="Century Gothic" w:hAnsi="Century Gothic" w:cs="Arial"/>
          <w:i/>
          <w:sz w:val="20"/>
          <w:szCs w:val="20"/>
          <w:lang w:val="ca-ES"/>
        </w:rPr>
      </w:pPr>
      <w:r w:rsidRPr="002C4398">
        <w:rPr>
          <w:rFonts w:ascii="Century Gothic" w:hAnsi="Century Gothic" w:cs="Arial"/>
          <w:i/>
          <w:sz w:val="20"/>
          <w:szCs w:val="20"/>
          <w:lang w:val="ca-ES"/>
        </w:rPr>
        <w:t>Al·legació</w:t>
      </w:r>
      <w:r w:rsidR="006E1C1E" w:rsidRPr="002C4398">
        <w:rPr>
          <w:rFonts w:ascii="Century Gothic" w:hAnsi="Century Gothic" w:cs="Arial"/>
          <w:i/>
          <w:sz w:val="20"/>
          <w:szCs w:val="20"/>
          <w:lang w:val="ca-ES"/>
        </w:rPr>
        <w:t xml:space="preserve"> 1a. Manca de documentació </w:t>
      </w:r>
    </w:p>
    <w:p w:rsidR="006E1C1E" w:rsidRPr="002C4398" w:rsidRDefault="006E1C1E" w:rsidP="006E1C1E">
      <w:pPr>
        <w:widowControl w:val="0"/>
        <w:autoSpaceDE w:val="0"/>
        <w:autoSpaceDN w:val="0"/>
        <w:adjustRightInd w:val="0"/>
        <w:spacing w:before="230" w:after="0" w:line="259" w:lineRule="exact"/>
        <w:ind w:left="708" w:right="5"/>
        <w:rPr>
          <w:rFonts w:ascii="Century Gothic" w:hAnsi="Century Gothic" w:cs="Arial"/>
          <w:i/>
          <w:sz w:val="20"/>
          <w:szCs w:val="20"/>
          <w:lang w:val="ca-ES"/>
        </w:rPr>
      </w:pPr>
      <w:r w:rsidRPr="002C4398">
        <w:rPr>
          <w:rFonts w:ascii="Century Gothic" w:hAnsi="Century Gothic" w:cs="Arial"/>
          <w:i/>
          <w:sz w:val="20"/>
          <w:szCs w:val="20"/>
          <w:lang w:val="ca-ES"/>
        </w:rPr>
        <w:t xml:space="preserve">Entre la documentació de I'expedient portat a Ple i aprovat inicialment, falten la </w:t>
      </w:r>
      <w:r w:rsidRPr="002C4398">
        <w:rPr>
          <w:rFonts w:ascii="Century Gothic" w:hAnsi="Century Gothic" w:cs="Arial"/>
          <w:i/>
          <w:sz w:val="20"/>
          <w:szCs w:val="20"/>
          <w:lang w:val="ca-ES"/>
        </w:rPr>
        <w:br/>
        <w:t xml:space="preserve">proposta d'aprovació del pressupost 2014 i de la plantilla, com també I'informe de la </w:t>
      </w:r>
      <w:r w:rsidRPr="002C4398">
        <w:rPr>
          <w:rFonts w:ascii="Century Gothic" w:hAnsi="Century Gothic" w:cs="Arial"/>
          <w:i/>
          <w:sz w:val="20"/>
          <w:szCs w:val="20"/>
          <w:lang w:val="ca-ES"/>
        </w:rPr>
        <w:br/>
        <w:t xml:space="preserve">Intervenció Municipal relatiu a la liquidació del pressupost de 2013, de la qual sí que </w:t>
      </w:r>
      <w:r w:rsidRPr="002C4398">
        <w:rPr>
          <w:rFonts w:ascii="Century Gothic" w:hAnsi="Century Gothic" w:cs="Arial"/>
          <w:i/>
          <w:sz w:val="20"/>
          <w:szCs w:val="20"/>
          <w:lang w:val="ca-ES"/>
        </w:rPr>
        <w:br/>
        <w:t xml:space="preserve">s'adjunta la relació de partides i el resultat pressupostari. Falten, doncs, dos </w:t>
      </w:r>
      <w:r w:rsidRPr="002C4398">
        <w:rPr>
          <w:rFonts w:ascii="Century Gothic" w:hAnsi="Century Gothic" w:cs="Arial"/>
          <w:i/>
          <w:sz w:val="20"/>
          <w:szCs w:val="20"/>
          <w:lang w:val="ca-ES"/>
        </w:rPr>
        <w:br/>
        <w:t xml:space="preserve">documents essencials. </w:t>
      </w:r>
    </w:p>
    <w:p w:rsidR="006E1C1E" w:rsidRPr="002C4398" w:rsidRDefault="006E1C1E" w:rsidP="006E1C1E">
      <w:pPr>
        <w:widowControl w:val="0"/>
        <w:autoSpaceDE w:val="0"/>
        <w:autoSpaceDN w:val="0"/>
        <w:adjustRightInd w:val="0"/>
        <w:spacing w:before="283" w:after="0" w:line="225" w:lineRule="exact"/>
        <w:ind w:left="38" w:right="10" w:firstLine="670"/>
        <w:rPr>
          <w:rFonts w:ascii="Century Gothic" w:hAnsi="Century Gothic" w:cs="Arial"/>
          <w:i/>
          <w:sz w:val="20"/>
          <w:szCs w:val="20"/>
          <w:lang w:val="ca-ES"/>
        </w:rPr>
      </w:pPr>
      <w:r w:rsidRPr="002C4398">
        <w:rPr>
          <w:rFonts w:ascii="Century Gothic" w:hAnsi="Century Gothic" w:cs="Arial"/>
          <w:i/>
          <w:sz w:val="20"/>
          <w:szCs w:val="20"/>
          <w:lang w:val="ca-ES"/>
        </w:rPr>
        <w:t xml:space="preserve">Al·legació 2a. Manca de justificació de I'increment del capítol 1. </w:t>
      </w:r>
    </w:p>
    <w:p w:rsidR="006E1C1E" w:rsidRPr="002C4398" w:rsidRDefault="006E1C1E" w:rsidP="006E1C1E">
      <w:pPr>
        <w:widowControl w:val="0"/>
        <w:autoSpaceDE w:val="0"/>
        <w:autoSpaceDN w:val="0"/>
        <w:adjustRightInd w:val="0"/>
        <w:spacing w:before="225" w:after="0" w:line="259" w:lineRule="exact"/>
        <w:ind w:left="708"/>
        <w:rPr>
          <w:rFonts w:ascii="Century Gothic" w:hAnsi="Century Gothic" w:cs="Arial"/>
          <w:i/>
          <w:sz w:val="20"/>
          <w:szCs w:val="20"/>
          <w:lang w:val="ca-ES"/>
        </w:rPr>
      </w:pPr>
      <w:r w:rsidRPr="002C4398">
        <w:rPr>
          <w:rFonts w:ascii="Century Gothic" w:hAnsi="Century Gothic" w:cs="Arial"/>
          <w:i/>
          <w:sz w:val="20"/>
          <w:szCs w:val="20"/>
          <w:lang w:val="ca-ES"/>
        </w:rPr>
        <w:lastRenderedPageBreak/>
        <w:t xml:space="preserve">Com a resultat de </w:t>
      </w:r>
      <w:r w:rsidR="00CB4CC6" w:rsidRPr="002C4398">
        <w:rPr>
          <w:rFonts w:ascii="Century Gothic" w:hAnsi="Century Gothic" w:cs="Arial"/>
          <w:i/>
          <w:sz w:val="20"/>
          <w:szCs w:val="20"/>
          <w:lang w:val="ca-ES"/>
        </w:rPr>
        <w:t>l’absència</w:t>
      </w:r>
      <w:r w:rsidRPr="002C4398">
        <w:rPr>
          <w:rFonts w:ascii="Century Gothic" w:hAnsi="Century Gothic" w:cs="Arial"/>
          <w:i/>
          <w:sz w:val="20"/>
          <w:szCs w:val="20"/>
          <w:lang w:val="ca-ES"/>
        </w:rPr>
        <w:t xml:space="preserve"> de la proposta de Ple, com també de I'informe de la </w:t>
      </w:r>
      <w:r w:rsidRPr="002C4398">
        <w:rPr>
          <w:rFonts w:ascii="Century Gothic" w:hAnsi="Century Gothic" w:cs="Arial"/>
          <w:i/>
          <w:sz w:val="20"/>
          <w:szCs w:val="20"/>
          <w:lang w:val="ca-ES"/>
        </w:rPr>
        <w:br/>
        <w:t xml:space="preserve">Intervenció Municipal, no hi ha explicacions escrites de per què s'incrementa el capítol </w:t>
      </w:r>
      <w:r w:rsidRPr="002C4398">
        <w:rPr>
          <w:rFonts w:ascii="Century Gothic" w:hAnsi="Century Gothic" w:cs="Arial"/>
          <w:i/>
          <w:sz w:val="20"/>
          <w:szCs w:val="20"/>
          <w:lang w:val="ca-ES"/>
        </w:rPr>
        <w:br/>
        <w:t xml:space="preserve">1. </w:t>
      </w:r>
    </w:p>
    <w:p w:rsidR="006E1C1E" w:rsidRPr="002C4398" w:rsidRDefault="006E1C1E" w:rsidP="006E1C1E">
      <w:pPr>
        <w:widowControl w:val="0"/>
        <w:autoSpaceDE w:val="0"/>
        <w:autoSpaceDN w:val="0"/>
        <w:adjustRightInd w:val="0"/>
        <w:spacing w:before="288" w:after="0" w:line="225" w:lineRule="exact"/>
        <w:ind w:left="38" w:right="10" w:firstLine="670"/>
        <w:rPr>
          <w:rFonts w:ascii="Century Gothic" w:hAnsi="Century Gothic" w:cs="Arial"/>
          <w:i/>
          <w:sz w:val="20"/>
          <w:szCs w:val="20"/>
          <w:lang w:val="ca-ES"/>
        </w:rPr>
      </w:pPr>
      <w:r w:rsidRPr="002C4398">
        <w:rPr>
          <w:rFonts w:ascii="Century Gothic" w:hAnsi="Century Gothic" w:cs="Arial"/>
          <w:i/>
          <w:sz w:val="20"/>
          <w:szCs w:val="20"/>
          <w:lang w:val="ca-ES"/>
        </w:rPr>
        <w:t xml:space="preserve">Per esbrinar-ho, adjuntem el quadre següent: </w:t>
      </w:r>
    </w:p>
    <w:p w:rsidR="006E1C1E" w:rsidRPr="002C4398" w:rsidRDefault="006E1C1E" w:rsidP="006E1C1E">
      <w:pPr>
        <w:widowControl w:val="0"/>
        <w:autoSpaceDE w:val="0"/>
        <w:autoSpaceDN w:val="0"/>
        <w:adjustRightInd w:val="0"/>
        <w:spacing w:after="0" w:line="249" w:lineRule="exact"/>
        <w:ind w:left="19" w:right="4" w:firstLine="3441"/>
        <w:jc w:val="both"/>
        <w:rPr>
          <w:rFonts w:ascii="Arial" w:hAnsi="Arial" w:cs="Arial"/>
          <w:i/>
          <w:iCs/>
          <w:sz w:val="20"/>
          <w:szCs w:val="20"/>
          <w:lang w:val="ca-ES"/>
        </w:rPr>
      </w:pPr>
      <w:r w:rsidRPr="002C4398">
        <w:rPr>
          <w:rFonts w:ascii="Arial" w:hAnsi="Arial" w:cs="Arial"/>
          <w:i/>
          <w:sz w:val="20"/>
          <w:szCs w:val="20"/>
          <w:lang w:val="ca-ES"/>
        </w:rPr>
        <w:t xml:space="preserve"> </w:t>
      </w:r>
      <w:r w:rsidRPr="002C4398">
        <w:rPr>
          <w:rFonts w:ascii="Arial" w:hAnsi="Arial" w:cs="Arial"/>
          <w:i/>
          <w:sz w:val="20"/>
          <w:szCs w:val="20"/>
          <w:lang w:val="ca-ES"/>
        </w:rPr>
        <w:br/>
      </w:r>
    </w:p>
    <w:p w:rsidR="006E1C1E" w:rsidRPr="002C4398" w:rsidRDefault="006E1C1E" w:rsidP="006E1C1E">
      <w:pPr>
        <w:widowControl w:val="0"/>
        <w:autoSpaceDE w:val="0"/>
        <w:autoSpaceDN w:val="0"/>
        <w:adjustRightInd w:val="0"/>
        <w:spacing w:after="0" w:line="216" w:lineRule="exact"/>
        <w:ind w:right="14"/>
        <w:jc w:val="both"/>
        <w:rPr>
          <w:rFonts w:ascii="Arial" w:hAnsi="Arial" w:cs="Arial"/>
          <w:sz w:val="19"/>
          <w:szCs w:val="19"/>
          <w:lang w:val="ca-ES"/>
        </w:rPr>
      </w:pPr>
      <w:r w:rsidRPr="002C4398">
        <w:rPr>
          <w:rFonts w:ascii="Arial" w:hAnsi="Arial" w:cs="Arial"/>
          <w:sz w:val="19"/>
          <w:szCs w:val="19"/>
          <w:lang w:val="ca-ES"/>
        </w:rPr>
        <w:t>Despeses de personal</w:t>
      </w:r>
      <w:r w:rsidRPr="002C4398">
        <w:rPr>
          <w:rFonts w:ascii="Arial" w:hAnsi="Arial" w:cs="Arial"/>
          <w:sz w:val="19"/>
          <w:szCs w:val="19"/>
          <w:lang w:val="ca-ES"/>
        </w:rPr>
        <w:tab/>
      </w:r>
      <w:r w:rsidRPr="002C4398">
        <w:rPr>
          <w:rFonts w:ascii="Arial" w:hAnsi="Arial" w:cs="Arial"/>
          <w:sz w:val="19"/>
          <w:szCs w:val="19"/>
          <w:lang w:val="ca-ES"/>
        </w:rPr>
        <w:tab/>
        <w:t>2012*</w:t>
      </w:r>
      <w:r w:rsidRPr="002C4398">
        <w:rPr>
          <w:rFonts w:ascii="Arial" w:hAnsi="Arial" w:cs="Arial"/>
          <w:sz w:val="19"/>
          <w:szCs w:val="19"/>
          <w:lang w:val="ca-ES"/>
        </w:rPr>
        <w:tab/>
      </w:r>
      <w:r w:rsidRPr="002C4398">
        <w:rPr>
          <w:rFonts w:ascii="Arial" w:hAnsi="Arial" w:cs="Arial"/>
          <w:sz w:val="19"/>
          <w:szCs w:val="19"/>
          <w:lang w:val="ca-ES"/>
        </w:rPr>
        <w:tab/>
        <w:t>2013*</w:t>
      </w:r>
      <w:r w:rsidRPr="002C4398">
        <w:rPr>
          <w:rFonts w:ascii="Arial" w:hAnsi="Arial" w:cs="Arial"/>
          <w:sz w:val="19"/>
          <w:szCs w:val="19"/>
          <w:lang w:val="ca-ES"/>
        </w:rPr>
        <w:tab/>
      </w:r>
      <w:r w:rsidRPr="002C4398">
        <w:rPr>
          <w:rFonts w:ascii="Arial" w:hAnsi="Arial" w:cs="Arial"/>
          <w:sz w:val="19"/>
          <w:szCs w:val="19"/>
          <w:lang w:val="ca-ES"/>
        </w:rPr>
        <w:tab/>
        <w:t xml:space="preserve">2014* </w:t>
      </w:r>
      <w:r w:rsidRPr="002C4398">
        <w:rPr>
          <w:rFonts w:ascii="Arial" w:hAnsi="Arial" w:cs="Arial"/>
          <w:sz w:val="19"/>
          <w:szCs w:val="19"/>
          <w:lang w:val="ca-ES"/>
        </w:rPr>
        <w:tab/>
      </w:r>
      <w:r w:rsidRPr="002C4398">
        <w:rPr>
          <w:rFonts w:ascii="Arial" w:hAnsi="Arial" w:cs="Arial"/>
          <w:sz w:val="19"/>
          <w:szCs w:val="19"/>
          <w:lang w:val="ca-ES"/>
        </w:rPr>
        <w:tab/>
        <w:t>Partida</w:t>
      </w:r>
    </w:p>
    <w:p w:rsidR="006E1C1E" w:rsidRPr="002C4398" w:rsidRDefault="006E1C1E" w:rsidP="006E1C1E">
      <w:pPr>
        <w:widowControl w:val="0"/>
        <w:autoSpaceDE w:val="0"/>
        <w:autoSpaceDN w:val="0"/>
        <w:adjustRightInd w:val="0"/>
        <w:spacing w:after="0" w:line="216" w:lineRule="exact"/>
        <w:ind w:right="14"/>
        <w:jc w:val="both"/>
        <w:rPr>
          <w:rFonts w:ascii="Arial" w:hAnsi="Arial" w:cs="Arial"/>
          <w:sz w:val="19"/>
          <w:szCs w:val="19"/>
          <w:lang w:val="ca-ES"/>
        </w:rPr>
      </w:pPr>
      <w:r w:rsidRPr="002C4398">
        <w:rPr>
          <w:rFonts w:ascii="Arial" w:hAnsi="Arial" w:cs="Arial"/>
          <w:sz w:val="19"/>
          <w:szCs w:val="19"/>
          <w:lang w:val="ca-ES"/>
        </w:rPr>
        <w:tab/>
      </w:r>
      <w:r w:rsidRPr="002C4398">
        <w:rPr>
          <w:rFonts w:ascii="Arial" w:hAnsi="Arial" w:cs="Arial"/>
          <w:sz w:val="19"/>
          <w:szCs w:val="19"/>
          <w:lang w:val="ca-ES"/>
        </w:rPr>
        <w:tab/>
      </w:r>
      <w:r w:rsidRPr="002C4398">
        <w:rPr>
          <w:rFonts w:ascii="Arial" w:hAnsi="Arial" w:cs="Arial"/>
          <w:sz w:val="19"/>
          <w:szCs w:val="19"/>
          <w:lang w:val="ca-ES"/>
        </w:rPr>
        <w:tab/>
      </w:r>
      <w:r w:rsidRPr="002C4398">
        <w:rPr>
          <w:rFonts w:ascii="Arial" w:hAnsi="Arial" w:cs="Arial"/>
          <w:sz w:val="19"/>
          <w:szCs w:val="19"/>
          <w:lang w:val="ca-ES"/>
        </w:rPr>
        <w:tab/>
        <w:t>Liquidació</w:t>
      </w:r>
      <w:r w:rsidRPr="002C4398">
        <w:rPr>
          <w:rFonts w:ascii="Arial" w:hAnsi="Arial" w:cs="Arial"/>
          <w:sz w:val="19"/>
          <w:szCs w:val="19"/>
          <w:lang w:val="ca-ES"/>
        </w:rPr>
        <w:tab/>
        <w:t>Liquidació</w:t>
      </w:r>
      <w:r w:rsidRPr="002C4398">
        <w:rPr>
          <w:rFonts w:ascii="Arial" w:hAnsi="Arial" w:cs="Arial"/>
          <w:sz w:val="19"/>
          <w:szCs w:val="19"/>
          <w:lang w:val="ca-ES"/>
        </w:rPr>
        <w:tab/>
        <w:t>Pressupost</w:t>
      </w:r>
    </w:p>
    <w:p w:rsidR="006E1C1E" w:rsidRPr="002C4398" w:rsidRDefault="006E1C1E" w:rsidP="006E1C1E">
      <w:pPr>
        <w:widowControl w:val="0"/>
        <w:autoSpaceDE w:val="0"/>
        <w:autoSpaceDN w:val="0"/>
        <w:adjustRightInd w:val="0"/>
        <w:spacing w:after="0" w:line="216" w:lineRule="exact"/>
        <w:ind w:right="14"/>
        <w:jc w:val="both"/>
        <w:rPr>
          <w:rFonts w:ascii="Arial" w:hAnsi="Arial" w:cs="Arial"/>
          <w:sz w:val="16"/>
          <w:szCs w:val="16"/>
          <w:lang w:val="ca-ES"/>
        </w:rPr>
      </w:pP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inicial</w:t>
      </w:r>
    </w:p>
    <w:p w:rsidR="006E1C1E" w:rsidRPr="002C4398" w:rsidRDefault="006E1C1E" w:rsidP="006E1C1E">
      <w:pPr>
        <w:widowControl w:val="0"/>
        <w:autoSpaceDE w:val="0"/>
        <w:autoSpaceDN w:val="0"/>
        <w:adjustRightInd w:val="0"/>
        <w:spacing w:after="0" w:line="216" w:lineRule="exact"/>
        <w:ind w:right="14"/>
        <w:jc w:val="both"/>
        <w:rPr>
          <w:rFonts w:ascii="Arial" w:hAnsi="Arial" w:cs="Arial"/>
          <w:sz w:val="19"/>
          <w:szCs w:val="19"/>
          <w:lang w:val="ca-ES"/>
        </w:rPr>
      </w:pPr>
      <w:r w:rsidRPr="002C4398">
        <w:rPr>
          <w:rFonts w:ascii="Arial" w:hAnsi="Arial" w:cs="Arial"/>
          <w:sz w:val="16"/>
          <w:szCs w:val="16"/>
          <w:lang w:val="ca-ES"/>
        </w:rPr>
        <w:t xml:space="preserve">Retr. </w:t>
      </w:r>
      <w:r w:rsidR="00CB4CC6" w:rsidRPr="002C4398">
        <w:rPr>
          <w:rFonts w:ascii="Arial" w:hAnsi="Arial" w:cs="Arial"/>
          <w:sz w:val="16"/>
          <w:szCs w:val="16"/>
          <w:lang w:val="ca-ES"/>
        </w:rPr>
        <w:t>Bàsiques</w:t>
      </w:r>
      <w:r w:rsidRPr="002C4398">
        <w:rPr>
          <w:rFonts w:ascii="Arial" w:hAnsi="Arial" w:cs="Arial"/>
          <w:sz w:val="16"/>
          <w:szCs w:val="16"/>
          <w:lang w:val="ca-ES"/>
        </w:rPr>
        <w:t xml:space="preserve"> (P)</w:t>
      </w:r>
      <w:r w:rsidRPr="002C4398">
        <w:rPr>
          <w:rFonts w:ascii="Arial" w:hAnsi="Arial" w:cs="Arial"/>
          <w:sz w:val="16"/>
          <w:szCs w:val="16"/>
          <w:lang w:val="ca-ES"/>
        </w:rPr>
        <w:tab/>
        <w:t xml:space="preserve"> </w:t>
      </w:r>
      <w:r w:rsidRPr="002C4398">
        <w:rPr>
          <w:rFonts w:ascii="Arial" w:hAnsi="Arial" w:cs="Arial"/>
          <w:sz w:val="16"/>
          <w:szCs w:val="16"/>
          <w:lang w:val="ca-ES"/>
        </w:rPr>
        <w:tab/>
      </w:r>
      <w:r w:rsidRPr="002C4398">
        <w:rPr>
          <w:rFonts w:ascii="Arial" w:hAnsi="Arial" w:cs="Arial"/>
          <w:sz w:val="16"/>
          <w:szCs w:val="16"/>
          <w:lang w:val="ca-ES"/>
        </w:rPr>
        <w:tab/>
        <w:t>111563,44</w:t>
      </w:r>
      <w:r w:rsidRPr="002C4398">
        <w:rPr>
          <w:rFonts w:ascii="Arial" w:hAnsi="Arial" w:cs="Arial"/>
          <w:sz w:val="16"/>
          <w:szCs w:val="16"/>
          <w:lang w:val="ca-ES"/>
        </w:rPr>
        <w:tab/>
        <w:t>112063,44</w:t>
      </w:r>
      <w:r w:rsidRPr="002C4398">
        <w:rPr>
          <w:rFonts w:ascii="Arial" w:hAnsi="Arial" w:cs="Arial"/>
          <w:sz w:val="16"/>
          <w:szCs w:val="16"/>
          <w:lang w:val="ca-ES"/>
        </w:rPr>
        <w:tab/>
        <w:t>113000</w:t>
      </w:r>
      <w:r w:rsidRPr="002C4398">
        <w:rPr>
          <w:rFonts w:ascii="Arial" w:hAnsi="Arial" w:cs="Arial"/>
          <w:sz w:val="16"/>
          <w:szCs w:val="16"/>
          <w:lang w:val="ca-ES"/>
        </w:rPr>
        <w:tab/>
      </w:r>
      <w:r w:rsidRPr="002C4398">
        <w:rPr>
          <w:rFonts w:ascii="Arial" w:hAnsi="Arial" w:cs="Arial"/>
          <w:sz w:val="16"/>
          <w:szCs w:val="16"/>
          <w:lang w:val="ca-ES"/>
        </w:rPr>
        <w:tab/>
        <w:t>912.10000</w:t>
      </w:r>
      <w:r w:rsidRPr="002C4398">
        <w:rPr>
          <w:rFonts w:ascii="Arial" w:hAnsi="Arial" w:cs="Arial"/>
          <w:sz w:val="16"/>
          <w:szCs w:val="16"/>
          <w:lang w:val="ca-ES"/>
        </w:rPr>
        <w:br/>
        <w:t xml:space="preserve">Retr. </w:t>
      </w:r>
      <w:r w:rsidR="00CB4CC6" w:rsidRPr="002C4398">
        <w:rPr>
          <w:rFonts w:ascii="Arial" w:hAnsi="Arial" w:cs="Arial"/>
          <w:sz w:val="16"/>
          <w:szCs w:val="16"/>
          <w:lang w:val="ca-ES"/>
        </w:rPr>
        <w:t>Bàsiques</w:t>
      </w:r>
      <w:r w:rsidRPr="002C4398">
        <w:rPr>
          <w:rFonts w:ascii="Arial" w:hAnsi="Arial" w:cs="Arial"/>
          <w:sz w:val="16"/>
          <w:szCs w:val="16"/>
          <w:lang w:val="ca-ES"/>
        </w:rPr>
        <w:t xml:space="preserve"> (F) </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99215,79</w:t>
      </w:r>
      <w:r w:rsidRPr="002C4398">
        <w:rPr>
          <w:rFonts w:ascii="Arial" w:hAnsi="Arial" w:cs="Arial"/>
          <w:sz w:val="16"/>
          <w:szCs w:val="16"/>
          <w:lang w:val="ca-ES"/>
        </w:rPr>
        <w:tab/>
      </w:r>
      <w:r w:rsidRPr="002C4398">
        <w:rPr>
          <w:rFonts w:ascii="Arial" w:hAnsi="Arial" w:cs="Arial"/>
          <w:sz w:val="16"/>
          <w:szCs w:val="16"/>
          <w:lang w:val="ca-ES"/>
        </w:rPr>
        <w:tab/>
        <w:t>102149,14</w:t>
      </w:r>
      <w:r w:rsidRPr="002C4398">
        <w:rPr>
          <w:rFonts w:ascii="Arial" w:hAnsi="Arial" w:cs="Arial"/>
          <w:sz w:val="16"/>
          <w:szCs w:val="16"/>
          <w:lang w:val="ca-ES"/>
        </w:rPr>
        <w:tab/>
        <w:t>102129,12</w:t>
      </w:r>
      <w:r w:rsidRPr="002C4398">
        <w:rPr>
          <w:rFonts w:ascii="Arial" w:hAnsi="Arial" w:cs="Arial"/>
          <w:sz w:val="16"/>
          <w:szCs w:val="16"/>
          <w:lang w:val="ca-ES"/>
        </w:rPr>
        <w:tab/>
        <w:t>920.12000</w:t>
      </w:r>
      <w:r w:rsidRPr="002C4398">
        <w:rPr>
          <w:rFonts w:ascii="Arial" w:hAnsi="Arial" w:cs="Arial"/>
          <w:sz w:val="16"/>
          <w:szCs w:val="16"/>
          <w:lang w:val="ca-ES"/>
        </w:rPr>
        <w:br/>
        <w:t xml:space="preserve">Retr. Compl. (F) </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262254,39</w:t>
      </w:r>
      <w:r w:rsidRPr="002C4398">
        <w:rPr>
          <w:rFonts w:ascii="Arial" w:hAnsi="Arial" w:cs="Arial"/>
          <w:sz w:val="16"/>
          <w:szCs w:val="16"/>
          <w:lang w:val="ca-ES"/>
        </w:rPr>
        <w:tab/>
        <w:t>269073,75</w:t>
      </w:r>
      <w:r w:rsidRPr="002C4398">
        <w:rPr>
          <w:rFonts w:ascii="Arial" w:hAnsi="Arial" w:cs="Arial"/>
          <w:sz w:val="16"/>
          <w:szCs w:val="16"/>
          <w:lang w:val="ca-ES"/>
        </w:rPr>
        <w:tab/>
        <w:t>270000</w:t>
      </w:r>
      <w:r w:rsidRPr="002C4398">
        <w:rPr>
          <w:rFonts w:ascii="Arial" w:hAnsi="Arial" w:cs="Arial"/>
          <w:sz w:val="16"/>
          <w:szCs w:val="16"/>
          <w:lang w:val="ca-ES"/>
        </w:rPr>
        <w:tab/>
      </w:r>
      <w:r w:rsidRPr="002C4398">
        <w:rPr>
          <w:rFonts w:ascii="Arial" w:hAnsi="Arial" w:cs="Arial"/>
          <w:sz w:val="16"/>
          <w:szCs w:val="16"/>
          <w:lang w:val="ca-ES"/>
        </w:rPr>
        <w:tab/>
        <w:t>920.12100</w:t>
      </w:r>
    </w:p>
    <w:p w:rsidR="006E1C1E" w:rsidRPr="002C4398" w:rsidRDefault="006E1C1E" w:rsidP="006E1C1E">
      <w:pPr>
        <w:widowControl w:val="0"/>
        <w:autoSpaceDE w:val="0"/>
        <w:autoSpaceDN w:val="0"/>
        <w:adjustRightInd w:val="0"/>
        <w:spacing w:before="9" w:after="0" w:line="292" w:lineRule="exact"/>
        <w:ind w:left="13" w:right="278"/>
        <w:jc w:val="both"/>
        <w:rPr>
          <w:rFonts w:ascii="Arial" w:hAnsi="Arial" w:cs="Arial"/>
          <w:sz w:val="16"/>
          <w:szCs w:val="16"/>
          <w:lang w:val="ca-ES"/>
        </w:rPr>
      </w:pPr>
      <w:r w:rsidRPr="002C4398">
        <w:rPr>
          <w:rFonts w:ascii="Arial" w:hAnsi="Arial" w:cs="Arial"/>
          <w:sz w:val="16"/>
          <w:szCs w:val="16"/>
          <w:lang w:val="ca-ES"/>
        </w:rPr>
        <w:t>Dev. Part prop. Paga extra 2012</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6746,31</w:t>
      </w:r>
      <w:r w:rsidRPr="002C4398">
        <w:rPr>
          <w:rFonts w:ascii="Arial" w:hAnsi="Arial" w:cs="Arial"/>
          <w:sz w:val="16"/>
          <w:szCs w:val="16"/>
          <w:lang w:val="ca-ES"/>
        </w:rPr>
        <w:tab/>
      </w:r>
      <w:r w:rsidRPr="002C4398">
        <w:rPr>
          <w:rFonts w:ascii="Arial" w:hAnsi="Arial" w:cs="Arial"/>
          <w:sz w:val="16"/>
          <w:szCs w:val="16"/>
          <w:lang w:val="ca-ES"/>
        </w:rPr>
        <w:tab/>
        <w:t xml:space="preserve">920.12103 </w:t>
      </w:r>
      <w:r w:rsidRPr="002C4398">
        <w:rPr>
          <w:rFonts w:ascii="Arial" w:hAnsi="Arial" w:cs="Arial"/>
          <w:sz w:val="16"/>
          <w:szCs w:val="16"/>
          <w:lang w:val="ca-ES"/>
        </w:rPr>
        <w:br/>
        <w:t xml:space="preserve">Laboral fix </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176641,37</w:t>
      </w:r>
      <w:r w:rsidRPr="002C4398">
        <w:rPr>
          <w:rFonts w:ascii="Arial" w:hAnsi="Arial" w:cs="Arial"/>
          <w:sz w:val="16"/>
          <w:szCs w:val="16"/>
          <w:lang w:val="ca-ES"/>
        </w:rPr>
        <w:tab/>
        <w:t>201294,11</w:t>
      </w:r>
      <w:r w:rsidRPr="002C4398">
        <w:rPr>
          <w:rFonts w:ascii="Arial" w:hAnsi="Arial" w:cs="Arial"/>
          <w:sz w:val="16"/>
          <w:szCs w:val="16"/>
          <w:lang w:val="ca-ES"/>
        </w:rPr>
        <w:tab/>
        <w:t>185000</w:t>
      </w:r>
      <w:r w:rsidRPr="002C4398">
        <w:rPr>
          <w:rFonts w:ascii="Arial" w:hAnsi="Arial" w:cs="Arial"/>
          <w:sz w:val="16"/>
          <w:szCs w:val="16"/>
          <w:lang w:val="ca-ES"/>
        </w:rPr>
        <w:tab/>
      </w:r>
      <w:r w:rsidRPr="002C4398">
        <w:rPr>
          <w:rFonts w:ascii="Arial" w:hAnsi="Arial" w:cs="Arial"/>
          <w:sz w:val="16"/>
          <w:szCs w:val="16"/>
          <w:lang w:val="ca-ES"/>
        </w:rPr>
        <w:tab/>
        <w:t>920.13000</w:t>
      </w:r>
    </w:p>
    <w:p w:rsidR="006E1C1E" w:rsidRPr="002C4398" w:rsidRDefault="006E1C1E" w:rsidP="006E1C1E">
      <w:pPr>
        <w:widowControl w:val="0"/>
        <w:autoSpaceDE w:val="0"/>
        <w:autoSpaceDN w:val="0"/>
        <w:adjustRightInd w:val="0"/>
        <w:spacing w:after="0" w:line="292" w:lineRule="exact"/>
        <w:ind w:left="23"/>
        <w:jc w:val="both"/>
        <w:rPr>
          <w:rFonts w:ascii="Arial" w:hAnsi="Arial" w:cs="Arial"/>
          <w:sz w:val="16"/>
          <w:szCs w:val="16"/>
          <w:lang w:val="ca-ES"/>
        </w:rPr>
      </w:pPr>
      <w:r w:rsidRPr="002C4398">
        <w:rPr>
          <w:rFonts w:ascii="Arial" w:hAnsi="Arial" w:cs="Arial"/>
          <w:sz w:val="16"/>
          <w:szCs w:val="16"/>
          <w:lang w:val="ca-ES"/>
        </w:rPr>
        <w:t xml:space="preserve">Dev. part.prop.paga extra 2012 lab. </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8038,71</w:t>
      </w:r>
      <w:r w:rsidRPr="002C4398">
        <w:rPr>
          <w:rFonts w:ascii="Arial" w:hAnsi="Arial" w:cs="Arial"/>
          <w:sz w:val="16"/>
          <w:szCs w:val="16"/>
          <w:lang w:val="ca-ES"/>
        </w:rPr>
        <w:tab/>
      </w:r>
      <w:r w:rsidRPr="002C4398">
        <w:rPr>
          <w:rFonts w:ascii="Arial" w:hAnsi="Arial" w:cs="Arial"/>
          <w:sz w:val="16"/>
          <w:szCs w:val="16"/>
          <w:lang w:val="ca-ES"/>
        </w:rPr>
        <w:tab/>
        <w:t>920.13002</w:t>
      </w:r>
      <w:r w:rsidRPr="002C4398">
        <w:rPr>
          <w:rFonts w:ascii="Arial" w:hAnsi="Arial" w:cs="Arial"/>
          <w:sz w:val="16"/>
          <w:szCs w:val="16"/>
          <w:lang w:val="ca-ES"/>
        </w:rPr>
        <w:br/>
        <w:t>Laboral eventual</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3948,54</w:t>
      </w:r>
      <w:r w:rsidRPr="002C4398">
        <w:rPr>
          <w:rFonts w:ascii="Arial" w:hAnsi="Arial" w:cs="Arial"/>
          <w:sz w:val="16"/>
          <w:szCs w:val="16"/>
          <w:lang w:val="ca-ES"/>
        </w:rPr>
        <w:tab/>
      </w:r>
      <w:r w:rsidRPr="002C4398">
        <w:rPr>
          <w:rFonts w:ascii="Arial" w:hAnsi="Arial" w:cs="Arial"/>
          <w:sz w:val="16"/>
          <w:szCs w:val="16"/>
          <w:lang w:val="ca-ES"/>
        </w:rPr>
        <w:tab/>
        <w:t>0</w:t>
      </w:r>
      <w:r w:rsidRPr="002C4398">
        <w:rPr>
          <w:rFonts w:ascii="Arial" w:hAnsi="Arial" w:cs="Arial"/>
          <w:sz w:val="16"/>
          <w:szCs w:val="16"/>
          <w:lang w:val="ca-ES"/>
        </w:rPr>
        <w:tab/>
      </w:r>
      <w:r w:rsidRPr="002C4398">
        <w:rPr>
          <w:rFonts w:ascii="Arial" w:hAnsi="Arial" w:cs="Arial"/>
          <w:sz w:val="16"/>
          <w:szCs w:val="16"/>
          <w:lang w:val="ca-ES"/>
        </w:rPr>
        <w:tab/>
        <w:t>67000</w:t>
      </w:r>
      <w:r w:rsidRPr="002C4398">
        <w:rPr>
          <w:rFonts w:ascii="Arial" w:hAnsi="Arial" w:cs="Arial"/>
          <w:sz w:val="16"/>
          <w:szCs w:val="16"/>
          <w:lang w:val="ca-ES"/>
        </w:rPr>
        <w:tab/>
      </w:r>
      <w:r w:rsidRPr="002C4398">
        <w:rPr>
          <w:rFonts w:ascii="Arial" w:hAnsi="Arial" w:cs="Arial"/>
          <w:sz w:val="16"/>
          <w:szCs w:val="16"/>
          <w:lang w:val="ca-ES"/>
        </w:rPr>
        <w:tab/>
        <w:t xml:space="preserve">920.13100 </w:t>
      </w:r>
    </w:p>
    <w:p w:rsidR="006E1C1E" w:rsidRPr="002C4398" w:rsidRDefault="006E1C1E" w:rsidP="006E1C1E">
      <w:pPr>
        <w:widowControl w:val="0"/>
        <w:autoSpaceDE w:val="0"/>
        <w:autoSpaceDN w:val="0"/>
        <w:adjustRightInd w:val="0"/>
        <w:spacing w:after="0" w:line="292" w:lineRule="exact"/>
        <w:ind w:left="23"/>
        <w:jc w:val="both"/>
        <w:rPr>
          <w:rFonts w:ascii="Arial" w:hAnsi="Arial" w:cs="Arial"/>
          <w:sz w:val="16"/>
          <w:szCs w:val="16"/>
          <w:lang w:val="ca-ES"/>
        </w:rPr>
      </w:pPr>
      <w:r w:rsidRPr="002C4398">
        <w:rPr>
          <w:rFonts w:ascii="Arial" w:hAnsi="Arial" w:cs="Arial"/>
          <w:sz w:val="16"/>
          <w:szCs w:val="16"/>
          <w:lang w:val="ca-ES"/>
        </w:rPr>
        <w:t>Altre personal</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 xml:space="preserve"> </w:t>
      </w:r>
    </w:p>
    <w:p w:rsidR="006E1C1E" w:rsidRPr="002C4398" w:rsidRDefault="006E1C1E" w:rsidP="006E1C1E">
      <w:pPr>
        <w:widowControl w:val="0"/>
        <w:autoSpaceDE w:val="0"/>
        <w:autoSpaceDN w:val="0"/>
        <w:adjustRightInd w:val="0"/>
        <w:spacing w:after="0" w:line="292" w:lineRule="exact"/>
        <w:ind w:left="23"/>
        <w:jc w:val="both"/>
        <w:rPr>
          <w:rFonts w:ascii="Arial" w:hAnsi="Arial" w:cs="Arial"/>
          <w:sz w:val="16"/>
          <w:szCs w:val="16"/>
          <w:lang w:val="ca-ES"/>
        </w:rPr>
      </w:pPr>
      <w:r w:rsidRPr="002C4398">
        <w:rPr>
          <w:rFonts w:ascii="Arial" w:hAnsi="Arial" w:cs="Arial"/>
          <w:sz w:val="16"/>
          <w:szCs w:val="16"/>
          <w:lang w:val="ca-ES"/>
        </w:rPr>
        <w:t xml:space="preserve">Altre pers. Inf. PN </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14654,64</w:t>
      </w:r>
      <w:r w:rsidRPr="002C4398">
        <w:rPr>
          <w:rFonts w:ascii="Arial" w:hAnsi="Arial" w:cs="Arial"/>
          <w:sz w:val="16"/>
          <w:szCs w:val="16"/>
          <w:lang w:val="ca-ES"/>
        </w:rPr>
        <w:tab/>
      </w:r>
      <w:r w:rsidRPr="002C4398">
        <w:rPr>
          <w:rFonts w:ascii="Arial" w:hAnsi="Arial" w:cs="Arial"/>
          <w:sz w:val="16"/>
          <w:szCs w:val="16"/>
          <w:lang w:val="ca-ES"/>
        </w:rPr>
        <w:tab/>
        <w:t>15740,35</w:t>
      </w:r>
      <w:r w:rsidRPr="002C4398">
        <w:rPr>
          <w:rFonts w:ascii="Arial" w:hAnsi="Arial" w:cs="Arial"/>
          <w:sz w:val="16"/>
          <w:szCs w:val="16"/>
          <w:lang w:val="ca-ES"/>
        </w:rPr>
        <w:tab/>
      </w:r>
      <w:r w:rsidRPr="002C4398">
        <w:rPr>
          <w:rFonts w:ascii="Arial" w:hAnsi="Arial" w:cs="Arial"/>
          <w:sz w:val="16"/>
          <w:szCs w:val="16"/>
          <w:lang w:val="ca-ES"/>
        </w:rPr>
        <w:tab/>
        <w:t>17000</w:t>
      </w:r>
      <w:r w:rsidRPr="002C4398">
        <w:rPr>
          <w:rFonts w:ascii="Arial" w:hAnsi="Arial" w:cs="Arial"/>
          <w:sz w:val="16"/>
          <w:szCs w:val="16"/>
          <w:lang w:val="ca-ES"/>
        </w:rPr>
        <w:tab/>
      </w:r>
      <w:r w:rsidRPr="002C4398">
        <w:rPr>
          <w:rFonts w:ascii="Arial" w:hAnsi="Arial" w:cs="Arial"/>
          <w:sz w:val="16"/>
          <w:szCs w:val="16"/>
          <w:lang w:val="ca-ES"/>
        </w:rPr>
        <w:tab/>
        <w:t>920.14300</w:t>
      </w:r>
    </w:p>
    <w:p w:rsidR="006E1C1E" w:rsidRPr="002C4398" w:rsidRDefault="006E1C1E" w:rsidP="006E1C1E">
      <w:pPr>
        <w:widowControl w:val="0"/>
        <w:autoSpaceDE w:val="0"/>
        <w:autoSpaceDN w:val="0"/>
        <w:adjustRightInd w:val="0"/>
        <w:spacing w:after="0" w:line="292" w:lineRule="exact"/>
        <w:ind w:left="23"/>
        <w:jc w:val="both"/>
        <w:rPr>
          <w:rFonts w:ascii="Arial" w:hAnsi="Arial" w:cs="Arial"/>
          <w:sz w:val="16"/>
          <w:szCs w:val="16"/>
          <w:lang w:val="ca-ES"/>
        </w:rPr>
      </w:pPr>
      <w:r w:rsidRPr="002C4398">
        <w:rPr>
          <w:rFonts w:ascii="Arial" w:hAnsi="Arial" w:cs="Arial"/>
          <w:sz w:val="16"/>
          <w:szCs w:val="16"/>
          <w:lang w:val="ca-ES"/>
        </w:rPr>
        <w:t xml:space="preserve">Quotes Seg. Social </w:t>
      </w:r>
      <w:r w:rsidRPr="002C4398">
        <w:rPr>
          <w:rFonts w:ascii="Arial" w:hAnsi="Arial" w:cs="Arial"/>
          <w:sz w:val="16"/>
          <w:szCs w:val="16"/>
          <w:lang w:val="ca-ES"/>
        </w:rPr>
        <w:tab/>
      </w:r>
      <w:r w:rsidRPr="002C4398">
        <w:rPr>
          <w:rFonts w:ascii="Arial" w:hAnsi="Arial" w:cs="Arial"/>
          <w:sz w:val="16"/>
          <w:szCs w:val="16"/>
          <w:lang w:val="ca-ES"/>
        </w:rPr>
        <w:tab/>
        <w:t>195429,61</w:t>
      </w:r>
      <w:r w:rsidRPr="002C4398">
        <w:rPr>
          <w:rFonts w:ascii="Arial" w:hAnsi="Arial" w:cs="Arial"/>
          <w:sz w:val="16"/>
          <w:szCs w:val="16"/>
          <w:lang w:val="ca-ES"/>
        </w:rPr>
        <w:tab/>
        <w:t>188945,34</w:t>
      </w:r>
      <w:r w:rsidRPr="002C4398">
        <w:rPr>
          <w:rFonts w:ascii="Arial" w:hAnsi="Arial" w:cs="Arial"/>
          <w:sz w:val="16"/>
          <w:szCs w:val="16"/>
          <w:lang w:val="ca-ES"/>
        </w:rPr>
        <w:tab/>
        <w:t>200000</w:t>
      </w:r>
      <w:r w:rsidRPr="002C4398">
        <w:rPr>
          <w:rFonts w:ascii="Arial" w:hAnsi="Arial" w:cs="Arial"/>
          <w:sz w:val="16"/>
          <w:szCs w:val="16"/>
          <w:lang w:val="ca-ES"/>
        </w:rPr>
        <w:tab/>
      </w:r>
      <w:r w:rsidRPr="002C4398">
        <w:rPr>
          <w:rFonts w:ascii="Arial" w:hAnsi="Arial" w:cs="Arial"/>
          <w:sz w:val="16"/>
          <w:szCs w:val="16"/>
          <w:lang w:val="ca-ES"/>
        </w:rPr>
        <w:tab/>
        <w:t>230.16000</w:t>
      </w:r>
    </w:p>
    <w:p w:rsidR="006E1C1E" w:rsidRPr="002C4398" w:rsidRDefault="006E1C1E" w:rsidP="006E1C1E">
      <w:pPr>
        <w:widowControl w:val="0"/>
        <w:autoSpaceDE w:val="0"/>
        <w:autoSpaceDN w:val="0"/>
        <w:adjustRightInd w:val="0"/>
        <w:spacing w:after="0" w:line="292" w:lineRule="exact"/>
        <w:ind w:left="23"/>
        <w:jc w:val="both"/>
        <w:rPr>
          <w:rFonts w:ascii="Arial" w:hAnsi="Arial" w:cs="Arial"/>
          <w:sz w:val="16"/>
          <w:szCs w:val="16"/>
          <w:lang w:val="ca-ES"/>
        </w:rPr>
      </w:pPr>
      <w:r w:rsidRPr="002C4398">
        <w:rPr>
          <w:rFonts w:ascii="Arial" w:hAnsi="Arial" w:cs="Arial"/>
          <w:sz w:val="16"/>
          <w:szCs w:val="16"/>
          <w:lang w:val="ca-ES"/>
        </w:rPr>
        <w:t xml:space="preserve">Indemnització pers. </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13000</w:t>
      </w:r>
      <w:r w:rsidRPr="002C4398">
        <w:rPr>
          <w:rFonts w:ascii="Arial" w:hAnsi="Arial" w:cs="Arial"/>
          <w:sz w:val="16"/>
          <w:szCs w:val="16"/>
          <w:lang w:val="ca-ES"/>
        </w:rPr>
        <w:tab/>
      </w:r>
      <w:r w:rsidRPr="002C4398">
        <w:rPr>
          <w:rFonts w:ascii="Arial" w:hAnsi="Arial" w:cs="Arial"/>
          <w:sz w:val="16"/>
          <w:szCs w:val="16"/>
          <w:lang w:val="ca-ES"/>
        </w:rPr>
        <w:tab/>
        <w:t>920.16104</w:t>
      </w:r>
    </w:p>
    <w:p w:rsidR="006E1C1E" w:rsidRPr="002C4398" w:rsidRDefault="006E1C1E" w:rsidP="006E1C1E">
      <w:pPr>
        <w:widowControl w:val="0"/>
        <w:autoSpaceDE w:val="0"/>
        <w:autoSpaceDN w:val="0"/>
        <w:adjustRightInd w:val="0"/>
        <w:spacing w:after="0" w:line="292" w:lineRule="exact"/>
        <w:ind w:left="23"/>
        <w:jc w:val="both"/>
        <w:rPr>
          <w:rFonts w:ascii="Arial" w:hAnsi="Arial" w:cs="Arial"/>
          <w:sz w:val="16"/>
          <w:szCs w:val="16"/>
          <w:lang w:val="ca-ES"/>
        </w:rPr>
      </w:pPr>
      <w:r w:rsidRPr="002C4398">
        <w:rPr>
          <w:rFonts w:ascii="Arial" w:hAnsi="Arial" w:cs="Arial"/>
          <w:sz w:val="16"/>
          <w:szCs w:val="16"/>
          <w:lang w:val="ca-ES"/>
        </w:rPr>
        <w:t xml:space="preserve">Formació personal </w:t>
      </w:r>
      <w:r w:rsidRPr="002C4398">
        <w:rPr>
          <w:rFonts w:ascii="Arial" w:hAnsi="Arial" w:cs="Arial"/>
          <w:sz w:val="16"/>
          <w:szCs w:val="16"/>
          <w:lang w:val="ca-ES"/>
        </w:rPr>
        <w:tab/>
      </w:r>
      <w:r w:rsidRPr="002C4398">
        <w:rPr>
          <w:rFonts w:ascii="Arial" w:hAnsi="Arial" w:cs="Arial"/>
          <w:sz w:val="16"/>
          <w:szCs w:val="16"/>
          <w:lang w:val="ca-ES"/>
        </w:rPr>
        <w:tab/>
      </w:r>
      <w:r w:rsidRPr="002C4398">
        <w:rPr>
          <w:rFonts w:ascii="Arial" w:hAnsi="Arial" w:cs="Arial"/>
          <w:sz w:val="16"/>
          <w:szCs w:val="16"/>
          <w:lang w:val="ca-ES"/>
        </w:rPr>
        <w:tab/>
        <w:t>1200</w:t>
      </w:r>
      <w:r w:rsidRPr="002C4398">
        <w:rPr>
          <w:rFonts w:ascii="Arial" w:hAnsi="Arial" w:cs="Arial"/>
          <w:sz w:val="16"/>
          <w:szCs w:val="16"/>
          <w:lang w:val="ca-ES"/>
        </w:rPr>
        <w:tab/>
      </w:r>
      <w:r w:rsidRPr="002C4398">
        <w:rPr>
          <w:rFonts w:ascii="Arial" w:hAnsi="Arial" w:cs="Arial"/>
          <w:sz w:val="16"/>
          <w:szCs w:val="16"/>
          <w:lang w:val="ca-ES"/>
        </w:rPr>
        <w:tab/>
        <w:t>0</w:t>
      </w:r>
      <w:r w:rsidRPr="002C4398">
        <w:rPr>
          <w:rFonts w:ascii="Arial" w:hAnsi="Arial" w:cs="Arial"/>
          <w:sz w:val="16"/>
          <w:szCs w:val="16"/>
          <w:lang w:val="ca-ES"/>
        </w:rPr>
        <w:tab/>
      </w:r>
      <w:r w:rsidRPr="002C4398">
        <w:rPr>
          <w:rFonts w:ascii="Arial" w:hAnsi="Arial" w:cs="Arial"/>
          <w:sz w:val="16"/>
          <w:szCs w:val="16"/>
          <w:lang w:val="ca-ES"/>
        </w:rPr>
        <w:tab/>
        <w:t>1000</w:t>
      </w:r>
      <w:r w:rsidRPr="002C4398">
        <w:rPr>
          <w:rFonts w:ascii="Arial" w:hAnsi="Arial" w:cs="Arial"/>
          <w:sz w:val="16"/>
          <w:szCs w:val="16"/>
          <w:lang w:val="ca-ES"/>
        </w:rPr>
        <w:tab/>
      </w:r>
      <w:r w:rsidRPr="002C4398">
        <w:rPr>
          <w:rFonts w:ascii="Arial" w:hAnsi="Arial" w:cs="Arial"/>
          <w:sz w:val="16"/>
          <w:szCs w:val="16"/>
          <w:lang w:val="ca-ES"/>
        </w:rPr>
        <w:tab/>
        <w:t>920.16200</w:t>
      </w:r>
    </w:p>
    <w:p w:rsidR="006E1C1E" w:rsidRPr="002C4398" w:rsidRDefault="006E1C1E" w:rsidP="006E1C1E">
      <w:pPr>
        <w:widowControl w:val="0"/>
        <w:autoSpaceDE w:val="0"/>
        <w:autoSpaceDN w:val="0"/>
        <w:adjustRightInd w:val="0"/>
        <w:spacing w:after="0" w:line="1" w:lineRule="exact"/>
        <w:jc w:val="both"/>
        <w:rPr>
          <w:rFonts w:ascii="Arial" w:hAnsi="Arial" w:cs="Arial"/>
          <w:sz w:val="2"/>
          <w:szCs w:val="2"/>
          <w:lang w:val="ca-ES"/>
        </w:rPr>
      </w:pPr>
    </w:p>
    <w:p w:rsidR="006E1C1E" w:rsidRPr="002C4398" w:rsidRDefault="006E1C1E" w:rsidP="006E1C1E">
      <w:pPr>
        <w:widowControl w:val="0"/>
        <w:autoSpaceDE w:val="0"/>
        <w:autoSpaceDN w:val="0"/>
        <w:adjustRightInd w:val="0"/>
        <w:spacing w:after="0" w:line="254" w:lineRule="exact"/>
        <w:ind w:left="10" w:hanging="10"/>
        <w:jc w:val="both"/>
        <w:rPr>
          <w:rFonts w:ascii="Arial" w:hAnsi="Arial" w:cs="Arial"/>
          <w:sz w:val="24"/>
          <w:szCs w:val="24"/>
          <w:lang w:val="ca-ES"/>
        </w:rPr>
      </w:pPr>
    </w:p>
    <w:p w:rsidR="006E1C1E" w:rsidRPr="002C4398" w:rsidRDefault="006E1C1E" w:rsidP="006E1C1E">
      <w:pPr>
        <w:widowControl w:val="0"/>
        <w:autoSpaceDE w:val="0"/>
        <w:autoSpaceDN w:val="0"/>
        <w:adjustRightInd w:val="0"/>
        <w:spacing w:after="0" w:line="254" w:lineRule="exact"/>
        <w:ind w:left="10" w:hanging="10"/>
        <w:jc w:val="both"/>
        <w:rPr>
          <w:rFonts w:ascii="Arial" w:hAnsi="Arial" w:cs="Arial"/>
          <w:sz w:val="16"/>
          <w:szCs w:val="16"/>
          <w:lang w:val="ca-ES"/>
        </w:rPr>
      </w:pPr>
      <w:r w:rsidRPr="002C4398">
        <w:rPr>
          <w:rFonts w:ascii="Arial" w:hAnsi="Arial" w:cs="Arial"/>
          <w:sz w:val="24"/>
          <w:szCs w:val="24"/>
          <w:lang w:val="ca-ES"/>
        </w:rPr>
        <w:tab/>
      </w:r>
      <w:r w:rsidRPr="002C4398">
        <w:rPr>
          <w:rFonts w:ascii="Arial" w:hAnsi="Arial" w:cs="Arial"/>
          <w:sz w:val="24"/>
          <w:szCs w:val="24"/>
          <w:lang w:val="ca-ES"/>
        </w:rPr>
        <w:tab/>
      </w:r>
      <w:r w:rsidRPr="002C4398">
        <w:rPr>
          <w:rFonts w:ascii="Arial" w:hAnsi="Arial" w:cs="Arial"/>
          <w:sz w:val="24"/>
          <w:szCs w:val="24"/>
          <w:lang w:val="ca-ES"/>
        </w:rPr>
        <w:tab/>
      </w:r>
      <w:r w:rsidRPr="002C4398">
        <w:rPr>
          <w:rFonts w:ascii="Arial" w:hAnsi="Arial" w:cs="Arial"/>
          <w:sz w:val="24"/>
          <w:szCs w:val="24"/>
          <w:lang w:val="ca-ES"/>
        </w:rPr>
        <w:tab/>
      </w:r>
      <w:r w:rsidRPr="002C4398">
        <w:rPr>
          <w:rFonts w:ascii="Arial" w:hAnsi="Arial" w:cs="Arial"/>
          <w:sz w:val="24"/>
          <w:szCs w:val="24"/>
          <w:lang w:val="ca-ES"/>
        </w:rPr>
        <w:tab/>
      </w:r>
      <w:r w:rsidRPr="002C4398">
        <w:rPr>
          <w:rFonts w:ascii="Arial" w:hAnsi="Arial" w:cs="Arial"/>
          <w:sz w:val="16"/>
          <w:szCs w:val="16"/>
          <w:lang w:val="ca-ES"/>
        </w:rPr>
        <w:t>864907,78</w:t>
      </w:r>
      <w:r w:rsidRPr="002C4398">
        <w:rPr>
          <w:rFonts w:ascii="Arial" w:hAnsi="Arial" w:cs="Arial"/>
          <w:sz w:val="16"/>
          <w:szCs w:val="16"/>
          <w:lang w:val="ca-ES"/>
        </w:rPr>
        <w:tab/>
        <w:t>889266,13</w:t>
      </w:r>
      <w:r w:rsidRPr="002C4398">
        <w:rPr>
          <w:rFonts w:ascii="Arial" w:hAnsi="Arial" w:cs="Arial"/>
          <w:sz w:val="16"/>
          <w:szCs w:val="16"/>
          <w:lang w:val="ca-ES"/>
        </w:rPr>
        <w:tab/>
        <w:t>982914,14</w:t>
      </w:r>
    </w:p>
    <w:p w:rsidR="006E1C1E" w:rsidRPr="002C4398" w:rsidRDefault="006E1C1E" w:rsidP="006E1C1E">
      <w:pPr>
        <w:widowControl w:val="0"/>
        <w:autoSpaceDE w:val="0"/>
        <w:autoSpaceDN w:val="0"/>
        <w:adjustRightInd w:val="0"/>
        <w:spacing w:after="0" w:line="254" w:lineRule="exact"/>
        <w:ind w:left="10" w:hanging="10"/>
        <w:jc w:val="both"/>
        <w:rPr>
          <w:rFonts w:ascii="Arial" w:hAnsi="Arial" w:cs="Arial"/>
          <w:sz w:val="16"/>
          <w:szCs w:val="16"/>
          <w:lang w:val="ca-ES"/>
        </w:rPr>
      </w:pPr>
    </w:p>
    <w:p w:rsidR="006E1C1E" w:rsidRPr="002C4398" w:rsidRDefault="006E1C1E" w:rsidP="006E1C1E">
      <w:pPr>
        <w:widowControl w:val="0"/>
        <w:autoSpaceDE w:val="0"/>
        <w:autoSpaceDN w:val="0"/>
        <w:adjustRightInd w:val="0"/>
        <w:spacing w:after="0" w:line="254" w:lineRule="exact"/>
        <w:ind w:left="10" w:hanging="10"/>
        <w:jc w:val="both"/>
        <w:rPr>
          <w:rFonts w:ascii="Arial" w:hAnsi="Arial" w:cs="Arial"/>
          <w:i/>
          <w:sz w:val="16"/>
          <w:szCs w:val="16"/>
          <w:lang w:val="ca-ES"/>
        </w:rPr>
      </w:pPr>
      <w:r w:rsidRPr="002C4398">
        <w:rPr>
          <w:rFonts w:ascii="Arial" w:hAnsi="Arial" w:cs="Arial"/>
          <w:i/>
          <w:sz w:val="16"/>
          <w:szCs w:val="16"/>
          <w:lang w:val="ca-ES"/>
        </w:rPr>
        <w:t>*Dades proporcionades per l’Ajuntament</w:t>
      </w:r>
      <w:r w:rsidRPr="002C4398">
        <w:rPr>
          <w:rFonts w:ascii="Arial" w:hAnsi="Arial" w:cs="Arial"/>
          <w:i/>
          <w:sz w:val="16"/>
          <w:szCs w:val="16"/>
          <w:lang w:val="ca-ES"/>
        </w:rPr>
        <w:tab/>
      </w:r>
      <w:r w:rsidRPr="002C4398">
        <w:rPr>
          <w:rFonts w:ascii="Arial" w:hAnsi="Arial" w:cs="Arial"/>
          <w:i/>
          <w:sz w:val="16"/>
          <w:szCs w:val="16"/>
          <w:lang w:val="ca-ES"/>
        </w:rPr>
        <w:tab/>
      </w:r>
    </w:p>
    <w:p w:rsidR="006E1C1E" w:rsidRPr="002C4398" w:rsidRDefault="006E1C1E" w:rsidP="006E1C1E">
      <w:pPr>
        <w:widowControl w:val="0"/>
        <w:autoSpaceDE w:val="0"/>
        <w:autoSpaceDN w:val="0"/>
        <w:adjustRightInd w:val="0"/>
        <w:spacing w:after="0" w:line="254" w:lineRule="exact"/>
        <w:ind w:left="10" w:hanging="10"/>
        <w:jc w:val="both"/>
        <w:rPr>
          <w:rFonts w:ascii="Arial" w:hAnsi="Arial" w:cs="Arial"/>
          <w:sz w:val="16"/>
          <w:szCs w:val="16"/>
          <w:lang w:val="ca-ES"/>
        </w:rPr>
      </w:pPr>
    </w:p>
    <w:p w:rsidR="006E1C1E" w:rsidRPr="002C4398" w:rsidRDefault="006E1C1E" w:rsidP="006E1C1E">
      <w:pPr>
        <w:widowControl w:val="0"/>
        <w:autoSpaceDE w:val="0"/>
        <w:autoSpaceDN w:val="0"/>
        <w:adjustRightInd w:val="0"/>
        <w:spacing w:after="0" w:line="254" w:lineRule="exact"/>
        <w:ind w:left="10" w:hanging="10"/>
        <w:jc w:val="both"/>
        <w:rPr>
          <w:rFonts w:ascii="Arial" w:hAnsi="Arial" w:cs="Arial"/>
          <w:sz w:val="24"/>
          <w:szCs w:val="24"/>
          <w:lang w:val="ca-ES"/>
        </w:rPr>
      </w:pPr>
    </w:p>
    <w:p w:rsidR="006E1C1E" w:rsidRPr="002C4398" w:rsidRDefault="006E1C1E" w:rsidP="006E1C1E">
      <w:pPr>
        <w:widowControl w:val="0"/>
        <w:autoSpaceDE w:val="0"/>
        <w:autoSpaceDN w:val="0"/>
        <w:adjustRightInd w:val="0"/>
        <w:spacing w:after="0" w:line="254" w:lineRule="exact"/>
        <w:ind w:left="708" w:right="15"/>
        <w:rPr>
          <w:rFonts w:ascii="Century Gothic" w:hAnsi="Century Gothic" w:cs="Arial"/>
          <w:i/>
          <w:sz w:val="20"/>
          <w:szCs w:val="20"/>
          <w:lang w:val="ca-ES"/>
        </w:rPr>
      </w:pPr>
      <w:r w:rsidRPr="002C4398">
        <w:rPr>
          <w:rFonts w:ascii="Century Gothic" w:hAnsi="Century Gothic" w:cs="Arial"/>
          <w:i/>
          <w:sz w:val="20"/>
          <w:szCs w:val="20"/>
          <w:lang w:val="ca-ES"/>
        </w:rPr>
        <w:t xml:space="preserve">No posarem cap objecció a la devolució de la part proporcional de la paga extra de </w:t>
      </w:r>
      <w:r w:rsidRPr="002C4398">
        <w:rPr>
          <w:rFonts w:ascii="Century Gothic" w:hAnsi="Century Gothic" w:cs="Arial"/>
          <w:i/>
          <w:sz w:val="20"/>
          <w:szCs w:val="20"/>
          <w:lang w:val="ca-ES"/>
        </w:rPr>
        <w:br/>
        <w:t xml:space="preserve">Nadal 2012, que suma 14.785,02 €, als treballadors i treballadores d'aquest </w:t>
      </w:r>
      <w:r w:rsidRPr="002C4398">
        <w:rPr>
          <w:rFonts w:ascii="Century Gothic" w:hAnsi="Century Gothic" w:cs="Arial"/>
          <w:i/>
          <w:sz w:val="20"/>
          <w:szCs w:val="20"/>
          <w:lang w:val="ca-ES"/>
        </w:rPr>
        <w:br/>
        <w:t xml:space="preserve">ajuntament </w:t>
      </w:r>
      <w:r w:rsidR="00CB4CC6" w:rsidRPr="002C4398">
        <w:rPr>
          <w:rFonts w:ascii="Century Gothic" w:hAnsi="Century Gothic" w:cs="Arial"/>
          <w:i/>
          <w:sz w:val="20"/>
          <w:szCs w:val="20"/>
          <w:lang w:val="ca-ES"/>
        </w:rPr>
        <w:t>perquè</w:t>
      </w:r>
      <w:r w:rsidRPr="002C4398">
        <w:rPr>
          <w:rFonts w:ascii="Century Gothic" w:hAnsi="Century Gothic" w:cs="Arial"/>
          <w:i/>
          <w:sz w:val="20"/>
          <w:szCs w:val="20"/>
          <w:lang w:val="ca-ES"/>
        </w:rPr>
        <w:t xml:space="preserve"> és de justícia, si bé s'hauria de motivar en quina resolució judicial o </w:t>
      </w:r>
      <w:r w:rsidRPr="002C4398">
        <w:rPr>
          <w:rFonts w:ascii="Century Gothic" w:hAnsi="Century Gothic" w:cs="Arial"/>
          <w:i/>
          <w:sz w:val="20"/>
          <w:szCs w:val="20"/>
          <w:lang w:val="ca-ES"/>
        </w:rPr>
        <w:br/>
        <w:t xml:space="preserve">acord amb el representant o representants deis treballadors es basa per incloure-ho en </w:t>
      </w:r>
      <w:r w:rsidRPr="002C4398">
        <w:rPr>
          <w:rFonts w:ascii="Century Gothic" w:hAnsi="Century Gothic" w:cs="Arial"/>
          <w:i/>
          <w:sz w:val="20"/>
          <w:szCs w:val="20"/>
          <w:lang w:val="ca-ES"/>
        </w:rPr>
        <w:br/>
        <w:t xml:space="preserve">el pressupost 2014. </w:t>
      </w:r>
    </w:p>
    <w:p w:rsidR="006E1C1E" w:rsidRPr="002C4398" w:rsidRDefault="006E1C1E" w:rsidP="006E1C1E">
      <w:pPr>
        <w:widowControl w:val="0"/>
        <w:autoSpaceDE w:val="0"/>
        <w:autoSpaceDN w:val="0"/>
        <w:adjustRightInd w:val="0"/>
        <w:spacing w:before="249" w:after="0" w:line="254" w:lineRule="exact"/>
        <w:ind w:left="708" w:right="10"/>
        <w:rPr>
          <w:rFonts w:ascii="Century Gothic" w:hAnsi="Century Gothic" w:cs="Arial"/>
          <w:i/>
          <w:sz w:val="20"/>
          <w:szCs w:val="20"/>
          <w:lang w:val="ca-ES"/>
        </w:rPr>
      </w:pPr>
      <w:r w:rsidRPr="002C4398">
        <w:rPr>
          <w:rFonts w:ascii="Century Gothic" w:hAnsi="Century Gothic" w:cs="Arial"/>
          <w:i/>
          <w:sz w:val="20"/>
          <w:szCs w:val="20"/>
          <w:lang w:val="ca-ES"/>
        </w:rPr>
        <w:t xml:space="preserve">L'explicació d'on surt I'increment de 67000 € de la partida 920.13100, personal laboral </w:t>
      </w:r>
      <w:r w:rsidRPr="002C4398">
        <w:rPr>
          <w:rFonts w:ascii="Century Gothic" w:hAnsi="Century Gothic" w:cs="Arial"/>
          <w:i/>
          <w:sz w:val="20"/>
          <w:szCs w:val="20"/>
          <w:lang w:val="ca-ES"/>
        </w:rPr>
        <w:br/>
      </w:r>
      <w:r w:rsidRPr="002C4398">
        <w:rPr>
          <w:rFonts w:ascii="Century Gothic" w:hAnsi="Century Gothic" w:cs="Arial"/>
          <w:i/>
          <w:sz w:val="20"/>
          <w:szCs w:val="20"/>
          <w:lang w:val="ca-ES"/>
        </w:rPr>
        <w:lastRenderedPageBreak/>
        <w:t xml:space="preserve">eventual, se'ns va donar verbalment en el Ple i posteriorment en aclariments, que es </w:t>
      </w:r>
      <w:r w:rsidRPr="002C4398">
        <w:rPr>
          <w:rFonts w:ascii="Century Gothic" w:hAnsi="Century Gothic" w:cs="Arial"/>
          <w:i/>
          <w:sz w:val="20"/>
          <w:szCs w:val="20"/>
          <w:lang w:val="ca-ES"/>
        </w:rPr>
        <w:br/>
        <w:t xml:space="preserve">tractava de 12-13 persones que vindrien derivats dels Serveis Socials. Així i tot </w:t>
      </w:r>
      <w:r w:rsidRPr="002C4398">
        <w:rPr>
          <w:rFonts w:ascii="Century Gothic" w:hAnsi="Century Gothic" w:cs="Arial"/>
          <w:i/>
          <w:sz w:val="20"/>
          <w:szCs w:val="20"/>
          <w:lang w:val="ca-ES"/>
        </w:rPr>
        <w:br/>
        <w:t xml:space="preserve">reiterem que cal I'explicació escrita, </w:t>
      </w:r>
      <w:r w:rsidR="00CB4CC6" w:rsidRPr="002C4398">
        <w:rPr>
          <w:rFonts w:ascii="Century Gothic" w:hAnsi="Century Gothic" w:cs="Arial"/>
          <w:i/>
          <w:sz w:val="20"/>
          <w:szCs w:val="20"/>
          <w:lang w:val="ca-ES"/>
        </w:rPr>
        <w:t>cerqui</w:t>
      </w:r>
      <w:r w:rsidRPr="002C4398">
        <w:rPr>
          <w:rFonts w:ascii="Century Gothic" w:hAnsi="Century Gothic" w:cs="Arial"/>
          <w:i/>
          <w:sz w:val="20"/>
          <w:szCs w:val="20"/>
          <w:lang w:val="ca-ES"/>
        </w:rPr>
        <w:t xml:space="preserve"> en el full titulat "Proposta de plantilla de </w:t>
      </w:r>
      <w:r w:rsidRPr="002C4398">
        <w:rPr>
          <w:rFonts w:ascii="Century Gothic" w:hAnsi="Century Gothic" w:cs="Arial"/>
          <w:i/>
          <w:sz w:val="20"/>
          <w:szCs w:val="20"/>
          <w:lang w:val="ca-ES"/>
        </w:rPr>
        <w:br/>
        <w:t xml:space="preserve">personal de l'Ajuntament de </w:t>
      </w:r>
      <w:r w:rsidR="00CB4CC6" w:rsidRPr="002C4398">
        <w:rPr>
          <w:rFonts w:ascii="Century Gothic" w:hAnsi="Century Gothic" w:cs="Arial"/>
          <w:i/>
          <w:sz w:val="20"/>
          <w:szCs w:val="20"/>
          <w:lang w:val="ca-ES"/>
        </w:rPr>
        <w:t>Cànoves</w:t>
      </w:r>
      <w:r w:rsidRPr="002C4398">
        <w:rPr>
          <w:rFonts w:ascii="Century Gothic" w:hAnsi="Century Gothic" w:cs="Arial"/>
          <w:i/>
          <w:sz w:val="20"/>
          <w:szCs w:val="20"/>
          <w:lang w:val="ca-ES"/>
        </w:rPr>
        <w:t xml:space="preserve"> i Samalús per a I'exercici del 2014", no hi figura </w:t>
      </w:r>
      <w:r w:rsidRPr="002C4398">
        <w:rPr>
          <w:rFonts w:ascii="Century Gothic" w:hAnsi="Century Gothic" w:cs="Arial"/>
          <w:i/>
          <w:sz w:val="20"/>
          <w:szCs w:val="20"/>
          <w:lang w:val="ca-ES"/>
        </w:rPr>
        <w:br/>
        <w:t xml:space="preserve">aquest personal. </w:t>
      </w:r>
    </w:p>
    <w:p w:rsidR="006E1C1E" w:rsidRPr="002C4398" w:rsidRDefault="006E1C1E" w:rsidP="006E1C1E">
      <w:pPr>
        <w:widowControl w:val="0"/>
        <w:autoSpaceDE w:val="0"/>
        <w:autoSpaceDN w:val="0"/>
        <w:adjustRightInd w:val="0"/>
        <w:spacing w:before="216" w:after="0" w:line="249" w:lineRule="exact"/>
        <w:ind w:left="708" w:right="15"/>
        <w:rPr>
          <w:rFonts w:ascii="Century Gothic" w:hAnsi="Century Gothic" w:cs="Arial"/>
          <w:i/>
          <w:sz w:val="20"/>
          <w:szCs w:val="20"/>
          <w:lang w:val="ca-ES"/>
        </w:rPr>
      </w:pPr>
      <w:r w:rsidRPr="002C4398">
        <w:rPr>
          <w:rFonts w:ascii="Century Gothic" w:hAnsi="Century Gothic" w:cs="Arial"/>
          <w:i/>
          <w:sz w:val="20"/>
          <w:szCs w:val="20"/>
          <w:lang w:val="ca-ES"/>
        </w:rPr>
        <w:t xml:space="preserve">Finalment, a pregunta d'un altre grup municipal, es va explicar I'import de 13.000 </w:t>
      </w:r>
      <w:r w:rsidRPr="002C4398">
        <w:rPr>
          <w:rFonts w:ascii="Century Gothic" w:hAnsi="Century Gothic"/>
          <w:i/>
          <w:sz w:val="20"/>
          <w:szCs w:val="20"/>
          <w:lang w:val="ca-ES"/>
        </w:rPr>
        <w:t xml:space="preserve">€ </w:t>
      </w:r>
      <w:r w:rsidRPr="002C4398">
        <w:rPr>
          <w:rFonts w:ascii="Century Gothic" w:hAnsi="Century Gothic"/>
          <w:i/>
          <w:sz w:val="20"/>
          <w:szCs w:val="20"/>
          <w:lang w:val="ca-ES"/>
        </w:rPr>
        <w:br/>
      </w:r>
      <w:r w:rsidRPr="002C4398">
        <w:rPr>
          <w:rFonts w:ascii="Century Gothic" w:hAnsi="Century Gothic" w:cs="Arial"/>
          <w:i/>
          <w:sz w:val="20"/>
          <w:szCs w:val="20"/>
          <w:lang w:val="ca-ES"/>
        </w:rPr>
        <w:t xml:space="preserve">corresponent a la partida 920.16104  Indemnització personal. </w:t>
      </w:r>
    </w:p>
    <w:p w:rsidR="006E1C1E" w:rsidRPr="002C4398" w:rsidRDefault="00CB4CC6" w:rsidP="006E1C1E">
      <w:pPr>
        <w:widowControl w:val="0"/>
        <w:autoSpaceDE w:val="0"/>
        <w:autoSpaceDN w:val="0"/>
        <w:adjustRightInd w:val="0"/>
        <w:spacing w:before="249" w:after="0" w:line="249" w:lineRule="exact"/>
        <w:ind w:left="76" w:right="15" w:firstLine="632"/>
        <w:rPr>
          <w:rFonts w:ascii="Century Gothic" w:hAnsi="Century Gothic" w:cs="Arial"/>
          <w:i/>
          <w:sz w:val="20"/>
          <w:szCs w:val="20"/>
          <w:lang w:val="ca-ES"/>
        </w:rPr>
      </w:pPr>
      <w:r w:rsidRPr="002C4398">
        <w:rPr>
          <w:rFonts w:ascii="Century Gothic" w:hAnsi="Century Gothic" w:cs="Arial"/>
          <w:i/>
          <w:sz w:val="20"/>
          <w:szCs w:val="20"/>
          <w:lang w:val="ca-ES"/>
        </w:rPr>
        <w:t>Al·legació</w:t>
      </w:r>
      <w:r w:rsidR="006E1C1E" w:rsidRPr="002C4398">
        <w:rPr>
          <w:rFonts w:ascii="Century Gothic" w:hAnsi="Century Gothic" w:cs="Arial"/>
          <w:i/>
          <w:sz w:val="20"/>
          <w:szCs w:val="20"/>
          <w:lang w:val="ca-ES"/>
        </w:rPr>
        <w:t xml:space="preserve"> 3. Manca de la relació de lIocs de treball </w:t>
      </w:r>
    </w:p>
    <w:p w:rsidR="006E1C1E" w:rsidRPr="002C4398" w:rsidRDefault="006E1C1E" w:rsidP="006E1C1E">
      <w:pPr>
        <w:widowControl w:val="0"/>
        <w:autoSpaceDE w:val="0"/>
        <w:autoSpaceDN w:val="0"/>
        <w:adjustRightInd w:val="0"/>
        <w:spacing w:before="235" w:after="0" w:line="254" w:lineRule="exact"/>
        <w:ind w:left="708" w:right="10"/>
        <w:rPr>
          <w:rFonts w:ascii="Century Gothic" w:hAnsi="Century Gothic" w:cs="Arial"/>
          <w:i/>
          <w:sz w:val="20"/>
          <w:szCs w:val="20"/>
          <w:lang w:val="ca-ES"/>
        </w:rPr>
      </w:pPr>
      <w:r w:rsidRPr="002C4398">
        <w:rPr>
          <w:rFonts w:ascii="Century Gothic" w:hAnsi="Century Gothic" w:cs="Arial"/>
          <w:i/>
          <w:sz w:val="20"/>
          <w:szCs w:val="20"/>
          <w:lang w:val="ca-ES"/>
        </w:rPr>
        <w:t xml:space="preserve">Manca la relació de lIocs de treball, amb part de la informació específica sobre cada </w:t>
      </w:r>
      <w:r w:rsidRPr="002C4398">
        <w:rPr>
          <w:rFonts w:ascii="Century Gothic" w:hAnsi="Century Gothic" w:cs="Arial"/>
          <w:i/>
          <w:sz w:val="20"/>
          <w:szCs w:val="20"/>
          <w:lang w:val="ca-ES"/>
        </w:rPr>
        <w:br/>
        <w:t xml:space="preserve">lIoc de treball. Per exemple, dels funcionaris no se sap el complement específic, i dels </w:t>
      </w:r>
      <w:r w:rsidRPr="002C4398">
        <w:rPr>
          <w:rFonts w:ascii="Century Gothic" w:hAnsi="Century Gothic" w:cs="Arial"/>
          <w:i/>
          <w:sz w:val="20"/>
          <w:szCs w:val="20"/>
          <w:lang w:val="ca-ES"/>
        </w:rPr>
        <w:br/>
        <w:t xml:space="preserve">laborals no se'ns dóna cap informació. </w:t>
      </w:r>
    </w:p>
    <w:p w:rsidR="006E1C1E" w:rsidRPr="002C4398" w:rsidRDefault="006E1C1E" w:rsidP="006E1C1E">
      <w:pPr>
        <w:widowControl w:val="0"/>
        <w:autoSpaceDE w:val="0"/>
        <w:autoSpaceDN w:val="0"/>
        <w:adjustRightInd w:val="0"/>
        <w:spacing w:before="235" w:after="0" w:line="249" w:lineRule="exact"/>
        <w:ind w:left="708" w:right="10"/>
        <w:rPr>
          <w:rFonts w:ascii="Century Gothic" w:hAnsi="Century Gothic" w:cs="Arial"/>
          <w:i/>
          <w:sz w:val="20"/>
          <w:szCs w:val="20"/>
          <w:lang w:val="ca-ES"/>
        </w:rPr>
      </w:pPr>
      <w:r w:rsidRPr="002C4398">
        <w:rPr>
          <w:rFonts w:ascii="Century Gothic" w:hAnsi="Century Gothic" w:cs="Arial"/>
          <w:i/>
          <w:sz w:val="20"/>
          <w:szCs w:val="20"/>
          <w:lang w:val="ca-ES"/>
        </w:rPr>
        <w:t xml:space="preserve">Al·legació 4. Manca del personal d'informació del Parc Natural en la plantilla de </w:t>
      </w:r>
      <w:r w:rsidRPr="002C4398">
        <w:rPr>
          <w:rFonts w:ascii="Century Gothic" w:hAnsi="Century Gothic" w:cs="Arial"/>
          <w:i/>
          <w:sz w:val="20"/>
          <w:szCs w:val="20"/>
          <w:lang w:val="ca-ES"/>
        </w:rPr>
        <w:br/>
        <w:t xml:space="preserve">personal </w:t>
      </w:r>
    </w:p>
    <w:p w:rsidR="006E1C1E" w:rsidRPr="002C4398" w:rsidRDefault="006E1C1E" w:rsidP="006E1C1E">
      <w:pPr>
        <w:widowControl w:val="0"/>
        <w:autoSpaceDE w:val="0"/>
        <w:autoSpaceDN w:val="0"/>
        <w:adjustRightInd w:val="0"/>
        <w:spacing w:before="240" w:after="0" w:line="254" w:lineRule="exact"/>
        <w:ind w:left="708"/>
        <w:rPr>
          <w:rFonts w:ascii="Century Gothic" w:hAnsi="Century Gothic" w:cs="Arial"/>
          <w:i/>
          <w:sz w:val="20"/>
          <w:szCs w:val="20"/>
          <w:lang w:val="ca-ES"/>
        </w:rPr>
      </w:pPr>
      <w:r w:rsidRPr="002C4398">
        <w:rPr>
          <w:rFonts w:ascii="Century Gothic" w:hAnsi="Century Gothic" w:cs="Arial"/>
          <w:i/>
          <w:sz w:val="20"/>
          <w:szCs w:val="20"/>
          <w:lang w:val="ca-ES"/>
        </w:rPr>
        <w:t xml:space="preserve">Fins I'exercici 2012 es va incloure el personal d'informació del Parc Natural en la </w:t>
      </w:r>
      <w:r w:rsidRPr="002C4398">
        <w:rPr>
          <w:rFonts w:ascii="Century Gothic" w:hAnsi="Century Gothic" w:cs="Arial"/>
          <w:i/>
          <w:sz w:val="20"/>
          <w:szCs w:val="20"/>
          <w:lang w:val="ca-ES"/>
        </w:rPr>
        <w:br/>
        <w:t xml:space="preserve">plantilla de personal. Atès que estan reflectits en les partides de despeses de capítol 1 </w:t>
      </w:r>
      <w:r w:rsidRPr="002C4398">
        <w:rPr>
          <w:rFonts w:ascii="Century Gothic" w:hAnsi="Century Gothic" w:cs="Arial"/>
          <w:i/>
          <w:sz w:val="20"/>
          <w:szCs w:val="20"/>
          <w:lang w:val="ca-ES"/>
        </w:rPr>
        <w:br/>
        <w:t xml:space="preserve">(920.13100 i 920.14300), encara que siguin personal laboral conjuntural, haurien de </w:t>
      </w:r>
      <w:r w:rsidRPr="002C4398">
        <w:rPr>
          <w:rFonts w:ascii="Century Gothic" w:hAnsi="Century Gothic" w:cs="Arial"/>
          <w:i/>
          <w:sz w:val="20"/>
          <w:szCs w:val="20"/>
          <w:lang w:val="ca-ES"/>
        </w:rPr>
        <w:br/>
        <w:t xml:space="preserve">ser inclosos en la plantilla 2014. </w:t>
      </w:r>
    </w:p>
    <w:p w:rsidR="006E1C1E" w:rsidRPr="002C4398" w:rsidRDefault="006E1C1E" w:rsidP="006E1C1E">
      <w:pPr>
        <w:widowControl w:val="0"/>
        <w:autoSpaceDE w:val="0"/>
        <w:autoSpaceDN w:val="0"/>
        <w:adjustRightInd w:val="0"/>
        <w:spacing w:before="225" w:after="0" w:line="249" w:lineRule="exact"/>
        <w:ind w:left="76" w:right="15" w:firstLine="632"/>
        <w:rPr>
          <w:rFonts w:ascii="Century Gothic" w:hAnsi="Century Gothic" w:cs="Arial"/>
          <w:i/>
          <w:sz w:val="20"/>
          <w:szCs w:val="20"/>
          <w:lang w:val="ca-ES"/>
        </w:rPr>
      </w:pPr>
      <w:r w:rsidRPr="002C4398">
        <w:rPr>
          <w:rFonts w:ascii="Century Gothic" w:hAnsi="Century Gothic" w:cs="Arial"/>
          <w:i/>
          <w:sz w:val="20"/>
          <w:szCs w:val="20"/>
          <w:lang w:val="ca-ES"/>
        </w:rPr>
        <w:t xml:space="preserve">Al·legació 5a. Bases d'execució del pressupost </w:t>
      </w:r>
    </w:p>
    <w:p w:rsidR="006E1C1E" w:rsidRPr="002C4398" w:rsidRDefault="006E1C1E" w:rsidP="006E1C1E">
      <w:pPr>
        <w:widowControl w:val="0"/>
        <w:autoSpaceDE w:val="0"/>
        <w:autoSpaceDN w:val="0"/>
        <w:adjustRightInd w:val="0"/>
        <w:spacing w:after="0" w:line="249" w:lineRule="exact"/>
        <w:ind w:left="76" w:right="15" w:firstLine="632"/>
        <w:jc w:val="both"/>
        <w:rPr>
          <w:rFonts w:ascii="Century Gothic" w:hAnsi="Century Gothic" w:cs="Arial"/>
          <w:i/>
          <w:sz w:val="20"/>
          <w:szCs w:val="20"/>
          <w:lang w:val="ca-ES"/>
        </w:rPr>
      </w:pPr>
      <w:r w:rsidRPr="002C4398">
        <w:rPr>
          <w:rFonts w:ascii="Century Gothic" w:hAnsi="Century Gothic" w:cs="Arial"/>
          <w:i/>
          <w:sz w:val="20"/>
          <w:szCs w:val="20"/>
          <w:lang w:val="ca-ES"/>
        </w:rPr>
        <w:t xml:space="preserve">Entre la documentació lIiurada no hi ha les bases d'execució del pressupost 2014. </w:t>
      </w:r>
    </w:p>
    <w:p w:rsidR="002C4398" w:rsidRPr="002C4398" w:rsidRDefault="002C4398" w:rsidP="006E1C1E">
      <w:pPr>
        <w:widowControl w:val="0"/>
        <w:autoSpaceDE w:val="0"/>
        <w:autoSpaceDN w:val="0"/>
        <w:adjustRightInd w:val="0"/>
        <w:spacing w:after="0" w:line="249" w:lineRule="exact"/>
        <w:ind w:left="76" w:right="15" w:firstLine="632"/>
        <w:jc w:val="both"/>
        <w:rPr>
          <w:rFonts w:ascii="Century Gothic" w:hAnsi="Century Gothic" w:cs="Arial"/>
          <w:i/>
          <w:sz w:val="20"/>
          <w:szCs w:val="20"/>
          <w:lang w:val="ca-ES"/>
        </w:rPr>
      </w:pPr>
    </w:p>
    <w:p w:rsidR="002C4398" w:rsidRPr="002C4398" w:rsidRDefault="002C4398" w:rsidP="006E1C1E">
      <w:pPr>
        <w:widowControl w:val="0"/>
        <w:autoSpaceDE w:val="0"/>
        <w:autoSpaceDN w:val="0"/>
        <w:adjustRightInd w:val="0"/>
        <w:spacing w:after="0" w:line="249" w:lineRule="exact"/>
        <w:ind w:left="76" w:right="15" w:firstLine="632"/>
        <w:jc w:val="both"/>
        <w:rPr>
          <w:rFonts w:ascii="Arial" w:hAnsi="Arial" w:cs="Arial"/>
          <w:sz w:val="21"/>
          <w:szCs w:val="21"/>
          <w:lang w:val="ca-ES"/>
        </w:rPr>
      </w:pPr>
    </w:p>
    <w:p w:rsidR="002C4398" w:rsidRPr="002C4398" w:rsidRDefault="002C4398" w:rsidP="006E1C1E">
      <w:pPr>
        <w:widowControl w:val="0"/>
        <w:autoSpaceDE w:val="0"/>
        <w:autoSpaceDN w:val="0"/>
        <w:adjustRightInd w:val="0"/>
        <w:spacing w:after="0" w:line="249" w:lineRule="exact"/>
        <w:ind w:left="76" w:right="15" w:firstLine="632"/>
        <w:jc w:val="both"/>
        <w:rPr>
          <w:rFonts w:ascii="Century Gothic" w:hAnsi="Century Gothic" w:cs="Arial"/>
          <w:lang w:val="ca-ES"/>
        </w:rPr>
      </w:pPr>
      <w:r w:rsidRPr="002C4398">
        <w:rPr>
          <w:rFonts w:ascii="Century Gothic" w:hAnsi="Century Gothic" w:cs="Arial"/>
          <w:lang w:val="ca-ES"/>
        </w:rPr>
        <w:t xml:space="preserve">A tenor de les </w:t>
      </w:r>
      <w:r w:rsidR="00CB4CC6" w:rsidRPr="002C4398">
        <w:rPr>
          <w:rFonts w:ascii="Century Gothic" w:hAnsi="Century Gothic" w:cs="Arial"/>
          <w:lang w:val="ca-ES"/>
        </w:rPr>
        <w:t>al·legacions</w:t>
      </w:r>
      <w:r w:rsidRPr="002C4398">
        <w:rPr>
          <w:rFonts w:ascii="Century Gothic" w:hAnsi="Century Gothic" w:cs="Arial"/>
          <w:lang w:val="ca-ES"/>
        </w:rPr>
        <w:t xml:space="preserve"> rebudes, es fa la següent proposta:</w:t>
      </w:r>
    </w:p>
    <w:p w:rsidR="002C4398" w:rsidRPr="002C4398" w:rsidRDefault="002C4398" w:rsidP="006E1C1E">
      <w:pPr>
        <w:widowControl w:val="0"/>
        <w:autoSpaceDE w:val="0"/>
        <w:autoSpaceDN w:val="0"/>
        <w:adjustRightInd w:val="0"/>
        <w:spacing w:after="0" w:line="249" w:lineRule="exact"/>
        <w:ind w:left="76" w:right="15" w:firstLine="632"/>
        <w:jc w:val="both"/>
        <w:rPr>
          <w:rFonts w:ascii="Century Gothic" w:hAnsi="Century Gothic" w:cs="Arial"/>
          <w:lang w:val="es-ES_tradnl"/>
        </w:rPr>
      </w:pPr>
    </w:p>
    <w:p w:rsidR="002C4398" w:rsidRPr="00C967CE" w:rsidRDefault="002C4398" w:rsidP="006E1C1E">
      <w:pPr>
        <w:widowControl w:val="0"/>
        <w:autoSpaceDE w:val="0"/>
        <w:autoSpaceDN w:val="0"/>
        <w:adjustRightInd w:val="0"/>
        <w:spacing w:after="0" w:line="249" w:lineRule="exact"/>
        <w:ind w:left="76" w:right="15" w:firstLine="632"/>
        <w:jc w:val="both"/>
        <w:rPr>
          <w:rFonts w:ascii="Arial" w:hAnsi="Arial" w:cs="Arial"/>
          <w:sz w:val="21"/>
          <w:szCs w:val="21"/>
          <w:lang w:val="es-ES_tradnl"/>
        </w:rPr>
      </w:pPr>
    </w:p>
    <w:p w:rsidR="002C4398" w:rsidRPr="0074560B" w:rsidRDefault="002C4398" w:rsidP="002C4398">
      <w:pPr>
        <w:spacing w:after="0" w:line="240" w:lineRule="auto"/>
        <w:jc w:val="both"/>
        <w:rPr>
          <w:rFonts w:ascii="Century Gothic" w:hAnsi="Century Gothic"/>
          <w:b/>
        </w:rPr>
      </w:pPr>
      <w:r w:rsidRPr="0074560B">
        <w:rPr>
          <w:rFonts w:ascii="Century Gothic" w:hAnsi="Century Gothic"/>
          <w:b/>
        </w:rPr>
        <w:t>PROPOSTA</w:t>
      </w:r>
      <w:r>
        <w:rPr>
          <w:rFonts w:ascii="Century Gothic" w:hAnsi="Century Gothic"/>
          <w:b/>
        </w:rPr>
        <w:t xml:space="preserve"> </w:t>
      </w:r>
      <w:r w:rsidRPr="0074560B">
        <w:rPr>
          <w:rFonts w:ascii="Century Gothic" w:hAnsi="Century Gothic"/>
          <w:b/>
        </w:rPr>
        <w:t xml:space="preserve">RELATIVA A </w:t>
      </w:r>
      <w:smartTag w:uri="urn:schemas-microsoft-com:office:smarttags" w:element="PersonName">
        <w:smartTagPr>
          <w:attr w:name="ProductID" w:val="LA DESESTIMACIÓ DE"/>
        </w:smartTagPr>
        <w:r w:rsidRPr="0074560B">
          <w:rPr>
            <w:rFonts w:ascii="Century Gothic" w:hAnsi="Century Gothic"/>
            <w:b/>
          </w:rPr>
          <w:t>LA DESESTIMACIÓ DE</w:t>
        </w:r>
      </w:smartTag>
      <w:r w:rsidRPr="0074560B">
        <w:rPr>
          <w:rFonts w:ascii="Century Gothic" w:hAnsi="Century Gothic"/>
          <w:b/>
        </w:rPr>
        <w:t xml:space="preserve"> LES AL·LEGACIONS I RECLAMACIONS FORMULADES RESPECTE DE L’ACORD PLENARI D’APROVACIÓ INICIAL DEL PRESSUPOST GENERAL, LES BASES D’EXECUCIÓ, </w:t>
      </w:r>
      <w:smartTag w:uri="urn:schemas-microsoft-com:office:smarttags" w:element="PersonName">
        <w:smartTagPr>
          <w:attr w:name="ProductID" w:val="LA PLANTILLA DE"/>
        </w:smartTagPr>
        <w:r w:rsidRPr="0074560B">
          <w:rPr>
            <w:rFonts w:ascii="Century Gothic" w:hAnsi="Century Gothic"/>
            <w:b/>
          </w:rPr>
          <w:t>LA PLANTILLA DE</w:t>
        </w:r>
      </w:smartTag>
      <w:r w:rsidRPr="0074560B">
        <w:rPr>
          <w:rFonts w:ascii="Century Gothic" w:hAnsi="Century Gothic"/>
          <w:b/>
        </w:rPr>
        <w:t xml:space="preserve"> PERSONAL I RELACIÓ DE LLOCS DE TREBALL DE L’AJUNTAMENT DE CÀNOVES I SAMALÚS PER L’EXERCICI DE 201</w:t>
      </w:r>
      <w:r>
        <w:rPr>
          <w:rFonts w:ascii="Century Gothic" w:hAnsi="Century Gothic"/>
          <w:b/>
        </w:rPr>
        <w:t>4</w:t>
      </w:r>
      <w:r w:rsidRPr="0074560B">
        <w:rPr>
          <w:rFonts w:ascii="Century Gothic" w:hAnsi="Century Gothic"/>
          <w:b/>
        </w:rPr>
        <w:t>.</w:t>
      </w:r>
    </w:p>
    <w:p w:rsidR="002C4398" w:rsidRPr="0074560B" w:rsidRDefault="002C4398" w:rsidP="002C4398">
      <w:pPr>
        <w:spacing w:after="0" w:line="240" w:lineRule="auto"/>
        <w:jc w:val="both"/>
        <w:rPr>
          <w:rFonts w:ascii="Century Gothic" w:hAnsi="Century Gothic"/>
          <w:b/>
          <w:u w:val="single"/>
        </w:rPr>
      </w:pPr>
    </w:p>
    <w:p w:rsidR="002C4398" w:rsidRPr="0074560B" w:rsidRDefault="002C4398" w:rsidP="002C4398">
      <w:pPr>
        <w:spacing w:after="0" w:line="240" w:lineRule="auto"/>
        <w:jc w:val="both"/>
        <w:rPr>
          <w:rFonts w:ascii="Century Gothic" w:hAnsi="Century Gothic"/>
          <w:b/>
        </w:rPr>
      </w:pPr>
      <w:r w:rsidRPr="0074560B">
        <w:rPr>
          <w:rFonts w:ascii="Century Gothic" w:hAnsi="Century Gothic"/>
          <w:b/>
          <w:i/>
        </w:rPr>
        <w:t xml:space="preserve">  </w:t>
      </w:r>
    </w:p>
    <w:p w:rsidR="002C4398" w:rsidRPr="0074560B" w:rsidRDefault="002C4398" w:rsidP="002C4398">
      <w:pPr>
        <w:spacing w:after="0" w:line="240" w:lineRule="auto"/>
        <w:jc w:val="both"/>
        <w:rPr>
          <w:rFonts w:ascii="Century Gothic" w:hAnsi="Century Gothic"/>
          <w:b/>
        </w:rPr>
      </w:pPr>
      <w:r w:rsidRPr="0074560B">
        <w:rPr>
          <w:rFonts w:ascii="Century Gothic" w:hAnsi="Century Gothic"/>
          <w:b/>
        </w:rPr>
        <w:t>1.- ANTECEDENTS DE FET</w:t>
      </w:r>
    </w:p>
    <w:p w:rsidR="002C4398" w:rsidRPr="002C4398" w:rsidRDefault="002C4398" w:rsidP="002C4398">
      <w:pPr>
        <w:spacing w:after="0" w:line="240" w:lineRule="auto"/>
        <w:jc w:val="both"/>
        <w:rPr>
          <w:rFonts w:ascii="Century Gothic" w:hAnsi="Century Gothic"/>
          <w:b/>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1.- El Ple de l’Ajuntament de Cànoves i Samalús, en sessió de 27 de març del 2014, va aprovar inicialment el pressupost general, les bases d’execució, la plantilla i la relació de llocs de treball de l’Ajuntament de Cànoves i Samalús per a l’exercici de 2014.</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2.- L’acord esmentat, d’aprovació inicial, va ser sotmès a informació pública mitjançant anunci al butlletí oficial de la província de Barcelona de 8 d’abril de 2014.</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3.- Dins el termini d’informació pública, s’han presentat les següents al·legacions: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3.1.- Per part del grup municipal d’Esquerra s’ha presentat escrit d’al·legacions el dia 23 d’abril de 2014.</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3.2.- Per part del grup municipal de NIU s’ha presentat escrit d’al·legacions el dia 25 d’abril de 2014.</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w:t>
      </w:r>
    </w:p>
    <w:p w:rsidR="002C4398" w:rsidRPr="002C4398" w:rsidRDefault="002C4398" w:rsidP="002C4398">
      <w:pPr>
        <w:spacing w:after="0" w:line="240" w:lineRule="auto"/>
        <w:jc w:val="both"/>
        <w:rPr>
          <w:rFonts w:ascii="Century Gothic" w:hAnsi="Century Gothic"/>
          <w:b/>
          <w:lang w:val="ca-ES"/>
        </w:rPr>
      </w:pPr>
      <w:r w:rsidRPr="002C4398">
        <w:rPr>
          <w:rFonts w:ascii="Century Gothic" w:hAnsi="Century Gothic"/>
          <w:b/>
          <w:lang w:val="ca-ES"/>
        </w:rPr>
        <w:t>AL.LEGACIONS DEL GRUP MUNICIPAL D’ESQUERRA</w:t>
      </w:r>
    </w:p>
    <w:p w:rsidR="002C4398" w:rsidRPr="002C4398" w:rsidRDefault="002C4398" w:rsidP="002C4398">
      <w:pPr>
        <w:spacing w:after="0" w:line="240" w:lineRule="auto"/>
        <w:jc w:val="both"/>
        <w:rPr>
          <w:rFonts w:ascii="Century Gothic" w:hAnsi="Century Gothic"/>
          <w:b/>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 xml:space="preserve">1.- Manca documentació </w:t>
      </w: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 xml:space="preserve">Els documents als que fa referència estaven a una carpeta apart que va quedar a la </w:t>
      </w:r>
      <w:r w:rsidR="00CB4CC6" w:rsidRPr="002C4398">
        <w:rPr>
          <w:rFonts w:ascii="Century Gothic" w:hAnsi="Century Gothic"/>
          <w:lang w:val="ca-ES"/>
        </w:rPr>
        <w:t>prestatgeria</w:t>
      </w:r>
      <w:r w:rsidRPr="002C4398">
        <w:rPr>
          <w:rFonts w:ascii="Century Gothic" w:hAnsi="Century Gothic"/>
          <w:lang w:val="ca-ES"/>
        </w:rPr>
        <w:t xml:space="preserve"> del despatx del Secretari-Interventor.     </w:t>
      </w: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            Cal desestimar aquesta </w:t>
      </w:r>
      <w:r w:rsidR="00CB4CC6" w:rsidRPr="002C4398">
        <w:rPr>
          <w:rFonts w:ascii="Century Gothic" w:hAnsi="Century Gothic"/>
          <w:lang w:val="ca-ES"/>
        </w:rPr>
        <w:t>al·legació</w:t>
      </w:r>
      <w:r w:rsidRPr="002C4398">
        <w:rPr>
          <w:rFonts w:ascii="Century Gothic" w:hAnsi="Century Gothic"/>
          <w:lang w:val="ca-ES"/>
        </w:rPr>
        <w:t>.</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2.- Manca de justificació de l’increment del Capítol  1.</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            Ja es va explicar verbalment que l’increment es degut a la contractació de Personal Laboral Eventual per la neteja de les </w:t>
      </w:r>
      <w:r w:rsidR="00CB4CC6" w:rsidRPr="002C4398">
        <w:rPr>
          <w:rFonts w:ascii="Century Gothic" w:hAnsi="Century Gothic"/>
          <w:lang w:val="ca-ES"/>
        </w:rPr>
        <w:t>franges</w:t>
      </w:r>
      <w:r w:rsidRPr="002C4398">
        <w:rPr>
          <w:rFonts w:ascii="Century Gothic" w:hAnsi="Century Gothic"/>
          <w:lang w:val="ca-ES"/>
        </w:rPr>
        <w:t xml:space="preserve"> de protecció, per les excavacions arqueològiques del Puig del Castell i pel manteniment general.  Aquest personal  al ser eventual no forma part de la plantilla de personal.</w:t>
      </w: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  </w:t>
      </w: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       S’inclou la devolució de la part proporcional de la paga extra de Nadal del 2.012 al personal d’aquest Ajuntament d’acord amb diferents resolucions judicials que han considerat que l’aplicació que s’ha vingut realitzant del RDL  20/2012 de 13 de juliol infringeix l’ordenament jurídic. </w:t>
      </w:r>
      <w:r w:rsidR="00CB4CC6" w:rsidRPr="002C4398">
        <w:rPr>
          <w:rFonts w:ascii="Century Gothic" w:hAnsi="Century Gothic"/>
          <w:lang w:val="ca-ES"/>
        </w:rPr>
        <w:t xml:space="preserve">L’Ajuntament en data 23 de desembre del 2013 va signar un acord amb els Representants del </w:t>
      </w:r>
      <w:r w:rsidR="00CB4CC6" w:rsidRPr="002C4398">
        <w:rPr>
          <w:rFonts w:ascii="Century Gothic" w:hAnsi="Century Gothic"/>
          <w:lang w:val="ca-ES"/>
        </w:rPr>
        <w:lastRenderedPageBreak/>
        <w:t>personal funcionari i laboral respectivament en el qual s’acordava que al personal funcionari se li retornaria la part proporcional de la paga extraordinària des del dia 1 de juny al 14 de juliol del 2.012 i al personal laboral des de</w:t>
      </w:r>
      <w:r w:rsidR="00CB4CC6">
        <w:rPr>
          <w:rFonts w:ascii="Century Gothic" w:hAnsi="Century Gothic"/>
          <w:lang w:val="ca-ES"/>
        </w:rPr>
        <w:t>l</w:t>
      </w:r>
      <w:r w:rsidR="00CB4CC6" w:rsidRPr="002C4398">
        <w:rPr>
          <w:rFonts w:ascii="Century Gothic" w:hAnsi="Century Gothic"/>
          <w:lang w:val="ca-ES"/>
        </w:rPr>
        <w:t xml:space="preserve"> dia 1 de gener al 14 de juliol del 2.012 i al mateix temps es paralitzava el termini de prescripció sobre la resta de la paga, subjectant-se al que pugui sentenciar el Tribunal Constitucional o al que a Dret procedeixi. </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Cal desestimar aquesta 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3.- Manca relació de llocs de treball</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 xml:space="preserve">El complement </w:t>
      </w:r>
      <w:r w:rsidR="00CB4CC6" w:rsidRPr="002C4398">
        <w:rPr>
          <w:rFonts w:ascii="Century Gothic" w:hAnsi="Century Gothic"/>
          <w:lang w:val="ca-ES"/>
        </w:rPr>
        <w:t>específic</w:t>
      </w:r>
      <w:r w:rsidRPr="002C4398">
        <w:rPr>
          <w:rFonts w:ascii="Century Gothic" w:hAnsi="Century Gothic"/>
          <w:lang w:val="ca-ES"/>
        </w:rPr>
        <w:t xml:space="preserve"> dels funcionaris es una quantitat diferent per cada treballador en atenció al grau de dificultat i responsabilitat del seu lloc de treball, igual que al personal laboral.</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Cal desestimar l’al·legació.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4.-  Manca del personal d’informació del Parc Natural a la plantilla de personal.</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Ja hi figura el personal d’Informació del Parc Natural a la Plantilla de Personal.</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Cal desestimar 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5.- Bases d’Execució del pressupost.</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           Es trobava en una carpeta apart a la prestatgeria del Secretari-Interventor. </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Cal desestimar l’al·legació.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b/>
          <w:lang w:val="ca-ES"/>
        </w:rPr>
      </w:pPr>
      <w:r w:rsidRPr="002C4398">
        <w:rPr>
          <w:rFonts w:ascii="Century Gothic" w:hAnsi="Century Gothic"/>
          <w:b/>
          <w:lang w:val="ca-ES"/>
        </w:rPr>
        <w:t>ALEGACIONS DEL GRUP MUNICIPAL DE NIU</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u w:val="single"/>
          <w:lang w:val="ca-ES"/>
        </w:rPr>
      </w:pPr>
      <w:r w:rsidRPr="002C4398">
        <w:rPr>
          <w:rFonts w:ascii="Century Gothic" w:hAnsi="Century Gothic"/>
          <w:u w:val="single"/>
          <w:lang w:val="ca-ES"/>
        </w:rPr>
        <w:t>1.- Ajustar al màxim les partides d’ingressos tenint en compte el tancament de l’exercici anterior</w:t>
      </w:r>
    </w:p>
    <w:p w:rsidR="002C4398" w:rsidRPr="002C4398" w:rsidRDefault="002C4398" w:rsidP="002C4398">
      <w:pPr>
        <w:spacing w:after="0" w:line="240" w:lineRule="auto"/>
        <w:ind w:firstLine="708"/>
        <w:jc w:val="both"/>
        <w:rPr>
          <w:rFonts w:ascii="Century Gothic" w:hAnsi="Century Gothic"/>
          <w:lang w:val="ca-ES"/>
        </w:rPr>
      </w:pPr>
    </w:p>
    <w:p w:rsidR="002C4398" w:rsidRPr="002C4398" w:rsidRDefault="002C4398" w:rsidP="002C4398">
      <w:pPr>
        <w:spacing w:after="0" w:line="240" w:lineRule="auto"/>
        <w:ind w:left="708"/>
        <w:jc w:val="both"/>
        <w:rPr>
          <w:rFonts w:ascii="Century Gothic" w:hAnsi="Century Gothic"/>
          <w:lang w:val="ca-ES"/>
        </w:rPr>
      </w:pPr>
      <w:r w:rsidRPr="002C4398">
        <w:rPr>
          <w:rFonts w:ascii="Century Gothic" w:hAnsi="Century Gothic"/>
          <w:lang w:val="ca-ES"/>
        </w:rPr>
        <w:lastRenderedPageBreak/>
        <w:t xml:space="preserve">El pressupost com molt be diu la paraula és un pressupost. Els ingressos si són superiors al que figura en el pressupost del que acaben sent a la realitat, no hi ha problema, ja que això afavoreix el romanent. </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Cal desestimar l’al·legació.</w:t>
      </w:r>
    </w:p>
    <w:p w:rsidR="002C4398" w:rsidRPr="002C4398" w:rsidRDefault="002C4398" w:rsidP="002C4398">
      <w:pPr>
        <w:spacing w:after="0" w:line="240" w:lineRule="auto"/>
        <w:ind w:firstLine="708"/>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t xml:space="preserve">2. Modificar o aclarir la partida de Manteniment de la Xarxa d’Aigües i Clavegueram, per una banda que és de manteniment i per una altra que és d’inversió. </w:t>
      </w:r>
    </w:p>
    <w:p w:rsidR="002C4398" w:rsidRPr="002C4398" w:rsidRDefault="002C4398" w:rsidP="002C4398">
      <w:pPr>
        <w:spacing w:after="0" w:line="240" w:lineRule="auto"/>
        <w:ind w:left="708"/>
        <w:jc w:val="both"/>
        <w:rPr>
          <w:rFonts w:ascii="Century Gothic" w:hAnsi="Century Gothic"/>
          <w:lang w:val="ca-ES"/>
        </w:rPr>
      </w:pPr>
    </w:p>
    <w:p w:rsidR="002C4398" w:rsidRPr="002C4398" w:rsidRDefault="002C4398" w:rsidP="002C4398">
      <w:pPr>
        <w:spacing w:after="0" w:line="240" w:lineRule="auto"/>
        <w:ind w:left="708"/>
        <w:jc w:val="both"/>
        <w:rPr>
          <w:rFonts w:ascii="Century Gothic" w:hAnsi="Century Gothic"/>
          <w:lang w:val="ca-ES"/>
        </w:rPr>
      </w:pPr>
      <w:r w:rsidRPr="002C4398">
        <w:rPr>
          <w:rFonts w:ascii="Century Gothic" w:hAnsi="Century Gothic"/>
          <w:lang w:val="ca-ES"/>
        </w:rPr>
        <w:t>Tota la partida és de manteniment, ja que es preveu el pagament a Aigües de Catalunya,  de part de l’exercici 2013 i tot el 2014 de la gestió de l’Edar de Samalús i de la Xarxa de Clavegueram de Cànoves.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Cal desestimar l’al·legació.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 xml:space="preserve">3.- Reduir la dedicació del servei tècnic a tres dies setmanals i modificar la partida </w:t>
      </w:r>
      <w:r w:rsidR="00CB4CC6" w:rsidRPr="002C4398">
        <w:rPr>
          <w:rFonts w:ascii="Century Gothic" w:hAnsi="Century Gothic"/>
          <w:lang w:val="ca-ES"/>
        </w:rPr>
        <w:t>pressupostària</w:t>
      </w:r>
      <w:r w:rsidRPr="002C4398">
        <w:rPr>
          <w:rFonts w:ascii="Century Gothic" w:hAnsi="Century Gothic"/>
          <w:lang w:val="ca-ES"/>
        </w:rPr>
        <w:t xml:space="preserve"> corresponent de </w:t>
      </w:r>
      <w:smartTag w:uri="urn:schemas-microsoft-com:office:smarttags" w:element="metricconverter">
        <w:smartTagPr>
          <w:attr w:name="ProductID" w:val="55.000 a"/>
        </w:smartTagPr>
        <w:r w:rsidRPr="002C4398">
          <w:rPr>
            <w:rFonts w:ascii="Century Gothic" w:hAnsi="Century Gothic"/>
            <w:lang w:val="ca-ES"/>
          </w:rPr>
          <w:t>55.000 a</w:t>
        </w:r>
      </w:smartTag>
      <w:r w:rsidRPr="002C4398">
        <w:rPr>
          <w:rFonts w:ascii="Century Gothic" w:hAnsi="Century Gothic"/>
          <w:lang w:val="ca-ES"/>
        </w:rPr>
        <w:t xml:space="preserve"> 35.000 Euros anuals.-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ind w:left="705"/>
        <w:jc w:val="both"/>
        <w:rPr>
          <w:rFonts w:ascii="Century Gothic" w:hAnsi="Century Gothic"/>
          <w:lang w:val="ca-ES"/>
        </w:rPr>
      </w:pPr>
      <w:r w:rsidRPr="002C4398">
        <w:rPr>
          <w:rFonts w:ascii="Century Gothic" w:hAnsi="Century Gothic"/>
          <w:lang w:val="ca-ES"/>
        </w:rPr>
        <w:t xml:space="preserve">           No és possible reduir aquesta dedicació pel volum de feina que hi ha</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Cal desestimar l’al·legació.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t xml:space="preserve">4.-  Dotar de pressupost suficient, 15.000 Euros la partida </w:t>
      </w:r>
      <w:r w:rsidR="00CB4CC6" w:rsidRPr="002C4398">
        <w:rPr>
          <w:rFonts w:ascii="Century Gothic" w:hAnsi="Century Gothic"/>
          <w:lang w:val="ca-ES"/>
        </w:rPr>
        <w:t>pressupostària</w:t>
      </w:r>
      <w:r w:rsidRPr="002C4398">
        <w:rPr>
          <w:rFonts w:ascii="Century Gothic" w:hAnsi="Century Gothic"/>
          <w:lang w:val="ca-ES"/>
        </w:rPr>
        <w:t xml:space="preserve"> de subvencions a associacions, entitats i altres que presentin un pla d’activitats. </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t xml:space="preserve">S’ha fet una ampliació de la partida a 18.500. </w:t>
      </w:r>
    </w:p>
    <w:p w:rsidR="002C4398" w:rsidRPr="002C4398" w:rsidRDefault="002C4398" w:rsidP="002C4398">
      <w:pPr>
        <w:spacing w:after="0" w:line="240" w:lineRule="auto"/>
        <w:ind w:firstLine="708"/>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t>Cal desestimar l’al·legació.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t xml:space="preserve">5.- Crear una partida </w:t>
      </w:r>
      <w:r w:rsidR="00CB4CC6" w:rsidRPr="002C4398">
        <w:rPr>
          <w:rFonts w:ascii="Century Gothic" w:hAnsi="Century Gothic"/>
          <w:lang w:val="ca-ES"/>
        </w:rPr>
        <w:t>pressupostària</w:t>
      </w:r>
      <w:r w:rsidRPr="002C4398">
        <w:rPr>
          <w:rFonts w:ascii="Century Gothic" w:hAnsi="Century Gothic"/>
          <w:lang w:val="ca-ES"/>
        </w:rPr>
        <w:t xml:space="preserve"> per les activitats culturals, tradicionals i esportives de Samalús.</w:t>
      </w:r>
    </w:p>
    <w:p w:rsidR="002C4398" w:rsidRPr="002C4398" w:rsidRDefault="002C4398" w:rsidP="002C4398">
      <w:pPr>
        <w:spacing w:after="0" w:line="240" w:lineRule="auto"/>
        <w:ind w:firstLine="708"/>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t>La partides del pressupost són per tot el Municipi, que ja inclou Samalús.</w:t>
      </w:r>
    </w:p>
    <w:p w:rsidR="002C4398" w:rsidRPr="002C4398" w:rsidRDefault="002C4398" w:rsidP="002C4398">
      <w:pPr>
        <w:spacing w:after="0" w:line="240" w:lineRule="auto"/>
        <w:ind w:left="708"/>
        <w:jc w:val="both"/>
        <w:rPr>
          <w:rFonts w:ascii="Century Gothic" w:hAnsi="Century Gothic"/>
          <w:lang w:val="ca-ES"/>
        </w:rPr>
      </w:pPr>
    </w:p>
    <w:p w:rsidR="002C4398" w:rsidRPr="002C4398" w:rsidRDefault="002C4398" w:rsidP="002C4398">
      <w:pPr>
        <w:spacing w:after="0" w:line="240" w:lineRule="auto"/>
        <w:ind w:left="708"/>
        <w:jc w:val="both"/>
        <w:rPr>
          <w:rFonts w:ascii="Century Gothic" w:hAnsi="Century Gothic"/>
          <w:lang w:val="ca-ES"/>
        </w:rPr>
      </w:pPr>
      <w:r w:rsidRPr="002C4398">
        <w:rPr>
          <w:rFonts w:ascii="Century Gothic" w:hAnsi="Century Gothic"/>
          <w:lang w:val="ca-ES"/>
        </w:rPr>
        <w:t>Cal desestimar l’al·legació.</w:t>
      </w:r>
    </w:p>
    <w:p w:rsidR="002C4398" w:rsidRPr="002C4398" w:rsidRDefault="002C4398" w:rsidP="002C4398">
      <w:pPr>
        <w:spacing w:after="0" w:line="240" w:lineRule="auto"/>
        <w:ind w:left="708"/>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lastRenderedPageBreak/>
        <w:t xml:space="preserve">6.- Negociar amb l’empresa Concessionària de la </w:t>
      </w:r>
      <w:r w:rsidR="00CB4CC6" w:rsidRPr="002C4398">
        <w:rPr>
          <w:rFonts w:ascii="Century Gothic" w:hAnsi="Century Gothic"/>
          <w:lang w:val="ca-ES"/>
        </w:rPr>
        <w:t>instal·lació</w:t>
      </w:r>
      <w:r w:rsidRPr="002C4398">
        <w:rPr>
          <w:rFonts w:ascii="Century Gothic" w:hAnsi="Century Gothic"/>
          <w:lang w:val="ca-ES"/>
        </w:rPr>
        <w:t xml:space="preserve"> de les lluminàries </w:t>
      </w:r>
      <w:r w:rsidR="00CB4CC6" w:rsidRPr="002C4398">
        <w:rPr>
          <w:rFonts w:ascii="Century Gothic" w:hAnsi="Century Gothic"/>
          <w:lang w:val="ca-ES"/>
        </w:rPr>
        <w:t>LED</w:t>
      </w:r>
      <w:r w:rsidRPr="002C4398">
        <w:rPr>
          <w:rFonts w:ascii="Century Gothic" w:hAnsi="Century Gothic"/>
          <w:lang w:val="ca-ES"/>
        </w:rPr>
        <w:t xml:space="preserve"> per tal que assumeixi la partida </w:t>
      </w:r>
      <w:r w:rsidR="00CB4CC6" w:rsidRPr="002C4398">
        <w:rPr>
          <w:rFonts w:ascii="Century Gothic" w:hAnsi="Century Gothic"/>
          <w:lang w:val="ca-ES"/>
        </w:rPr>
        <w:t>pressupostària</w:t>
      </w:r>
      <w:r w:rsidRPr="002C4398">
        <w:rPr>
          <w:rFonts w:ascii="Century Gothic" w:hAnsi="Century Gothic"/>
          <w:lang w:val="ca-ES"/>
        </w:rPr>
        <w:t xml:space="preserve"> de manteniment de la xarxa d’enllumenat públic.</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b/>
        <w:t xml:space="preserve">Ja està en el contracte que l’empresa ha de fer el manteniment durant 10 anys. </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ind w:firstLine="708"/>
        <w:jc w:val="both"/>
        <w:rPr>
          <w:rFonts w:ascii="Century Gothic" w:hAnsi="Century Gothic"/>
          <w:lang w:val="ca-ES"/>
        </w:rPr>
      </w:pPr>
      <w:r w:rsidRPr="002C4398">
        <w:rPr>
          <w:rFonts w:ascii="Century Gothic" w:hAnsi="Century Gothic"/>
          <w:lang w:val="ca-ES"/>
        </w:rPr>
        <w:t>Cal desestimar l’al·legació.</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Per altra banda i després de detallat estudi, l’equip de govern proposa les </w:t>
      </w:r>
      <w:r w:rsidR="00CB4CC6" w:rsidRPr="002C4398">
        <w:rPr>
          <w:rFonts w:ascii="Century Gothic" w:hAnsi="Century Gothic"/>
          <w:lang w:val="ca-ES"/>
        </w:rPr>
        <w:t>següents</w:t>
      </w:r>
      <w:r w:rsidRPr="002C4398">
        <w:rPr>
          <w:rFonts w:ascii="Century Gothic" w:hAnsi="Century Gothic"/>
          <w:lang w:val="ca-ES"/>
        </w:rPr>
        <w:t xml:space="preserve"> modificacions sobre l’aprovació inicial del pressupost:</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b/>
          <w:lang w:val="ca-ES"/>
        </w:rPr>
        <w:t>A l’àrea de despeses</w:t>
      </w:r>
      <w:r w:rsidRPr="002C4398">
        <w:rPr>
          <w:rFonts w:ascii="Century Gothic" w:hAnsi="Century Gothic"/>
          <w:lang w:val="ca-ES"/>
        </w:rPr>
        <w:t>:</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Nova partida </w:t>
      </w:r>
      <w:r w:rsidR="00CB4CC6" w:rsidRPr="002C4398">
        <w:rPr>
          <w:rFonts w:ascii="Century Gothic" w:hAnsi="Century Gothic"/>
          <w:lang w:val="ca-ES"/>
        </w:rPr>
        <w:t>pressupostària</w:t>
      </w:r>
      <w:r w:rsidRPr="002C4398">
        <w:rPr>
          <w:rFonts w:ascii="Century Gothic" w:hAnsi="Century Gothic"/>
          <w:lang w:val="ca-ES"/>
        </w:rPr>
        <w:t>:</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336/6000  Compra terreny Puig del Castell,                       6.000 Euros.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Increment despesa partida:</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334/48901  Subvencions associacions i altres,               14.000  Euros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b/>
          <w:lang w:val="ca-ES"/>
        </w:rPr>
      </w:pPr>
      <w:r w:rsidRPr="002C4398">
        <w:rPr>
          <w:rFonts w:ascii="Century Gothic" w:hAnsi="Century Gothic"/>
          <w:b/>
          <w:lang w:val="ca-ES"/>
        </w:rPr>
        <w:t>A l’àrea d’ingressos: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Augment previsions: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42000- Fons Nacional de Cooperació,                   20.000 Euros.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                                                     TOTAL,                        20.000  Euros.   </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t xml:space="preserve">   </w:t>
      </w:r>
    </w:p>
    <w:p w:rsidR="002C4398" w:rsidRPr="002C4398" w:rsidRDefault="002C4398" w:rsidP="002C4398">
      <w:pPr>
        <w:spacing w:after="0" w:line="240" w:lineRule="auto"/>
        <w:jc w:val="both"/>
        <w:rPr>
          <w:rFonts w:ascii="Century Gothic" w:hAnsi="Century Gothic"/>
          <w:lang w:val="ca-ES"/>
        </w:rPr>
      </w:pPr>
      <w:r w:rsidRPr="002C4398">
        <w:rPr>
          <w:rFonts w:ascii="Century Gothic" w:hAnsi="Century Gothic"/>
          <w:lang w:val="ca-ES"/>
        </w:rPr>
        <w:lastRenderedPageBreak/>
        <w:t>Vist l’Informe de Secretaria, es proposa al Ple l’adopció dels següents</w:t>
      </w: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lang w:val="ca-ES"/>
        </w:rPr>
      </w:pPr>
    </w:p>
    <w:p w:rsidR="002C4398" w:rsidRPr="002C4398" w:rsidRDefault="002C4398" w:rsidP="002C4398">
      <w:pPr>
        <w:spacing w:after="0" w:line="240" w:lineRule="auto"/>
        <w:jc w:val="both"/>
        <w:rPr>
          <w:rFonts w:ascii="Century Gothic" w:hAnsi="Century Gothic"/>
          <w:b/>
          <w:lang w:val="ca-ES"/>
        </w:rPr>
      </w:pPr>
      <w:r w:rsidRPr="002C4398">
        <w:rPr>
          <w:rFonts w:ascii="Century Gothic" w:hAnsi="Century Gothic"/>
          <w:b/>
          <w:lang w:val="ca-ES"/>
        </w:rPr>
        <w:t>ACORDS:</w:t>
      </w:r>
    </w:p>
    <w:p w:rsidR="002C4398" w:rsidRPr="002C4398" w:rsidRDefault="002C4398" w:rsidP="002C4398">
      <w:pPr>
        <w:spacing w:after="0" w:line="240" w:lineRule="auto"/>
        <w:jc w:val="both"/>
        <w:rPr>
          <w:rFonts w:ascii="Century Gothic" w:hAnsi="Century Gothic"/>
          <w:b/>
          <w:lang w:val="ca-ES"/>
        </w:rPr>
      </w:pP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u w:val="single"/>
          <w:lang w:val="ca-ES" w:eastAsia="ca-ES"/>
        </w:rPr>
        <w:t>Primer.-</w:t>
      </w:r>
      <w:r w:rsidRPr="002C4398">
        <w:rPr>
          <w:rFonts w:ascii="Century Gothic" w:hAnsi="Century Gothic"/>
          <w:b/>
          <w:u w:val="single"/>
          <w:lang w:val="ca-ES" w:eastAsia="ca-ES"/>
        </w:rPr>
        <w:t xml:space="preserve"> </w:t>
      </w:r>
      <w:r w:rsidRPr="002C4398">
        <w:rPr>
          <w:rFonts w:ascii="Century Gothic" w:hAnsi="Century Gothic"/>
          <w:lang w:val="ca-ES" w:eastAsia="ca-ES"/>
        </w:rPr>
        <w:t xml:space="preserve">DESESTIMAR íntegrament les al·legacions formulades pel Grup Municipal d’ERC  i pel Grup Municipal de NIU, respecte l’acord d’aprovació inicial del pressupost general, les seves bases d’execució, la plantilla de personal i la relació de llocs de treball de l’Ajuntament de Cànoves i Samalús per a l’exercici de 2014. </w:t>
      </w: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u w:val="single"/>
          <w:lang w:val="ca-ES" w:eastAsia="ca-ES"/>
        </w:rPr>
      </w:pP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u w:val="single"/>
          <w:lang w:val="ca-ES" w:eastAsia="ca-ES"/>
        </w:rPr>
        <w:t xml:space="preserve">Segon.- </w:t>
      </w:r>
      <w:r w:rsidRPr="002C4398">
        <w:rPr>
          <w:rFonts w:ascii="Century Gothic" w:hAnsi="Century Gothic"/>
          <w:lang w:val="ca-ES" w:eastAsia="ca-ES"/>
        </w:rPr>
        <w:t>APROVAR definitivament el pressupost general, les seves bases d’execució, la plantilla de personal i la relació de llocs de treball de l’Ajuntament de Cànoves i Samalús per a l’exercici de 2014. El pressupost definitivament aprovat, amb les modificacions introduïdes queda resumit per capítols de la següent forma:</w:t>
      </w:r>
    </w:p>
    <w:p w:rsidR="002C4398" w:rsidRPr="002C4398" w:rsidRDefault="002C4398" w:rsidP="002C4398">
      <w:pPr>
        <w:spacing w:after="0" w:line="240" w:lineRule="auto"/>
        <w:jc w:val="both"/>
        <w:rPr>
          <w:rFonts w:ascii="Century Gothic" w:hAnsi="Century Gothic"/>
          <w:b/>
          <w:lang w:val="ca-ES" w:eastAsia="ca-ES"/>
        </w:rPr>
      </w:pPr>
    </w:p>
    <w:p w:rsidR="002C4398" w:rsidRPr="002C4398" w:rsidRDefault="002C4398" w:rsidP="002C4398">
      <w:pPr>
        <w:spacing w:after="0" w:line="240" w:lineRule="auto"/>
        <w:jc w:val="both"/>
        <w:rPr>
          <w:rFonts w:ascii="Century Gothic" w:hAnsi="Century Gothic"/>
          <w:b/>
          <w:lang w:val="ca-ES" w:eastAsia="ca-ES"/>
        </w:rPr>
      </w:pPr>
      <w:r w:rsidRPr="002C4398">
        <w:rPr>
          <w:rFonts w:ascii="Century Gothic" w:hAnsi="Century Gothic"/>
          <w:b/>
          <w:lang w:val="ca-ES" w:eastAsia="ca-ES"/>
        </w:rPr>
        <w:t>ESTAT DE DESPESES</w:t>
      </w: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CB4CC6" w:rsidP="002C4398">
      <w:pPr>
        <w:spacing w:after="0" w:line="240" w:lineRule="auto"/>
        <w:jc w:val="both"/>
        <w:rPr>
          <w:rFonts w:ascii="Century Gothic" w:hAnsi="Century Gothic"/>
          <w:lang w:val="ca-ES" w:eastAsia="ca-ES"/>
        </w:rPr>
      </w:pPr>
      <w:r w:rsidRPr="002C4398">
        <w:rPr>
          <w:rFonts w:ascii="Century Gothic" w:hAnsi="Century Gothic"/>
          <w:lang w:val="ca-ES" w:eastAsia="ca-ES"/>
        </w:rPr>
        <w:t>Capítol</w:t>
      </w:r>
      <w:r w:rsidR="002C4398" w:rsidRPr="002C4398">
        <w:rPr>
          <w:rFonts w:ascii="Century Gothic" w:hAnsi="Century Gothic"/>
          <w:lang w:val="ca-ES" w:eastAsia="ca-ES"/>
        </w:rPr>
        <w:t xml:space="preserve"> 1.- DESPESES DE PERSONAL,                                          982.914,14</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2.- DESPESES CORRENTS EN BENS I SERVEIS,             1.547.256,30</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3.-  DESPESES FINANCERES,                                             13.407,57</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4.- TRANSFERENCIES CORRENTS,                                  197.500,00</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6.-  INVERSIONS REALS,                                                  121.192,00    </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9.-   PASSIUS FINANCERS,                                                 46.397,23</w:t>
      </w:r>
    </w:p>
    <w:p w:rsidR="002C4398" w:rsidRPr="002C4398" w:rsidRDefault="002C4398" w:rsidP="002C4398">
      <w:pPr>
        <w:spacing w:after="0" w:line="240" w:lineRule="auto"/>
        <w:jc w:val="both"/>
        <w:rPr>
          <w:rFonts w:ascii="Century Gothic" w:hAnsi="Century Gothic"/>
          <w:b/>
          <w:lang w:val="ca-ES" w:eastAsia="ca-ES"/>
        </w:rPr>
      </w:pPr>
      <w:r w:rsidRPr="002C4398">
        <w:rPr>
          <w:rFonts w:ascii="Century Gothic" w:hAnsi="Century Gothic"/>
          <w:b/>
          <w:lang w:val="ca-ES" w:eastAsia="ca-ES"/>
        </w:rPr>
        <w:t xml:space="preserve">                       </w:t>
      </w:r>
    </w:p>
    <w:p w:rsidR="002C4398" w:rsidRPr="002C4398" w:rsidRDefault="002C4398" w:rsidP="002C4398">
      <w:pPr>
        <w:spacing w:after="0" w:line="240" w:lineRule="auto"/>
        <w:jc w:val="both"/>
        <w:rPr>
          <w:rFonts w:ascii="Century Gothic" w:hAnsi="Century Gothic"/>
          <w:b/>
          <w:lang w:val="ca-ES" w:eastAsia="ca-ES"/>
        </w:rPr>
      </w:pPr>
      <w:r w:rsidRPr="002C4398">
        <w:rPr>
          <w:rFonts w:ascii="Century Gothic" w:hAnsi="Century Gothic"/>
          <w:b/>
          <w:lang w:val="ca-ES" w:eastAsia="ca-ES"/>
        </w:rPr>
        <w:t xml:space="preserve">                        Total pressupost de despeses,                       2.908.667,24</w:t>
      </w: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b/>
          <w:lang w:val="ca-ES" w:eastAsia="ca-ES"/>
        </w:rPr>
      </w:pPr>
      <w:r w:rsidRPr="002C4398">
        <w:rPr>
          <w:rFonts w:ascii="Century Gothic" w:hAnsi="Century Gothic"/>
          <w:b/>
          <w:lang w:val="ca-ES" w:eastAsia="ca-ES"/>
        </w:rPr>
        <w:t>ESTAT D’INGRESSOS</w:t>
      </w: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CB4CC6" w:rsidP="002C4398">
      <w:pPr>
        <w:spacing w:after="0" w:line="240" w:lineRule="auto"/>
        <w:jc w:val="both"/>
        <w:rPr>
          <w:rFonts w:ascii="Century Gothic" w:hAnsi="Century Gothic"/>
          <w:lang w:val="ca-ES" w:eastAsia="ca-ES"/>
        </w:rPr>
      </w:pPr>
      <w:r w:rsidRPr="002C4398">
        <w:rPr>
          <w:rFonts w:ascii="Century Gothic" w:hAnsi="Century Gothic"/>
          <w:lang w:val="ca-ES" w:eastAsia="ca-ES"/>
        </w:rPr>
        <w:t>Capítol</w:t>
      </w:r>
      <w:r w:rsidR="002C4398" w:rsidRPr="002C4398">
        <w:rPr>
          <w:rFonts w:ascii="Century Gothic" w:hAnsi="Century Gothic"/>
          <w:lang w:val="ca-ES" w:eastAsia="ca-ES"/>
        </w:rPr>
        <w:t xml:space="preserve"> 1.- IMPOSTOS DIRECTES,                                           1.516.000,00</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2.- IMPOSTOS INDIRECTES,                                             22.138,94</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3.- TAXES PREUS PUBLIC I ALTRES INGRESSOS,           600.336,30</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lastRenderedPageBreak/>
        <w:t xml:space="preserve">    “       4.- TRANSFERENCIES CORRENTS,                                  643.000,00</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5.-  INGRESSOS PATRIMONIALS,                                     12.000,00</w:t>
      </w: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lang w:val="ca-ES" w:eastAsia="ca-ES"/>
        </w:rPr>
        <w:t xml:space="preserve">    “       7.- TRANSFRENCIES DE CAPITAL,                                   115.192,00 </w:t>
      </w: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b/>
          <w:lang w:val="ca-ES" w:eastAsia="ca-ES"/>
        </w:rPr>
      </w:pPr>
      <w:r w:rsidRPr="002C4398">
        <w:rPr>
          <w:rFonts w:ascii="Century Gothic" w:hAnsi="Century Gothic"/>
          <w:b/>
          <w:lang w:val="ca-ES" w:eastAsia="ca-ES"/>
        </w:rPr>
        <w:t xml:space="preserve">                    Total pressupost d’ingressos,                            2.908.667,24   </w:t>
      </w: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u w:val="single"/>
          <w:lang w:val="ca-ES" w:eastAsia="ca-ES"/>
        </w:rPr>
        <w:t xml:space="preserve">Tercer.- </w:t>
      </w:r>
      <w:r w:rsidRPr="002C4398">
        <w:rPr>
          <w:rFonts w:ascii="Century Gothic" w:hAnsi="Century Gothic"/>
          <w:lang w:val="ca-ES" w:eastAsia="ca-ES"/>
        </w:rPr>
        <w:t>TRAMETRE còpia de l’acord anterior al Departament de Governació de la Generalitat de Catalunya en el termini de trenta dies i PUBLICAR-HO íntegrament al BOP i al DOGC en compliment d’allò exigit per l’article 283 del Text refós de la Llei Municipal i del règim local de Catalunya.</w:t>
      </w:r>
    </w:p>
    <w:p w:rsidR="002C4398" w:rsidRPr="002C4398" w:rsidRDefault="002C4398" w:rsidP="002C4398">
      <w:pPr>
        <w:spacing w:after="0" w:line="240" w:lineRule="auto"/>
        <w:jc w:val="both"/>
        <w:rPr>
          <w:rFonts w:ascii="Century Gothic" w:hAnsi="Century Gothic"/>
          <w:lang w:val="ca-ES" w:eastAsia="ca-ES"/>
        </w:rPr>
      </w:pPr>
    </w:p>
    <w:p w:rsidR="002C4398" w:rsidRPr="002C4398" w:rsidRDefault="002C4398" w:rsidP="002C4398">
      <w:pPr>
        <w:spacing w:after="0" w:line="240" w:lineRule="auto"/>
        <w:jc w:val="both"/>
        <w:rPr>
          <w:rFonts w:ascii="Century Gothic" w:hAnsi="Century Gothic"/>
          <w:lang w:val="ca-ES" w:eastAsia="ca-ES"/>
        </w:rPr>
      </w:pPr>
      <w:r w:rsidRPr="002C4398">
        <w:rPr>
          <w:rFonts w:ascii="Century Gothic" w:hAnsi="Century Gothic"/>
          <w:u w:val="single"/>
          <w:lang w:val="ca-ES" w:eastAsia="ca-ES"/>
        </w:rPr>
        <w:t xml:space="preserve">Quart.- </w:t>
      </w:r>
      <w:r w:rsidRPr="002C4398">
        <w:rPr>
          <w:rFonts w:ascii="Century Gothic" w:hAnsi="Century Gothic"/>
          <w:lang w:val="ca-ES" w:eastAsia="ca-ES"/>
        </w:rPr>
        <w:t>NOTIFICAR aquets acords als interessat amb expressió dels recursos que procedeixin.</w:t>
      </w:r>
      <w:r>
        <w:rPr>
          <w:rFonts w:ascii="Century Gothic" w:hAnsi="Century Gothic"/>
          <w:lang w:val="ca-ES" w:eastAsia="ca-ES"/>
        </w:rPr>
        <w:t>”</w:t>
      </w:r>
    </w:p>
    <w:p w:rsidR="002C4398" w:rsidRPr="0074560B" w:rsidRDefault="002C4398" w:rsidP="002C4398">
      <w:pPr>
        <w:spacing w:after="0" w:line="240" w:lineRule="auto"/>
        <w:jc w:val="both"/>
        <w:rPr>
          <w:rFonts w:ascii="Century Gothic" w:hAnsi="Century Gothic"/>
        </w:rPr>
      </w:pPr>
    </w:p>
    <w:p w:rsidR="002C4398" w:rsidRPr="0074560B" w:rsidRDefault="002C4398" w:rsidP="002C4398">
      <w:pPr>
        <w:spacing w:after="0" w:line="240" w:lineRule="auto"/>
        <w:jc w:val="both"/>
        <w:rPr>
          <w:rFonts w:ascii="Century Gothic" w:hAnsi="Century Gothic"/>
        </w:rPr>
      </w:pPr>
    </w:p>
    <w:p w:rsidR="002C4398" w:rsidRDefault="002C4398" w:rsidP="002C4398">
      <w:pPr>
        <w:spacing w:after="0"/>
        <w:jc w:val="both"/>
        <w:rPr>
          <w:rFonts w:ascii="Century Gothic" w:hAnsi="Century Gothic"/>
          <w:lang w:val="ca-ES"/>
        </w:rPr>
      </w:pPr>
      <w:r w:rsidRPr="00E640E4">
        <w:rPr>
          <w:rFonts w:ascii="Century Gothic" w:hAnsi="Century Gothic"/>
          <w:lang w:val="ca-ES"/>
        </w:rPr>
        <w:t>El Sr. Cuch manifesta que el seu grup a presentat moltes propostes i sempre se li desestimen i que el pressupost no s’ajusta  a la realitat. Pregunta també que qui respon les al·legacions responent el Sr. Jurado que ho fa l’equip de</w:t>
      </w:r>
      <w:r>
        <w:rPr>
          <w:rFonts w:ascii="Century Gothic" w:hAnsi="Century Gothic"/>
          <w:lang w:val="ca-ES"/>
        </w:rPr>
        <w:t xml:space="preserve"> govern. </w:t>
      </w:r>
    </w:p>
    <w:p w:rsidR="002C4398" w:rsidRPr="00E640E4" w:rsidRDefault="002C4398" w:rsidP="002C4398">
      <w:pPr>
        <w:spacing w:after="0"/>
        <w:jc w:val="both"/>
        <w:rPr>
          <w:rFonts w:ascii="Century Gothic" w:hAnsi="Century Gothic"/>
          <w:lang w:val="ca-ES"/>
        </w:rPr>
      </w:pPr>
    </w:p>
    <w:p w:rsidR="002C4398" w:rsidRDefault="002C4398" w:rsidP="002C4398">
      <w:pPr>
        <w:jc w:val="both"/>
        <w:rPr>
          <w:rFonts w:ascii="Century Gothic" w:hAnsi="Century Gothic"/>
          <w:lang w:val="ca-ES"/>
        </w:rPr>
      </w:pPr>
      <w:r>
        <w:rPr>
          <w:rFonts w:ascii="Century Gothic" w:hAnsi="Century Gothic"/>
          <w:lang w:val="ca-ES"/>
        </w:rPr>
        <w:t xml:space="preserve">En relació al tècnic la Sra. Aguilera manifesta que es impossible que vingui menys hores </w:t>
      </w:r>
      <w:r w:rsidR="00CB4CC6">
        <w:rPr>
          <w:rFonts w:ascii="Century Gothic" w:hAnsi="Century Gothic"/>
          <w:lang w:val="ca-ES"/>
        </w:rPr>
        <w:t>responent</w:t>
      </w:r>
      <w:r>
        <w:rPr>
          <w:rFonts w:ascii="Century Gothic" w:hAnsi="Century Gothic"/>
          <w:lang w:val="ca-ES"/>
        </w:rPr>
        <w:t xml:space="preserve"> el Sr. Cuch que no ho entén perquè tot i així, una llicència triga de 3 a 4 </w:t>
      </w:r>
      <w:r w:rsidR="00CB4CC6">
        <w:rPr>
          <w:rFonts w:ascii="Century Gothic" w:hAnsi="Century Gothic"/>
          <w:lang w:val="ca-ES"/>
        </w:rPr>
        <w:t>mesos</w:t>
      </w:r>
      <w:r>
        <w:rPr>
          <w:rFonts w:ascii="Century Gothic" w:hAnsi="Century Gothic"/>
          <w:lang w:val="ca-ES"/>
        </w:rPr>
        <w:t>.</w:t>
      </w:r>
      <w:r w:rsidR="003E0233">
        <w:rPr>
          <w:rFonts w:ascii="Century Gothic" w:hAnsi="Century Gothic"/>
          <w:lang w:val="ca-ES"/>
        </w:rPr>
        <w:t xml:space="preserve"> Sobre </w:t>
      </w:r>
      <w:r w:rsidR="00CB4CC6">
        <w:rPr>
          <w:rFonts w:ascii="Century Gothic" w:hAnsi="Century Gothic"/>
          <w:lang w:val="ca-ES"/>
        </w:rPr>
        <w:t>l’al·legació</w:t>
      </w:r>
      <w:r w:rsidR="003E0233">
        <w:rPr>
          <w:rFonts w:ascii="Century Gothic" w:hAnsi="Century Gothic"/>
          <w:lang w:val="ca-ES"/>
        </w:rPr>
        <w:t xml:space="preserve"> 4arta el Sr. Cuch manifesta que l’equip de govern s’ha apropiat la idea i que per això es desestima. Afegeix el Sr. Cuch, en relació a </w:t>
      </w:r>
      <w:r w:rsidR="00CB4CC6">
        <w:rPr>
          <w:rFonts w:ascii="Century Gothic" w:hAnsi="Century Gothic"/>
          <w:lang w:val="ca-ES"/>
        </w:rPr>
        <w:t>l’al·legació</w:t>
      </w:r>
      <w:r w:rsidR="003E0233">
        <w:rPr>
          <w:rFonts w:ascii="Century Gothic" w:hAnsi="Century Gothic"/>
          <w:lang w:val="ca-ES"/>
        </w:rPr>
        <w:t xml:space="preserve"> de l’enllumenat LED que no s’ha fet be la inversió i que s’ha fet en bona voluntat però no suficientment be, sobre tot en temes de manteniment. La Sra. Aguilera manifesta que la empesa </w:t>
      </w:r>
      <w:r w:rsidR="00CB4CC6">
        <w:rPr>
          <w:rFonts w:ascii="Century Gothic" w:hAnsi="Century Gothic"/>
          <w:lang w:val="ca-ES"/>
        </w:rPr>
        <w:t>Philips</w:t>
      </w:r>
      <w:r w:rsidR="003E0233">
        <w:rPr>
          <w:rFonts w:ascii="Century Gothic" w:hAnsi="Century Gothic"/>
          <w:lang w:val="ca-ES"/>
        </w:rPr>
        <w:t xml:space="preserve"> ha reconegut els seus errors i es canviaran totes les faroles que no funcionen i que cal tenir una mica de paciència perquè l’estalvi es molt gran.</w:t>
      </w:r>
    </w:p>
    <w:p w:rsidR="003E0233" w:rsidRDefault="003E0233" w:rsidP="002C4398">
      <w:pPr>
        <w:jc w:val="both"/>
        <w:rPr>
          <w:rFonts w:ascii="Century Gothic" w:hAnsi="Century Gothic"/>
          <w:lang w:val="ca-ES"/>
        </w:rPr>
      </w:pPr>
    </w:p>
    <w:p w:rsidR="003E0233" w:rsidRDefault="003E0233" w:rsidP="002C4398">
      <w:pPr>
        <w:jc w:val="both"/>
        <w:rPr>
          <w:rFonts w:ascii="Century Gothic" w:hAnsi="Century Gothic"/>
          <w:lang w:val="ca-ES"/>
        </w:rPr>
      </w:pPr>
      <w:r>
        <w:rPr>
          <w:rFonts w:ascii="Century Gothic" w:hAnsi="Century Gothic"/>
          <w:lang w:val="ca-ES"/>
        </w:rPr>
        <w:t>El regidor Sr. Cusell en relació a les al·legacions presentades al pressupost manifesta que no apareix el personal del parc en el capítol I, que no es diferencia entre plantilla de personal i relació de llocs de treball i que a les bases d’execució hi falta la 19ena i que la quantia dels contractes menors es de 18.000 €, Afegeix que s’alegra sobre el tema de les pagues extres als treballadors.</w:t>
      </w:r>
    </w:p>
    <w:p w:rsidR="003E0233" w:rsidRDefault="003E0233" w:rsidP="002C4398">
      <w:pPr>
        <w:jc w:val="both"/>
        <w:rPr>
          <w:rFonts w:ascii="Century Gothic" w:hAnsi="Century Gothic"/>
          <w:lang w:val="ca-ES"/>
        </w:rPr>
      </w:pPr>
    </w:p>
    <w:p w:rsidR="006E1C1E" w:rsidRPr="00C967CE" w:rsidRDefault="003E0233" w:rsidP="003E0233">
      <w:pPr>
        <w:jc w:val="both"/>
        <w:rPr>
          <w:rFonts w:ascii="Arial" w:hAnsi="Arial" w:cs="Arial"/>
          <w:sz w:val="20"/>
          <w:szCs w:val="20"/>
        </w:rPr>
      </w:pPr>
      <w:r>
        <w:rPr>
          <w:rFonts w:ascii="Century Gothic" w:hAnsi="Century Gothic"/>
          <w:lang w:val="ca-ES"/>
        </w:rPr>
        <w:lastRenderedPageBreak/>
        <w:t>Es posa a votació la proposta, aprovant-se per majoria absoluta, amb els vots a favor dels regidors del PSC, CiU i PP, l’abstenció dels regidors d’EPM i el vot en contra d’ERC i NIU.</w:t>
      </w:r>
    </w:p>
    <w:p w:rsidR="006E1C1E" w:rsidRPr="00C967CE" w:rsidRDefault="006E1C1E" w:rsidP="006E1C1E">
      <w:pPr>
        <w:widowControl w:val="0"/>
        <w:autoSpaceDE w:val="0"/>
        <w:autoSpaceDN w:val="0"/>
        <w:adjustRightInd w:val="0"/>
        <w:spacing w:after="0" w:line="124" w:lineRule="exact"/>
        <w:ind w:left="936" w:right="2544"/>
        <w:jc w:val="both"/>
        <w:rPr>
          <w:rFonts w:ascii="Calibri" w:hAnsi="Calibri" w:cs="Calibri"/>
          <w:lang w:val="ca"/>
        </w:rPr>
      </w:pPr>
      <w:r w:rsidRPr="00C967CE">
        <w:rPr>
          <w:rFonts w:ascii="Arial" w:hAnsi="Arial" w:cs="Arial"/>
          <w:sz w:val="20"/>
          <w:szCs w:val="20"/>
          <w:lang w:val="es-ES_tradnl"/>
        </w:rPr>
        <w:t xml:space="preserve"> </w:t>
      </w:r>
    </w:p>
    <w:p w:rsidR="00E640E4" w:rsidRPr="00E640E4" w:rsidRDefault="00E640E4" w:rsidP="00041E92">
      <w:pPr>
        <w:spacing w:after="0"/>
        <w:jc w:val="both"/>
        <w:rPr>
          <w:rFonts w:ascii="Century Gothic" w:hAnsi="Century Gothic"/>
          <w:lang w:val="ca-ES"/>
        </w:rPr>
      </w:pPr>
    </w:p>
    <w:p w:rsidR="00041E92" w:rsidRPr="00E640E4" w:rsidRDefault="00041E92" w:rsidP="00E640E4">
      <w:pPr>
        <w:pStyle w:val="Pargrafdellista"/>
        <w:numPr>
          <w:ilvl w:val="0"/>
          <w:numId w:val="1"/>
        </w:numPr>
        <w:spacing w:after="0"/>
        <w:jc w:val="both"/>
        <w:rPr>
          <w:rFonts w:ascii="Century Gothic" w:hAnsi="Century Gothic"/>
          <w:b/>
          <w:caps/>
          <w:lang w:val="ca-ES"/>
        </w:rPr>
      </w:pPr>
      <w:r w:rsidRPr="00E640E4">
        <w:rPr>
          <w:rFonts w:ascii="Century Gothic" w:hAnsi="Century Gothic"/>
          <w:b/>
          <w:caps/>
          <w:lang w:val="ca-ES"/>
        </w:rPr>
        <w:t>Donar compte de la sentència 216/14, dictada pel Jutjat Contenciós Administratiu 10 de Barcelona en el recurs 206/2012.</w:t>
      </w:r>
    </w:p>
    <w:p w:rsidR="00041E92" w:rsidRPr="00E640E4" w:rsidRDefault="00041E92" w:rsidP="00041E92">
      <w:pPr>
        <w:spacing w:after="0"/>
        <w:jc w:val="both"/>
        <w:rPr>
          <w:rFonts w:ascii="Century Gothic" w:hAnsi="Century Gothic"/>
          <w:lang w:val="ca-ES"/>
        </w:rPr>
      </w:pPr>
    </w:p>
    <w:p w:rsidR="00E640E4" w:rsidRDefault="00E640E4" w:rsidP="00041E92">
      <w:pPr>
        <w:spacing w:after="0"/>
        <w:jc w:val="both"/>
        <w:rPr>
          <w:rFonts w:ascii="Century Gothic" w:hAnsi="Century Gothic"/>
          <w:lang w:val="ca-ES"/>
        </w:rPr>
      </w:pPr>
    </w:p>
    <w:p w:rsidR="00AC249D" w:rsidRDefault="00E640E4" w:rsidP="00E640E4">
      <w:pPr>
        <w:spacing w:after="0"/>
        <w:ind w:left="360"/>
        <w:jc w:val="both"/>
        <w:rPr>
          <w:rFonts w:ascii="Century Gothic" w:hAnsi="Century Gothic"/>
          <w:lang w:val="ca-ES"/>
        </w:rPr>
      </w:pPr>
      <w:r>
        <w:rPr>
          <w:rFonts w:ascii="Century Gothic" w:hAnsi="Century Gothic"/>
          <w:lang w:val="ca-ES"/>
        </w:rPr>
        <w:t>Per part del Sr. Secretari es dona compte al Ple de la sentència número 216/14, de data 30 de maig de 2014, dictada pel Jutjat Contenciós administratiu número 10 de Barcelona</w:t>
      </w:r>
      <w:r w:rsidR="00AC249D">
        <w:rPr>
          <w:rFonts w:ascii="Century Gothic" w:hAnsi="Century Gothic"/>
          <w:lang w:val="ca-ES"/>
        </w:rPr>
        <w:t>, que en seva part dispositiva acorda estimar parcialment el recurs i es fixa en 514.901,901 € la suma a abonar al actor així com les quantitats que es determinin en execució de sentència per la partida descrita en el doc. 45 de l’informe pericial aportat per la part actora i per la pèrdua de valor del terreny.</w:t>
      </w:r>
    </w:p>
    <w:p w:rsidR="00AC249D" w:rsidRDefault="00AC249D" w:rsidP="00E640E4">
      <w:pPr>
        <w:spacing w:after="0"/>
        <w:ind w:left="360"/>
        <w:jc w:val="both"/>
        <w:rPr>
          <w:rFonts w:ascii="Century Gothic" w:hAnsi="Century Gothic"/>
          <w:lang w:val="ca-ES"/>
        </w:rPr>
      </w:pPr>
      <w:r>
        <w:rPr>
          <w:rFonts w:ascii="Century Gothic" w:hAnsi="Century Gothic"/>
          <w:lang w:val="ca-ES"/>
        </w:rPr>
        <w:t>El Ple en queda assabentat.</w:t>
      </w:r>
    </w:p>
    <w:p w:rsidR="00E640E4" w:rsidRDefault="00AC249D" w:rsidP="00E640E4">
      <w:pPr>
        <w:spacing w:after="0"/>
        <w:ind w:left="360"/>
        <w:jc w:val="both"/>
        <w:rPr>
          <w:rFonts w:ascii="Century Gothic" w:hAnsi="Century Gothic"/>
          <w:lang w:val="ca-ES"/>
        </w:rPr>
      </w:pPr>
      <w:r>
        <w:rPr>
          <w:rFonts w:ascii="Century Gothic" w:hAnsi="Century Gothic"/>
          <w:lang w:val="ca-ES"/>
        </w:rPr>
        <w:t xml:space="preserve"> </w:t>
      </w:r>
    </w:p>
    <w:p w:rsidR="00E640E4" w:rsidRDefault="00E640E4" w:rsidP="00041E92">
      <w:pPr>
        <w:spacing w:after="0"/>
        <w:jc w:val="both"/>
        <w:rPr>
          <w:rFonts w:ascii="Century Gothic" w:hAnsi="Century Gothic"/>
          <w:lang w:val="ca-ES"/>
        </w:rPr>
      </w:pPr>
    </w:p>
    <w:p w:rsidR="00041E92" w:rsidRPr="00AC249D" w:rsidRDefault="00041E92" w:rsidP="00AC249D">
      <w:pPr>
        <w:pStyle w:val="Pargrafdellista"/>
        <w:numPr>
          <w:ilvl w:val="0"/>
          <w:numId w:val="1"/>
        </w:numPr>
        <w:spacing w:after="0"/>
        <w:jc w:val="both"/>
        <w:rPr>
          <w:rFonts w:ascii="Century Gothic" w:hAnsi="Century Gothic"/>
          <w:b/>
          <w:caps/>
          <w:lang w:val="ca-ES"/>
        </w:rPr>
      </w:pPr>
      <w:r w:rsidRPr="00AC249D">
        <w:rPr>
          <w:rFonts w:ascii="Century Gothic" w:hAnsi="Century Gothic"/>
          <w:b/>
          <w:caps/>
          <w:lang w:val="ca-ES"/>
        </w:rPr>
        <w:t>Proposta d’aprovació del plec de clàusules tècniques i administratives que han de regir el contracte de gestió de Servei públic de recollida de residus sòlids urbans i anunci de concurs.</w:t>
      </w:r>
    </w:p>
    <w:p w:rsidR="00041E92" w:rsidRPr="00E640E4" w:rsidRDefault="00041E92" w:rsidP="00041E92">
      <w:pPr>
        <w:spacing w:after="0"/>
        <w:jc w:val="both"/>
        <w:rPr>
          <w:rFonts w:ascii="Century Gothic" w:hAnsi="Century Gothic"/>
          <w:lang w:val="ca-ES"/>
        </w:rPr>
      </w:pPr>
    </w:p>
    <w:p w:rsidR="00AC249D" w:rsidRDefault="00AC249D" w:rsidP="00041E92">
      <w:pPr>
        <w:spacing w:after="0"/>
        <w:jc w:val="both"/>
        <w:rPr>
          <w:rFonts w:ascii="Century Gothic" w:hAnsi="Century Gothic"/>
          <w:lang w:val="ca-ES"/>
        </w:rPr>
      </w:pPr>
    </w:p>
    <w:p w:rsidR="00AC249D" w:rsidRDefault="00AC249D" w:rsidP="00AC249D">
      <w:pPr>
        <w:spacing w:after="0"/>
        <w:ind w:left="360"/>
        <w:jc w:val="both"/>
        <w:rPr>
          <w:rFonts w:ascii="Century Gothic" w:hAnsi="Century Gothic"/>
          <w:lang w:val="ca-ES"/>
        </w:rPr>
      </w:pPr>
      <w:r>
        <w:rPr>
          <w:rFonts w:ascii="Century Gothic" w:hAnsi="Century Gothic"/>
          <w:lang w:val="ca-ES"/>
        </w:rPr>
        <w:t xml:space="preserve">El Sr. Alcalde manifesta que es proposa treure a concurs el servei de recollida de deixalles per fer-lo més acord amb l’entorn i potenciar el reciclatge, com ha de ser per un municipi que forma part de la UNESCO com a reserva de la biosfera. Per altre banda, manifesta també que es molt possible que hi hagi un fort increment en les taxes de l’abocador i que potenciant el reciclatge podrem fugir mes </w:t>
      </w:r>
      <w:r w:rsidR="00446317">
        <w:rPr>
          <w:rFonts w:ascii="Century Gothic" w:hAnsi="Century Gothic"/>
          <w:lang w:val="ca-ES"/>
        </w:rPr>
        <w:t>fàcilment d’aquests augments. Afegeix el Sr. Alcalde que el plec ha estat redactat per una enginyeria mediambiental de Barcelona i que recull, entre altres moltes coses, que consten al plec, una penalització de 2000 € per cada contenidor que no arribi al 33 per cent de recollida selectiva, servei controlat per GPS, concentració de contenidors, desaparició dels iglús, etc...</w:t>
      </w:r>
    </w:p>
    <w:p w:rsidR="00446317" w:rsidRDefault="00446317" w:rsidP="00AC249D">
      <w:pPr>
        <w:spacing w:after="0"/>
        <w:ind w:left="360"/>
        <w:jc w:val="both"/>
        <w:rPr>
          <w:rFonts w:ascii="Century Gothic" w:hAnsi="Century Gothic"/>
          <w:lang w:val="ca-ES"/>
        </w:rPr>
      </w:pPr>
    </w:p>
    <w:p w:rsidR="00446317" w:rsidRDefault="00446317" w:rsidP="00AC249D">
      <w:pPr>
        <w:spacing w:after="0"/>
        <w:ind w:left="360"/>
        <w:jc w:val="both"/>
        <w:rPr>
          <w:rFonts w:ascii="Century Gothic" w:hAnsi="Century Gothic"/>
          <w:lang w:val="ca-ES"/>
        </w:rPr>
      </w:pPr>
      <w:r>
        <w:rPr>
          <w:rFonts w:ascii="Century Gothic" w:hAnsi="Century Gothic"/>
          <w:lang w:val="ca-ES"/>
        </w:rPr>
        <w:t>Per part del Sr. Secretari es dona lectura a la proposta en els termes següents:</w:t>
      </w:r>
    </w:p>
    <w:p w:rsidR="00446317" w:rsidRDefault="00446317" w:rsidP="00AC249D">
      <w:pPr>
        <w:spacing w:after="0"/>
        <w:ind w:left="360"/>
        <w:jc w:val="both"/>
        <w:rPr>
          <w:rFonts w:ascii="Century Gothic" w:hAnsi="Century Gothic"/>
          <w:lang w:val="ca-ES"/>
        </w:rPr>
      </w:pPr>
    </w:p>
    <w:p w:rsidR="00692AE0" w:rsidRPr="00692AE0" w:rsidRDefault="00692AE0" w:rsidP="00692AE0">
      <w:pPr>
        <w:widowControl w:val="0"/>
        <w:spacing w:after="0" w:line="360" w:lineRule="auto"/>
        <w:jc w:val="center"/>
        <w:rPr>
          <w:rFonts w:ascii="Century Gothic" w:eastAsia="Times New Roman" w:hAnsi="Century Gothic" w:cs="Microsoft Sans Serif"/>
          <w:i/>
          <w:sz w:val="20"/>
          <w:szCs w:val="20"/>
          <w:lang w:val="ca-ES"/>
        </w:rPr>
      </w:pPr>
      <w:bookmarkStart w:id="1" w:name="a10"/>
      <w:r>
        <w:rPr>
          <w:rFonts w:ascii="Century Gothic" w:eastAsia="Times New Roman" w:hAnsi="Century Gothic" w:cs="Microsoft Sans Serif"/>
          <w:b/>
          <w:bCs/>
          <w:i/>
          <w:sz w:val="20"/>
          <w:szCs w:val="20"/>
          <w:lang w:val="ca-ES"/>
        </w:rPr>
        <w:lastRenderedPageBreak/>
        <w:t>“</w:t>
      </w:r>
      <w:r w:rsidRPr="00692AE0">
        <w:rPr>
          <w:rFonts w:ascii="Century Gothic" w:eastAsia="Times New Roman" w:hAnsi="Century Gothic" w:cs="Microsoft Sans Serif"/>
          <w:b/>
          <w:bCs/>
          <w:i/>
          <w:sz w:val="20"/>
          <w:szCs w:val="20"/>
          <w:lang w:val="ca-ES"/>
        </w:rPr>
        <w:t>PROPOSTA DE L’ALCALDIA</w:t>
      </w:r>
      <w:bookmarkEnd w:id="1"/>
    </w:p>
    <w:p w:rsidR="00692AE0" w:rsidRPr="00692AE0" w:rsidRDefault="00692AE0" w:rsidP="00692AE0">
      <w:pPr>
        <w:spacing w:after="0" w:line="360" w:lineRule="auto"/>
        <w:ind w:right="71"/>
        <w:jc w:val="center"/>
        <w:rPr>
          <w:rFonts w:ascii="Century Gothic" w:eastAsia="Times New Roman" w:hAnsi="Century Gothic" w:cs="Arial"/>
          <w:b/>
          <w:bCs/>
          <w:i/>
          <w:sz w:val="20"/>
          <w:szCs w:val="20"/>
          <w:lang w:val="ca-ES"/>
        </w:rPr>
      </w:pPr>
    </w:p>
    <w:p w:rsidR="00692AE0" w:rsidRPr="00692AE0" w:rsidRDefault="00692AE0" w:rsidP="00692AE0">
      <w:pPr>
        <w:widowControl w:val="0"/>
        <w:spacing w:after="0" w:line="360" w:lineRule="auto"/>
        <w:ind w:firstLine="709"/>
        <w:jc w:val="both"/>
        <w:rPr>
          <w:rFonts w:ascii="Century Gothic" w:eastAsia="Times New Roman" w:hAnsi="Century Gothic" w:cs="Arial"/>
          <w:bCs/>
          <w:i/>
          <w:sz w:val="20"/>
          <w:szCs w:val="20"/>
          <w:lang w:val="ca-ES"/>
        </w:rPr>
      </w:pPr>
      <w:r w:rsidRPr="00692AE0">
        <w:rPr>
          <w:rFonts w:ascii="Century Gothic" w:eastAsia="Times New Roman" w:hAnsi="Century Gothic" w:cs="Arial"/>
          <w:b/>
          <w:bCs/>
          <w:i/>
          <w:sz w:val="20"/>
          <w:szCs w:val="20"/>
          <w:lang w:val="ca-ES"/>
        </w:rPr>
        <w:t>PRIMER.</w:t>
      </w:r>
      <w:r w:rsidRPr="00692AE0">
        <w:rPr>
          <w:rFonts w:ascii="Century Gothic" w:eastAsia="Times New Roman" w:hAnsi="Century Gothic" w:cs="Arial"/>
          <w:bCs/>
          <w:i/>
          <w:sz w:val="20"/>
          <w:szCs w:val="20"/>
          <w:lang w:val="ca-ES"/>
        </w:rPr>
        <w:t xml:space="preserve"> La Junta de Govern de data 16 de desembre de 2013, va acordar sol·licitar a diferents empreses, pressupost per la redacció del plec de clàusules i valoració de les pliques que es presentessin en el concurs per la recollida de deixalles,</w:t>
      </w:r>
      <w:r w:rsidRPr="00692AE0">
        <w:rPr>
          <w:rFonts w:ascii="Century Gothic" w:eastAsia="Times New Roman" w:hAnsi="Century Gothic" w:cs="Times New Roman"/>
          <w:i/>
          <w:sz w:val="20"/>
          <w:szCs w:val="20"/>
          <w:lang w:val="ca-ES"/>
        </w:rPr>
        <w:t xml:space="preserve"> considerant que el procediment més adequat és el procediment obert, oferta econòmicament més avantatjosa, diversos criteris d’adjudicació.</w:t>
      </w:r>
    </w:p>
    <w:p w:rsidR="00692AE0" w:rsidRPr="00692AE0" w:rsidRDefault="00692AE0" w:rsidP="00692AE0">
      <w:pPr>
        <w:widowControl w:val="0"/>
        <w:spacing w:after="0" w:line="360" w:lineRule="auto"/>
        <w:ind w:firstLine="709"/>
        <w:jc w:val="both"/>
        <w:rPr>
          <w:rFonts w:ascii="Century Gothic" w:eastAsia="Times New Roman" w:hAnsi="Century Gothic" w:cs="Times New Roman"/>
          <w:i/>
          <w:sz w:val="20"/>
          <w:szCs w:val="20"/>
          <w:lang w:val="ca-ES"/>
        </w:rPr>
      </w:pPr>
    </w:p>
    <w:p w:rsidR="00692AE0" w:rsidRPr="00692AE0" w:rsidRDefault="00692AE0" w:rsidP="00692AE0">
      <w:pPr>
        <w:spacing w:after="0" w:line="360" w:lineRule="auto"/>
        <w:ind w:firstLine="696"/>
        <w:jc w:val="both"/>
        <w:rPr>
          <w:rFonts w:ascii="Century Gothic" w:eastAsia="Times New Roman" w:hAnsi="Century Gothic" w:cs="Times New Roman"/>
          <w:i/>
          <w:sz w:val="20"/>
          <w:szCs w:val="20"/>
          <w:lang w:val="ca-ES"/>
        </w:rPr>
      </w:pPr>
      <w:r w:rsidRPr="00692AE0">
        <w:rPr>
          <w:rFonts w:ascii="Century Gothic" w:eastAsia="Times New Roman" w:hAnsi="Century Gothic" w:cs="Times New Roman"/>
          <w:b/>
          <w:i/>
          <w:sz w:val="20"/>
          <w:szCs w:val="20"/>
          <w:lang w:val="ca-ES"/>
        </w:rPr>
        <w:t>SEGON.</w:t>
      </w:r>
      <w:r w:rsidRPr="00692AE0">
        <w:rPr>
          <w:rFonts w:ascii="Century Gothic" w:eastAsia="Times New Roman" w:hAnsi="Century Gothic" w:cs="Times New Roman"/>
          <w:i/>
          <w:sz w:val="20"/>
          <w:szCs w:val="20"/>
          <w:lang w:val="ca-ES"/>
        </w:rPr>
        <w:t xml:space="preserve"> De les tres ofertes demanades, registres de sortida 11, 12 i 13 de 2014, únicament va respondre la empresa  DATAAMBIENT ASESORS SL, que va fer una oferta, a càrrec del futur concessionari, de 11.800 €.   La Junta de Govern de data 3 de febrer de 2014, va acordar la contractació amb aquesta empresa.</w:t>
      </w:r>
    </w:p>
    <w:p w:rsidR="00692AE0" w:rsidRPr="00692AE0" w:rsidRDefault="00692AE0" w:rsidP="00692AE0">
      <w:pPr>
        <w:spacing w:after="0" w:line="360" w:lineRule="auto"/>
        <w:ind w:firstLine="696"/>
        <w:jc w:val="both"/>
        <w:rPr>
          <w:rFonts w:ascii="Century Gothic" w:eastAsia="Times New Roman" w:hAnsi="Century Gothic" w:cs="Times New Roman"/>
          <w:i/>
          <w:sz w:val="20"/>
          <w:szCs w:val="20"/>
          <w:lang w:val="ca-ES"/>
        </w:rPr>
      </w:pPr>
      <w:r w:rsidRPr="00692AE0">
        <w:rPr>
          <w:rFonts w:ascii="Century Gothic" w:eastAsia="Times New Roman" w:hAnsi="Century Gothic" w:cs="Times New Roman"/>
          <w:i/>
          <w:sz w:val="20"/>
          <w:szCs w:val="20"/>
          <w:lang w:val="ca-ES"/>
        </w:rPr>
        <w:t xml:space="preserve"> </w:t>
      </w:r>
    </w:p>
    <w:p w:rsidR="00692AE0" w:rsidRPr="00692AE0" w:rsidRDefault="00692AE0" w:rsidP="00692AE0">
      <w:pPr>
        <w:spacing w:after="0" w:line="360" w:lineRule="auto"/>
        <w:ind w:firstLine="708"/>
        <w:jc w:val="both"/>
        <w:rPr>
          <w:rFonts w:ascii="Century Gothic" w:eastAsia="Times New Roman" w:hAnsi="Century Gothic" w:cs="Times New Roman"/>
          <w:i/>
          <w:sz w:val="20"/>
          <w:szCs w:val="20"/>
          <w:lang w:val="ca-ES"/>
        </w:rPr>
      </w:pPr>
      <w:r w:rsidRPr="00692AE0">
        <w:rPr>
          <w:rFonts w:ascii="Century Gothic" w:eastAsia="Times New Roman" w:hAnsi="Century Gothic" w:cs="Times New Roman"/>
          <w:b/>
          <w:i/>
          <w:sz w:val="20"/>
          <w:szCs w:val="20"/>
          <w:lang w:val="ca-ES"/>
        </w:rPr>
        <w:t xml:space="preserve">TERCER. </w:t>
      </w:r>
      <w:r w:rsidRPr="00692AE0">
        <w:rPr>
          <w:rFonts w:ascii="Century Gothic" w:eastAsia="Times New Roman" w:hAnsi="Century Gothic" w:cs="Times New Roman"/>
          <w:i/>
          <w:sz w:val="20"/>
          <w:szCs w:val="20"/>
          <w:lang w:val="ca-ES"/>
        </w:rPr>
        <w:t>En data 16 de juny, via correu electrònic, es varen rebre els plecs de clàusules, tant tècniques com administratives, i demes documentació adjunta, que es van incorporar al seu respectiu expedient.</w:t>
      </w:r>
    </w:p>
    <w:p w:rsidR="00692AE0" w:rsidRPr="00692AE0" w:rsidRDefault="00692AE0" w:rsidP="00692AE0">
      <w:pPr>
        <w:spacing w:after="0" w:line="360" w:lineRule="auto"/>
        <w:ind w:firstLine="708"/>
        <w:jc w:val="both"/>
        <w:rPr>
          <w:rFonts w:ascii="Century Gothic" w:eastAsia="Times New Roman" w:hAnsi="Century Gothic" w:cs="Times New Roman"/>
          <w:i/>
          <w:sz w:val="20"/>
          <w:szCs w:val="20"/>
          <w:lang w:val="ca-ES"/>
        </w:rPr>
      </w:pPr>
    </w:p>
    <w:p w:rsidR="00692AE0" w:rsidRPr="00692AE0" w:rsidRDefault="00692AE0" w:rsidP="00692AE0">
      <w:pPr>
        <w:widowControl w:val="0"/>
        <w:spacing w:after="0" w:line="360" w:lineRule="auto"/>
        <w:ind w:firstLine="709"/>
        <w:jc w:val="both"/>
        <w:rPr>
          <w:rFonts w:ascii="Century Gothic" w:eastAsia="Times New Roman" w:hAnsi="Century Gothic" w:cs="Arial"/>
          <w:i/>
          <w:sz w:val="20"/>
          <w:szCs w:val="20"/>
          <w:lang w:val="ca-ES"/>
        </w:rPr>
      </w:pPr>
    </w:p>
    <w:p w:rsidR="00692AE0" w:rsidRPr="00692AE0" w:rsidRDefault="00692AE0" w:rsidP="00692AE0">
      <w:pPr>
        <w:spacing w:after="0" w:line="360" w:lineRule="auto"/>
        <w:ind w:right="34"/>
        <w:jc w:val="center"/>
        <w:rPr>
          <w:rFonts w:ascii="Century Gothic" w:eastAsia="Times New Roman" w:hAnsi="Century Gothic" w:cs="Arial"/>
          <w:b/>
          <w:bCs/>
          <w:i/>
          <w:sz w:val="20"/>
          <w:szCs w:val="20"/>
          <w:lang w:val="ca-ES"/>
        </w:rPr>
      </w:pPr>
      <w:r w:rsidRPr="00692AE0">
        <w:rPr>
          <w:rFonts w:ascii="Century Gothic" w:eastAsia="Times New Roman" w:hAnsi="Century Gothic" w:cs="Arial"/>
          <w:b/>
          <w:bCs/>
          <w:i/>
          <w:sz w:val="20"/>
          <w:szCs w:val="20"/>
          <w:lang w:val="ca-ES"/>
        </w:rPr>
        <w:t>LEGISLACIÓ APLICABLE</w:t>
      </w:r>
    </w:p>
    <w:p w:rsidR="00692AE0" w:rsidRPr="00692AE0" w:rsidRDefault="00692AE0" w:rsidP="00692AE0">
      <w:pPr>
        <w:spacing w:after="0" w:line="360" w:lineRule="auto"/>
        <w:ind w:right="34" w:firstLine="696"/>
        <w:jc w:val="both"/>
        <w:rPr>
          <w:rFonts w:ascii="Century Gothic" w:eastAsia="Times New Roman" w:hAnsi="Century Gothic" w:cs="Times New Roman"/>
          <w:i/>
          <w:sz w:val="20"/>
          <w:szCs w:val="20"/>
          <w:lang w:val="ca-ES"/>
        </w:rPr>
      </w:pPr>
    </w:p>
    <w:p w:rsidR="00692AE0" w:rsidRPr="00692AE0" w:rsidRDefault="00692AE0" w:rsidP="00692AE0">
      <w:pPr>
        <w:spacing w:after="0" w:line="360" w:lineRule="auto"/>
        <w:ind w:right="-1" w:firstLine="709"/>
        <w:jc w:val="both"/>
        <w:rPr>
          <w:rFonts w:ascii="Century Gothic" w:eastAsia="Times New Roman" w:hAnsi="Century Gothic" w:cs="Arial"/>
          <w:i/>
          <w:sz w:val="20"/>
          <w:szCs w:val="20"/>
          <w:lang w:val="ca-ES"/>
        </w:rPr>
      </w:pPr>
      <w:r w:rsidRPr="00692AE0">
        <w:rPr>
          <w:rFonts w:ascii="Century Gothic" w:eastAsia="Times New Roman" w:hAnsi="Century Gothic" w:cs="Arial"/>
          <w:i/>
          <w:sz w:val="20"/>
          <w:szCs w:val="20"/>
          <w:lang w:val="ca-ES"/>
        </w:rPr>
        <w:t>La Legislació aplicable és la següent:</w:t>
      </w:r>
    </w:p>
    <w:p w:rsidR="00692AE0" w:rsidRPr="00692AE0" w:rsidRDefault="00692AE0" w:rsidP="00692AE0">
      <w:pPr>
        <w:spacing w:after="0" w:line="360" w:lineRule="auto"/>
        <w:ind w:left="528" w:right="71" w:firstLine="709"/>
        <w:jc w:val="both"/>
        <w:rPr>
          <w:rFonts w:ascii="Century Gothic" w:eastAsia="Times New Roman" w:hAnsi="Century Gothic" w:cs="Arial"/>
          <w:i/>
          <w:sz w:val="20"/>
          <w:szCs w:val="20"/>
          <w:lang w:val="ca-ES"/>
        </w:rPr>
      </w:pPr>
    </w:p>
    <w:p w:rsidR="00692AE0" w:rsidRPr="00692AE0" w:rsidRDefault="00692AE0" w:rsidP="00692AE0">
      <w:pPr>
        <w:spacing w:after="0" w:line="360" w:lineRule="auto"/>
        <w:ind w:firstLine="709"/>
        <w:jc w:val="both"/>
        <w:rPr>
          <w:rFonts w:ascii="Century Gothic" w:eastAsia="Times New Roman" w:hAnsi="Century Gothic" w:cs="Arial"/>
          <w:i/>
          <w:sz w:val="20"/>
          <w:szCs w:val="20"/>
          <w:lang w:val="ca-ES"/>
        </w:rPr>
      </w:pPr>
      <w:r w:rsidRPr="00692AE0">
        <w:rPr>
          <w:rFonts w:ascii="Century Gothic" w:eastAsia="Times New Roman" w:hAnsi="Century Gothic" w:cs="Arial"/>
          <w:i/>
          <w:sz w:val="20"/>
          <w:szCs w:val="20"/>
          <w:lang w:val="ca-ES"/>
        </w:rPr>
        <w:t>— Els articles 8, 22, 53, 109, 110, 132, 133, 138 i següents, 150 i següents, 157 a 161, 275 a 289 i Disposició Addicional Segona del Text Refós de la Llei de Contractes del Sector Públic, aprovat pel Reial Decret Legislatiu 3/2011, de 14 de novembre.</w:t>
      </w:r>
    </w:p>
    <w:p w:rsidR="00692AE0" w:rsidRPr="00692AE0" w:rsidRDefault="00692AE0" w:rsidP="00692AE0">
      <w:pPr>
        <w:spacing w:after="0" w:line="360" w:lineRule="auto"/>
        <w:ind w:firstLine="709"/>
        <w:jc w:val="both"/>
        <w:rPr>
          <w:rFonts w:ascii="Century Gothic" w:eastAsia="Times New Roman" w:hAnsi="Century Gothic" w:cs="Arial"/>
          <w:i/>
          <w:sz w:val="20"/>
          <w:szCs w:val="20"/>
          <w:lang w:val="ca-ES"/>
        </w:rPr>
      </w:pPr>
      <w:r w:rsidRPr="00692AE0">
        <w:rPr>
          <w:rFonts w:ascii="Century Gothic" w:eastAsia="Times New Roman" w:hAnsi="Century Gothic" w:cs="Arial"/>
          <w:i/>
          <w:sz w:val="20"/>
          <w:szCs w:val="20"/>
          <w:lang w:val="ca-ES"/>
        </w:rPr>
        <w:t>— El Reial Decret 817/2009, de 8 de maig, pel qual es desplega parcialment la Llei 30/2007, de 30 d’octubre, de Contractes del Sector Públic.</w:t>
      </w:r>
    </w:p>
    <w:p w:rsidR="00692AE0" w:rsidRPr="00692AE0" w:rsidRDefault="00692AE0" w:rsidP="00692AE0">
      <w:pPr>
        <w:spacing w:after="0" w:line="360" w:lineRule="auto"/>
        <w:ind w:firstLine="709"/>
        <w:jc w:val="both"/>
        <w:rPr>
          <w:rFonts w:ascii="Century Gothic" w:eastAsia="Times New Roman" w:hAnsi="Century Gothic" w:cs="Arial"/>
          <w:i/>
          <w:sz w:val="20"/>
          <w:szCs w:val="20"/>
          <w:lang w:val="ca-ES"/>
        </w:rPr>
      </w:pPr>
      <w:r w:rsidRPr="00692AE0">
        <w:rPr>
          <w:rFonts w:ascii="Century Gothic" w:eastAsia="Times New Roman" w:hAnsi="Century Gothic" w:cs="Arial"/>
          <w:i/>
          <w:sz w:val="20"/>
          <w:szCs w:val="20"/>
          <w:lang w:val="ca-ES"/>
        </w:rPr>
        <w:t>— El Reial Decret 1098/2001, de 12 d’octubre, pel qual s’aprova el Reglament General de la Llei de Contractes de les Administracions Públiques (articles vigents després de l’entrada en vigor del Reial Decret 817/2009, de 8 de maig)</w:t>
      </w:r>
    </w:p>
    <w:p w:rsidR="00692AE0" w:rsidRPr="00692AE0" w:rsidRDefault="00692AE0" w:rsidP="00692AE0">
      <w:pPr>
        <w:spacing w:after="0" w:line="360" w:lineRule="auto"/>
        <w:ind w:firstLine="709"/>
        <w:jc w:val="both"/>
        <w:rPr>
          <w:rFonts w:ascii="Century Gothic" w:eastAsia="Times New Roman" w:hAnsi="Century Gothic" w:cs="Arial"/>
          <w:i/>
          <w:sz w:val="20"/>
          <w:szCs w:val="20"/>
          <w:lang w:val="ca-ES"/>
        </w:rPr>
      </w:pPr>
      <w:r w:rsidRPr="00692AE0">
        <w:rPr>
          <w:rFonts w:ascii="Century Gothic" w:eastAsia="Times New Roman" w:hAnsi="Century Gothic" w:cs="Arial"/>
          <w:i/>
          <w:sz w:val="20"/>
          <w:szCs w:val="20"/>
          <w:lang w:val="ca-ES"/>
        </w:rPr>
        <w:t>— La Llei 30/1992, de 26 de novembre, de Règim Jurídic de les Administracions Públiques i del Procediment Administratiu Comú.</w:t>
      </w:r>
    </w:p>
    <w:p w:rsidR="00692AE0" w:rsidRPr="00692AE0" w:rsidRDefault="00692AE0" w:rsidP="00692AE0">
      <w:pPr>
        <w:spacing w:after="0" w:line="360" w:lineRule="auto"/>
        <w:ind w:right="34" w:firstLine="696"/>
        <w:jc w:val="both"/>
        <w:rPr>
          <w:rFonts w:ascii="Century Gothic" w:eastAsia="Times New Roman" w:hAnsi="Century Gothic" w:cs="Times New Roman"/>
          <w:i/>
          <w:sz w:val="20"/>
          <w:szCs w:val="20"/>
          <w:lang w:val="ca-ES"/>
        </w:rPr>
      </w:pPr>
    </w:p>
    <w:p w:rsidR="00692AE0" w:rsidRPr="00692AE0" w:rsidRDefault="00692AE0" w:rsidP="00692AE0">
      <w:pPr>
        <w:spacing w:after="0" w:line="360" w:lineRule="auto"/>
        <w:ind w:right="34" w:firstLine="696"/>
        <w:jc w:val="both"/>
        <w:rPr>
          <w:rFonts w:ascii="Century Gothic" w:eastAsia="Times New Roman" w:hAnsi="Century Gothic" w:cs="Times New Roman"/>
          <w:i/>
          <w:sz w:val="20"/>
          <w:szCs w:val="20"/>
          <w:lang w:val="ca-ES"/>
        </w:rPr>
      </w:pPr>
      <w:r w:rsidRPr="00692AE0">
        <w:rPr>
          <w:rFonts w:ascii="Century Gothic" w:eastAsia="Times New Roman" w:hAnsi="Century Gothic" w:cs="Times New Roman"/>
          <w:i/>
          <w:sz w:val="20"/>
          <w:szCs w:val="20"/>
          <w:lang w:val="ca-ES"/>
        </w:rPr>
        <w:t>D’acord amb tot lo anterior, aquesta Alcaldia fa la següent</w:t>
      </w:r>
    </w:p>
    <w:p w:rsidR="00692AE0" w:rsidRPr="00692AE0" w:rsidRDefault="00692AE0" w:rsidP="00692AE0">
      <w:pPr>
        <w:spacing w:after="0" w:line="360" w:lineRule="auto"/>
        <w:ind w:right="34" w:firstLine="696"/>
        <w:jc w:val="both"/>
        <w:rPr>
          <w:rFonts w:ascii="Century Gothic" w:eastAsia="Times New Roman" w:hAnsi="Century Gothic" w:cs="Times New Roman"/>
          <w:i/>
          <w:sz w:val="20"/>
          <w:szCs w:val="20"/>
          <w:lang w:val="ca-ES"/>
        </w:rPr>
      </w:pPr>
    </w:p>
    <w:p w:rsidR="00692AE0" w:rsidRPr="00692AE0" w:rsidRDefault="00692AE0" w:rsidP="00692AE0">
      <w:pPr>
        <w:spacing w:after="0" w:line="360" w:lineRule="auto"/>
        <w:ind w:right="34"/>
        <w:jc w:val="center"/>
        <w:rPr>
          <w:rFonts w:ascii="Century Gothic" w:eastAsia="Times New Roman" w:hAnsi="Century Gothic" w:cs="Arial"/>
          <w:b/>
          <w:bCs/>
          <w:i/>
          <w:sz w:val="20"/>
          <w:szCs w:val="20"/>
          <w:lang w:val="ca-ES"/>
        </w:rPr>
      </w:pPr>
    </w:p>
    <w:p w:rsidR="00692AE0" w:rsidRPr="00692AE0" w:rsidRDefault="00692AE0" w:rsidP="00692AE0">
      <w:pPr>
        <w:spacing w:after="0" w:line="360" w:lineRule="auto"/>
        <w:ind w:right="34"/>
        <w:jc w:val="center"/>
        <w:rPr>
          <w:rFonts w:ascii="Century Gothic" w:eastAsia="Times New Roman" w:hAnsi="Century Gothic" w:cs="Arial"/>
          <w:b/>
          <w:bCs/>
          <w:i/>
          <w:sz w:val="20"/>
          <w:szCs w:val="20"/>
          <w:lang w:val="ca-ES"/>
        </w:rPr>
      </w:pPr>
      <w:r w:rsidRPr="00692AE0">
        <w:rPr>
          <w:rFonts w:ascii="Century Gothic" w:eastAsia="Times New Roman" w:hAnsi="Century Gothic" w:cs="Arial"/>
          <w:b/>
          <w:bCs/>
          <w:i/>
          <w:sz w:val="20"/>
          <w:szCs w:val="20"/>
          <w:lang w:val="ca-ES"/>
        </w:rPr>
        <w:t>PROPOSTA AL PLENARI</w:t>
      </w:r>
    </w:p>
    <w:p w:rsidR="00692AE0" w:rsidRPr="00692AE0" w:rsidRDefault="00692AE0" w:rsidP="00692AE0">
      <w:pPr>
        <w:spacing w:after="0" w:line="360" w:lineRule="auto"/>
        <w:ind w:right="34"/>
        <w:jc w:val="center"/>
        <w:rPr>
          <w:rFonts w:ascii="Century Gothic" w:eastAsia="Times New Roman" w:hAnsi="Century Gothic" w:cs="Arial"/>
          <w:b/>
          <w:bCs/>
          <w:i/>
          <w:sz w:val="20"/>
          <w:szCs w:val="20"/>
          <w:lang w:val="ca-ES"/>
        </w:rPr>
      </w:pPr>
    </w:p>
    <w:p w:rsidR="00692AE0" w:rsidRPr="00692AE0" w:rsidRDefault="00692AE0" w:rsidP="00692AE0">
      <w:pPr>
        <w:spacing w:after="0" w:line="360" w:lineRule="auto"/>
        <w:jc w:val="both"/>
        <w:rPr>
          <w:rFonts w:ascii="Century Gothic" w:eastAsia="Times New Roman" w:hAnsi="Century Gothic" w:cs="Times New Roman"/>
          <w:i/>
          <w:sz w:val="20"/>
          <w:szCs w:val="20"/>
          <w:lang w:val="ca-ES"/>
        </w:rPr>
      </w:pPr>
    </w:p>
    <w:p w:rsidR="00692AE0" w:rsidRPr="00692AE0" w:rsidRDefault="00692AE0" w:rsidP="00692AE0">
      <w:pPr>
        <w:widowControl w:val="0"/>
        <w:spacing w:after="0" w:line="360" w:lineRule="auto"/>
        <w:ind w:firstLine="696"/>
        <w:jc w:val="both"/>
        <w:rPr>
          <w:rFonts w:ascii="Century Gothic" w:eastAsia="Times New Roman" w:hAnsi="Century Gothic" w:cs="Times New Roman"/>
          <w:i/>
          <w:sz w:val="20"/>
          <w:szCs w:val="20"/>
          <w:lang w:val="ca-ES"/>
        </w:rPr>
      </w:pPr>
      <w:r w:rsidRPr="00692AE0">
        <w:rPr>
          <w:rFonts w:ascii="Century Gothic" w:eastAsia="Times New Roman" w:hAnsi="Century Gothic" w:cs="Arial"/>
          <w:b/>
          <w:bCs/>
          <w:i/>
          <w:sz w:val="20"/>
          <w:szCs w:val="20"/>
          <w:lang w:val="ca-ES"/>
        </w:rPr>
        <w:t>PRIMER.</w:t>
      </w:r>
      <w:r w:rsidRPr="00692AE0">
        <w:rPr>
          <w:rFonts w:ascii="Century Gothic" w:eastAsia="Times New Roman" w:hAnsi="Century Gothic" w:cs="Arial"/>
          <w:i/>
          <w:sz w:val="20"/>
          <w:szCs w:val="20"/>
          <w:lang w:val="ca-ES"/>
        </w:rPr>
        <w:t xml:space="preserve"> Aprovar l’expedient de contractació mitjançant procediment </w:t>
      </w:r>
      <w:r w:rsidRPr="00692AE0">
        <w:rPr>
          <w:rFonts w:ascii="Century Gothic" w:eastAsia="Times New Roman" w:hAnsi="Century Gothic" w:cs="Times New Roman"/>
          <w:i/>
          <w:sz w:val="20"/>
          <w:szCs w:val="20"/>
          <w:lang w:val="ca-ES"/>
        </w:rPr>
        <w:t xml:space="preserve">obert, oferta econòmicament més avantatjosa, diversos criteris d’adjudicació, </w:t>
      </w:r>
      <w:r w:rsidRPr="00692AE0">
        <w:rPr>
          <w:rFonts w:ascii="Century Gothic" w:eastAsia="Times New Roman" w:hAnsi="Century Gothic" w:cs="Arial"/>
          <w:i/>
          <w:sz w:val="20"/>
          <w:szCs w:val="20"/>
          <w:lang w:val="ca-ES"/>
        </w:rPr>
        <w:t>per a la gestió del servei públic de recollida de deixalles</w:t>
      </w:r>
      <w:r w:rsidRPr="00692AE0">
        <w:rPr>
          <w:rFonts w:ascii="Century Gothic" w:eastAsia="Times New Roman" w:hAnsi="Century Gothic" w:cs="Times New Roman"/>
          <w:i/>
          <w:sz w:val="20"/>
          <w:szCs w:val="20"/>
          <w:lang w:val="ca-ES"/>
        </w:rPr>
        <w:t>, mitjançant la modalitat de concessió, tot convocant-ne la seva licitació.</w:t>
      </w:r>
    </w:p>
    <w:p w:rsidR="00692AE0" w:rsidRPr="00692AE0" w:rsidRDefault="00692AE0" w:rsidP="00692AE0">
      <w:pPr>
        <w:widowControl w:val="0"/>
        <w:spacing w:after="0" w:line="360" w:lineRule="auto"/>
        <w:ind w:firstLine="696"/>
        <w:jc w:val="both"/>
        <w:rPr>
          <w:rFonts w:ascii="Century Gothic" w:eastAsia="Times New Roman" w:hAnsi="Century Gothic" w:cs="Arial"/>
          <w:i/>
          <w:sz w:val="20"/>
          <w:szCs w:val="20"/>
          <w:lang w:val="ca-ES"/>
        </w:rPr>
      </w:pPr>
    </w:p>
    <w:p w:rsidR="00692AE0" w:rsidRPr="00692AE0" w:rsidRDefault="00692AE0" w:rsidP="00692AE0">
      <w:pPr>
        <w:widowControl w:val="0"/>
        <w:spacing w:after="0" w:line="360" w:lineRule="auto"/>
        <w:ind w:firstLine="696"/>
        <w:jc w:val="both"/>
        <w:rPr>
          <w:rFonts w:ascii="Century Gothic" w:eastAsia="Times New Roman" w:hAnsi="Century Gothic" w:cs="Arial"/>
          <w:i/>
          <w:sz w:val="20"/>
          <w:szCs w:val="20"/>
          <w:lang w:val="ca-ES"/>
        </w:rPr>
      </w:pPr>
      <w:r w:rsidRPr="00692AE0">
        <w:rPr>
          <w:rFonts w:ascii="Century Gothic" w:eastAsia="Times New Roman" w:hAnsi="Century Gothic" w:cs="Arial"/>
          <w:b/>
          <w:i/>
          <w:sz w:val="20"/>
          <w:szCs w:val="20"/>
          <w:lang w:val="ca-ES"/>
        </w:rPr>
        <w:t>SEGON.</w:t>
      </w:r>
      <w:r w:rsidRPr="00692AE0">
        <w:rPr>
          <w:rFonts w:ascii="Century Gothic" w:eastAsia="Times New Roman" w:hAnsi="Century Gothic" w:cs="Arial"/>
          <w:i/>
          <w:sz w:val="20"/>
          <w:szCs w:val="20"/>
          <w:lang w:val="ca-ES"/>
        </w:rPr>
        <w:t xml:space="preserve"> Autoritzar, en quantia de 245.000  euros anuals, la despesa màxima que per a aquest Ajuntament representa la contractació referenciada, amb càrrec al  Pressupost Municipal d’aquest Ajuntament per a l’exercici 2014 i següents. </w:t>
      </w:r>
    </w:p>
    <w:p w:rsidR="00692AE0" w:rsidRPr="00692AE0" w:rsidRDefault="00692AE0" w:rsidP="00692AE0">
      <w:pPr>
        <w:spacing w:after="0" w:line="360" w:lineRule="auto"/>
        <w:ind w:right="-15" w:firstLine="720"/>
        <w:jc w:val="both"/>
        <w:rPr>
          <w:rFonts w:ascii="Century Gothic" w:eastAsia="Times New Roman" w:hAnsi="Century Gothic" w:cs="Times New Roman"/>
          <w:b/>
          <w:i/>
          <w:sz w:val="20"/>
          <w:szCs w:val="20"/>
          <w:lang w:val="ca-ES"/>
        </w:rPr>
      </w:pPr>
    </w:p>
    <w:p w:rsidR="00692AE0" w:rsidRPr="00692AE0" w:rsidRDefault="00692AE0" w:rsidP="00692AE0">
      <w:pPr>
        <w:spacing w:after="0" w:line="360" w:lineRule="auto"/>
        <w:ind w:right="-15" w:firstLine="720"/>
        <w:jc w:val="both"/>
        <w:rPr>
          <w:rFonts w:ascii="Century Gothic" w:eastAsia="Times New Roman" w:hAnsi="Century Gothic" w:cs="Times New Roman"/>
          <w:i/>
          <w:sz w:val="20"/>
          <w:szCs w:val="20"/>
          <w:lang w:val="ca-ES"/>
        </w:rPr>
      </w:pPr>
      <w:r w:rsidRPr="00692AE0">
        <w:rPr>
          <w:rFonts w:ascii="Century Gothic" w:eastAsia="Times New Roman" w:hAnsi="Century Gothic" w:cs="Times New Roman"/>
          <w:b/>
          <w:i/>
          <w:sz w:val="20"/>
          <w:szCs w:val="20"/>
          <w:lang w:val="ca-ES"/>
        </w:rPr>
        <w:t>TERCER.</w:t>
      </w:r>
      <w:r w:rsidRPr="00692AE0">
        <w:rPr>
          <w:rFonts w:ascii="Century Gothic" w:eastAsia="Times New Roman" w:hAnsi="Century Gothic" w:cs="Times New Roman"/>
          <w:i/>
          <w:sz w:val="20"/>
          <w:szCs w:val="20"/>
          <w:lang w:val="ca-ES"/>
        </w:rPr>
        <w:t xml:space="preserve"> Aprovar el Plec de Clàusules, tant tècniques com Administratives Particulars que regirà el contracte de gestió del servei públic referit mitjançant la modalitat de concessió, per procediment obert, oferta econòmicament més avantatjosa, diversos criteris d’adjudicació. </w:t>
      </w:r>
    </w:p>
    <w:p w:rsidR="00692AE0" w:rsidRPr="00692AE0" w:rsidRDefault="00692AE0" w:rsidP="00692AE0">
      <w:pPr>
        <w:spacing w:after="0" w:line="360" w:lineRule="auto"/>
        <w:ind w:right="-15" w:firstLine="720"/>
        <w:jc w:val="both"/>
        <w:rPr>
          <w:rFonts w:ascii="Century Gothic" w:eastAsia="Times New Roman" w:hAnsi="Century Gothic" w:cs="Times New Roman"/>
          <w:i/>
          <w:sz w:val="20"/>
          <w:szCs w:val="20"/>
          <w:lang w:val="ca-ES"/>
        </w:rPr>
      </w:pPr>
    </w:p>
    <w:p w:rsidR="00692AE0" w:rsidRPr="00692AE0" w:rsidRDefault="00692AE0" w:rsidP="00692AE0">
      <w:pPr>
        <w:spacing w:after="0" w:line="360" w:lineRule="auto"/>
        <w:ind w:right="-15" w:firstLine="720"/>
        <w:jc w:val="both"/>
        <w:rPr>
          <w:rFonts w:ascii="Century Gothic" w:eastAsia="Times New Roman" w:hAnsi="Century Gothic" w:cs="Times New Roman"/>
          <w:i/>
          <w:sz w:val="20"/>
          <w:szCs w:val="20"/>
          <w:lang w:val="ca-ES"/>
        </w:rPr>
      </w:pPr>
      <w:r w:rsidRPr="00692AE0">
        <w:rPr>
          <w:rFonts w:ascii="Century Gothic" w:eastAsia="Times New Roman" w:hAnsi="Century Gothic" w:cs="Times New Roman"/>
          <w:b/>
          <w:i/>
          <w:sz w:val="20"/>
          <w:szCs w:val="20"/>
          <w:lang w:val="ca-ES"/>
        </w:rPr>
        <w:t>QUART.</w:t>
      </w:r>
      <w:r w:rsidRPr="00692AE0">
        <w:rPr>
          <w:rFonts w:ascii="Century Gothic" w:eastAsia="Times New Roman" w:hAnsi="Century Gothic" w:cs="Times New Roman"/>
          <w:i/>
          <w:sz w:val="20"/>
          <w:szCs w:val="20"/>
          <w:lang w:val="ca-ES"/>
        </w:rPr>
        <w:t xml:space="preserve"> Publicar en el Butlletí Oficial de la Província de Barcelona i en el Perfil de contractant anunci de licitació, perquè durant el termini de quinze dies, puguin presentar les proposicions que considerin convenients.</w:t>
      </w:r>
    </w:p>
    <w:p w:rsidR="00692AE0" w:rsidRPr="00692AE0" w:rsidRDefault="00692AE0" w:rsidP="00692AE0">
      <w:pPr>
        <w:widowControl w:val="0"/>
        <w:spacing w:after="0" w:line="360" w:lineRule="auto"/>
        <w:ind w:right="71"/>
        <w:jc w:val="both"/>
        <w:rPr>
          <w:rFonts w:ascii="Century Gothic" w:eastAsia="Times New Roman" w:hAnsi="Century Gothic" w:cs="Times New Roman"/>
          <w:i/>
          <w:sz w:val="20"/>
          <w:szCs w:val="20"/>
          <w:lang w:val="ca-ES"/>
        </w:rPr>
      </w:pPr>
    </w:p>
    <w:p w:rsidR="00692AE0" w:rsidRPr="00692AE0" w:rsidRDefault="00692AE0" w:rsidP="00692AE0">
      <w:pPr>
        <w:widowControl w:val="0"/>
        <w:spacing w:after="0" w:line="360" w:lineRule="auto"/>
        <w:ind w:right="71" w:firstLine="708"/>
        <w:jc w:val="both"/>
        <w:rPr>
          <w:rFonts w:ascii="Century Gothic" w:eastAsia="Times New Roman" w:hAnsi="Century Gothic" w:cs="Microsoft Sans Serif"/>
          <w:i/>
          <w:iCs/>
          <w:sz w:val="20"/>
          <w:szCs w:val="20"/>
          <w:lang w:val="ca-ES"/>
        </w:rPr>
      </w:pPr>
      <w:r w:rsidRPr="00692AE0">
        <w:rPr>
          <w:rFonts w:ascii="Century Gothic" w:eastAsia="Times New Roman" w:hAnsi="Century Gothic" w:cs="Arial"/>
          <w:b/>
          <w:i/>
          <w:sz w:val="20"/>
          <w:szCs w:val="20"/>
          <w:lang w:val="ca-ES"/>
        </w:rPr>
        <w:t>CINQUÈ</w:t>
      </w:r>
      <w:r w:rsidRPr="00692AE0">
        <w:rPr>
          <w:rFonts w:ascii="Century Gothic" w:eastAsia="Times New Roman" w:hAnsi="Century Gothic" w:cs="Times New Roman"/>
          <w:b/>
          <w:i/>
          <w:sz w:val="20"/>
          <w:szCs w:val="20"/>
          <w:lang w:val="ca-ES"/>
        </w:rPr>
        <w:t>.</w:t>
      </w:r>
      <w:r w:rsidRPr="00692AE0">
        <w:rPr>
          <w:rFonts w:ascii="Century Gothic" w:eastAsia="Times New Roman" w:hAnsi="Century Gothic" w:cs="Times New Roman"/>
          <w:i/>
          <w:sz w:val="20"/>
          <w:szCs w:val="20"/>
          <w:lang w:val="ca-ES"/>
        </w:rPr>
        <w:t xml:space="preserve"> </w:t>
      </w:r>
      <w:r w:rsidRPr="00692AE0">
        <w:rPr>
          <w:rFonts w:ascii="Century Gothic" w:eastAsia="Times New Roman" w:hAnsi="Century Gothic" w:cs="Arial"/>
          <w:i/>
          <w:sz w:val="20"/>
          <w:szCs w:val="20"/>
          <w:lang w:val="ca-ES"/>
        </w:rPr>
        <w:t>Publicar la composició de la mesa de Contractació en el Perfil de Contractant</w:t>
      </w:r>
      <w:r w:rsidRPr="00692AE0">
        <w:rPr>
          <w:rFonts w:ascii="Century Gothic" w:eastAsia="Times New Roman" w:hAnsi="Century Gothic" w:cs="Times New Roman"/>
          <w:i/>
          <w:sz w:val="20"/>
          <w:szCs w:val="20"/>
          <w:lang w:val="ca-ES"/>
        </w:rPr>
        <w:t xml:space="preserve">, </w:t>
      </w:r>
      <w:r w:rsidRPr="00692AE0">
        <w:rPr>
          <w:rFonts w:ascii="Century Gothic" w:eastAsia="Times New Roman" w:hAnsi="Century Gothic" w:cs="Arial"/>
          <w:i/>
          <w:sz w:val="20"/>
          <w:szCs w:val="20"/>
          <w:lang w:val="ca-ES"/>
        </w:rPr>
        <w:t xml:space="preserve">amb una antelació mínima de set dies respecte de la reunió que s’ha de celebrar per a la qualificació de la documentació referida en l’article </w:t>
      </w:r>
      <w:r w:rsidRPr="00692AE0">
        <w:rPr>
          <w:rFonts w:ascii="Century Gothic" w:eastAsia="Times New Roman" w:hAnsi="Century Gothic" w:cs="Times New Roman"/>
          <w:i/>
          <w:sz w:val="20"/>
          <w:szCs w:val="20"/>
          <w:lang w:val="ca-ES"/>
        </w:rPr>
        <w:t xml:space="preserve">146.1 del </w:t>
      </w:r>
      <w:r w:rsidRPr="00692AE0">
        <w:rPr>
          <w:rFonts w:ascii="Century Gothic" w:eastAsia="Times New Roman" w:hAnsi="Century Gothic" w:cs="Arial"/>
          <w:i/>
          <w:sz w:val="20"/>
          <w:szCs w:val="20"/>
          <w:lang w:val="ca-ES"/>
        </w:rPr>
        <w:t>Text Refós de la Llei de Contractes del Sector Públic, aprovat pel Reial Decret Legislatiu 3/2011, de 14 de novembre.</w:t>
      </w:r>
      <w:r>
        <w:rPr>
          <w:rFonts w:ascii="Century Gothic" w:eastAsia="Times New Roman" w:hAnsi="Century Gothic" w:cs="Arial"/>
          <w:i/>
          <w:sz w:val="20"/>
          <w:szCs w:val="20"/>
          <w:lang w:val="ca-ES"/>
        </w:rPr>
        <w:t xml:space="preserve"> </w:t>
      </w:r>
      <w:r w:rsidRPr="00692AE0">
        <w:rPr>
          <w:rFonts w:ascii="Century Gothic" w:eastAsia="Times New Roman" w:hAnsi="Century Gothic" w:cs="Microsoft Sans Serif"/>
          <w:i/>
          <w:iCs/>
          <w:sz w:val="20"/>
          <w:szCs w:val="20"/>
          <w:lang w:val="ca-ES"/>
        </w:rPr>
        <w:t>Cànoves i Samalús, 19 de juny de 2014.</w:t>
      </w:r>
      <w:r>
        <w:rPr>
          <w:rFonts w:ascii="Century Gothic" w:eastAsia="Times New Roman" w:hAnsi="Century Gothic" w:cs="Microsoft Sans Serif"/>
          <w:i/>
          <w:iCs/>
          <w:sz w:val="20"/>
          <w:szCs w:val="20"/>
          <w:lang w:val="ca-ES"/>
        </w:rPr>
        <w:t xml:space="preserve"> </w:t>
      </w:r>
      <w:r w:rsidRPr="00692AE0">
        <w:rPr>
          <w:rFonts w:ascii="Century Gothic" w:eastAsia="Times New Roman" w:hAnsi="Century Gothic" w:cs="Microsoft Sans Serif"/>
          <w:i/>
          <w:iCs/>
          <w:sz w:val="20"/>
          <w:szCs w:val="20"/>
          <w:lang w:val="ca-ES"/>
        </w:rPr>
        <w:t>L’ALCALDE</w:t>
      </w:r>
      <w:r>
        <w:rPr>
          <w:rFonts w:ascii="Century Gothic" w:eastAsia="Times New Roman" w:hAnsi="Century Gothic" w:cs="Microsoft Sans Serif"/>
          <w:i/>
          <w:iCs/>
          <w:sz w:val="20"/>
          <w:szCs w:val="20"/>
          <w:lang w:val="ca-ES"/>
        </w:rPr>
        <w:t xml:space="preserve">, </w:t>
      </w:r>
      <w:r w:rsidRPr="00692AE0">
        <w:rPr>
          <w:rFonts w:ascii="Century Gothic" w:eastAsia="Times New Roman" w:hAnsi="Century Gothic" w:cs="Microsoft Sans Serif"/>
          <w:i/>
          <w:iCs/>
          <w:sz w:val="20"/>
          <w:szCs w:val="20"/>
          <w:lang w:val="ca-ES"/>
        </w:rPr>
        <w:t>Jose Luis Lopez Carrasco</w:t>
      </w:r>
      <w:r>
        <w:rPr>
          <w:rFonts w:ascii="Century Gothic" w:eastAsia="Times New Roman" w:hAnsi="Century Gothic" w:cs="Microsoft Sans Serif"/>
          <w:i/>
          <w:iCs/>
          <w:sz w:val="20"/>
          <w:szCs w:val="20"/>
          <w:lang w:val="ca-ES"/>
        </w:rPr>
        <w:t>.”</w:t>
      </w:r>
    </w:p>
    <w:p w:rsidR="00692AE0" w:rsidRPr="00692AE0" w:rsidRDefault="00692AE0" w:rsidP="00692AE0">
      <w:pPr>
        <w:spacing w:after="0" w:line="360" w:lineRule="auto"/>
        <w:jc w:val="center"/>
        <w:rPr>
          <w:rFonts w:ascii="Century Gothic" w:eastAsia="Times New Roman" w:hAnsi="Century Gothic" w:cs="Microsoft Sans Serif"/>
          <w:i/>
          <w:iCs/>
          <w:sz w:val="20"/>
          <w:szCs w:val="20"/>
          <w:lang w:val="ca-ES"/>
        </w:rPr>
      </w:pPr>
    </w:p>
    <w:p w:rsidR="00446317" w:rsidRDefault="00446317" w:rsidP="00AC249D">
      <w:pPr>
        <w:spacing w:after="0"/>
        <w:ind w:left="360"/>
        <w:jc w:val="both"/>
        <w:rPr>
          <w:rFonts w:ascii="Century Gothic" w:hAnsi="Century Gothic"/>
          <w:lang w:val="ca-ES"/>
        </w:rPr>
      </w:pPr>
    </w:p>
    <w:p w:rsidR="008737D4" w:rsidRPr="008737D4" w:rsidRDefault="008737D4" w:rsidP="008737D4">
      <w:pPr>
        <w:keepNext/>
        <w:keepLines/>
        <w:spacing w:after="5" w:line="250" w:lineRule="auto"/>
        <w:ind w:left="11" w:hanging="10"/>
        <w:jc w:val="both"/>
        <w:outlineLvl w:val="0"/>
        <w:rPr>
          <w:rFonts w:ascii="Verdana" w:eastAsia="Arial" w:hAnsi="Verdana" w:cs="Arial"/>
          <w:b/>
          <w:color w:val="000000"/>
          <w:sz w:val="24"/>
          <w:lang w:val="ca-ES"/>
        </w:rPr>
      </w:pPr>
      <w:r w:rsidRPr="008737D4">
        <w:rPr>
          <w:rFonts w:ascii="Verdana" w:eastAsia="Arial" w:hAnsi="Verdana" w:cs="Arial"/>
          <w:b/>
          <w:color w:val="000000"/>
          <w:sz w:val="24"/>
          <w:lang w:val="ca-ES"/>
        </w:rPr>
        <w:t>PLEC DE CLÀUSULES ADMINISTRATIVES REGULADORES DEL CONTRACTE DE GESTIÓ DEL SERVEI PÚBLIC DE RECOLLIDA DE RESIDUS SÒLIDS URBANS DEL MUNICIPI DE CÀNOVES I SAMALÚS</w:t>
      </w:r>
    </w:p>
    <w:p w:rsidR="008737D4" w:rsidRPr="008737D4" w:rsidRDefault="008737D4" w:rsidP="008737D4">
      <w:pPr>
        <w:spacing w:after="2" w:line="249" w:lineRule="auto"/>
        <w:ind w:left="658" w:right="6" w:hanging="10"/>
        <w:jc w:val="both"/>
        <w:rPr>
          <w:rFonts w:ascii="Verdana" w:eastAsia="Arial" w:hAnsi="Verdana" w:cs="Arial"/>
          <w:color w:val="000000"/>
          <w:sz w:val="24"/>
          <w:lang w:val="ca-ES"/>
        </w:rPr>
      </w:pPr>
    </w:p>
    <w:p w:rsidR="008737D4" w:rsidRPr="008737D4" w:rsidRDefault="008737D4" w:rsidP="008737D4">
      <w:pPr>
        <w:spacing w:after="2" w:line="249" w:lineRule="auto"/>
        <w:ind w:left="658" w:right="6" w:hanging="10"/>
        <w:jc w:val="both"/>
        <w:rPr>
          <w:rFonts w:ascii="Verdana" w:eastAsia="Arial" w:hAnsi="Verdana" w:cs="Arial"/>
          <w:color w:val="000000"/>
          <w:sz w:val="24"/>
          <w:lang w:val="ca-ES"/>
        </w:rPr>
      </w:pPr>
    </w:p>
    <w:p w:rsidR="008737D4" w:rsidRPr="008737D4" w:rsidRDefault="008737D4" w:rsidP="008737D4">
      <w:pPr>
        <w:spacing w:after="2" w:line="249" w:lineRule="auto"/>
        <w:ind w:left="658" w:right="6" w:hanging="10"/>
        <w:jc w:val="both"/>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CAPÍTOL I. OBJECTE, RÈGIM JURÍDIC I CONDICIONS CONTRACTUALS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1a. Objecte.</w:t>
      </w:r>
      <w:r w:rsidRPr="008737D4">
        <w:rPr>
          <w:rFonts w:ascii="Verdana" w:eastAsia="Arial" w:hAnsi="Verdana" w:cs="Arial"/>
          <w:color w:val="000000"/>
          <w:sz w:val="24"/>
          <w:lang w:val="ca-ES"/>
        </w:rPr>
        <w:t xml:space="preserve"> L’objecte del present plec de clàusules és regular el contracte de gestió de servei públic de recollida de residus sòlids urbans del municipi de Cànoves i Samalús.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El contracte tindrà per objecte la prestació del servei públic de recollida de residus municipals, que consisteix en:</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Recollida de Resta</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Recollida de FORM</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Recollida de Paper i Cartró</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Recollida de Vidre</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Recollida d’Envasos Lleugers</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Recollida de residus voluminosos </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Recollida d’Esporga</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Servei de manteniment dels contenidors i ubicació d’aquests.</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Servei de neteja del mobiliari urbà.</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Trasllat dels residus recollits.</w:t>
      </w:r>
    </w:p>
    <w:p w:rsidR="008737D4" w:rsidRPr="008737D4" w:rsidRDefault="008737D4" w:rsidP="0010736F">
      <w:pPr>
        <w:numPr>
          <w:ilvl w:val="0"/>
          <w:numId w:val="20"/>
        </w:numPr>
        <w:spacing w:after="2" w:line="249" w:lineRule="auto"/>
        <w:ind w:right="6"/>
        <w:contextualSpacing/>
        <w:jc w:val="both"/>
        <w:rPr>
          <w:rFonts w:ascii="Verdana" w:eastAsia="Arial" w:hAnsi="Verdana" w:cs="Arial"/>
          <w:color w:val="000000"/>
          <w:sz w:val="24"/>
          <w:lang w:val="ca-ES"/>
        </w:rPr>
      </w:pPr>
      <w:r w:rsidRPr="008737D4">
        <w:rPr>
          <w:rFonts w:ascii="Verdana" w:eastAsia="Arial" w:hAnsi="Verdana" w:cs="Arial"/>
          <w:color w:val="000000"/>
          <w:sz w:val="24"/>
          <w:lang w:val="ca-ES"/>
        </w:rPr>
        <w:t>I qualsevol altre que expressament quedi previst en el plec de condicions tècniques.</w:t>
      </w:r>
    </w:p>
    <w:p w:rsidR="008737D4" w:rsidRPr="008737D4" w:rsidRDefault="008737D4" w:rsidP="008737D4">
      <w:pPr>
        <w:spacing w:after="2" w:line="249" w:lineRule="auto"/>
        <w:ind w:left="658" w:hanging="10"/>
        <w:jc w:val="both"/>
        <w:rPr>
          <w:rFonts w:ascii="Verdana" w:eastAsia="Arial" w:hAnsi="Verdana" w:cs="Arial"/>
          <w:color w:val="000000"/>
          <w:sz w:val="24"/>
          <w:highlight w:val="yellow"/>
          <w:lang w:val="ca-ES"/>
        </w:rPr>
      </w:pP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El present plec de clàusules administratives i el plec de prescripcions tècniques constitueixen la llei del contracte, amb subjecció a la legislació vigent en matèria de serveis i contractació de les administracions públiques.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contingut de l’objecte contractual quedarà igualment delimitat pel que s’estableix al plec de prescripcions tècniques.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L’objecte del contracte té les codificacions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Vocabulari comú dels contractes públics (CPV-2008):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2782"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90511000-2 Serveis de recollida de residus.</w:t>
      </w:r>
    </w:p>
    <w:p w:rsidR="008737D4" w:rsidRPr="008737D4" w:rsidRDefault="008737D4" w:rsidP="008737D4">
      <w:pPr>
        <w:spacing w:after="2" w:line="249" w:lineRule="auto"/>
        <w:ind w:left="2782"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90513000-6: Serveis de tractament i eliminació de rebuig i residus no perillosos. </w:t>
      </w:r>
    </w:p>
    <w:p w:rsidR="008737D4" w:rsidRPr="008737D4" w:rsidRDefault="008737D4" w:rsidP="008737D4">
      <w:pPr>
        <w:spacing w:after="2" w:line="249" w:lineRule="auto"/>
        <w:ind w:left="2782" w:hanging="10"/>
        <w:jc w:val="both"/>
        <w:rPr>
          <w:rFonts w:ascii="Verdana" w:eastAsia="Arial" w:hAnsi="Verdana" w:cs="Arial"/>
          <w:color w:val="000000"/>
          <w:sz w:val="24"/>
          <w:lang w:val="ca-ES"/>
        </w:rPr>
      </w:pP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Classificació estadística de productes per activitats (CPA- 2008):  </w:t>
      </w:r>
    </w:p>
    <w:p w:rsidR="008737D4" w:rsidRPr="008737D4" w:rsidRDefault="008737D4" w:rsidP="008737D4">
      <w:pPr>
        <w:spacing w:after="0" w:line="259" w:lineRule="auto"/>
        <w:ind w:left="1716"/>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2794"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38.1. Servei de recollida de residus. </w:t>
      </w:r>
    </w:p>
    <w:p w:rsidR="008737D4" w:rsidRPr="008737D4" w:rsidRDefault="008737D4" w:rsidP="008737D4">
      <w:pPr>
        <w:spacing w:after="0" w:line="259" w:lineRule="auto"/>
        <w:ind w:left="771" w:right="67" w:hanging="10"/>
        <w:jc w:val="center"/>
        <w:rPr>
          <w:rFonts w:ascii="Verdana" w:eastAsia="Arial" w:hAnsi="Verdana" w:cs="Arial"/>
          <w:color w:val="000000"/>
          <w:sz w:val="24"/>
          <w:lang w:val="ca-ES"/>
        </w:rPr>
      </w:pPr>
      <w:r w:rsidRPr="008737D4">
        <w:rPr>
          <w:rFonts w:ascii="Verdana" w:eastAsia="Arial" w:hAnsi="Verdana" w:cs="Arial"/>
          <w:color w:val="000000"/>
          <w:sz w:val="24"/>
          <w:lang w:val="ca-ES"/>
        </w:rPr>
        <w:t xml:space="preserve">39.00.1. Serveis de sanejament i neteja.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Quant a les necessitats administratives a satisfer, amb aquest contracte es pretén garantir la recollida dels residus municipals generats pels ciutadans del municipi i assegurar un grau òptim de neteja de l’espai públic urbà. </w:t>
      </w:r>
    </w:p>
    <w:p w:rsidR="008737D4" w:rsidRPr="008737D4" w:rsidRDefault="008737D4" w:rsidP="008737D4">
      <w:pPr>
        <w:spacing w:after="0" w:line="259" w:lineRule="auto"/>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2a. Característiques del servei.</w:t>
      </w:r>
      <w:r w:rsidRPr="008737D4">
        <w:rPr>
          <w:rFonts w:ascii="Verdana" w:eastAsia="Arial" w:hAnsi="Verdana" w:cs="Arial"/>
          <w:color w:val="000000"/>
          <w:sz w:val="24"/>
          <w:lang w:val="ca-ES"/>
        </w:rPr>
        <w:t xml:space="preserve"> El present contracte de gestió de serveis, s’adjudica en exercici de les competències en matèria de recollida de residus que defineixen els articles 25 de la llei 7/1985, de 2 d’abril, reguladora de les bases de règim local, en relació amb allò previst per l’article 26.1, a) de la referida norma legal; i 66 del Text refós de la Llei municipal i de règim local de Catalunya (TRLMRLC, en endavant), aprovat per Decret legislatiu 2/2003, de 28 d’abril, en relació amb allò disposat </w:t>
      </w:r>
      <w:r w:rsidRPr="008737D4">
        <w:rPr>
          <w:rFonts w:ascii="Verdana" w:eastAsia="Arial" w:hAnsi="Verdana" w:cs="Arial"/>
          <w:color w:val="000000"/>
          <w:sz w:val="24"/>
          <w:lang w:val="ca-ES"/>
        </w:rPr>
        <w:lastRenderedPageBreak/>
        <w:t>per l’article 67, a) de l’esmentada norma legal, i d’acord amb l’informe de necessitat emès pel Secretari de l’Ajuntament.</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3a. Naturalesa jurídica del contracte.</w:t>
      </w:r>
      <w:r w:rsidRPr="008737D4">
        <w:rPr>
          <w:rFonts w:ascii="Verdana" w:eastAsia="Arial" w:hAnsi="Verdana" w:cs="Arial"/>
          <w:color w:val="000000"/>
          <w:sz w:val="24"/>
          <w:lang w:val="ca-ES"/>
        </w:rPr>
        <w:t xml:space="preserve"> Aquest contracte de gestió de serveis públics municipals en forma indirecta, s’enquadra legalment en l'article 8 del Reial Decret Legislatiu 3/2011, pel qual s’aprova el Text Refós de la Llei de Contractes del Sector Públic (en endavant, TRLCSP), l'article 258 del Text Refós de la Llei Municipal i de Règim Local de Catalunya i en l'article 243 del Reglament d’obres, activitats i serveis dels ens locals, aprovat per Decret 179/1995, de 13 de juny (ROAS en endavant).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servei objecte de gestió privada, quina explotació serà a risc i ventura del contractista, continuarà ostentant en tot moment la qualificació de servei públic, la titularitat del qual és de l'Ajuntament de Cànoves i Samalús, que podrà modificar lliurement les seves característiques per raons d’interès públic.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4a. Règim jurídic aplicable.</w:t>
      </w:r>
      <w:r w:rsidRPr="008737D4">
        <w:rPr>
          <w:rFonts w:ascii="Verdana" w:eastAsia="Arial" w:hAnsi="Verdana" w:cs="Arial"/>
          <w:color w:val="000000"/>
          <w:sz w:val="24"/>
          <w:lang w:val="ca-ES"/>
        </w:rPr>
        <w:t xml:space="preserve"> De conformitat amb allò previst per l’article 19.2 del TRLCSP, el present contracte es regeix per: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ind w:left="658" w:right="6" w:hanging="10"/>
        <w:jc w:val="both"/>
        <w:rPr>
          <w:rFonts w:ascii="Verdana" w:eastAsia="Arial" w:hAnsi="Verdana" w:cs="Arial"/>
          <w:color w:val="000000"/>
          <w:sz w:val="24"/>
          <w:lang w:val="ca-ES"/>
        </w:rPr>
      </w:pP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Pel present Plec i pel Plec de clàusules tècniques particulars que regeixen aquesta contractació.</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Pel TRLCSP, aprovat pel Reial Decret Legislatiu 3/2011, de 14 de novembre.</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Pel Reial Decret 1098/2001, de 12 d’octubre, pel qual s’aprova el Reglament General de la Llei de Contractes de les Administracions Públiques.</w:t>
      </w:r>
    </w:p>
    <w:p w:rsidR="008737D4" w:rsidRPr="008737D4" w:rsidRDefault="008737D4" w:rsidP="0010736F">
      <w:pPr>
        <w:numPr>
          <w:ilvl w:val="0"/>
          <w:numId w:val="21"/>
        </w:numPr>
        <w:spacing w:after="0" w:line="249" w:lineRule="auto"/>
        <w:ind w:right="6"/>
        <w:jc w:val="both"/>
        <w:rPr>
          <w:rFonts w:ascii="Verdana" w:eastAsia="Arial" w:hAnsi="Verdana" w:cs="Arial"/>
          <w:sz w:val="24"/>
          <w:lang w:val="ca-ES"/>
        </w:rPr>
      </w:pPr>
      <w:r w:rsidRPr="008737D4">
        <w:rPr>
          <w:rFonts w:ascii="Verdana" w:eastAsia="Arial" w:hAnsi="Verdana" w:cs="Arial"/>
          <w:sz w:val="24"/>
          <w:lang w:val="ca-ES"/>
        </w:rPr>
        <w:t>Reial Decret 817/2009, de 8 de maig, pel qual es desenvolupa parcialment la Llei 30/2007, de 30 d'octubre, de Contractes del Sector Públic.</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Decret 179/1995, de 13 de juny, pel qual s’aprova el Reglament d’obres, activitats i serveis dels ens locals.</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Pel Decret Legislatiu 2/2003, de 28 d’abril, que aprova el text refós de la Llei Municipal i de règim local de Catalunya.</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Per la Llei 7/1985, de 2 d’abril, reguladora de les bases del règim local, modificada per la Llei 11/99, de 21 d’abril.</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Pel Reial Decret Legislatiu 781/1986, de 18 d'abril, pel qual s’aprova el text refós de les disposicions legals vigents en matèria de règim local.</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Per les restants normes de Dret Administratiu, amb caràcter supletori.</w:t>
      </w:r>
    </w:p>
    <w:p w:rsidR="008737D4" w:rsidRPr="008737D4" w:rsidRDefault="008737D4" w:rsidP="0010736F">
      <w:pPr>
        <w:numPr>
          <w:ilvl w:val="0"/>
          <w:numId w:val="21"/>
        </w:numPr>
        <w:spacing w:after="0"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En defecte de les anteriors, per les normes del Dret Privat.</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La remissió a aquestes normes s’entén que inclou totes aquelles altres normes que, d’escaure’s durant l’execució del contracte, les modifiquin, substitueixin o complementin.</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Així mateix, la prestació del serveis objecte del contracte haurà d’observar la normativa de caràcter tècnic, mediambiental, laboral, de seguretat i salut i d’altre ordre, inclosos convenis col·lectius del sector, que en cada moment li sigui d’aplicació.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5a. Documentació del contracte.</w:t>
      </w:r>
      <w:r w:rsidRPr="008737D4">
        <w:rPr>
          <w:rFonts w:ascii="Verdana" w:eastAsia="Arial" w:hAnsi="Verdana" w:cs="Arial"/>
          <w:color w:val="000000"/>
          <w:sz w:val="24"/>
          <w:lang w:val="ca-ES"/>
        </w:rPr>
        <w:t xml:space="preserve"> El contracte de prestació del servei quedarà integrat pels documents que a continuació es relacionen, per ordre de prioritat; tots els documents formaran i constituiran, conjuntament, una sola i única relació jurídica contractual: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present plec de clàusules administratives.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document de formalització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plec de prescripcions tècniques.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La proposició del licitador que resulti adjudicatari, per bé que les millores sobre l’explotació del servei, que l’hagin proposat, només en formaran part si són admeses expressament en l’adjudicació per l’Alcaldia.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6a. Termini</w:t>
      </w:r>
      <w:r w:rsidRPr="008737D4">
        <w:rPr>
          <w:rFonts w:ascii="Verdana" w:eastAsia="Arial" w:hAnsi="Verdana" w:cs="Arial"/>
          <w:color w:val="000000"/>
          <w:sz w:val="24"/>
          <w:lang w:val="ca-ES"/>
        </w:rPr>
        <w:t xml:space="preserve">. De conformitat amb allò previst per l’article 23 del TRLCSP, en relació amb allò disposat per l’article 278 de la citada norma legal, </w:t>
      </w:r>
    </w:p>
    <w:p w:rsidR="008737D4" w:rsidRPr="008737D4" w:rsidRDefault="008737D4" w:rsidP="008737D4">
      <w:pPr>
        <w:spacing w:after="2" w:line="249" w:lineRule="auto"/>
        <w:ind w:left="65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el termini del present contracte de gestió de servei públic serà de VUIT (8) anys, a comptar des de la data de posada en funcionament del servei, que es determinarà en el moment de formalització del contracte i que podrà estar situada entre l’1 de juliol de 2014 i el 30 de setembre de 2014.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L’Ajuntament podrà aprovar dues pròrrogues anuals del contracte per un període de DOS (2) anys més, de manera que la durada màxima de la concessió, incloses les pròrrogues, no podrà ser superior a DEU (10) anys. Aquestes pròrrogues, cas d’acordar-se per part de l’Ajuntament, seran d’acceptació obligatòria per part de l’adjudicatari. La decisió municipal de pròrroga haurà de notificar-se a l’adjudicatari amb una anticipació mínima de tres (3) mesos a l’acabament del primer període.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Una vegada finalitzat el termini d’aquest contracte, si es donés el cas, continuarà en vigor pel temps mínim que resulti indispensable fins que l’Ajuntament resolgui la licitació convocada i adjudiqui un nou contracte, quedant obligat el contractista a continuar garantint provisionalment la prestació dels serveis durant aquest període interí. Aquesta prorroga forçosa no podrà excedir dels 12 mesos. Produïda, en el seu cas, aquesta prorroga forçosa i durant el temps que es mantingui, el concessionari no tindrà dret a rebre cap tipus d’indemnització de l’Ajuntament, sent la única contraprestació a satisfer per aquest la resultant dels preus del contracte.</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L’establiment del termini de la concessió s’entén, en qualsevol cas, sens perjudici de la facultat municipal d’acordar el rescat o declarar la seva extinció per causa imputable al concessionari, de conformitat amb allò previst en el present plec i en la legislació general d’aplicació a la concessió.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CAPÍTOL II. LICITACIÓ I FORMA D’ADJUDICACIÓ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7a. Procediment de licitació.</w:t>
      </w:r>
      <w:r w:rsidRPr="008737D4">
        <w:rPr>
          <w:rFonts w:ascii="Verdana" w:eastAsia="Arial" w:hAnsi="Verdana" w:cs="Arial"/>
          <w:color w:val="000000"/>
          <w:sz w:val="24"/>
          <w:lang w:val="ca-ES"/>
        </w:rPr>
        <w:t xml:space="preserve"> L’adjudicació del contracte es duu a terme a través del procediment obert (arts. 138, i 157 a 161 del TRLCSP, en relació amb allò disposat, “</w:t>
      </w:r>
      <w:r w:rsidRPr="008737D4">
        <w:rPr>
          <w:rFonts w:ascii="Verdana" w:eastAsia="Arial" w:hAnsi="Verdana" w:cs="Arial"/>
          <w:i/>
          <w:color w:val="000000"/>
          <w:sz w:val="24"/>
          <w:lang w:val="ca-ES"/>
        </w:rPr>
        <w:t>a sensu contrario</w:t>
      </w:r>
      <w:r w:rsidRPr="008737D4">
        <w:rPr>
          <w:rFonts w:ascii="Verdana" w:eastAsia="Arial" w:hAnsi="Verdana" w:cs="Arial"/>
          <w:color w:val="000000"/>
          <w:sz w:val="24"/>
          <w:lang w:val="ca-ES"/>
        </w:rPr>
        <w:t xml:space="preserve">” pels articles 170 i 172 del TRLCSP), amb pluralitat de criteris de valoració (art. 150 del TRLCSP).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Mitjançant aquest procediment, tot empresari interessat pot presentar la seva proposició, quedant exclosa tota negociació dels termes del contracte amb els licitadors.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El procediment per l’adjudicació del contracte, d’acord amb l’article 142 del TRLCSP, s’anunciarà en el Butlletí Oficial de la Província de Barcelona i en la pàgina web de l’Ajuntament de Cànoves i Samalús (</w:t>
      </w:r>
      <w:hyperlink r:id="rId8" w:history="1">
        <w:r w:rsidRPr="008737D4">
          <w:rPr>
            <w:rFonts w:ascii="Verdana" w:eastAsia="Arial" w:hAnsi="Verdana" w:cs="Arial"/>
            <w:color w:val="0563C1"/>
            <w:sz w:val="24"/>
            <w:u w:val="single"/>
            <w:lang w:val="ca-ES"/>
          </w:rPr>
          <w:t>http://www.canovesisamalus.cat</w:t>
        </w:r>
      </w:hyperlink>
      <w:r w:rsidRPr="008737D4">
        <w:rPr>
          <w:rFonts w:ascii="Verdana" w:eastAsia="Arial" w:hAnsi="Verdana" w:cs="Arial"/>
          <w:color w:val="000000"/>
          <w:sz w:val="24"/>
          <w:lang w:val="ca-ES"/>
        </w:rPr>
        <w:t xml:space="preserve">) En l’esmentada pàgina web, hi figurarà la informació i la documentació necessàries per a participar en la licitació.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8a. Despeses de licitació</w:t>
      </w:r>
      <w:r w:rsidRPr="008737D4">
        <w:rPr>
          <w:rFonts w:ascii="Verdana" w:eastAsia="Arial" w:hAnsi="Verdana" w:cs="Arial"/>
          <w:color w:val="000000"/>
          <w:sz w:val="24"/>
          <w:lang w:val="ca-ES"/>
        </w:rPr>
        <w:t xml:space="preserve">. A banda de les restants despeses que hagi d’assumir l’adjudicatari en virtut d’allò que preveu aquest plec de clàusules aniran a càrrec seu l’abonament de les despeses causades per la licitació del contracte, i en concret el pagament dels anuncis de licitació i adjudicació, fins i tot els publicats amb tarifa d’urgència. L'Ajuntament fixa en mil euros (1.000.- €), l'import màxim que en concepte de pagament d’anuncis haurà de satisfer a l'Ajuntament l’adjudicatari.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Així mateix, també aniran a càrrec del contractista les despeses corresponents a l’atorgament del contracte i tots els impostos, taxes i arbitris que es derivin de l’adjudicació i formalització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9a. Capacitat.</w:t>
      </w:r>
      <w:r w:rsidRPr="008737D4">
        <w:rPr>
          <w:rFonts w:ascii="Verdana" w:eastAsia="Arial" w:hAnsi="Verdana" w:cs="Arial"/>
          <w:color w:val="000000"/>
          <w:sz w:val="24"/>
          <w:lang w:val="ca-ES"/>
        </w:rPr>
        <w:t xml:space="preserve"> Podran presentar-se a la licitació les persones físiques o jurídiques, nacionals o estrangeres, que tinguin plena capacitat d’obrar, acreditin la solvència econòmica, financera i tècnica o professional, d’acord amb el que es disposa en aquest plec i no estiguin incurses en cap de les prohibicions per contractar amb l’Administració de les assenyalades en l’article 60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Els empresaris hauran de disposar de l’habilitació empresarial o professional que, sigui exigible per a la realització de l’activitat o prestació objecte del present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contracte s’atorgarà a una sola persona física o jurídica, o a una unió  temporal d’empresaris a constituir-se a l’efecte, que s’obligui de forma solidària davant l’Ajuntament i compleixi amb el que preceptua l’article 59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En relació amb les persones jurídiques, es requereix una capacitat especial per contractar, que: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Les seves prestacions estiguin compreses dins dels fins, l’objecte o l’àmbit d’activitat que, d’acord amb els seus estatuts o regles fundacionals, els siguin propis i cal acreditar que es disposa d’una organització amb elements personals i materials suficients per l’execució deguda del contracte (Article 57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Si pertanyen a la Unió Europea, han d’estar habilitades per realitzar la prestació de què es tracta, i si la legislació de l’estat en què estiguin establertes exigeix una autorització especial o la pertinença a una determinada organització per poder prestar-hi el servei, han d’acreditar que compleixen aquest requisit (article 58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També es podrà presentar a la licitació una persona física o jurídica amb el compromís de constituir una societat mercantil en cas de resultar adjudicatària. En aquest cas, els requisits de solvència, tant econòmica, com tècnica, s’avaluaran respecte de la persona física o jurídica. La constitució de la societat indicada es realitzarà conforme a la legislació mercantil i haurà d’estar convenientment inscrita en el Registre Mercantil en el termini màxim de 2 mesos, comptats a partir de la formalització del contracte (article 57.2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presentació de proposició per part dels licitadors suposa una acceptació incondicionada per part del licitador, de les clàusules d’aquest plec, juntament amb la declaració responsable que acredita que es compleixen totes i cadascuna de les condicions exigides per contractar amb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10a. Solvència econòmica i financera</w:t>
      </w:r>
      <w:r w:rsidRPr="008737D4">
        <w:rPr>
          <w:rFonts w:ascii="Verdana" w:eastAsia="Arial" w:hAnsi="Verdana" w:cs="Arial"/>
          <w:color w:val="000000"/>
          <w:sz w:val="24"/>
          <w:lang w:val="ca-ES"/>
        </w:rPr>
        <w:t xml:space="preserve">. De conformitat amb allò previst per l’article 54 del TRLCSP, en relació amb allò previst pels articles 74 i 75 del TRLCSP, els licitadors acreditaran la seva solvència econòmica i financera a través de tots els mitjans que s’indiquen a continuació: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10736F">
      <w:pPr>
        <w:numPr>
          <w:ilvl w:val="0"/>
          <w:numId w:val="2"/>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Justificant de l’existència d’una assegurança de responsabilitat civil, amb una cobertura mínima de CINC-CENTS MIL EUROS (500.000.-€) per sinistre o bé presentar el compromís de subscriure la pòlissa corresponent abans de la formalització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2"/>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Còpia autèntica dels comptes anuals aprovats i dipositats al Registre Mercantil, corresponents als tres últims exercicis socials quin dipòsit sigui obligatori. S’aportarà (si escau) l’informe de gestió juntament amb els esmentats comptes.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11a. Solvència tècnica.</w:t>
      </w:r>
      <w:r w:rsidRPr="008737D4">
        <w:rPr>
          <w:rFonts w:ascii="Verdana" w:eastAsia="Arial" w:hAnsi="Verdana" w:cs="Arial"/>
          <w:color w:val="000000"/>
          <w:sz w:val="24"/>
          <w:lang w:val="ca-ES"/>
        </w:rPr>
        <w:t xml:space="preserve"> De conformitat amb allò previst per l’article 54 del TRLCSP, en relació amb allò previst pels articles 74, 78 i 79 del TRLCSP, els licitadors acreditaran la seva solvència tècnica i professional per tots els mitjans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3"/>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Relació de treballs de característiques similars al que és objecte de licitació efectuats durant els últims 3 anys, indicant el seu import, dates i destinatari públic o privat.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10736F">
      <w:pPr>
        <w:numPr>
          <w:ilvl w:val="0"/>
          <w:numId w:val="3"/>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Descripció de les instal·lacions tècniques, mesures preses per l’empresari per garantir la qualitat i dels mitjans d’estudi i d’investigació de l’empresa.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3"/>
        </w:numPr>
        <w:spacing w:after="0" w:line="240"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titulacions professionals de l’empresari i del personal directiu de l’empresa i, en particular, del personal responsable de l’execució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Així mateix, els licitadors hauran d’indicar la part del contracte que té eventualment el propòsit de subcontractar, amb els límits i condicions que s’estableixen en aquest plec, assenyalant el seu import i el nom o el perfil empresarial, en relació amb les condicions de solvència professional o tècnica, dels subcontractistes als qui es proposi encomanar les prestacions accessòries del servei, si escau.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3"/>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escau, justificació de tenir en plantilla un nombre de treballadors discapacitats superior al dos per cent (2%) del nombre total de treballadors.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lastRenderedPageBreak/>
        <w:t>Clàusula 12a. Publicació de l’anunci de licitació</w:t>
      </w:r>
      <w:r w:rsidRPr="008737D4">
        <w:rPr>
          <w:rFonts w:ascii="Verdana" w:eastAsia="Arial" w:hAnsi="Verdana" w:cs="Arial"/>
          <w:color w:val="000000"/>
          <w:sz w:val="24"/>
          <w:lang w:val="ca-ES"/>
        </w:rPr>
        <w:t>. L’obertura del termini de presentació de proposicions es farà públic mitjançant la inserció d’un anunci de licitació en el Butlletí Oficial de la Província de Barcelona, en la pàgina web de l’Ajuntament de Cànoves i Samalús (</w:t>
      </w:r>
      <w:r w:rsidRPr="008737D4">
        <w:rPr>
          <w:rFonts w:ascii="Verdana" w:eastAsia="Arial" w:hAnsi="Verdana" w:cs="Arial"/>
          <w:color w:val="0000FF"/>
          <w:sz w:val="24"/>
          <w:u w:val="single" w:color="0000FF"/>
          <w:lang w:val="ca-ES"/>
        </w:rPr>
        <w:t>http://www.canovesisamalus.cat</w:t>
      </w:r>
      <w:r w:rsidRPr="008737D4">
        <w:rPr>
          <w:rFonts w:ascii="Verdana" w:eastAsia="Arial" w:hAnsi="Verdana" w:cs="Arial"/>
          <w:color w:val="000000"/>
          <w:sz w:val="24"/>
          <w:lang w:val="ca-ES"/>
        </w:rPr>
        <w:t xml:space="preserve">) i en el taulell d’anuncis de la Casa Consistorial.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13a. Lloc i termini de presentació de les proposicions</w:t>
      </w:r>
      <w:r w:rsidRPr="008737D4">
        <w:rPr>
          <w:rFonts w:ascii="Verdana" w:eastAsia="Arial" w:hAnsi="Verdana" w:cs="Arial"/>
          <w:color w:val="000000"/>
          <w:sz w:val="24"/>
          <w:lang w:val="ca-ES"/>
        </w:rPr>
        <w:t>. Els interessats en prendre part en la licitació podran presentar les seves ofertes, com a màxim, en els 15 dies següents a la publicació de l’anunci al BOP.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ofertes aniran adreçades a l’Ajuntament de Cànoves i Samalús (Masia Can Casademunt, s/n, 08445 Cànoves i Samalús).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proposicions podran presentar-se directament a l’Ajuntament, en horari de 09:00 a 14:00 hores, de dilluns a divendres, o per qualsevol dels mitjans admesos per l’article 38.4 de la Llei 30/1992, de 26 de novembre, del règim jurídic de les administracions públiques i del procediment administratiu comú. Als efectes del que preveu aquest precepte, es fa constar que l’Ajuntament de Cànoves i Samalús no té subscrit cap conveni de col·laboració amb l’Administració General de l’Estat ni amb la Generalitat de Catalunya. En cas de presentar-se la proposició en un registre de qualsevol d’aquestes administracions, no es tindrà com a vàlida aquesta data sinó la d’entrada efectiva en el registre general de l’Ajuntament de Cànoves i Samalús.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cas de presentar-se l’oferta per correu (no missatgeria), els licitadors hauran de posar en coneixement de l’Ajuntament, abans de finalitzar el termini de presentació de proposicions, la presentació de la proposició en l’oficina de correus mitjançant un fax o telegrama en què s’identifiqui el licitador i el procediment a què es licita, es faci constar la presentació per correu de la proposició i el número de certificat de la remesa. Tanmateix, transcorreguts deu (10) dies des de l’acabament del termini de presentació de proposicions sense que s’hagués rebut l’oferta, no serà admesa en cap cas.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contingut del fax, telegrama o correu electrònic s’ajustarà al següent model: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4"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lastRenderedPageBreak/>
        <w:t xml:space="preserve">/... Ajuntament de Cànoves i Samalús </w:t>
      </w:r>
    </w:p>
    <w:p w:rsidR="008737D4" w:rsidRPr="008737D4" w:rsidRDefault="008737D4" w:rsidP="008737D4">
      <w:pPr>
        <w:spacing w:after="4"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Unitat de Contractació </w:t>
      </w:r>
    </w:p>
    <w:p w:rsidR="008737D4" w:rsidRPr="008737D4" w:rsidRDefault="008737D4" w:rsidP="008737D4">
      <w:pPr>
        <w:spacing w:after="0" w:line="259" w:lineRule="auto"/>
        <w:ind w:left="1356"/>
        <w:rPr>
          <w:rFonts w:ascii="Verdana" w:eastAsia="Arial" w:hAnsi="Verdana" w:cs="Arial"/>
          <w:color w:val="000000"/>
          <w:sz w:val="24"/>
          <w:lang w:val="ca-ES"/>
        </w:rPr>
      </w:pPr>
      <w:r w:rsidRPr="008737D4">
        <w:rPr>
          <w:rFonts w:ascii="Verdana" w:eastAsia="Arial" w:hAnsi="Verdana" w:cs="Arial"/>
          <w:color w:val="000000"/>
          <w:sz w:val="20"/>
          <w:lang w:val="ca-ES"/>
        </w:rPr>
        <w:t xml:space="preserve"> </w:t>
      </w:r>
    </w:p>
    <w:p w:rsidR="008737D4" w:rsidRPr="008737D4" w:rsidRDefault="008737D4" w:rsidP="008737D4">
      <w:pPr>
        <w:spacing w:after="4"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Procediment obert convocat per l’Ajuntament de Cànoves i Samalús per a l’adjudicació del contracte de gestió del servei públic de recollida de residus sòlids del municipi de Cànoves i Samalús. </w:t>
      </w:r>
    </w:p>
    <w:p w:rsidR="008737D4" w:rsidRPr="008737D4" w:rsidRDefault="008737D4" w:rsidP="008737D4">
      <w:pPr>
        <w:spacing w:after="0" w:line="259" w:lineRule="auto"/>
        <w:ind w:left="1356"/>
        <w:rPr>
          <w:rFonts w:ascii="Verdana" w:eastAsia="Arial" w:hAnsi="Verdana" w:cs="Arial"/>
          <w:color w:val="000000"/>
          <w:sz w:val="24"/>
          <w:lang w:val="ca-ES"/>
        </w:rPr>
      </w:pPr>
      <w:r w:rsidRPr="008737D4">
        <w:rPr>
          <w:rFonts w:ascii="Verdana" w:eastAsia="Arial" w:hAnsi="Verdana" w:cs="Arial"/>
          <w:color w:val="000000"/>
          <w:sz w:val="20"/>
          <w:lang w:val="ca-ES"/>
        </w:rPr>
        <w:t xml:space="preserve"> </w:t>
      </w:r>
    </w:p>
    <w:p w:rsidR="008737D4" w:rsidRPr="008737D4" w:rsidRDefault="008737D4" w:rsidP="008737D4">
      <w:pPr>
        <w:spacing w:after="4"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Presentada proposició el dia _______.Certificat número ___________.  </w:t>
      </w:r>
    </w:p>
    <w:p w:rsidR="008737D4" w:rsidRPr="008737D4" w:rsidRDefault="008737D4" w:rsidP="008737D4">
      <w:pPr>
        <w:spacing w:after="0" w:line="259" w:lineRule="auto"/>
        <w:ind w:left="1356"/>
        <w:rPr>
          <w:rFonts w:ascii="Verdana" w:eastAsia="Arial" w:hAnsi="Verdana" w:cs="Arial"/>
          <w:color w:val="000000"/>
          <w:sz w:val="24"/>
          <w:lang w:val="ca-ES"/>
        </w:rPr>
      </w:pPr>
      <w:r w:rsidRPr="008737D4">
        <w:rPr>
          <w:rFonts w:ascii="Verdana" w:eastAsia="Arial" w:hAnsi="Verdana" w:cs="Arial"/>
          <w:color w:val="000000"/>
          <w:sz w:val="20"/>
          <w:lang w:val="ca-ES"/>
        </w:rPr>
        <w:t xml:space="preserve"> </w:t>
      </w:r>
    </w:p>
    <w:p w:rsidR="008737D4" w:rsidRPr="008737D4" w:rsidRDefault="008737D4" w:rsidP="008737D4">
      <w:pPr>
        <w:spacing w:after="26"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Nom del licitador.../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14a. Forma de presentació de les proposicions.</w:t>
      </w:r>
      <w:r w:rsidRPr="008737D4">
        <w:rPr>
          <w:rFonts w:ascii="Verdana" w:eastAsia="Arial" w:hAnsi="Verdana" w:cs="Arial"/>
          <w:color w:val="000000"/>
          <w:sz w:val="24"/>
          <w:lang w:val="ca-ES"/>
        </w:rPr>
        <w:t xml:space="preserve"> Les proposicions per prendre part en la licitació es presentaran en paper imprès per les dues cares, en tres sobres tancats i signats sobre el tancament pel licitador o per la persona que el representi. Els sobres podran estar lacrats i en la seva part exterior hi figurarà de manera clara la identificació del licitador amb els seus noms i cognoms o la raó social de l’empresa i inclouran necessàriament un número de fax i una adreça de correu electrònic.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tres sobres esmentats hauran de contenir la següent documentació: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Sobre núm. 1, contindrà la documentació administrativa enumerada a la clàusula 15a d’aquest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Sobre núm. 2, contindrà la documentació enumerada a la clàusula 16a d’aquest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Sobre núm. 3, contindrà la documentació enumerada a la clàusula 17a d’aquest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Els documents relatius al sobre número 1 es tindran en compte per considerar si l’oferta s’admet pura i simplement, o per si s’admet condicionadament (en cas que hi hagi errors esmenables) o bé per considerar-la no admesa.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Els documents relatius al sobre número 2 es tindran en compte per valorar les ofertes segons els criteris ponderables segons un judici de valor.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Els documents relatius al sobre número 3 es tindran en compte per valorar les ofertes segons els criteris associats a la fórmula matemàtica de proporcionalitat respecte al preu de licitació i els altres criteris puntuables automàticament.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Tota aquesta documentació es presentarà degudament enquadernada i ordenada amb separadors que facilitin el seu examen, i anirà precedida d’un índex sistemàtic, signat pel licitador, en el qual hauran de quedar relacionats tots els documents que la integren.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 més, la documentació prevista als sobres 2 i 3, també haurà de presentar-se en suport informàtic, amb arxius WORD per als textos, EXCEL per les taules i quadres, ACCES per les bases de dades i la informació gràfica haurà de recollir-se en PDF i DGN. Els arxius hauran d’ésser oberts i no protegits, i en cas de discrepància entre el material presentat en suport físic i el presentat en suport informàtic tindrà validesa d’autenticitat el presentat per escrit.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l’Ajuntament de Cànoves i Samalús ho creu oportú, es podrà demanar a les empreses licitadores una presentació i defensa pública de la seva oferta.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no presentació de la proposta d’acord amb les especificacions esmentades o bé en un format diferent al previst en els annexos d’aquest plec i en el plec de prescripcions tècniques, podrà comportar l’exclusió de l’empresa licitadora del procediment obert.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contingut de l’oferta que resulti adjudicatària passarà a ser propietat de l’Ajuntament del Cànoves i Samalús, sense que l’empresa licitadora o concessionària tingui dret a cap contraprestació econòmica per aquest fet.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Cap licitador no podrà presentar més que una proposició i tampoc no podrà subscriure cap proposta amb unió temporal amb d’altres si ho ha fet individualment o constar en més d’una unió temporal. La infracció d’aquesta condició implicarà la inadmissió de totes les propostes subscrites pel licitador infractor.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Sens perjudici de les disposicions del TRLCSP relatives a la publicitat de l’adjudicació i a la informació que s’ha de donar als candidats i als licitadors, aquests podran designar com a confidencial part de la informació facilitada per ells en formular les ofertes, en especial respecte als secrets tècnics o comercials i als aspectes confidencials de les mateixes. Els òrgans de contractació no podran divulgar aquesta informació sense el seu consentiment.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De la mateixa manera, el contractista haurà de respectar el caràcter confidencial d’aquella informació a la qual tingui accés amb motiu de l’execució del contracte, sempre que se li hagués donat el caràcter indicat als plecs o al contracte, o que per la seva pròpia naturalesa hagi de ser tractada com tal. Aquest deure es mantindrà durant un termini de cinc anys des del coneixement d’aquesta informació, llevat que els plecs o el contracte estableixin un termini major.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40" w:lineRule="auto"/>
        <w:ind w:left="643" w:right="-12"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15a. Sobre número 1. Documentació administrativa</w:t>
      </w:r>
      <w:r w:rsidRPr="008737D4">
        <w:rPr>
          <w:rFonts w:ascii="Verdana" w:eastAsia="Arial" w:hAnsi="Verdana" w:cs="Arial"/>
          <w:color w:val="000000"/>
          <w:sz w:val="24"/>
          <w:lang w:val="ca-ES"/>
        </w:rPr>
        <w:t>. El primer sobre, anomenat sobre número 1 portarà com a títol: ““</w:t>
      </w:r>
      <w:r w:rsidRPr="008737D4">
        <w:rPr>
          <w:rFonts w:ascii="Verdana" w:eastAsia="Arial" w:hAnsi="Verdana" w:cs="Arial"/>
          <w:i/>
          <w:color w:val="000000"/>
          <w:sz w:val="24"/>
          <w:lang w:val="ca-ES"/>
        </w:rPr>
        <w:t>Documentació administrativa per prendre part en la licitació del procediment obert convocat per l'Ajuntament de Cànoves i Samalús per a l’adjudicació del contracte de gestió del servei públic de recollida de residus sòlids urbans del municipi de Cànoves i Samalús</w:t>
      </w: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Aquest sobre contindrà els documents següents: (art. 146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 </w:t>
      </w:r>
      <w:r w:rsidRPr="008737D4">
        <w:rPr>
          <w:rFonts w:ascii="Verdana" w:eastAsia="Arial" w:hAnsi="Verdana" w:cs="Arial"/>
          <w:color w:val="000000"/>
          <w:sz w:val="24"/>
          <w:u w:val="single" w:color="000000"/>
          <w:lang w:val="ca-ES"/>
        </w:rPr>
        <w:t>Documents que acreditin la personalitat jurídica del licitador</w:t>
      </w:r>
      <w:r w:rsidRPr="008737D4">
        <w:rPr>
          <w:rFonts w:ascii="Verdana" w:eastAsia="Arial" w:hAnsi="Verdana" w:cs="Arial"/>
          <w:color w:val="000000"/>
          <w:sz w:val="24"/>
          <w:lang w:val="ca-ES"/>
        </w:rPr>
        <w:t xml:space="preserve">. Fotocòpia del document nacional d’identitat degudament legitimada, per acreditar la personalitat del licitador o persona que legalment el representi.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es tracta d’una persona jurídica espanyola, escriptura de constitució de l’entitat adaptada, en tot cas, a la legislació vigent i testimoni de la seva inscripció en el Registre oficial corresponent. En aquesta escriptura haurà d’acreditar-se que la finalitat o activitat de la societat té relació directa amb l’objecte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Si és una persona jurídica no espanyola d’algun Estat membre de la Unió Europea o signatari de l’acord sobre l’Espai Econòmic Europeu, certificació d’inscripció en algun dels registres que assenyala l’apartat 3 de l’annex II del RGLCAP.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Per la resta de persones jurídiques estrangeres: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2076"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Certificació i informe de reciprocitat (quan sigui necessari), als quals es refereix l’article 10 del RGLCAP. </w:t>
      </w:r>
    </w:p>
    <w:p w:rsidR="008737D4" w:rsidRPr="008737D4" w:rsidRDefault="008737D4" w:rsidP="008737D4">
      <w:pPr>
        <w:spacing w:after="2" w:line="249" w:lineRule="auto"/>
        <w:ind w:left="2076"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Acreditar tenir oberta una sucursal a Espanya, inscrita en el Registre corresponent, amb designació d’apoderats o representants per a les seves operacions.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les empreses estrangeres han de incloure una declaració per la qual se sotmetin a la jurisdicció dels Jutjats i Tribunals espanyols de qualsevol ordre, per totes les incidències que de manera directa o indirecta puguin sorgir del contracte, amb renúncia, si s’escau, al fur jurisdiccional estranger que pogués correspondre al licitador.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Els documents acreditatius de la personalitat de les empreses estrangeres es presentaran traduïts de manera oficial a les llengües catalana o castellana per part d’un traductor jurat amb títol suficient.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4"/>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u w:val="single" w:color="000000"/>
          <w:lang w:val="ca-ES"/>
        </w:rPr>
        <w:t>Documents que acreditin la facultat d’actuar a nom de tercers</w:t>
      </w:r>
      <w:r w:rsidRPr="008737D4">
        <w:rPr>
          <w:rFonts w:ascii="Verdana" w:eastAsia="Arial" w:hAnsi="Verdana" w:cs="Arial"/>
          <w:color w:val="000000"/>
          <w:sz w:val="24"/>
          <w:lang w:val="ca-ES"/>
        </w:rPr>
        <w:t xml:space="preserve">. Quan el licitador no actuï en nom propi o quan comparegui en representació d’una societat o d’una persona jurídica, haurà d’acompanyar un poder notarial per a representar a la persona o entitat en nom de la qual concorre davant l’Administració, i una fotocòpia compulsada o legitimada per un notari del seu DNI, o del document que en el seu cas els substitueixi reglamentàriament. El poder haurà d’estar inscrit en el Registre Mercantil. Si es tracta d’un poder per a un acte concret, no cal la inscripció en el Registre Mercantil, d’acord amb el que disposa l’article 94.1 apartat 5 del Reglament d’aquest registre. </w:t>
      </w:r>
    </w:p>
    <w:p w:rsidR="008737D4" w:rsidRPr="008737D4" w:rsidRDefault="008737D4" w:rsidP="008737D4">
      <w:pPr>
        <w:spacing w:after="0" w:line="259" w:lineRule="auto"/>
        <w:ind w:left="100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4"/>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u w:val="single" w:color="000000"/>
          <w:lang w:val="ca-ES"/>
        </w:rPr>
        <w:t>Declaració responsable relativa a la inexistència de causes de prohibició</w:t>
      </w:r>
      <w:r w:rsidRPr="008737D4">
        <w:rPr>
          <w:rFonts w:ascii="Verdana" w:eastAsia="Arial" w:hAnsi="Verdana" w:cs="Arial"/>
          <w:color w:val="000000"/>
          <w:sz w:val="24"/>
          <w:lang w:val="ca-ES"/>
        </w:rPr>
        <w:t xml:space="preserve"> </w:t>
      </w:r>
      <w:r w:rsidRPr="008737D4">
        <w:rPr>
          <w:rFonts w:ascii="Verdana" w:eastAsia="Arial" w:hAnsi="Verdana" w:cs="Arial"/>
          <w:color w:val="000000"/>
          <w:sz w:val="24"/>
          <w:u w:val="single" w:color="000000"/>
          <w:lang w:val="ca-ES"/>
        </w:rPr>
        <w:t>i al compliment de les obligacions tributàries i de Seguretat Social</w:t>
      </w:r>
      <w:r w:rsidRPr="008737D4">
        <w:rPr>
          <w:rFonts w:ascii="Verdana" w:eastAsia="Arial" w:hAnsi="Verdana" w:cs="Arial"/>
          <w:color w:val="000000"/>
          <w:sz w:val="24"/>
          <w:lang w:val="ca-ES"/>
        </w:rPr>
        <w:t xml:space="preserve">. Els licitadors hauran d’incloure una declaració responsable en què facin constar que no es troben incursos en cap de les prohibicions per contractar </w:t>
      </w:r>
      <w:r w:rsidRPr="008737D4">
        <w:rPr>
          <w:rFonts w:ascii="Verdana" w:eastAsia="Arial" w:hAnsi="Verdana" w:cs="Arial"/>
          <w:color w:val="000000"/>
          <w:sz w:val="24"/>
          <w:lang w:val="ca-ES"/>
        </w:rPr>
        <w:lastRenderedPageBreak/>
        <w:t xml:space="preserve">enumerades en l’article 60 del TRLCSP. Aquesta declaració inclourà el fet d’estar al corrent en el compliment de les obligacions tributàries, de no tenir deutes en període executiu amb l’Ajuntament de Cànoves i Samalús, i de compliment de les seves obligacions envers la Seguretat Social o Mutualitat obligatòria imposades per les disposicions vigents, sens perjudici que aquest requisit s’hagi d’exigir abans de l’adjudicació definitiva al licitador que proposi la Mesa. La declaració s’ajustarà estrictament al model que figura com annex I d’aquest plec i també comprendrà el consentiment per a que l’Ajuntament de Cànoves i Samalús pugui sol·licitar les dades relatives al compliment de les obligacions tributàries i de la Seguretat Social a l’Agència Tributària i a la Tresoreria General de la Seguretat Social respectivament.  </w:t>
      </w:r>
    </w:p>
    <w:p w:rsidR="008737D4" w:rsidRPr="008737D4" w:rsidRDefault="008737D4" w:rsidP="008737D4">
      <w:pPr>
        <w:spacing w:after="0" w:line="259" w:lineRule="auto"/>
        <w:ind w:left="100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4"/>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u w:val="single" w:color="000000"/>
          <w:lang w:val="ca-ES"/>
        </w:rPr>
        <w:t>Acreditació de la solvència econòmica i tècnica</w:t>
      </w:r>
      <w:r w:rsidRPr="008737D4">
        <w:rPr>
          <w:rFonts w:ascii="Verdana" w:eastAsia="Arial" w:hAnsi="Verdana" w:cs="Arial"/>
          <w:color w:val="000000"/>
          <w:sz w:val="24"/>
          <w:lang w:val="ca-ES"/>
        </w:rPr>
        <w:t xml:space="preserve">. S’inclouran els documents que acrediten la solvència econòmica i financera i tècnica i professional, d’acord amb el que disposen les clàusules 10a i 11a d’aquest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4"/>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u w:val="single" w:color="000000"/>
          <w:lang w:val="ca-ES"/>
        </w:rPr>
        <w:t>Indicació d’adreça de correu electrònic</w:t>
      </w:r>
      <w:r w:rsidRPr="008737D4">
        <w:rPr>
          <w:rFonts w:ascii="Verdana" w:eastAsia="Arial" w:hAnsi="Verdana" w:cs="Arial"/>
          <w:color w:val="000000"/>
          <w:sz w:val="24"/>
          <w:lang w:val="ca-ES"/>
        </w:rPr>
        <w:t xml:space="preserve">. Declaració d’acceptació de mitjans electrònics de comunicació per als requeriments de la mesa sobre aclariments i ampliacions de la documentació de l’oferta presentada, així com també com a mitjà per a la pràctica de les notificacions relatives a l’adjudicació del contracte, amb plena validesa jurídica. Aquesta declaració es presentarà d’acord amb el model establert a l’annex II d’aquest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4"/>
        </w:numPr>
        <w:spacing w:after="2" w:line="249" w:lineRule="auto"/>
        <w:ind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Una còpia d’aquest plec de clàusules administratives i del plec de prescripcions tècniques, signats en tots els seus fulls pel licitador.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escriptures d’apoderament hauran de ser prèviament validades per un lletrat de l’Ajuntament. Per obtenir la validació del poder de representació de persona física o jurídica, haurà de presentar-se a l’Oficina de l’Ajuntament, una còpia autèntica o certificada de l’Escriptura Pública de Poder i de l’Escriptura Pública de Constitució de la Societat i l’original del Certificat de l’acord social que es requereixi en el seu cas, abans de l’acabament del termini de presentació de proposicions.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Els licitadors que tinguin intenció de constituir una societat mercantil, una Agrupació d’Interès Econòmic o una Unió temporal d’empresaris (UTE, en endavant), hauran de presentar una sola oferta i en el sobre número 1 de la mateixa hi inclouran la documentació individualitzada de cada licitador que integri la futura societat, Agrupació d’Interès Econòmic o UTE i un escrit signat conjuntament pels membres de la futura societat, Agrupació d’Interès Econòmic o UTE, en el qual s’indiquin els noms, les circumstàncies i el percentatges de participació d’aquests membres.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L’efectiva formalització de la societat mercantil, Agrupació d’Interès Econòmic o UTE en escriptura pública només serà exigible en el supòsit que aquesta esdevingui adjudicatària. Així mateix, les persones o empreses que conformin futura societat mercantil, l’’AIE o la UTE hauran de nomenar un representant o apoderat únic.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40" w:lineRule="auto"/>
        <w:ind w:left="643" w:right="-12"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16a. Sobre número 2. Oferta tècnica.</w:t>
      </w:r>
      <w:r w:rsidRPr="008737D4">
        <w:rPr>
          <w:rFonts w:ascii="Verdana" w:eastAsia="Arial" w:hAnsi="Verdana" w:cs="Arial"/>
          <w:color w:val="000000"/>
          <w:sz w:val="24"/>
          <w:lang w:val="ca-ES"/>
        </w:rPr>
        <w:t xml:space="preserve"> El sobre número 2 portarà com a títol: ““</w:t>
      </w:r>
      <w:r w:rsidRPr="008737D4">
        <w:rPr>
          <w:rFonts w:ascii="Verdana" w:eastAsia="Arial" w:hAnsi="Verdana" w:cs="Arial"/>
          <w:i/>
          <w:color w:val="000000"/>
          <w:sz w:val="24"/>
          <w:lang w:val="ca-ES"/>
        </w:rPr>
        <w:t>Oferta tècnica relativa als criteris d’adjudicació ponderables en funció d’un judici de valor, per prendre part en el procediment obert del contracte de gestió del servei públic de recollida de residus sòlids urbans del municipi de Cànoves i Samalús</w:t>
      </w:r>
      <w:r w:rsidRPr="008737D4">
        <w:rPr>
          <w:rFonts w:ascii="Verdana" w:eastAsia="Arial" w:hAnsi="Verdana" w:cs="Arial"/>
          <w:color w:val="000000"/>
          <w:sz w:val="24"/>
          <w:lang w:val="ca-ES"/>
        </w:rPr>
        <w:t xml:space="preserve">”” i contindrà els documents següents, tots ells signats per l’apoderat de l’empresa licitadora: </w:t>
      </w:r>
    </w:p>
    <w:p w:rsidR="008737D4" w:rsidRPr="008737D4" w:rsidRDefault="008737D4" w:rsidP="008737D4">
      <w:pPr>
        <w:spacing w:after="0" w:line="240" w:lineRule="auto"/>
        <w:ind w:left="643" w:right="-12" w:hanging="10"/>
        <w:jc w:val="both"/>
        <w:rPr>
          <w:rFonts w:ascii="Verdana" w:eastAsia="Arial" w:hAnsi="Verdana" w:cs="Arial"/>
          <w:color w:val="000000"/>
          <w:sz w:val="24"/>
          <w:szCs w:val="24"/>
          <w:lang w:val="ca-ES"/>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A continuació es presenta el contingut de la memòria tècnica. Aquest s’estructurarà en dos volums: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center"/>
        <w:rPr>
          <w:rFonts w:ascii="Verdana" w:eastAsia="Arial" w:hAnsi="Verdana" w:cs="Arial"/>
          <w:b/>
          <w:color w:val="000000"/>
          <w:sz w:val="24"/>
          <w:szCs w:val="24"/>
          <w:u w:val="single"/>
        </w:rPr>
      </w:pPr>
      <w:r w:rsidRPr="008737D4">
        <w:rPr>
          <w:rFonts w:ascii="Verdana" w:eastAsia="Arial" w:hAnsi="Verdana" w:cs="Arial"/>
          <w:b/>
          <w:color w:val="000000"/>
          <w:sz w:val="24"/>
          <w:szCs w:val="24"/>
          <w:u w:val="single"/>
        </w:rPr>
        <w:t>VOLUM I</w:t>
      </w:r>
    </w:p>
    <w:p w:rsidR="008737D4" w:rsidRPr="008737D4" w:rsidRDefault="008737D4" w:rsidP="008737D4">
      <w:pPr>
        <w:autoSpaceDE w:val="0"/>
        <w:autoSpaceDN w:val="0"/>
        <w:adjustRightInd w:val="0"/>
        <w:spacing w:before="120" w:after="2" w:line="249" w:lineRule="auto"/>
        <w:ind w:left="658" w:right="6" w:hanging="10"/>
        <w:jc w:val="center"/>
        <w:rPr>
          <w:rFonts w:ascii="Verdana" w:eastAsia="Arial" w:hAnsi="Verdana" w:cs="Arial"/>
          <w:b/>
          <w:color w:val="000000"/>
          <w:sz w:val="24"/>
          <w:szCs w:val="24"/>
          <w:u w:val="single"/>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En aquest volum es recollirà tota la memòria descriptiva de l’oferta.</w:t>
      </w:r>
    </w:p>
    <w:p w:rsidR="008737D4" w:rsidRPr="008737D4" w:rsidRDefault="008737D4" w:rsidP="008737D4">
      <w:pPr>
        <w:autoSpaceDE w:val="0"/>
        <w:autoSpaceDN w:val="0"/>
        <w:adjustRightInd w:val="0"/>
        <w:spacing w:before="120" w:after="2"/>
        <w:ind w:left="658" w:right="6" w:hanging="10"/>
        <w:jc w:val="both"/>
        <w:rPr>
          <w:rFonts w:ascii="Verdana" w:eastAsia="Arial" w:hAnsi="Verdana" w:cs="Arial"/>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VI. 1. Generalitats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VI.1.1.  Posada en marxa de la contracta</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Calendari de posada en marxa de la contracta: explicació dels mitjans tant materials com humans i la exposició en el temps durant els dos primers mesos (temps límit en que el servei haurà d'estar en funcionament, en la seva totalitat amb els mitjans oferts a la proposta presentada) de:</w:t>
      </w:r>
    </w:p>
    <w:p w:rsidR="008737D4" w:rsidRPr="008737D4" w:rsidRDefault="008737D4" w:rsidP="0010736F">
      <w:pPr>
        <w:numPr>
          <w:ilvl w:val="0"/>
          <w:numId w:val="22"/>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accions de posada a punt de la contracta</w:t>
      </w:r>
    </w:p>
    <w:p w:rsidR="008737D4" w:rsidRPr="008737D4" w:rsidRDefault="008737D4" w:rsidP="0010736F">
      <w:pPr>
        <w:numPr>
          <w:ilvl w:val="0"/>
          <w:numId w:val="22"/>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 xml:space="preserve">organització dels serveis </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VI.1.2. Representants de l’empresa adjudicatària</w:t>
      </w:r>
    </w:p>
    <w:p w:rsidR="008737D4" w:rsidRPr="008737D4" w:rsidRDefault="008737D4" w:rsidP="0010736F">
      <w:pPr>
        <w:numPr>
          <w:ilvl w:val="0"/>
          <w:numId w:val="23"/>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 xml:space="preserve">Estructura de l’empresa i organigrama detallat del conjunt de personal directe i indirecte, amb especificació de les categories, funcions generals, % de dedicació al servei, titulacions acadèmiques i professionals (inclosos el representant tècnic i/o l’encarregat). </w:t>
      </w:r>
    </w:p>
    <w:p w:rsidR="008737D4" w:rsidRPr="008737D4" w:rsidRDefault="008737D4" w:rsidP="0010736F">
      <w:pPr>
        <w:numPr>
          <w:ilvl w:val="0"/>
          <w:numId w:val="23"/>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Relació de comandaments previstos amb les seves funcions generals.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i/>
          <w:color w:val="000000"/>
          <w:sz w:val="24"/>
          <w:szCs w:val="24"/>
        </w:rPr>
      </w:pPr>
      <w:r w:rsidRPr="008737D4">
        <w:rPr>
          <w:rFonts w:ascii="Verdana" w:eastAsia="Arial" w:hAnsi="Verdana" w:cs="Arial"/>
          <w:b/>
          <w:i/>
          <w:color w:val="000000"/>
          <w:sz w:val="24"/>
          <w:szCs w:val="24"/>
        </w:rPr>
        <w:t>VI.1.3. Comunicat de treball i labor inspectora</w:t>
      </w:r>
    </w:p>
    <w:p w:rsidR="008737D4" w:rsidRPr="008737D4" w:rsidRDefault="008737D4" w:rsidP="0010736F">
      <w:pPr>
        <w:numPr>
          <w:ilvl w:val="0"/>
          <w:numId w:val="24"/>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Sistemes de comunicació i coordinació amb l’Ajuntament.</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VI.2. Servei de Recollida de Residus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VI.2.1. Serveis de recollida</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Per cada servei proposat s’haurà de presentar:</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Breu explicació del servei, solucions tècniques aplicades en cada sector i justificació de les mateixes, mitjans humans i materials</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Freqüències proposades per cada sector i el perquè de les mateixes</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lastRenderedPageBreak/>
        <w:t>Mitjans de reserva (humans i materials)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VI.2.2. Contenerització de les fraccions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Presentació raonada de la proposta de contenidors pel municipi. S’especificarà:</w:t>
      </w:r>
    </w:p>
    <w:p w:rsidR="008737D4" w:rsidRPr="008737D4" w:rsidRDefault="008737D4" w:rsidP="0010736F">
      <w:pPr>
        <w:numPr>
          <w:ilvl w:val="0"/>
          <w:numId w:val="26"/>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Número de contenidors per fracció</w:t>
      </w:r>
    </w:p>
    <w:p w:rsidR="008737D4" w:rsidRPr="008737D4" w:rsidRDefault="008737D4" w:rsidP="0010736F">
      <w:pPr>
        <w:numPr>
          <w:ilvl w:val="0"/>
          <w:numId w:val="26"/>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Model de contenidor: capacitat (l), característiques tècniques (material, antisoroll, color, tipus de boca/tapa...) ...</w:t>
      </w:r>
    </w:p>
    <w:p w:rsidR="008737D4" w:rsidRPr="008737D4" w:rsidRDefault="008737D4" w:rsidP="0010736F">
      <w:pPr>
        <w:numPr>
          <w:ilvl w:val="0"/>
          <w:numId w:val="26"/>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Ubicació</w:t>
      </w:r>
    </w:p>
    <w:p w:rsidR="008737D4" w:rsidRPr="008737D4" w:rsidRDefault="008737D4" w:rsidP="0010736F">
      <w:pPr>
        <w:numPr>
          <w:ilvl w:val="0"/>
          <w:numId w:val="26"/>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Número d’ubicacions (àrees d’aportació) i contenidors que les formen</w:t>
      </w:r>
    </w:p>
    <w:p w:rsidR="008737D4" w:rsidRPr="008737D4" w:rsidRDefault="008737D4" w:rsidP="0010736F">
      <w:pPr>
        <w:numPr>
          <w:ilvl w:val="0"/>
          <w:numId w:val="26"/>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Ratis que justifiquin el seu número i volum (necessaris per a la població i volum de residus generats)</w:t>
      </w:r>
    </w:p>
    <w:p w:rsidR="008737D4" w:rsidRPr="008737D4" w:rsidRDefault="008737D4" w:rsidP="0010736F">
      <w:pPr>
        <w:numPr>
          <w:ilvl w:val="0"/>
          <w:numId w:val="26"/>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Estoc anual de contenidors (% del total de contenidors de cada tipus instal·lat)</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VI.3. Mitjans materials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VI.3.1. Servei de neteja de contenidors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Pels serveis de neteja interna i externa i d’ubicacions, s’haurà de presentar:</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Breu explicació del servei, solucions tècniques aplicades en cada sector i justificació de les mateixes, mitjans humans i materials (inclosa la neteja de les plataformes soterrades existents al municipi)</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Freqüències proposades per cada sector i el perquè de les mateixes (si no les donem)</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Mitjans de reserva (humans i materials)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VI.3.2. Pla de manteniment del material mòbil</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S’haurà de presentar:</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 xml:space="preserve">Organització i personal relacionat amb els serveis de manteniment preventiu i correctiu </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Pla de manteniment, neteja i conservació dels vehicles</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lastRenderedPageBreak/>
        <w:t>Tallers i proveïdors de recanviïs</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Equips de reserva</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b/>
          <w:i/>
          <w:color w:val="000000"/>
          <w:sz w:val="24"/>
          <w:szCs w:val="24"/>
        </w:rPr>
        <w:t>VI.3.3. Pla de manteniment del material fix</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S’haurà de presentar:</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Organització i personal relacionat amb els serveis de manteniment preventiu i correctiu</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Pla de manteniment, neteja i conservació de la maquinària , equips i instal·lacions</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Material de reserva</w:t>
      </w:r>
    </w:p>
    <w:p w:rsidR="008737D4" w:rsidRPr="008737D4" w:rsidRDefault="008737D4" w:rsidP="0010736F">
      <w:pPr>
        <w:numPr>
          <w:ilvl w:val="0"/>
          <w:numId w:val="25"/>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Pla de manteniment de les plataformes soterrades (si s’escau)</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VI.3.4. Sistemes d’ajuda a l’explotació</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Descripció de les característiques dels sistemes d’ajuda a l’explotació ofertats:</w:t>
      </w:r>
    </w:p>
    <w:p w:rsidR="008737D4" w:rsidRPr="008737D4" w:rsidRDefault="008737D4" w:rsidP="0010736F">
      <w:pPr>
        <w:numPr>
          <w:ilvl w:val="0"/>
          <w:numId w:val="27"/>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Sistemes de comunicació amb l’Ajuntament i consulta de dades (email, plataforma on-line,...)</w:t>
      </w:r>
    </w:p>
    <w:p w:rsidR="008737D4" w:rsidRPr="008737D4" w:rsidRDefault="008737D4" w:rsidP="0010736F">
      <w:pPr>
        <w:numPr>
          <w:ilvl w:val="0"/>
          <w:numId w:val="27"/>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Sistemes de Geoposicionament</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r w:rsidRPr="008737D4">
        <w:rPr>
          <w:rFonts w:ascii="Verdana" w:eastAsia="Arial" w:hAnsi="Verdana" w:cs="Arial"/>
          <w:b/>
          <w:i/>
          <w:color w:val="000000"/>
          <w:sz w:val="24"/>
          <w:szCs w:val="24"/>
        </w:rPr>
        <w:t>VI.3.5. Instal·lacions fixes</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Nau</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Taller</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VI.4. Mitjans humans</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Pla de formació i motivació del personal</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autoSpaceDE w:val="0"/>
        <w:autoSpaceDN w:val="0"/>
        <w:adjustRightInd w:val="0"/>
        <w:spacing w:before="120" w:after="2" w:line="249" w:lineRule="auto"/>
        <w:ind w:left="658" w:right="6" w:hanging="10"/>
        <w:jc w:val="center"/>
        <w:rPr>
          <w:rFonts w:ascii="Verdana" w:eastAsia="Arial" w:hAnsi="Verdana" w:cs="Arial"/>
          <w:b/>
          <w:color w:val="000000"/>
          <w:sz w:val="24"/>
          <w:szCs w:val="24"/>
          <w:u w:val="single"/>
        </w:rPr>
      </w:pPr>
      <w:r w:rsidRPr="008737D4">
        <w:rPr>
          <w:rFonts w:ascii="Verdana" w:eastAsia="Arial" w:hAnsi="Verdana" w:cs="Arial"/>
          <w:b/>
          <w:color w:val="000000"/>
          <w:sz w:val="24"/>
          <w:szCs w:val="24"/>
          <w:u w:val="single"/>
        </w:rPr>
        <w:lastRenderedPageBreak/>
        <w:t>VOLUM II</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 xml:space="preserve">En aquest volum es presentaran totes les fitxes tècniques degudament emplenades, incloent-hi la informació gràfica requerida, tant dels serveis com del material destinat a la realització dels mateixos. És obligatori per a totes les empreses concursants la presentació de </w:t>
      </w:r>
      <w:r w:rsidRPr="008737D4">
        <w:rPr>
          <w:rFonts w:ascii="Verdana" w:eastAsia="Arial" w:hAnsi="Verdana" w:cs="Arial"/>
          <w:b/>
          <w:color w:val="000000"/>
          <w:sz w:val="24"/>
          <w:szCs w:val="24"/>
          <w:u w:val="single"/>
        </w:rPr>
        <w:t>totes</w:t>
      </w:r>
      <w:r w:rsidRPr="008737D4">
        <w:rPr>
          <w:rFonts w:ascii="Verdana" w:eastAsia="Arial" w:hAnsi="Verdana" w:cs="Arial"/>
          <w:color w:val="000000"/>
          <w:sz w:val="24"/>
          <w:szCs w:val="24"/>
        </w:rPr>
        <w:t xml:space="preserve"> les fitxes </w:t>
      </w:r>
      <w:r w:rsidRPr="008737D4">
        <w:rPr>
          <w:rFonts w:ascii="Verdana" w:eastAsia="Arial" w:hAnsi="Verdana" w:cs="Arial"/>
          <w:b/>
          <w:color w:val="000000"/>
          <w:sz w:val="24"/>
          <w:szCs w:val="24"/>
          <w:u w:val="single"/>
        </w:rPr>
        <w:t>degudament omplertes</w:t>
      </w:r>
      <w:r w:rsidRPr="008737D4">
        <w:rPr>
          <w:rFonts w:ascii="Verdana" w:eastAsia="Arial" w:hAnsi="Verdana" w:cs="Arial"/>
          <w:color w:val="000000"/>
          <w:sz w:val="24"/>
          <w:szCs w:val="24"/>
        </w:rPr>
        <w:t>. També s’adjuntaran els plànols dels itineraris.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color w:val="000000"/>
          <w:sz w:val="24"/>
          <w:szCs w:val="24"/>
          <w:u w:val="single"/>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lang w:val="fr-BE"/>
        </w:rPr>
      </w:pPr>
      <w:r w:rsidRPr="008737D4">
        <w:rPr>
          <w:rFonts w:ascii="Verdana" w:eastAsia="Arial" w:hAnsi="Verdana" w:cs="Arial"/>
          <w:b/>
          <w:color w:val="000000"/>
          <w:sz w:val="24"/>
          <w:szCs w:val="24"/>
          <w:lang w:val="fr-BE"/>
        </w:rPr>
        <w:t>VII.1. Fitxes Tècniques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lang w:val="fr-BE"/>
        </w:rPr>
      </w:pPr>
      <w:r w:rsidRPr="008737D4">
        <w:rPr>
          <w:rFonts w:ascii="Verdana" w:eastAsia="Arial" w:hAnsi="Verdana" w:cs="Arial"/>
          <w:color w:val="000000"/>
          <w:sz w:val="24"/>
          <w:szCs w:val="24"/>
          <w:lang w:val="fr-BE"/>
        </w:rPr>
        <w:t>Presentació de totes les fitxes que figuren a l’annex 5 del Plec de Condicions Tècniques:</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Fitxes Tècniques (Fitxes T)</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Fitxes de dimensionament (Fitxes D)</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Fitxa quadre de serveis tipus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b/>
          <w:i/>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VII.2. Altre material a presentar</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Fitxes tècniques annex 4 del Plec de Condicions Tècniques</w:t>
      </w:r>
    </w:p>
    <w:p w:rsidR="008737D4" w:rsidRPr="008737D4" w:rsidRDefault="008737D4" w:rsidP="0010736F">
      <w:pPr>
        <w:numPr>
          <w:ilvl w:val="0"/>
          <w:numId w:val="28"/>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Fotografia i catàlegs amb les característiques de la nova maquinària comprada pel servei</w:t>
      </w:r>
    </w:p>
    <w:p w:rsidR="008737D4" w:rsidRPr="008737D4" w:rsidRDefault="008737D4" w:rsidP="0010736F">
      <w:pPr>
        <w:numPr>
          <w:ilvl w:val="0"/>
          <w:numId w:val="28"/>
        </w:numPr>
        <w:autoSpaceDE w:val="0"/>
        <w:autoSpaceDN w:val="0"/>
        <w:adjustRightInd w:val="0"/>
        <w:spacing w:before="120" w:after="0" w:line="240" w:lineRule="auto"/>
        <w:ind w:right="6"/>
        <w:jc w:val="both"/>
        <w:rPr>
          <w:rFonts w:ascii="Verdana" w:eastAsia="Arial" w:hAnsi="Verdana" w:cs="Arial"/>
          <w:color w:val="000000"/>
          <w:sz w:val="24"/>
          <w:szCs w:val="24"/>
        </w:rPr>
      </w:pPr>
      <w:r w:rsidRPr="008737D4">
        <w:rPr>
          <w:rFonts w:ascii="Verdana" w:eastAsia="Arial" w:hAnsi="Verdana" w:cs="Arial"/>
          <w:color w:val="000000"/>
          <w:sz w:val="24"/>
          <w:szCs w:val="24"/>
        </w:rPr>
        <w:t>Plànols dels itineraris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VII.3. Criteris d’adjudicació dependents d’un judici de valor</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En aquest últim apartat es farà un llistat de tots aquells criteris d’adjudicació dependents d’un judici de valor, la nota que l’empresa espera obtenir per cada criteri/subcriteri en particular, l’explicació raonada del perquè de la mateixa i es farà referència al volum i pàgina on es pot trobar la informació que suporta aquests arguments.</w:t>
      </w:r>
    </w:p>
    <w:p w:rsidR="008737D4" w:rsidRPr="008737D4" w:rsidRDefault="008737D4" w:rsidP="008737D4">
      <w:pPr>
        <w:numPr>
          <w:ilvl w:val="1"/>
          <w:numId w:val="0"/>
        </w:numPr>
        <w:spacing w:before="600" w:after="120" w:line="240" w:lineRule="auto"/>
        <w:ind w:firstLine="648"/>
        <w:jc w:val="both"/>
        <w:outlineLvl w:val="1"/>
        <w:rPr>
          <w:rFonts w:ascii="Verdana" w:eastAsia="Arial" w:hAnsi="Verdana" w:cs="Arial"/>
          <w:b/>
          <w:color w:val="000000"/>
          <w:sz w:val="24"/>
          <w:szCs w:val="24"/>
        </w:rPr>
      </w:pPr>
      <w:bookmarkStart w:id="2" w:name="_Toc383426220"/>
      <w:r w:rsidRPr="008737D4">
        <w:rPr>
          <w:rFonts w:ascii="Verdana" w:eastAsia="Arial" w:hAnsi="Verdana" w:cs="Arial"/>
          <w:b/>
          <w:color w:val="000000"/>
          <w:sz w:val="24"/>
          <w:szCs w:val="24"/>
        </w:rPr>
        <w:t>CONTINGUT SOBRE 3</w:t>
      </w:r>
      <w:bookmarkEnd w:id="2"/>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lastRenderedPageBreak/>
        <w:t xml:space="preserve">En un </w:t>
      </w:r>
      <w:r w:rsidRPr="008737D4">
        <w:rPr>
          <w:rFonts w:ascii="Verdana" w:eastAsia="Arial" w:hAnsi="Verdana" w:cs="Arial"/>
          <w:b/>
          <w:color w:val="000000"/>
          <w:sz w:val="24"/>
          <w:szCs w:val="24"/>
        </w:rPr>
        <w:t>SOBRE INDEPENDENT</w:t>
      </w:r>
      <w:r w:rsidRPr="008737D4">
        <w:rPr>
          <w:rFonts w:ascii="Verdana" w:eastAsia="Arial" w:hAnsi="Verdana" w:cs="Arial"/>
          <w:color w:val="000000"/>
          <w:sz w:val="24"/>
          <w:szCs w:val="24"/>
        </w:rPr>
        <w:t xml:space="preserve"> es presentaran les fitxes econòmiques degudament omplertes.</w:t>
      </w: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1. Fitxes Econòmiques</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Presentació de totes les fitxes que figuren a l’annex 6 del Plec de Condicions Tècniques:</w:t>
      </w:r>
    </w:p>
    <w:p w:rsidR="008737D4" w:rsidRPr="008737D4" w:rsidRDefault="008737D4" w:rsidP="0010736F">
      <w:pPr>
        <w:numPr>
          <w:ilvl w:val="0"/>
          <w:numId w:val="29"/>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 xml:space="preserve">Fitxes dels serveis de la contracta </w:t>
      </w:r>
    </w:p>
    <w:p w:rsidR="008737D4" w:rsidRPr="008737D4" w:rsidRDefault="008737D4" w:rsidP="0010736F">
      <w:pPr>
        <w:numPr>
          <w:ilvl w:val="0"/>
          <w:numId w:val="29"/>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 xml:space="preserve">Pressupost de la licitació </w:t>
      </w:r>
    </w:p>
    <w:p w:rsidR="008737D4" w:rsidRPr="008737D4" w:rsidRDefault="008737D4" w:rsidP="0010736F">
      <w:pPr>
        <w:numPr>
          <w:ilvl w:val="0"/>
          <w:numId w:val="29"/>
        </w:numPr>
        <w:autoSpaceDE w:val="0"/>
        <w:autoSpaceDN w:val="0"/>
        <w:adjustRightInd w:val="0"/>
        <w:spacing w:before="120" w:after="0" w:line="249" w:lineRule="auto"/>
        <w:ind w:right="6"/>
        <w:contextualSpacing/>
        <w:jc w:val="both"/>
        <w:rPr>
          <w:rFonts w:ascii="Verdana" w:eastAsia="Arial" w:hAnsi="Verdana" w:cs="Arial"/>
          <w:color w:val="000000"/>
          <w:sz w:val="24"/>
          <w:szCs w:val="24"/>
          <w:lang w:val="ca-ES"/>
        </w:rPr>
      </w:pPr>
      <w:r w:rsidRPr="008737D4">
        <w:rPr>
          <w:rFonts w:ascii="Verdana" w:eastAsia="Arial" w:hAnsi="Verdana" w:cs="Arial"/>
          <w:color w:val="000000"/>
          <w:sz w:val="24"/>
          <w:szCs w:val="24"/>
          <w:lang w:val="ca-ES"/>
        </w:rPr>
        <w:t>Fitxes econòmiques de material</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p>
    <w:p w:rsidR="008737D4" w:rsidRPr="008737D4" w:rsidRDefault="008737D4" w:rsidP="008737D4">
      <w:pPr>
        <w:spacing w:after="2" w:line="360" w:lineRule="auto"/>
        <w:ind w:left="658" w:right="6" w:hanging="10"/>
        <w:jc w:val="both"/>
        <w:rPr>
          <w:rFonts w:ascii="Verdana" w:eastAsia="Arial" w:hAnsi="Verdana" w:cs="Arial"/>
          <w:b/>
          <w:color w:val="000000"/>
          <w:sz w:val="24"/>
          <w:szCs w:val="24"/>
        </w:rPr>
      </w:pPr>
      <w:r w:rsidRPr="008737D4">
        <w:rPr>
          <w:rFonts w:ascii="Verdana" w:eastAsia="Arial" w:hAnsi="Verdana" w:cs="Arial"/>
          <w:b/>
          <w:color w:val="000000"/>
          <w:sz w:val="24"/>
          <w:szCs w:val="24"/>
        </w:rPr>
        <w:t>2. Criteris d’adjudicació avaluables automàticament</w:t>
      </w:r>
    </w:p>
    <w:p w:rsidR="008737D4" w:rsidRPr="008737D4" w:rsidRDefault="008737D4" w:rsidP="008737D4">
      <w:pPr>
        <w:autoSpaceDE w:val="0"/>
        <w:autoSpaceDN w:val="0"/>
        <w:adjustRightInd w:val="0"/>
        <w:spacing w:before="120" w:after="2" w:line="249" w:lineRule="auto"/>
        <w:ind w:left="658" w:right="6" w:hanging="10"/>
        <w:jc w:val="both"/>
        <w:rPr>
          <w:rFonts w:ascii="Verdana" w:eastAsia="Arial" w:hAnsi="Verdana" w:cs="Arial"/>
          <w:color w:val="000000"/>
          <w:sz w:val="24"/>
          <w:szCs w:val="24"/>
        </w:rPr>
      </w:pPr>
      <w:r w:rsidRPr="008737D4">
        <w:rPr>
          <w:rFonts w:ascii="Verdana" w:eastAsia="Arial" w:hAnsi="Verdana" w:cs="Arial"/>
          <w:color w:val="000000"/>
          <w:sz w:val="24"/>
          <w:szCs w:val="24"/>
        </w:rPr>
        <w:t>En aquest últim apartat es farà un llistat de tots aquells criteris d’adjudicació avaluables automàticament (“</w:t>
      </w:r>
      <w:r w:rsidRPr="008737D4">
        <w:rPr>
          <w:rFonts w:ascii="Verdana" w:eastAsia="Arial" w:hAnsi="Verdana" w:cs="Arial"/>
          <w:i/>
          <w:color w:val="000000"/>
          <w:sz w:val="24"/>
          <w:szCs w:val="24"/>
        </w:rPr>
        <w:t>5.A.2. Coherència entre mitjans valorats en la valoració tècnica i els indicats en la valoració econòmica”</w:t>
      </w:r>
      <w:r w:rsidRPr="008737D4">
        <w:rPr>
          <w:rFonts w:ascii="Verdana" w:eastAsia="Arial" w:hAnsi="Verdana" w:cs="Arial"/>
          <w:color w:val="000000"/>
          <w:sz w:val="24"/>
          <w:szCs w:val="24"/>
        </w:rPr>
        <w:t xml:space="preserve"> i “</w:t>
      </w:r>
      <w:r w:rsidRPr="008737D4">
        <w:rPr>
          <w:rFonts w:ascii="Verdana" w:eastAsia="Arial" w:hAnsi="Verdana" w:cs="Arial"/>
          <w:i/>
          <w:color w:val="000000"/>
          <w:sz w:val="24"/>
          <w:szCs w:val="24"/>
        </w:rPr>
        <w:t>6.A. Baixa realitzada en el preu de licitació”</w:t>
      </w:r>
      <w:r w:rsidRPr="008737D4">
        <w:rPr>
          <w:rFonts w:ascii="Verdana" w:eastAsia="Arial" w:hAnsi="Verdana" w:cs="Arial"/>
          <w:color w:val="000000"/>
          <w:sz w:val="24"/>
          <w:szCs w:val="24"/>
        </w:rPr>
        <w:t>), la nota que l’empresa espera obtenir per cada criteri/subcriteri en particular, l’explicació raonada del perquè de la mateixa i es farà referència al volum i pàgina on es pot trobar la informació que suporta aquests arguments.</w:t>
      </w:r>
    </w:p>
    <w:p w:rsidR="008737D4" w:rsidRPr="008737D4" w:rsidRDefault="008737D4" w:rsidP="008737D4">
      <w:pPr>
        <w:numPr>
          <w:ilvl w:val="1"/>
          <w:numId w:val="0"/>
        </w:numPr>
        <w:spacing w:before="600" w:after="120" w:line="240" w:lineRule="auto"/>
        <w:ind w:firstLine="648"/>
        <w:jc w:val="both"/>
        <w:outlineLvl w:val="1"/>
        <w:rPr>
          <w:rFonts w:ascii="Verdana" w:eastAsia="Arial" w:hAnsi="Verdana" w:cs="Arial"/>
          <w:b/>
          <w:color w:val="000000"/>
          <w:sz w:val="24"/>
          <w:szCs w:val="24"/>
          <w:lang w:val="fr-BE"/>
        </w:rPr>
      </w:pPr>
      <w:bookmarkStart w:id="3" w:name="_Toc383426221"/>
      <w:r w:rsidRPr="008737D4">
        <w:rPr>
          <w:rFonts w:ascii="Verdana" w:eastAsia="Arial" w:hAnsi="Verdana" w:cs="Arial"/>
          <w:b/>
          <w:color w:val="000000"/>
          <w:sz w:val="24"/>
          <w:szCs w:val="24"/>
          <w:lang w:val="fr-BE"/>
        </w:rPr>
        <w:t xml:space="preserve">ALTRES ASPECTES A </w:t>
      </w:r>
      <w:bookmarkEnd w:id="3"/>
      <w:r w:rsidRPr="008737D4">
        <w:rPr>
          <w:rFonts w:ascii="Verdana" w:eastAsia="Arial" w:hAnsi="Verdana" w:cs="Arial"/>
          <w:b/>
          <w:color w:val="000000"/>
          <w:sz w:val="24"/>
          <w:szCs w:val="24"/>
          <w:lang w:val="fr-BE"/>
        </w:rPr>
        <w:t>TENIR EN COMPTE</w:t>
      </w:r>
    </w:p>
    <w:p w:rsidR="008737D4" w:rsidRPr="008737D4" w:rsidRDefault="008737D4" w:rsidP="008737D4">
      <w:pPr>
        <w:spacing w:before="120" w:after="0" w:line="240" w:lineRule="auto"/>
        <w:ind w:left="648"/>
        <w:jc w:val="both"/>
        <w:rPr>
          <w:rFonts w:ascii="Verdana" w:eastAsia="Times New Roman" w:hAnsi="Verdana" w:cs="Arial"/>
          <w:b/>
          <w:bCs/>
          <w:sz w:val="24"/>
          <w:szCs w:val="24"/>
          <w:lang w:val="ca-ES"/>
        </w:rPr>
      </w:pPr>
      <w:r w:rsidRPr="008737D4">
        <w:rPr>
          <w:rFonts w:ascii="Verdana" w:eastAsia="Times New Roman" w:hAnsi="Verdana" w:cs="Arial"/>
          <w:bCs/>
          <w:sz w:val="24"/>
          <w:szCs w:val="24"/>
          <w:lang w:val="ca-ES"/>
        </w:rPr>
        <w:t>Cal destacar que,</w:t>
      </w:r>
      <w:r w:rsidRPr="008737D4">
        <w:rPr>
          <w:rFonts w:ascii="Verdana" w:eastAsia="Times New Roman" w:hAnsi="Verdana" w:cs="Arial"/>
          <w:b/>
          <w:bCs/>
          <w:sz w:val="24"/>
          <w:szCs w:val="24"/>
          <w:lang w:val="ca-ES"/>
        </w:rPr>
        <w:t xml:space="preserve"> es limita l’extensió de la memòria tècnica a presentar per les empreses licitadores (SOBRE 2)  a 500 Pàgines.</w:t>
      </w:r>
    </w:p>
    <w:p w:rsidR="008737D4" w:rsidRPr="008737D4" w:rsidRDefault="008737D4" w:rsidP="008737D4">
      <w:pPr>
        <w:spacing w:before="120" w:after="0" w:line="240" w:lineRule="auto"/>
        <w:ind w:left="633" w:firstLine="15"/>
        <w:jc w:val="both"/>
        <w:rPr>
          <w:rFonts w:ascii="Verdana" w:eastAsia="Times New Roman" w:hAnsi="Verdana" w:cs="Arial"/>
          <w:sz w:val="24"/>
          <w:szCs w:val="24"/>
          <w:lang w:val="ca-ES"/>
        </w:rPr>
      </w:pPr>
      <w:r w:rsidRPr="008737D4">
        <w:rPr>
          <w:rFonts w:ascii="Verdana" w:eastAsia="Times New Roman" w:hAnsi="Verdana" w:cs="Arial"/>
          <w:sz w:val="24"/>
          <w:szCs w:val="24"/>
          <w:lang w:val="ca-ES"/>
        </w:rPr>
        <w:t>Qualsevol modificació que es produeixi al llarg de la contracta implicarà l’actualització o l’aportació de la nova fitxa corresponent del servei, inclòs els plànols corresponents o l’actualització dels quadrants de programació global dels serveis. Aquestes fitxes, plànols o quadrants de programació dels serveis hauran de ser lliurats a l’Ajuntament abans de l’inici de la modificació i hauran de ser acceptats pels serveis tècnics corresponents.</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0" w:line="240" w:lineRule="auto"/>
        <w:ind w:left="643" w:right="-12" w:hanging="10"/>
        <w:jc w:val="both"/>
        <w:rPr>
          <w:rFonts w:ascii="Verdana" w:eastAsia="Arial" w:hAnsi="Verdana" w:cs="Arial"/>
          <w:sz w:val="24"/>
          <w:lang w:val="ca-ES"/>
        </w:rPr>
      </w:pPr>
      <w:r w:rsidRPr="008737D4">
        <w:rPr>
          <w:rFonts w:ascii="Verdana" w:eastAsia="Arial" w:hAnsi="Verdana" w:cs="Arial"/>
          <w:b/>
          <w:sz w:val="24"/>
          <w:lang w:val="ca-ES"/>
        </w:rPr>
        <w:t>Clàusula 17a. Sobre número 3. Oferta econòmica i tècnica</w:t>
      </w:r>
      <w:r w:rsidRPr="008737D4">
        <w:rPr>
          <w:rFonts w:ascii="Verdana" w:eastAsia="Arial" w:hAnsi="Verdana" w:cs="Arial"/>
          <w:sz w:val="24"/>
          <w:lang w:val="ca-ES"/>
        </w:rPr>
        <w:t>. El sobre número 3 portarà com a títol: ““</w:t>
      </w:r>
      <w:r w:rsidRPr="008737D4">
        <w:rPr>
          <w:rFonts w:ascii="Verdana" w:eastAsia="Arial" w:hAnsi="Verdana" w:cs="Arial"/>
          <w:i/>
          <w:sz w:val="24"/>
          <w:lang w:val="ca-ES"/>
        </w:rPr>
        <w:t xml:space="preserve">Oferta econòmica i documentació tècnica relativa als criteris d’adjudicació ponderables automàticament, </w:t>
      </w:r>
      <w:r w:rsidRPr="008737D4">
        <w:rPr>
          <w:rFonts w:ascii="Verdana" w:eastAsia="Arial" w:hAnsi="Verdana" w:cs="Arial"/>
          <w:i/>
          <w:sz w:val="24"/>
          <w:lang w:val="ca-ES"/>
        </w:rPr>
        <w:lastRenderedPageBreak/>
        <w:t>per prendre part en la licitació del contracte de gestió del servei públic de recollida de residus sòlids urbans del municipi de Cànoves i Samalús</w:t>
      </w:r>
      <w:r w:rsidRPr="008737D4">
        <w:rPr>
          <w:rFonts w:ascii="Verdana" w:eastAsia="Arial" w:hAnsi="Verdana" w:cs="Arial"/>
          <w:sz w:val="24"/>
          <w:lang w:val="ca-ES"/>
        </w:rPr>
        <w:t xml:space="preserve"> ““ i contindrà els documents de l’annex III d’aquest Plec, tots els signats per l’apoderat de l’empresa licitadora.</w:t>
      </w:r>
    </w:p>
    <w:p w:rsidR="008737D4" w:rsidRPr="008737D4" w:rsidRDefault="008737D4" w:rsidP="008737D4">
      <w:pPr>
        <w:spacing w:after="0" w:line="259" w:lineRule="auto"/>
        <w:ind w:left="648"/>
        <w:rPr>
          <w:rFonts w:ascii="Verdana" w:eastAsia="Arial" w:hAnsi="Verdana" w:cs="Arial"/>
          <w:color w:val="FF0000"/>
          <w:sz w:val="24"/>
          <w:highlight w:val="yellow"/>
          <w:lang w:val="ca-ES"/>
        </w:rPr>
      </w:pPr>
      <w:r w:rsidRPr="008737D4">
        <w:rPr>
          <w:rFonts w:ascii="Verdana" w:eastAsia="Arial" w:hAnsi="Verdana" w:cs="Arial"/>
          <w:color w:val="FF0000"/>
          <w:sz w:val="24"/>
          <w:highlight w:val="yellow"/>
          <w:lang w:val="ca-ES"/>
        </w:rPr>
        <w:t xml:space="preserve"> </w:t>
      </w:r>
    </w:p>
    <w:p w:rsidR="008737D4" w:rsidRPr="008737D4" w:rsidRDefault="008737D4" w:rsidP="008737D4">
      <w:pPr>
        <w:spacing w:after="0" w:line="259" w:lineRule="auto"/>
        <w:ind w:left="100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18a. Admissió de variants.</w:t>
      </w:r>
      <w:r w:rsidRPr="008737D4">
        <w:rPr>
          <w:rFonts w:ascii="Verdana" w:eastAsia="Arial" w:hAnsi="Verdana" w:cs="Arial"/>
          <w:color w:val="000000"/>
          <w:sz w:val="24"/>
          <w:lang w:val="ca-ES"/>
        </w:rPr>
        <w:t xml:space="preserve"> En aplicació d’allò previst per l’article 147 del TRLCSP es prohibeix, expressament, la possibilitat de que els empresaris puguin formular ofertes variants a la prestació definida en el plec de prescripcions tècniques particulars, però sí millores tècniques i econòmiques al seu contingut, en els termes previstos en els criteris de valoració de les ofertes indicats en el present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empreses licitadores podran establir en els seus projectes les freqüències, horaris, maquinària i recursos humans així com els usos que donaran a cadascun i els serveis que realitzaran per una millor gestió dels recursos humans i materials.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Caldrà, en tot cas, justificar, de forma clara i objectiva els canvis o millores que s’incorporin i donar resposta a totes i cadascuna de les qüestions que a tal efecte puguin ser plantejades.</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19. Mesa de contractació</w:t>
      </w:r>
      <w:r w:rsidRPr="008737D4">
        <w:rPr>
          <w:rFonts w:ascii="Verdana" w:eastAsia="Arial" w:hAnsi="Verdana" w:cs="Arial"/>
          <w:color w:val="000000"/>
          <w:sz w:val="24"/>
          <w:lang w:val="ca-ES"/>
        </w:rPr>
        <w:t xml:space="preserve">. De conformitat amb allò previst per l’article 320 del TRLCSP, en relació amb allò previst per la Disposició Addicional segona del TRLCSP, la mesa de contractació estarà integrada pels membres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716"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color w:val="000000"/>
          <w:sz w:val="24"/>
          <w:u w:val="single" w:color="000000"/>
          <w:lang w:val="ca-ES"/>
        </w:rPr>
        <w:t>President</w:t>
      </w:r>
      <w:r w:rsidRPr="008737D4">
        <w:rPr>
          <w:rFonts w:ascii="Verdana" w:eastAsia="Arial" w:hAnsi="Verdana" w:cs="Arial"/>
          <w:color w:val="000000"/>
          <w:sz w:val="24"/>
          <w:lang w:val="ca-ES"/>
        </w:rPr>
        <w:t xml:space="preserve">. El Sr. Jose Luis Lopez Carrasco, en qualitat d’Alcalde President de l’Ajuntament de Cànoves i Samalús o el regidor municipal en qui delegui. </w:t>
      </w:r>
    </w:p>
    <w:p w:rsidR="008737D4" w:rsidRPr="008737D4" w:rsidRDefault="008737D4" w:rsidP="008737D4">
      <w:pPr>
        <w:spacing w:after="0" w:line="259" w:lineRule="auto"/>
        <w:ind w:left="1356"/>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color w:val="000000"/>
          <w:sz w:val="24"/>
          <w:u w:val="single" w:color="000000"/>
          <w:lang w:val="ca-ES"/>
        </w:rPr>
        <w:t>Vocals</w:t>
      </w:r>
      <w:r w:rsidRPr="008737D4">
        <w:rPr>
          <w:rFonts w:ascii="Verdana" w:eastAsia="Arial" w:hAnsi="Verdana" w:cs="Arial"/>
          <w:color w:val="000000"/>
          <w:sz w:val="24"/>
          <w:lang w:val="ca-ES"/>
        </w:rPr>
        <w:t xml:space="preserve">. Seran vocals de la mesa: </w:t>
      </w: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Francisco Javier Jurado Delgado, 1r Tinent d’Alcalde.</w:t>
      </w: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Lourdes Aguilera Bedmar, 3ª Tinent d’Alcalde.</w:t>
      </w: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Francesc d’A. Serras Ortuño, Secretari-Interventor de l’Ajuntament de Cànoves i Samalús.</w:t>
      </w: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p>
    <w:p w:rsidR="008737D4" w:rsidRPr="008737D4" w:rsidRDefault="008737D4" w:rsidP="008737D4">
      <w:pPr>
        <w:spacing w:after="2" w:line="249" w:lineRule="auto"/>
        <w:ind w:left="172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Blas Garcia Garcia, Regidor de Medi Ambient.</w:t>
      </w:r>
    </w:p>
    <w:p w:rsidR="008737D4" w:rsidRPr="008737D4" w:rsidRDefault="008737D4" w:rsidP="008737D4">
      <w:pPr>
        <w:spacing w:after="0" w:line="259" w:lineRule="auto"/>
        <w:ind w:left="1716"/>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726" w:hanging="10"/>
        <w:jc w:val="both"/>
        <w:rPr>
          <w:rFonts w:ascii="Verdana" w:eastAsia="Arial" w:hAnsi="Verdana" w:cs="Arial"/>
          <w:sz w:val="24"/>
          <w:lang w:val="ca-ES"/>
        </w:rPr>
      </w:pPr>
      <w:r w:rsidRPr="008737D4">
        <w:rPr>
          <w:rFonts w:ascii="Verdana" w:eastAsia="Arial" w:hAnsi="Verdana" w:cs="Arial"/>
          <w:color w:val="000000"/>
          <w:sz w:val="24"/>
          <w:lang w:val="ca-ES"/>
        </w:rPr>
        <w:t xml:space="preserve">Xavier Castillejo Fernández, Arquitecte Municipal.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1716"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color w:val="000000"/>
          <w:sz w:val="24"/>
          <w:u w:val="single" w:color="000000"/>
          <w:lang w:val="ca-ES"/>
        </w:rPr>
        <w:t>Secretari</w:t>
      </w:r>
      <w:r w:rsidRPr="008737D4">
        <w:rPr>
          <w:rFonts w:ascii="Verdana" w:eastAsia="Arial" w:hAnsi="Verdana" w:cs="Arial"/>
          <w:color w:val="000000"/>
          <w:sz w:val="24"/>
          <w:lang w:val="ca-ES"/>
        </w:rPr>
        <w:t>. Actuarà com secretari de la mesa, la Sra. Maria Rosa Parera Espinasa, Administrativa de l’Ajuntament.</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sz w:val="24"/>
          <w:lang w:val="ca-ES"/>
        </w:rPr>
      </w:pPr>
      <w:r w:rsidRPr="008737D4">
        <w:rPr>
          <w:rFonts w:ascii="Verdana" w:eastAsia="Arial" w:hAnsi="Verdana" w:cs="Arial"/>
          <w:b/>
          <w:sz w:val="24"/>
          <w:lang w:val="ca-ES"/>
        </w:rPr>
        <w:t>Clàusula 20a. Qualificació de la documentació inclosa en el sobre número 1.</w:t>
      </w:r>
      <w:r w:rsidRPr="008737D4">
        <w:rPr>
          <w:rFonts w:ascii="Verdana" w:eastAsia="Arial" w:hAnsi="Verdana" w:cs="Arial"/>
          <w:sz w:val="24"/>
          <w:lang w:val="ca-ES"/>
        </w:rPr>
        <w:t xml:space="preserve"> L’endemà de l’últim dia hàbil per a la presentació de proposicions es qualificarà la documentació inclosa en els sobres número 1. Si s’observessin deficiències esmenables, s’atorgarà al licitador un termini de tres (3) dies per esmenar-les. La notificació s’entendrà vàlidament feta per la remissió d’un fax al número que el licitador hagués assenyalat o mitjançant l’enviament d’un correu electrònic a l’adreça indicada pel licitador. </w:t>
      </w:r>
    </w:p>
    <w:p w:rsidR="008737D4" w:rsidRPr="008737D4" w:rsidRDefault="008737D4" w:rsidP="008737D4">
      <w:pPr>
        <w:spacing w:after="0" w:line="259" w:lineRule="auto"/>
        <w:ind w:left="648"/>
        <w:rPr>
          <w:rFonts w:ascii="Verdana" w:eastAsia="Arial" w:hAnsi="Verdana" w:cs="Arial"/>
          <w:sz w:val="24"/>
          <w:lang w:val="ca-ES"/>
        </w:rPr>
      </w:pPr>
      <w:r w:rsidRPr="008737D4">
        <w:rPr>
          <w:rFonts w:ascii="Verdana" w:eastAsia="Arial" w:hAnsi="Verdana" w:cs="Arial"/>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sz w:val="24"/>
          <w:lang w:val="ca-ES"/>
        </w:rPr>
      </w:pPr>
      <w:r w:rsidRPr="008737D4">
        <w:rPr>
          <w:rFonts w:ascii="Verdana" w:eastAsia="Arial" w:hAnsi="Verdana" w:cs="Arial"/>
          <w:sz w:val="24"/>
          <w:lang w:val="ca-ES"/>
        </w:rPr>
        <w:t xml:space="preserve">Si les deficiències observades no fossin esmenables, la qualificació serà negativa i la proposició quedarà exclosa de la licitació. </w:t>
      </w:r>
    </w:p>
    <w:p w:rsidR="008737D4" w:rsidRPr="008737D4" w:rsidRDefault="008737D4" w:rsidP="008737D4">
      <w:pPr>
        <w:spacing w:after="0" w:line="259" w:lineRule="auto"/>
        <w:ind w:left="648"/>
        <w:rPr>
          <w:rFonts w:ascii="Verdana" w:eastAsia="Arial" w:hAnsi="Verdana" w:cs="Arial"/>
          <w:sz w:val="24"/>
          <w:lang w:val="ca-ES"/>
        </w:rPr>
      </w:pPr>
      <w:r w:rsidRPr="008737D4">
        <w:rPr>
          <w:rFonts w:ascii="Verdana" w:eastAsia="Arial" w:hAnsi="Verdana" w:cs="Arial"/>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sz w:val="24"/>
          <w:lang w:val="ca-ES"/>
        </w:rPr>
      </w:pPr>
      <w:r w:rsidRPr="008737D4">
        <w:rPr>
          <w:rFonts w:ascii="Verdana" w:eastAsia="Arial" w:hAnsi="Verdana" w:cs="Arial"/>
          <w:b/>
          <w:color w:val="000000"/>
          <w:sz w:val="24"/>
          <w:lang w:val="ca-ES"/>
        </w:rPr>
        <w:t>Clàusula 21a. Obertura dels sobre número 2</w:t>
      </w:r>
      <w:r w:rsidRPr="008737D4">
        <w:rPr>
          <w:rFonts w:ascii="Verdana" w:eastAsia="Arial" w:hAnsi="Verdana" w:cs="Arial"/>
          <w:sz w:val="24"/>
          <w:lang w:val="ca-ES"/>
        </w:rPr>
        <w:t xml:space="preserve">. L’obertura dels sobres número 2 es celebrarà en acte públic a la Casa Consistorial, a les dotze (12:00) hores del dia tres (3) de setembre de 2014.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L’acte començarà amb l’exposició per part del President de la mesa del número de licitadors que s’hagin presentat i del resultat de la qualificació de la documentació inclosa als sobres número 1. S’indicaran els licitadors les proposicions dels quals hagin estat admeses, aquelles en les quals s’hagin observat deficiències esmenables i les que hagin estat rebutjades, amb indicació de les causes que motiven l’exclusió.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 continuació s’obriran els sobres número 2 dels licitadors, els quals contenen els documents relatius als criteris no quantificables automàticament.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documentació continguda en aquests sobres es lliurarà als serveis tècnics municipals, a l’efecte d’emissió d’informes. Emesos aquests informes, la mesa valorarà les ofertes contingudes al sobre 2.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22a. Obertura dels sobre número 3 i proposta d’adjudicació.</w:t>
      </w:r>
      <w:r w:rsidRPr="008737D4">
        <w:rPr>
          <w:rFonts w:ascii="Verdana" w:eastAsia="Arial" w:hAnsi="Verdana" w:cs="Arial"/>
          <w:color w:val="000000"/>
          <w:sz w:val="24"/>
          <w:lang w:val="ca-ES"/>
        </w:rPr>
        <w:t xml:space="preserve"> L’obertura dels sobres número tres es celebrarà en acte públic a la Casa Consistorial, prèvia convocatòria publicada al web de l’Ajuntament de Cànoves i Samalús.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L’acte començarà amb l’exposició per part del President de la mesa de la puntuació obtinguda per cadascuna de les ofertes en relació amb els criteris no quantificables automàticament.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 continuació s’obriran els sobres número 3 dels licitadors i es llegiran les ofertes econòmiques formulades. Per deixar constància de tot s’aixecarà un acta que reculli de manera breu les incidències.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no s’acceptaran aquelles proposicions que: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716"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Tinguin contradiccions, omissions, errors o esmenes que no permetin conèixer clarament allò que l’Ajuntament estimi fonamental per considerar l’oferta econòmica.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No tinguin concordança amb la documentació examinada i admesa. </w:t>
      </w:r>
    </w:p>
    <w:p w:rsidR="008737D4" w:rsidRPr="008737D4" w:rsidRDefault="008737D4" w:rsidP="008737D4">
      <w:pPr>
        <w:spacing w:after="2" w:line="249" w:lineRule="auto"/>
        <w:ind w:left="1366" w:right="90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Excedeixin del pressupost màxim establert per al contracte. –– Variïn substancialment el model de proposició establert.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manca de signatura de l’oferta econòmica per persona amb poders suficients podrà ser esmenada en el termini de tres dies, a comptar de la notificació verbal de l’existència del defecte, feta per la mesa de contractació en el mateix acte d’obertura de les proposicions.  La no esmena d’aquest defecte és causa de no acceptació de l’oferta del licitador.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cas de divergència entre l’oferta econòmica expressada en lletres i l’expressada en xifres, prevaldrà l’expressada en lletres.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23a. Informes d’adjudicació</w:t>
      </w:r>
      <w:r w:rsidRPr="008737D4">
        <w:rPr>
          <w:rFonts w:ascii="Verdana" w:eastAsia="Arial" w:hAnsi="Verdana" w:cs="Arial"/>
          <w:color w:val="000000"/>
          <w:sz w:val="24"/>
          <w:lang w:val="ca-ES"/>
        </w:rPr>
        <w:t xml:space="preserve">. Abans de valorar definitivament les ofertes, la mesa demanarà l’emissió d’informe en relació al sobre número 3, de conformitat amb allò previst per l’article 150.2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Emesos, si escau, els corresponents informes, la mesa procedirà a la valoració de les ofertes en la seva totalitat, d’acord amb la puntuació obtinguda en els diferents criteris.</w:t>
      </w:r>
    </w:p>
    <w:p w:rsidR="008737D4" w:rsidRPr="008737D4" w:rsidRDefault="008737D4" w:rsidP="008737D4">
      <w:pPr>
        <w:spacing w:after="0" w:line="259" w:lineRule="auto"/>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24a. Criteris d’adjudicació</w:t>
      </w:r>
      <w:r w:rsidRPr="008737D4">
        <w:rPr>
          <w:rFonts w:ascii="Verdana" w:eastAsia="Arial" w:hAnsi="Verdana" w:cs="Arial"/>
          <w:color w:val="000000"/>
          <w:sz w:val="24"/>
          <w:lang w:val="ca-ES"/>
        </w:rPr>
        <w:t xml:space="preserve">. Les propostes seran valorades d’acord amb els criteris establerts en aquesta clàusula.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0" w:line="259" w:lineRule="auto"/>
        <w:ind w:left="648"/>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cas que no es determini el contrari en el propi criteri, en els anàlisis quantitatius es donarà la màxima puntuació a la proposta més avantatjosa, i la resta en proporció. </w:t>
      </w:r>
    </w:p>
    <w:p w:rsidR="008737D4" w:rsidRPr="008737D4" w:rsidRDefault="008737D4" w:rsidP="008737D4">
      <w:pPr>
        <w:spacing w:after="0" w:line="259" w:lineRule="auto"/>
        <w:ind w:left="82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Es determinarà la puntuació final per a cada una de les ofertes, i la que correspongui al projecte que obtingui la puntuació més alta serà proposada per a l’adjudicació del contracte, arrodonint a dos decimals.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Per tal de desfer l’empat, es consideraran com a criteris prevalent l’oferta econòmica.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malgrat aplicar aquestes regles de desempat, l’empat segueix persistint, l’adjudicació es realitzarà de manera preferent a favor d’aquella empresa que en el moment d’acreditar la seva personalitat hagi justificat tenir en la seva plantilla un nombre de treballadors discapacitats superior al 2 per 100. En el cas que diverses empreses licitadores que justifiquen trobar-se en aquesta situació,  tindrà preferència en l’adjudicació del contracte el licitador que disposi del percentatge superior.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Finalment, en cas que se segueixi produint un empat, es procedirà a realitzar un sorteig entre les ofertes que hagin quedat empatades en primer terme, d’acord amb la mecànica que estableixi la mesa de contractació. En qualsevol cas, aquest sorteig serà públic.</w:t>
      </w:r>
    </w:p>
    <w:p w:rsidR="008737D4" w:rsidRPr="008737D4" w:rsidRDefault="008737D4" w:rsidP="008737D4">
      <w:pPr>
        <w:spacing w:after="160" w:line="259" w:lineRule="auto"/>
        <w:rPr>
          <w:rFonts w:ascii="Verdana" w:eastAsia="Arial" w:hAnsi="Verdana" w:cs="Arial"/>
          <w:color w:val="000000"/>
          <w:sz w:val="24"/>
          <w:lang w:val="ca-ES"/>
        </w:rPr>
      </w:pPr>
      <w:r w:rsidRPr="008737D4">
        <w:rPr>
          <w:rFonts w:ascii="Verdana" w:eastAsia="Arial" w:hAnsi="Verdana" w:cs="Arial"/>
          <w:color w:val="000000"/>
          <w:sz w:val="24"/>
          <w:lang w:val="ca-ES"/>
        </w:rPr>
        <w:br w:type="page"/>
      </w:r>
    </w:p>
    <w:tbl>
      <w:tblPr>
        <w:tblW w:w="0" w:type="auto"/>
        <w:tblInd w:w="60" w:type="dxa"/>
        <w:tblCellMar>
          <w:left w:w="70" w:type="dxa"/>
          <w:right w:w="70" w:type="dxa"/>
        </w:tblCellMar>
        <w:tblLook w:val="04A0" w:firstRow="1" w:lastRow="0" w:firstColumn="1" w:lastColumn="0" w:noHBand="0" w:noVBand="1"/>
      </w:tblPr>
      <w:tblGrid>
        <w:gridCol w:w="211"/>
        <w:gridCol w:w="379"/>
        <w:gridCol w:w="426"/>
        <w:gridCol w:w="346"/>
        <w:gridCol w:w="9689"/>
        <w:gridCol w:w="1077"/>
        <w:gridCol w:w="827"/>
        <w:gridCol w:w="827"/>
      </w:tblGrid>
      <w:tr w:rsidR="008737D4" w:rsidRPr="008737D4" w:rsidTr="008737D4">
        <w:trPr>
          <w:trHeight w:val="960"/>
        </w:trPr>
        <w:tc>
          <w:tcPr>
            <w:tcW w:w="11051" w:type="dxa"/>
            <w:gridSpan w:val="5"/>
            <w:tcBorders>
              <w:top w:val="nil"/>
              <w:left w:val="single" w:sz="8" w:space="0" w:color="808080"/>
              <w:bottom w:val="nil"/>
              <w:right w:val="nil"/>
            </w:tcBorders>
            <w:shd w:val="clear" w:color="000000" w:fill="808080"/>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20"/>
                <w:szCs w:val="32"/>
              </w:rPr>
            </w:pPr>
            <w:r w:rsidRPr="008737D4">
              <w:rPr>
                <w:rFonts w:ascii="Verdana" w:eastAsia="Times New Roman" w:hAnsi="Verdana" w:cs="Times New Roman"/>
                <w:b/>
                <w:bCs/>
                <w:color w:val="FFFFFF"/>
                <w:sz w:val="32"/>
                <w:szCs w:val="32"/>
              </w:rPr>
              <w:lastRenderedPageBreak/>
              <w:t>CRITERIS DE VALORACIÓ</w:t>
            </w:r>
          </w:p>
        </w:tc>
        <w:tc>
          <w:tcPr>
            <w:tcW w:w="1077" w:type="dxa"/>
            <w:tcBorders>
              <w:top w:val="nil"/>
              <w:left w:val="nil"/>
              <w:bottom w:val="nil"/>
              <w:right w:val="nil"/>
            </w:tcBorders>
            <w:shd w:val="clear" w:color="000000" w:fill="808080"/>
            <w:vAlign w:val="center"/>
          </w:tcPr>
          <w:p w:rsidR="008737D4" w:rsidRPr="008737D4" w:rsidRDefault="008737D4" w:rsidP="008737D4">
            <w:pPr>
              <w:spacing w:after="0" w:line="240" w:lineRule="auto"/>
              <w:jc w:val="center"/>
              <w:rPr>
                <w:rFonts w:ascii="Verdana" w:eastAsia="Times New Roman" w:hAnsi="Verdana" w:cs="Times New Roman"/>
                <w:b/>
                <w:bCs/>
                <w:color w:val="FFFFFF"/>
                <w:sz w:val="24"/>
                <w:szCs w:val="28"/>
              </w:rPr>
            </w:pPr>
            <w:r w:rsidRPr="008737D4">
              <w:rPr>
                <w:rFonts w:ascii="Verdana" w:eastAsia="Times New Roman" w:hAnsi="Verdana" w:cs="Times New Roman"/>
                <w:b/>
                <w:bCs/>
                <w:color w:val="FFFFFF"/>
                <w:szCs w:val="28"/>
              </w:rPr>
              <w:t>PUNTS</w:t>
            </w:r>
          </w:p>
        </w:tc>
        <w:tc>
          <w:tcPr>
            <w:tcW w:w="827" w:type="dxa"/>
            <w:tcBorders>
              <w:top w:val="nil"/>
              <w:left w:val="nil"/>
              <w:bottom w:val="nil"/>
              <w:right w:val="nil"/>
            </w:tcBorders>
            <w:shd w:val="clear" w:color="000000" w:fill="808080"/>
            <w:vAlign w:val="center"/>
          </w:tcPr>
          <w:p w:rsidR="008737D4" w:rsidRPr="008737D4" w:rsidRDefault="008737D4" w:rsidP="008737D4">
            <w:pPr>
              <w:spacing w:after="0" w:line="240" w:lineRule="auto"/>
              <w:jc w:val="center"/>
              <w:rPr>
                <w:rFonts w:ascii="Verdana" w:eastAsia="Times New Roman" w:hAnsi="Verdana" w:cs="Times New Roman"/>
                <w:b/>
                <w:bCs/>
                <w:color w:val="FFFFFF"/>
                <w:sz w:val="24"/>
                <w:szCs w:val="28"/>
              </w:rPr>
            </w:pPr>
            <w:r w:rsidRPr="008737D4">
              <w:rPr>
                <w:rFonts w:ascii="Verdana" w:eastAsia="Times New Roman" w:hAnsi="Verdana" w:cs="Times New Roman"/>
                <w:b/>
                <w:bCs/>
                <w:color w:val="FFFFFF"/>
                <w:szCs w:val="28"/>
              </w:rPr>
              <w:t>VA</w:t>
            </w:r>
          </w:p>
        </w:tc>
        <w:tc>
          <w:tcPr>
            <w:tcW w:w="827" w:type="dxa"/>
            <w:tcBorders>
              <w:top w:val="nil"/>
              <w:left w:val="nil"/>
              <w:bottom w:val="nil"/>
              <w:right w:val="single" w:sz="8" w:space="0" w:color="808080"/>
            </w:tcBorders>
            <w:shd w:val="clear" w:color="000000" w:fill="808080"/>
            <w:vAlign w:val="center"/>
          </w:tcPr>
          <w:p w:rsidR="008737D4" w:rsidRPr="008737D4" w:rsidRDefault="008737D4" w:rsidP="008737D4">
            <w:pPr>
              <w:spacing w:after="0" w:line="240" w:lineRule="auto"/>
              <w:jc w:val="center"/>
              <w:rPr>
                <w:rFonts w:ascii="Verdana" w:eastAsia="Times New Roman" w:hAnsi="Verdana" w:cs="Times New Roman"/>
                <w:b/>
                <w:bCs/>
                <w:color w:val="FFFFFF"/>
                <w:sz w:val="24"/>
                <w:szCs w:val="28"/>
              </w:rPr>
            </w:pPr>
            <w:r w:rsidRPr="008737D4">
              <w:rPr>
                <w:rFonts w:ascii="Verdana" w:eastAsia="Times New Roman" w:hAnsi="Verdana" w:cs="Times New Roman"/>
                <w:b/>
                <w:bCs/>
                <w:color w:val="FFFFFF"/>
                <w:szCs w:val="28"/>
              </w:rPr>
              <w:t>JV</w:t>
            </w:r>
          </w:p>
        </w:tc>
      </w:tr>
      <w:tr w:rsidR="008737D4" w:rsidRPr="008737D4" w:rsidTr="008737D4">
        <w:trPr>
          <w:trHeight w:val="810"/>
        </w:trPr>
        <w:tc>
          <w:tcPr>
            <w:tcW w:w="11051" w:type="dxa"/>
            <w:gridSpan w:val="5"/>
            <w:tcBorders>
              <w:top w:val="nil"/>
              <w:left w:val="single" w:sz="8" w:space="0" w:color="808080"/>
              <w:bottom w:val="nil"/>
              <w:right w:val="nil"/>
            </w:tcBorders>
            <w:shd w:val="clear" w:color="000000" w:fill="A5A5A5"/>
            <w:vAlign w:val="center"/>
          </w:tcPr>
          <w:p w:rsidR="008737D4" w:rsidRPr="008737D4" w:rsidRDefault="008737D4" w:rsidP="008737D4">
            <w:pPr>
              <w:spacing w:after="0" w:line="240" w:lineRule="auto"/>
              <w:rPr>
                <w:rFonts w:ascii="Verdana" w:eastAsia="Times New Roman" w:hAnsi="Verdana" w:cs="Times New Roman"/>
                <w:b/>
                <w:bCs/>
                <w:color w:val="FFFFFF"/>
                <w:sz w:val="20"/>
                <w:szCs w:val="28"/>
              </w:rPr>
            </w:pPr>
            <w:r w:rsidRPr="008737D4">
              <w:rPr>
                <w:rFonts w:ascii="Verdana" w:eastAsia="Times New Roman" w:hAnsi="Verdana" w:cs="Times New Roman"/>
                <w:b/>
                <w:bCs/>
                <w:color w:val="FFFFFF"/>
                <w:sz w:val="20"/>
                <w:szCs w:val="28"/>
              </w:rPr>
              <w:t>1. PROPOSTA TÈCNICA DE PRESTACIÓ DEL SERVEI</w:t>
            </w:r>
          </w:p>
        </w:tc>
        <w:tc>
          <w:tcPr>
            <w:tcW w:w="107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24"/>
                <w:szCs w:val="32"/>
              </w:rPr>
            </w:pPr>
            <w:r w:rsidRPr="008737D4">
              <w:rPr>
                <w:rFonts w:ascii="Verdana" w:eastAsia="Times New Roman" w:hAnsi="Verdana" w:cs="Times New Roman"/>
                <w:b/>
                <w:bCs/>
                <w:color w:val="FFFFFF"/>
                <w:szCs w:val="32"/>
              </w:rPr>
              <w:t>47</w:t>
            </w:r>
          </w:p>
        </w:tc>
        <w:tc>
          <w:tcPr>
            <w:tcW w:w="82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24"/>
                <w:szCs w:val="32"/>
              </w:rPr>
            </w:pPr>
            <w:r w:rsidRPr="008737D4">
              <w:rPr>
                <w:rFonts w:ascii="Verdana" w:eastAsia="Times New Roman" w:hAnsi="Verdana" w:cs="Times New Roman"/>
                <w:b/>
                <w:bCs/>
                <w:color w:val="FFFFFF"/>
                <w:szCs w:val="32"/>
              </w:rPr>
              <w:t> </w:t>
            </w:r>
          </w:p>
        </w:tc>
        <w:tc>
          <w:tcPr>
            <w:tcW w:w="827" w:type="dxa"/>
            <w:tcBorders>
              <w:top w:val="nil"/>
              <w:left w:val="nil"/>
              <w:bottom w:val="nil"/>
              <w:right w:val="single" w:sz="8" w:space="0" w:color="808080"/>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24"/>
                <w:szCs w:val="32"/>
              </w:rPr>
            </w:pPr>
            <w:r w:rsidRPr="008737D4">
              <w:rPr>
                <w:rFonts w:ascii="Verdana" w:eastAsia="Times New Roman" w:hAnsi="Verdana" w:cs="Times New Roman"/>
                <w:b/>
                <w:bCs/>
                <w:color w:val="FFFFFF"/>
                <w:szCs w:val="32"/>
              </w:rPr>
              <w:t>X</w:t>
            </w:r>
          </w:p>
        </w:tc>
      </w:tr>
      <w:tr w:rsidR="008737D4" w:rsidRPr="008737D4" w:rsidTr="008737D4">
        <w:trPr>
          <w:trHeight w:val="499"/>
        </w:trPr>
        <w:tc>
          <w:tcPr>
            <w:tcW w:w="209"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842"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6"/>
              </w:rPr>
            </w:pPr>
            <w:r w:rsidRPr="008737D4">
              <w:rPr>
                <w:rFonts w:ascii="Verdana" w:eastAsia="Times New Roman" w:hAnsi="Verdana" w:cs="Times New Roman"/>
                <w:b/>
                <w:bCs/>
                <w:color w:val="000000"/>
                <w:sz w:val="20"/>
                <w:szCs w:val="26"/>
              </w:rPr>
              <w:t xml:space="preserve">A. Proposta tècnica dels serveis de recollida de residus </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4"/>
                <w:szCs w:val="28"/>
              </w:rPr>
            </w:pPr>
            <w:r w:rsidRPr="008737D4">
              <w:rPr>
                <w:rFonts w:ascii="Verdana" w:eastAsia="Times New Roman" w:hAnsi="Verdana" w:cs="Times New Roman"/>
                <w:b/>
                <w:bCs/>
                <w:color w:val="000000"/>
                <w:szCs w:val="28"/>
              </w:rPr>
              <w:t>47</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4"/>
                <w:szCs w:val="28"/>
              </w:rPr>
            </w:pPr>
            <w:r w:rsidRPr="008737D4">
              <w:rPr>
                <w:rFonts w:ascii="Verdana" w:eastAsia="Times New Roman" w:hAnsi="Verdana" w:cs="Times New Roman"/>
                <w:b/>
                <w:bCs/>
                <w:color w:val="000000"/>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4"/>
                <w:szCs w:val="28"/>
              </w:rPr>
            </w:pPr>
            <w:r w:rsidRPr="008737D4">
              <w:rPr>
                <w:rFonts w:ascii="Verdana" w:eastAsia="Times New Roman" w:hAnsi="Verdana" w:cs="Times New Roman"/>
                <w:b/>
                <w:bCs/>
                <w:color w:val="000000"/>
                <w:szCs w:val="28"/>
              </w:rPr>
              <w:t>x</w:t>
            </w:r>
          </w:p>
        </w:tc>
      </w:tr>
      <w:tr w:rsidR="008737D4" w:rsidRPr="008737D4" w:rsidTr="008737D4">
        <w:trPr>
          <w:trHeight w:val="39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842" w:type="dxa"/>
            <w:gridSpan w:val="4"/>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color w:val="000000"/>
                <w:sz w:val="20"/>
              </w:rPr>
            </w:pPr>
            <w:r w:rsidRPr="008737D4">
              <w:rPr>
                <w:rFonts w:ascii="Verdana" w:eastAsia="Times New Roman" w:hAnsi="Verdana" w:cs="Times New Roman"/>
                <w:color w:val="000000"/>
                <w:sz w:val="20"/>
              </w:rPr>
              <w:t xml:space="preserve"> Composició i nombre dels equips humans i materials previstos en els tractaments dels Serveis de Recollida de residus.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09"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463"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4"/>
              </w:rPr>
            </w:pPr>
            <w:r w:rsidRPr="008737D4">
              <w:rPr>
                <w:rFonts w:ascii="Verdana" w:eastAsia="Times New Roman" w:hAnsi="Verdana" w:cs="Times New Roman"/>
                <w:b/>
                <w:bCs/>
                <w:color w:val="000000"/>
                <w:sz w:val="20"/>
                <w:szCs w:val="24"/>
              </w:rPr>
              <w:t>A.1. Proposta organitzativa del servei</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Cs w:val="24"/>
              </w:rPr>
              <w:t>8</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Cs w:val="24"/>
              </w:rPr>
              <w:t>x</w:t>
            </w:r>
          </w:p>
        </w:tc>
      </w:tr>
      <w:tr w:rsidR="008737D4" w:rsidRPr="008737D4" w:rsidTr="008737D4">
        <w:trPr>
          <w:trHeight w:val="615"/>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463"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rPr>
            </w:pPr>
            <w:r w:rsidRPr="008737D4">
              <w:rPr>
                <w:rFonts w:ascii="Verdana" w:eastAsia="Times New Roman" w:hAnsi="Verdana" w:cs="Times New Roman"/>
                <w:color w:val="000000"/>
                <w:sz w:val="20"/>
                <w:lang w:val="en-US"/>
              </w:rPr>
              <w:t xml:space="preserve">Coherència i idoneïtat en els mitjans humans i materials, freqüències dels serveis i programació i disseny de les rutes proposades. </w:t>
            </w:r>
            <w:r w:rsidRPr="008737D4">
              <w:rPr>
                <w:rFonts w:ascii="Verdana" w:eastAsia="Times New Roman" w:hAnsi="Verdana" w:cs="Times New Roman"/>
                <w:color w:val="000000"/>
                <w:sz w:val="20"/>
              </w:rPr>
              <w:t xml:space="preserve">En concret es valorarà: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037"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color w:val="000000"/>
                <w:sz w:val="20"/>
              </w:rPr>
            </w:pPr>
            <w:r w:rsidRPr="008737D4">
              <w:rPr>
                <w:rFonts w:ascii="Verdana" w:eastAsia="Times New Roman" w:hAnsi="Verdana" w:cs="Times New Roman"/>
                <w:i/>
                <w:iCs/>
                <w:color w:val="000000"/>
                <w:sz w:val="20"/>
              </w:rPr>
              <w:t xml:space="preserve">A.1.1. Personalització de les rutes al municipi: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szCs w:val="20"/>
              </w:rPr>
            </w:pPr>
            <w:r w:rsidRPr="008737D4">
              <w:rPr>
                <w:rFonts w:ascii="Verdana" w:eastAsia="Times New Roman" w:hAnsi="Verdana" w:cs="Times New Roman"/>
                <w:color w:val="808080"/>
                <w:szCs w:val="2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szCs w:val="20"/>
              </w:rPr>
            </w:pPr>
            <w:r w:rsidRPr="008737D4">
              <w:rPr>
                <w:rFonts w:ascii="Verdana" w:eastAsia="Times New Roman" w:hAnsi="Verdana" w:cs="Times New Roman"/>
                <w:color w:val="808080"/>
                <w:szCs w:val="2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 </w:t>
            </w:r>
          </w:p>
        </w:tc>
      </w:tr>
      <w:tr w:rsidR="008737D4" w:rsidRPr="008737D4" w:rsidTr="008737D4">
        <w:trPr>
          <w:trHeight w:val="36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4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9691"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Adaptació als requeriments propis del municipi, horaris establerts, mínima interferència de les rutes en la vida del municipi (horari escolar, mercat,...etc)</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szCs w:val="20"/>
              </w:rPr>
            </w:pPr>
            <w:r w:rsidRPr="008737D4">
              <w:rPr>
                <w:rFonts w:ascii="Verdana" w:eastAsia="Times New Roman" w:hAnsi="Verdana" w:cs="Times New Roman"/>
                <w:color w:val="808080"/>
                <w:szCs w:val="20"/>
              </w:rPr>
              <w:t>8</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x</w:t>
            </w:r>
          </w:p>
        </w:tc>
      </w:tr>
      <w:tr w:rsidR="008737D4" w:rsidRPr="008737D4" w:rsidTr="008737D4">
        <w:trPr>
          <w:trHeight w:val="360"/>
        </w:trPr>
        <w:tc>
          <w:tcPr>
            <w:tcW w:w="209"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463"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4"/>
              </w:rPr>
            </w:pPr>
            <w:r w:rsidRPr="008737D4">
              <w:rPr>
                <w:rFonts w:ascii="Verdana" w:eastAsia="Times New Roman" w:hAnsi="Verdana" w:cs="Times New Roman"/>
                <w:b/>
                <w:bCs/>
                <w:sz w:val="20"/>
                <w:szCs w:val="24"/>
              </w:rPr>
              <w:t>A.2. Increment de la recollida selectiva</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Cs w:val="24"/>
              </w:rPr>
              <w:t>12</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sz w:val="24"/>
                <w:szCs w:val="24"/>
              </w:rPr>
            </w:pPr>
            <w:r w:rsidRPr="008737D4">
              <w:rPr>
                <w:rFonts w:ascii="Verdana" w:eastAsia="Times New Roman" w:hAnsi="Verdana" w:cs="Times New Roman"/>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F541CE"/>
                <w:sz w:val="24"/>
                <w:szCs w:val="24"/>
              </w:rPr>
            </w:pPr>
            <w:r w:rsidRPr="008737D4">
              <w:rPr>
                <w:rFonts w:ascii="Verdana" w:eastAsia="Times New Roman" w:hAnsi="Verdana" w:cs="Times New Roman"/>
                <w:color w:val="F541CE"/>
                <w:szCs w:val="24"/>
              </w:rPr>
              <w:t> </w:t>
            </w:r>
          </w:p>
        </w:tc>
      </w:tr>
      <w:tr w:rsidR="008737D4" w:rsidRPr="008737D4" w:rsidTr="008737D4">
        <w:trPr>
          <w:trHeight w:val="39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463"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rPr>
            </w:pPr>
            <w:r w:rsidRPr="008737D4">
              <w:rPr>
                <w:rFonts w:ascii="Verdana" w:eastAsia="Times New Roman" w:hAnsi="Verdana" w:cs="Times New Roman"/>
                <w:color w:val="000000"/>
                <w:sz w:val="20"/>
              </w:rPr>
              <w:t>Es valorarà la proposta que ajudi a incrementar de manera més sostenible/clara la recollida de les fraccions selectives.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037"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color w:val="000000"/>
                <w:sz w:val="20"/>
              </w:rPr>
            </w:pPr>
            <w:r w:rsidRPr="008737D4">
              <w:rPr>
                <w:rFonts w:ascii="Verdana" w:eastAsia="Times New Roman" w:hAnsi="Verdana" w:cs="Times New Roman"/>
                <w:i/>
                <w:iCs/>
                <w:color w:val="000000"/>
                <w:sz w:val="20"/>
              </w:rPr>
              <w:t>A.2.1. Millora del número d'ubicacions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63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4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9691"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xml:space="preserve">Es valorarà la proposta que incrementi el número d'ubicacions de recollida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szCs w:val="20"/>
              </w:rPr>
            </w:pPr>
            <w:r w:rsidRPr="008737D4">
              <w:rPr>
                <w:rFonts w:ascii="Verdana" w:eastAsia="Times New Roman" w:hAnsi="Verdana" w:cs="Times New Roman"/>
                <w:color w:val="808080"/>
                <w:szCs w:val="20"/>
              </w:rPr>
              <w:t>5</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x</w:t>
            </w:r>
          </w:p>
        </w:tc>
      </w:tr>
      <w:tr w:rsidR="008737D4" w:rsidRPr="008737D4" w:rsidTr="008737D4">
        <w:trPr>
          <w:trHeight w:val="36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10037"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color w:val="000000"/>
                <w:sz w:val="20"/>
              </w:rPr>
            </w:pPr>
            <w:r w:rsidRPr="008737D4">
              <w:rPr>
                <w:rFonts w:ascii="Verdana" w:eastAsia="Times New Roman" w:hAnsi="Verdana" w:cs="Times New Roman"/>
                <w:i/>
                <w:iCs/>
                <w:color w:val="000000"/>
                <w:sz w:val="20"/>
              </w:rPr>
              <w:t>A.2.2. Número d'obligacions complertes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630"/>
        </w:trPr>
        <w:tc>
          <w:tcPr>
            <w:tcW w:w="209"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34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w:t>
            </w:r>
          </w:p>
        </w:tc>
        <w:tc>
          <w:tcPr>
            <w:tcW w:w="9691"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rPr>
            </w:pPr>
            <w:r w:rsidRPr="008737D4">
              <w:rPr>
                <w:rFonts w:ascii="Verdana" w:eastAsia="Times New Roman" w:hAnsi="Verdana" w:cs="Times New Roman"/>
                <w:color w:val="000000"/>
                <w:sz w:val="20"/>
              </w:rPr>
              <w:t xml:space="preserve">Es valorarà el número de ubicacions "complertes", o sigui percentatge d'ubicacions on hi hagi presents TOTES les fraccions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szCs w:val="20"/>
              </w:rPr>
            </w:pPr>
            <w:r w:rsidRPr="008737D4">
              <w:rPr>
                <w:rFonts w:ascii="Verdana" w:eastAsia="Times New Roman" w:hAnsi="Verdana" w:cs="Times New Roman"/>
                <w:color w:val="808080"/>
                <w:szCs w:val="20"/>
              </w:rPr>
              <w:t>7</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x</w:t>
            </w:r>
          </w:p>
        </w:tc>
      </w:tr>
    </w:tbl>
    <w:p w:rsidR="008737D4" w:rsidRPr="008737D4" w:rsidRDefault="008737D4" w:rsidP="008737D4">
      <w:pPr>
        <w:spacing w:after="2" w:line="249" w:lineRule="auto"/>
        <w:ind w:left="658" w:right="6" w:hanging="10"/>
        <w:jc w:val="both"/>
        <w:rPr>
          <w:rFonts w:ascii="Arial" w:eastAsia="Arial" w:hAnsi="Arial" w:cs="Arial"/>
          <w:color w:val="000000"/>
          <w:sz w:val="24"/>
        </w:rPr>
      </w:pPr>
      <w:r w:rsidRPr="008737D4">
        <w:rPr>
          <w:rFonts w:ascii="Arial" w:eastAsia="Arial" w:hAnsi="Arial" w:cs="Arial"/>
          <w:color w:val="000000"/>
          <w:sz w:val="24"/>
        </w:rPr>
        <w:br w:type="page"/>
      </w:r>
    </w:p>
    <w:tbl>
      <w:tblPr>
        <w:tblW w:w="0" w:type="auto"/>
        <w:tblInd w:w="60" w:type="dxa"/>
        <w:tblCellMar>
          <w:left w:w="70" w:type="dxa"/>
          <w:right w:w="70" w:type="dxa"/>
        </w:tblCellMar>
        <w:tblLook w:val="04A0" w:firstRow="1" w:lastRow="0" w:firstColumn="1" w:lastColumn="0" w:noHBand="0" w:noVBand="1"/>
      </w:tblPr>
      <w:tblGrid>
        <w:gridCol w:w="218"/>
        <w:gridCol w:w="379"/>
        <w:gridCol w:w="426"/>
        <w:gridCol w:w="346"/>
        <w:gridCol w:w="9682"/>
        <w:gridCol w:w="1077"/>
        <w:gridCol w:w="827"/>
        <w:gridCol w:w="827"/>
      </w:tblGrid>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lastRenderedPageBreak/>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 xml:space="preserve">A.3. Robustesa del sistema de recollida plantejat </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5</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sz w:val="24"/>
                <w:szCs w:val="24"/>
              </w:rPr>
            </w:pPr>
            <w:r w:rsidRPr="008737D4">
              <w:rPr>
                <w:rFonts w:ascii="Verdana" w:eastAsia="Times New Roman" w:hAnsi="Verdana" w:cs="Times New Roman"/>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sz w:val="24"/>
                <w:szCs w:val="24"/>
              </w:rPr>
            </w:pPr>
            <w:r w:rsidRPr="008737D4">
              <w:rPr>
                <w:rFonts w:ascii="Verdana" w:eastAsia="Times New Roman" w:hAnsi="Verdana" w:cs="Times New Roman"/>
                <w:sz w:val="24"/>
                <w:szCs w:val="24"/>
              </w:rPr>
              <w:t>x</w:t>
            </w:r>
          </w:p>
        </w:tc>
      </w:tr>
      <w:tr w:rsidR="008737D4" w:rsidRPr="008737D4" w:rsidTr="008737D4">
        <w:trPr>
          <w:trHeight w:val="9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sz w:val="20"/>
                <w:szCs w:val="20"/>
              </w:rPr>
            </w:pPr>
            <w:r w:rsidRPr="008737D4">
              <w:rPr>
                <w:rFonts w:ascii="Verdana" w:eastAsia="Times New Roman" w:hAnsi="Verdana" w:cs="Times New Roman"/>
                <w:sz w:val="20"/>
                <w:szCs w:val="20"/>
              </w:rPr>
              <w:t xml:space="preserve">Es valorarà la robustesa del sistema de recollida plantejat en general. Es tindrà en compte en particular si els contenidors són tècnicament adaptables al tipus de recollides existents per a la resta de residus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A.4. Solució aportada per la recollida de les restes d'esporga</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9</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18"/>
                <w:szCs w:val="18"/>
              </w:rPr>
            </w:pPr>
            <w:r w:rsidRPr="008737D4">
              <w:rPr>
                <w:rFonts w:ascii="Verdana" w:eastAsia="Times New Roman" w:hAnsi="Verdana" w:cs="Times New Roman"/>
                <w:color w:val="000000"/>
                <w:sz w:val="18"/>
                <w:szCs w:val="18"/>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sz w:val="24"/>
                <w:szCs w:val="24"/>
              </w:rPr>
            </w:pPr>
            <w:r w:rsidRPr="008737D4">
              <w:rPr>
                <w:rFonts w:ascii="Verdana" w:eastAsia="Times New Roman" w:hAnsi="Verdana" w:cs="Times New Roman"/>
                <w:sz w:val="24"/>
                <w:szCs w:val="24"/>
              </w:rPr>
              <w:t>x</w:t>
            </w:r>
          </w:p>
        </w:tc>
      </w:tr>
      <w:tr w:rsidR="008737D4" w:rsidRPr="008737D4" w:rsidTr="008737D4">
        <w:trPr>
          <w:trHeight w:val="46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Es valorarà la millor opció presentada de cara a la recollida d'aquesta fracció. En concret es tindrà en compte:</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9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028"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color w:val="000000"/>
                <w:sz w:val="20"/>
                <w:szCs w:val="20"/>
              </w:rPr>
            </w:pPr>
            <w:r w:rsidRPr="008737D4">
              <w:rPr>
                <w:rFonts w:ascii="Verdana" w:eastAsia="Times New Roman" w:hAnsi="Verdana" w:cs="Times New Roman"/>
                <w:i/>
                <w:iCs/>
                <w:color w:val="000000"/>
                <w:sz w:val="20"/>
                <w:szCs w:val="20"/>
              </w:rPr>
              <w:t xml:space="preserve">A.4.1. Robustesa/Coordinació amb els altres serveis de recollida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2</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x</w:t>
            </w:r>
          </w:p>
        </w:tc>
      </w:tr>
      <w:tr w:rsidR="008737D4" w:rsidRPr="008737D4" w:rsidTr="008737D4">
        <w:trPr>
          <w:trHeight w:val="73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028"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color w:val="000000"/>
                <w:sz w:val="20"/>
                <w:szCs w:val="20"/>
              </w:rPr>
            </w:pPr>
            <w:r w:rsidRPr="008737D4">
              <w:rPr>
                <w:rFonts w:ascii="Verdana" w:eastAsia="Times New Roman" w:hAnsi="Verdana" w:cs="Times New Roman"/>
                <w:i/>
                <w:iCs/>
                <w:color w:val="000000"/>
                <w:sz w:val="20"/>
                <w:szCs w:val="20"/>
              </w:rPr>
              <w:t>A.4.2. Proximitat al ciutadà: número d'ubicacions amb contenidors d'esporga (es donarà la màx puntuació a la solució més propera al ciutadà i la resta proporcionalment)</w:t>
            </w:r>
          </w:p>
        </w:tc>
        <w:tc>
          <w:tcPr>
            <w:tcW w:w="1077" w:type="dxa"/>
            <w:tcBorders>
              <w:top w:val="nil"/>
              <w:left w:val="nil"/>
              <w:bottom w:val="nil"/>
              <w:right w:val="nil"/>
            </w:tcBorders>
            <w:shd w:val="clear" w:color="auto" w:fill="auto"/>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5</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x</w:t>
            </w:r>
          </w:p>
        </w:tc>
      </w:tr>
      <w:tr w:rsidR="008737D4" w:rsidRPr="008737D4" w:rsidTr="008737D4">
        <w:trPr>
          <w:trHeight w:val="3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028"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sz w:val="20"/>
                <w:szCs w:val="20"/>
              </w:rPr>
            </w:pPr>
            <w:r w:rsidRPr="008737D4">
              <w:rPr>
                <w:rFonts w:ascii="Verdana" w:eastAsia="Times New Roman" w:hAnsi="Verdana" w:cs="Times New Roman"/>
                <w:i/>
                <w:iCs/>
                <w:sz w:val="20"/>
                <w:szCs w:val="20"/>
              </w:rPr>
              <w:t>A.4.3. Control dels desbordaments (proposta del control dels desbordaments que es puguin donar en aquesta fracció)</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2</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x</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A.5. Neteja interior de contenidors</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4</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67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sz w:val="20"/>
                <w:szCs w:val="20"/>
              </w:rPr>
            </w:pPr>
            <w:r w:rsidRPr="008737D4">
              <w:rPr>
                <w:rFonts w:ascii="Verdana" w:eastAsia="Times New Roman" w:hAnsi="Verdana" w:cs="Times New Roman"/>
                <w:sz w:val="20"/>
                <w:szCs w:val="20"/>
              </w:rPr>
              <w:t>Metodologia i Número d'hores totals destinades a la neteja interior dels contenidors</w:t>
            </w:r>
            <w:r w:rsidRPr="008737D4">
              <w:rPr>
                <w:rFonts w:ascii="Verdana" w:eastAsia="Times New Roman" w:hAnsi="Verdana" w:cs="Times New Roman"/>
                <w:i/>
                <w:iCs/>
                <w:sz w:val="20"/>
                <w:szCs w:val="20"/>
              </w:rPr>
              <w:t xml:space="preserve">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A.6. Neteja exterior de contenidors</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4</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72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xml:space="preserve">Metodologia i Número d'hores totals destinades a la neteja interior dels contenidors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A.7. Eficiència</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5</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557"/>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lang w:val="fr-BE"/>
              </w:rPr>
              <w:t xml:space="preserve">Mesura de l'índex d’operativitat dels serveis descrits a les fitxes. </w:t>
            </w:r>
            <w:r w:rsidRPr="008737D4">
              <w:rPr>
                <w:rFonts w:ascii="Verdana" w:eastAsia="Times New Roman" w:hAnsi="Verdana" w:cs="Times New Roman"/>
                <w:color w:val="000000"/>
                <w:sz w:val="20"/>
                <w:szCs w:val="20"/>
              </w:rPr>
              <w:t xml:space="preserve">L’empresa que presenti un major índex d’operativitat en el conjunt dels serveis descrits rebrà la màxima puntuació. L'índex d'operativitat conjunt obtingut per aquesta empresa serà el que es prengui com a referència per avaluar la resta de propostes. Fòrmules: </w:t>
            </w:r>
          </w:p>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xml:space="preserve">   Índex d’operativitat conjunt = ∑ (Índex operativitat de tots els serveis) / núm. de serveis</w:t>
            </w:r>
          </w:p>
          <w:p w:rsidR="008737D4" w:rsidRPr="008737D4" w:rsidRDefault="008737D4" w:rsidP="008737D4">
            <w:pPr>
              <w:spacing w:after="0" w:line="240" w:lineRule="auto"/>
              <w:outlineLvl w:val="0"/>
              <w:rPr>
                <w:rFonts w:ascii="Verdana" w:eastAsia="Times New Roman" w:hAnsi="Verdana" w:cs="Times New Roman"/>
                <w:color w:val="000000"/>
                <w:sz w:val="20"/>
                <w:szCs w:val="20"/>
              </w:rPr>
            </w:pPr>
          </w:p>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Puntuació resta propostes = (Índex operativitat conjunt Proposta n/ Índex operativitat conjunt màx) * puntuació màx</w:t>
            </w:r>
            <w:r w:rsidRPr="008737D4">
              <w:rPr>
                <w:rFonts w:ascii="Verdana" w:eastAsia="Times New Roman" w:hAnsi="Verdana" w:cs="Times New Roman"/>
                <w:color w:val="000000"/>
                <w:sz w:val="20"/>
                <w:szCs w:val="20"/>
              </w:rPr>
              <w:br/>
            </w:r>
            <w:r w:rsidRPr="008737D4">
              <w:rPr>
                <w:rFonts w:ascii="Verdana" w:eastAsia="Times New Roman" w:hAnsi="Verdana" w:cs="Times New Roman"/>
                <w:color w:val="000000"/>
                <w:sz w:val="20"/>
                <w:szCs w:val="20"/>
              </w:rPr>
              <w:br/>
              <w:t>Els índexs d’operativitat utilitzats per calcular aquest índex conjunt seran els que apareguin a les fitxes tècniques.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810"/>
        </w:trPr>
        <w:tc>
          <w:tcPr>
            <w:tcW w:w="11051" w:type="dxa"/>
            <w:gridSpan w:val="5"/>
            <w:tcBorders>
              <w:top w:val="nil"/>
              <w:left w:val="single" w:sz="8" w:space="0" w:color="808080"/>
              <w:bottom w:val="nil"/>
              <w:right w:val="nil"/>
            </w:tcBorders>
            <w:shd w:val="clear" w:color="000000" w:fill="A5A5A5"/>
            <w:vAlign w:val="center"/>
          </w:tcPr>
          <w:p w:rsidR="008737D4" w:rsidRPr="008737D4" w:rsidRDefault="008737D4" w:rsidP="008737D4">
            <w:pPr>
              <w:spacing w:after="0" w:line="240" w:lineRule="auto"/>
              <w:rPr>
                <w:rFonts w:ascii="Verdana" w:eastAsia="Times New Roman" w:hAnsi="Verdana" w:cs="Times New Roman"/>
                <w:b/>
                <w:bCs/>
                <w:color w:val="FFFFFF"/>
                <w:sz w:val="20"/>
                <w:szCs w:val="20"/>
              </w:rPr>
            </w:pPr>
            <w:r w:rsidRPr="008737D4">
              <w:rPr>
                <w:rFonts w:ascii="Verdana" w:eastAsia="Times New Roman" w:hAnsi="Verdana" w:cs="Times New Roman"/>
                <w:b/>
                <w:bCs/>
                <w:color w:val="FFFFFF"/>
                <w:sz w:val="20"/>
                <w:szCs w:val="20"/>
              </w:rPr>
              <w:lastRenderedPageBreak/>
              <w:t>2. PROPOSTA TÈCNICA I AMBIENTAL EN MITJANS MATERIALS</w:t>
            </w:r>
          </w:p>
        </w:tc>
        <w:tc>
          <w:tcPr>
            <w:tcW w:w="107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6</w:t>
            </w:r>
          </w:p>
        </w:tc>
        <w:tc>
          <w:tcPr>
            <w:tcW w:w="82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 </w:t>
            </w:r>
          </w:p>
        </w:tc>
        <w:tc>
          <w:tcPr>
            <w:tcW w:w="827" w:type="dxa"/>
            <w:tcBorders>
              <w:top w:val="nil"/>
              <w:left w:val="nil"/>
              <w:bottom w:val="nil"/>
              <w:right w:val="single" w:sz="8" w:space="0" w:color="808080"/>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x</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 Proposta  tècnica de la maquinària i mitjans ofertats</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4</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lang w:val="fr-BE"/>
              </w:rPr>
            </w:pPr>
            <w:r w:rsidRPr="008737D4">
              <w:rPr>
                <w:rFonts w:ascii="Verdana" w:eastAsia="Times New Roman" w:hAnsi="Verdana" w:cs="Times New Roman"/>
                <w:b/>
                <w:bCs/>
                <w:color w:val="000000"/>
                <w:sz w:val="20"/>
                <w:szCs w:val="20"/>
                <w:lang w:val="fr-BE"/>
              </w:rPr>
              <w:t>A.1. Característiques tècniques dels mitjans materials adscrits als serveis de recollida i neteja</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4</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x</w:t>
            </w:r>
          </w:p>
        </w:tc>
      </w:tr>
      <w:tr w:rsidR="008737D4" w:rsidRPr="008737D4" w:rsidTr="008737D4">
        <w:trPr>
          <w:trHeight w:val="33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sz w:val="20"/>
                <w:szCs w:val="20"/>
              </w:rPr>
            </w:pPr>
            <w:r w:rsidRPr="008737D4">
              <w:rPr>
                <w:rFonts w:ascii="Verdana" w:eastAsia="Times New Roman" w:hAnsi="Verdana" w:cs="Times New Roman"/>
                <w:sz w:val="20"/>
                <w:szCs w:val="20"/>
              </w:rPr>
              <w:t>Característiques tècniques desitjables dels mitjans materials adscrits a la contracta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028"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i/>
                <w:iCs/>
                <w:color w:val="000000"/>
                <w:sz w:val="20"/>
                <w:szCs w:val="20"/>
              </w:rPr>
            </w:pPr>
            <w:r w:rsidRPr="008737D4">
              <w:rPr>
                <w:rFonts w:ascii="Verdana" w:eastAsia="Times New Roman" w:hAnsi="Verdana" w:cs="Times New Roman"/>
                <w:i/>
                <w:iCs/>
                <w:color w:val="000000"/>
                <w:sz w:val="20"/>
                <w:szCs w:val="20"/>
              </w:rPr>
              <w:t>A.1.1. Respecte al camió recol·lector</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2</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x</w:t>
            </w:r>
          </w:p>
        </w:tc>
      </w:tr>
      <w:tr w:rsidR="008737D4" w:rsidRPr="008737D4" w:rsidTr="008737D4">
        <w:trPr>
          <w:trHeight w:val="3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028"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i/>
                <w:iCs/>
                <w:color w:val="000000"/>
                <w:sz w:val="20"/>
                <w:szCs w:val="20"/>
              </w:rPr>
            </w:pPr>
            <w:r w:rsidRPr="008737D4">
              <w:rPr>
                <w:rFonts w:ascii="Verdana" w:eastAsia="Times New Roman" w:hAnsi="Verdana" w:cs="Times New Roman"/>
                <w:i/>
                <w:iCs/>
                <w:color w:val="000000"/>
                <w:sz w:val="20"/>
                <w:szCs w:val="20"/>
              </w:rPr>
              <w:t>A.1.2 Respecte a la resta de mitjans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2</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X</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B. Mesures ambientals</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2</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39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Criteris ambientals dels equips, tractament i productes.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FF0000"/>
                <w:sz w:val="24"/>
              </w:rPr>
            </w:pPr>
            <w:r w:rsidRPr="008737D4">
              <w:rPr>
                <w:rFonts w:ascii="Verdana" w:eastAsia="Times New Roman" w:hAnsi="Verdana" w:cs="Times New Roman"/>
                <w:color w:val="FF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B.1.  Proposta de reducció del nivell sonor</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2</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sz w:val="24"/>
                <w:szCs w:val="24"/>
              </w:rPr>
            </w:pPr>
            <w:r w:rsidRPr="008737D4">
              <w:rPr>
                <w:rFonts w:ascii="Verdana" w:eastAsia="Times New Roman" w:hAnsi="Verdana" w:cs="Times New Roman"/>
                <w:sz w:val="24"/>
                <w:szCs w:val="24"/>
              </w:rPr>
              <w:t>x</w:t>
            </w:r>
          </w:p>
        </w:tc>
      </w:tr>
      <w:tr w:rsidR="008737D4" w:rsidRPr="008737D4" w:rsidTr="008737D4">
        <w:trPr>
          <w:trHeight w:val="63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sz w:val="20"/>
                <w:szCs w:val="20"/>
              </w:rPr>
            </w:pPr>
            <w:r w:rsidRPr="008737D4">
              <w:rPr>
                <w:rFonts w:ascii="Verdana" w:eastAsia="Times New Roman" w:hAnsi="Verdana" w:cs="Times New Roman"/>
                <w:sz w:val="20"/>
                <w:szCs w:val="20"/>
              </w:rPr>
              <w:t>Mesures previstes per les empreses per a la reducció de l’impacte sonor dels serveis a la via pública mesurat directament sobre la globalitat d’equips. Per valorar aquest apartat, cal aportar el certificat sonor d'assaig normalitzat per part d'una empresa col·laboradora de l'Adiministració del Recol·lector compactador.</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16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34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9682"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bl>
    <w:p w:rsidR="008737D4" w:rsidRPr="008737D4" w:rsidRDefault="008737D4" w:rsidP="008737D4">
      <w:pPr>
        <w:spacing w:after="2" w:line="249" w:lineRule="auto"/>
        <w:ind w:left="658" w:right="6" w:hanging="10"/>
        <w:jc w:val="both"/>
        <w:rPr>
          <w:rFonts w:ascii="Arial" w:eastAsia="Arial" w:hAnsi="Arial" w:cs="Arial"/>
          <w:color w:val="000000"/>
          <w:sz w:val="24"/>
        </w:rPr>
      </w:pPr>
      <w:r w:rsidRPr="008737D4">
        <w:rPr>
          <w:rFonts w:ascii="Arial" w:eastAsia="Arial" w:hAnsi="Arial" w:cs="Arial"/>
          <w:color w:val="000000"/>
          <w:sz w:val="24"/>
        </w:rPr>
        <w:br w:type="page"/>
      </w:r>
    </w:p>
    <w:tbl>
      <w:tblPr>
        <w:tblW w:w="0" w:type="auto"/>
        <w:tblInd w:w="60" w:type="dxa"/>
        <w:tblCellMar>
          <w:left w:w="70" w:type="dxa"/>
          <w:right w:w="70" w:type="dxa"/>
        </w:tblCellMar>
        <w:tblLook w:val="04A0" w:firstRow="1" w:lastRow="0" w:firstColumn="1" w:lastColumn="0" w:noHBand="0" w:noVBand="1"/>
      </w:tblPr>
      <w:tblGrid>
        <w:gridCol w:w="218"/>
        <w:gridCol w:w="379"/>
        <w:gridCol w:w="10454"/>
        <w:gridCol w:w="1077"/>
        <w:gridCol w:w="827"/>
        <w:gridCol w:w="827"/>
      </w:tblGrid>
      <w:tr w:rsidR="008737D4" w:rsidRPr="008737D4" w:rsidTr="008737D4">
        <w:trPr>
          <w:trHeight w:val="810"/>
        </w:trPr>
        <w:tc>
          <w:tcPr>
            <w:tcW w:w="11051" w:type="dxa"/>
            <w:gridSpan w:val="3"/>
            <w:tcBorders>
              <w:top w:val="nil"/>
              <w:left w:val="single" w:sz="8" w:space="0" w:color="808080"/>
              <w:bottom w:val="nil"/>
              <w:right w:val="nil"/>
            </w:tcBorders>
            <w:shd w:val="clear" w:color="000000" w:fill="A5A5A5"/>
            <w:vAlign w:val="center"/>
          </w:tcPr>
          <w:p w:rsidR="008737D4" w:rsidRPr="008737D4" w:rsidRDefault="008737D4" w:rsidP="008737D4">
            <w:pPr>
              <w:spacing w:after="0" w:line="240" w:lineRule="auto"/>
              <w:rPr>
                <w:rFonts w:ascii="Verdana" w:eastAsia="Times New Roman" w:hAnsi="Verdana" w:cs="Times New Roman"/>
                <w:b/>
                <w:bCs/>
                <w:color w:val="FFFFFF"/>
                <w:sz w:val="20"/>
                <w:szCs w:val="20"/>
              </w:rPr>
            </w:pPr>
            <w:r w:rsidRPr="008737D4">
              <w:rPr>
                <w:rFonts w:ascii="Verdana" w:eastAsia="Times New Roman" w:hAnsi="Verdana" w:cs="Times New Roman"/>
                <w:b/>
                <w:bCs/>
                <w:color w:val="FFFFFF"/>
                <w:sz w:val="20"/>
                <w:szCs w:val="20"/>
              </w:rPr>
              <w:lastRenderedPageBreak/>
              <w:t>3. PROGRAMA DE MANTENIMENT DELS MITJANS MATERIALS I MATERIAL DE RESERVA</w:t>
            </w:r>
          </w:p>
        </w:tc>
        <w:tc>
          <w:tcPr>
            <w:tcW w:w="107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21</w:t>
            </w:r>
          </w:p>
        </w:tc>
        <w:tc>
          <w:tcPr>
            <w:tcW w:w="82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 </w:t>
            </w:r>
          </w:p>
        </w:tc>
        <w:tc>
          <w:tcPr>
            <w:tcW w:w="827" w:type="dxa"/>
            <w:tcBorders>
              <w:top w:val="nil"/>
              <w:left w:val="nil"/>
              <w:bottom w:val="nil"/>
              <w:right w:val="single" w:sz="8" w:space="0" w:color="808080"/>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X</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2"/>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 Organització del servei i mitjans destinats al manteniment dels contenidors</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4</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46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sz w:val="20"/>
                <w:szCs w:val="20"/>
              </w:rPr>
            </w:pPr>
            <w:r w:rsidRPr="008737D4">
              <w:rPr>
                <w:rFonts w:ascii="Verdana" w:eastAsia="Times New Roman" w:hAnsi="Verdana" w:cs="Times New Roman"/>
                <w:sz w:val="20"/>
                <w:szCs w:val="20"/>
              </w:rPr>
              <w:t>Es valorarà el servei previst pel manteniment de contenidors, percentatges de reposició anual de contenidors inclosos a l’oferta.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A.1. Organització del servei destinat a realitzar el manteniment dels contenidors</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4</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33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Valoració de l'organització i l'adequació tant en mitjans materials com humans del servei de manteniment dels contenidors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2"/>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B. Temps estimat d’intervenció en les reparacions més comunes</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4</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33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2"/>
            <w:tcBorders>
              <w:top w:val="nil"/>
              <w:left w:val="nil"/>
              <w:bottom w:val="single" w:sz="4" w:space="0" w:color="808080"/>
              <w:right w:val="nil"/>
            </w:tcBorders>
            <w:shd w:val="clear" w:color="000000" w:fill="FFFFFF"/>
            <w:vAlign w:val="center"/>
          </w:tcPr>
          <w:p w:rsidR="008737D4" w:rsidRPr="008737D4" w:rsidRDefault="008737D4" w:rsidP="008737D4">
            <w:pPr>
              <w:spacing w:after="240" w:line="240" w:lineRule="auto"/>
              <w:rPr>
                <w:rFonts w:ascii="Verdana" w:eastAsia="Times New Roman" w:hAnsi="Verdana" w:cs="Times New Roman"/>
                <w:sz w:val="20"/>
                <w:szCs w:val="20"/>
              </w:rPr>
            </w:pPr>
            <w:r w:rsidRPr="008737D4">
              <w:rPr>
                <w:rFonts w:ascii="Verdana" w:eastAsia="Times New Roman" w:hAnsi="Verdana" w:cs="Times New Roman"/>
                <w:sz w:val="20"/>
                <w:szCs w:val="20"/>
              </w:rPr>
              <w:t>Es donarà la màxima puntuació a la proposta que garanteixi el menor temps d'intervenció en reparacions comunes. Es valorarà:</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B.1. Existència de taller propi a la nau o taller mòbil</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2</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61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Existència d'una taller propi a la nau principal del servei o d'un taller mòbil que pugui solucionar les possibles avaries que es donin a la maquinària adscrita al servei</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B.2. Proximitat del taller oficial del proveïdor del Recol·lector compactador</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1</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33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Proximitat al municipi del taller oficial del recol·lector compactador ofertat a la contracta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lang w:val="fr-BE"/>
              </w:rPr>
            </w:pPr>
            <w:r w:rsidRPr="008737D4">
              <w:rPr>
                <w:rFonts w:ascii="Verdana" w:eastAsia="Times New Roman" w:hAnsi="Verdana" w:cs="Times New Roman"/>
                <w:b/>
                <w:bCs/>
                <w:color w:val="000000"/>
                <w:sz w:val="20"/>
                <w:szCs w:val="20"/>
                <w:lang w:val="fr-BE"/>
              </w:rPr>
              <w:t>B.3. Bon pla de manteniment preventiu</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1</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42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Existència d'un bon pla de manteniment preventiu que garanteixi una continuitat del material i el seu bon estat durant el periode que dura la contracta.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rPr>
            </w:pPr>
            <w:r w:rsidRPr="008737D4">
              <w:rPr>
                <w:rFonts w:ascii="Verdana" w:eastAsia="Times New Roman" w:hAnsi="Verdana" w:cs="Times New Roman"/>
                <w:color w:val="808080"/>
              </w:rPr>
              <w:t> </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2"/>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C. Mitjans de reserva</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3</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45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C.1. Maquinària de substitució</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3</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82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sz w:val="20"/>
                <w:szCs w:val="20"/>
              </w:rPr>
            </w:pPr>
            <w:r w:rsidRPr="008737D4">
              <w:rPr>
                <w:rFonts w:ascii="Verdana" w:eastAsia="Times New Roman" w:hAnsi="Verdana" w:cs="Times New Roman"/>
                <w:sz w:val="20"/>
                <w:szCs w:val="20"/>
              </w:rPr>
              <w:t>Parc de maquinària de substitució a disposició del contracte per garantir el compromís de continuïtat ininterrompuda dels serveis. Maquinària ja amortitzada o sense cap cost per l’Ajuntament (només els consumibles) que l’empresa aporta a la concessió per suplir la maquinària existent en cas de trencament o avaria.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bl>
    <w:p w:rsidR="008737D4" w:rsidRPr="008737D4" w:rsidRDefault="008737D4" w:rsidP="008737D4">
      <w:pPr>
        <w:spacing w:after="2" w:line="249" w:lineRule="auto"/>
        <w:ind w:left="658" w:right="6" w:hanging="10"/>
        <w:jc w:val="both"/>
        <w:rPr>
          <w:rFonts w:ascii="Arial" w:eastAsia="Arial" w:hAnsi="Arial" w:cs="Arial"/>
          <w:color w:val="000000"/>
          <w:sz w:val="24"/>
        </w:rPr>
      </w:pPr>
      <w:r w:rsidRPr="008737D4">
        <w:rPr>
          <w:rFonts w:ascii="Arial" w:eastAsia="Arial" w:hAnsi="Arial" w:cs="Arial"/>
          <w:color w:val="000000"/>
          <w:sz w:val="24"/>
        </w:rPr>
        <w:br w:type="page"/>
      </w:r>
    </w:p>
    <w:tbl>
      <w:tblPr>
        <w:tblW w:w="0" w:type="auto"/>
        <w:tblInd w:w="60" w:type="dxa"/>
        <w:tblCellMar>
          <w:left w:w="70" w:type="dxa"/>
          <w:right w:w="70" w:type="dxa"/>
        </w:tblCellMar>
        <w:tblLook w:val="04A0" w:firstRow="1" w:lastRow="0" w:firstColumn="1" w:lastColumn="0" w:noHBand="0" w:noVBand="1"/>
      </w:tblPr>
      <w:tblGrid>
        <w:gridCol w:w="218"/>
        <w:gridCol w:w="379"/>
        <w:gridCol w:w="426"/>
        <w:gridCol w:w="346"/>
        <w:gridCol w:w="9682"/>
        <w:gridCol w:w="1077"/>
        <w:gridCol w:w="827"/>
        <w:gridCol w:w="827"/>
      </w:tblGrid>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lastRenderedPageBreak/>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lang w:val="fr-BE"/>
              </w:rPr>
            </w:pPr>
            <w:r w:rsidRPr="008737D4">
              <w:rPr>
                <w:rFonts w:ascii="Verdana" w:eastAsia="Times New Roman" w:hAnsi="Verdana" w:cs="Times New Roman"/>
                <w:b/>
                <w:bCs/>
                <w:color w:val="000000"/>
                <w:sz w:val="20"/>
                <w:szCs w:val="20"/>
                <w:lang w:val="fr-BE"/>
              </w:rPr>
              <w:t>D. Idoneïtat de la nau</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10</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450"/>
        </w:trPr>
        <w:tc>
          <w:tcPr>
            <w:tcW w:w="218" w:type="dxa"/>
            <w:tcBorders>
              <w:top w:val="single" w:sz="4" w:space="0" w:color="808080"/>
              <w:left w:val="single" w:sz="8" w:space="0" w:color="808080"/>
              <w:bottom w:val="single" w:sz="4" w:space="0" w:color="808080"/>
              <w:right w:val="nil"/>
            </w:tcBorders>
            <w:shd w:val="clear" w:color="auto" w:fill="auto"/>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auto" w:fill="auto"/>
            <w:vAlign w:val="center"/>
          </w:tcPr>
          <w:p w:rsidR="008737D4" w:rsidRPr="008737D4" w:rsidRDefault="008737D4" w:rsidP="008737D4">
            <w:pPr>
              <w:spacing w:after="0" w:line="240" w:lineRule="auto"/>
              <w:outlineLvl w:val="0"/>
              <w:rPr>
                <w:rFonts w:ascii="Verdana" w:eastAsia="Times New Roman" w:hAnsi="Verdana" w:cs="Times New Roman"/>
                <w:sz w:val="24"/>
              </w:rPr>
            </w:pPr>
            <w:r w:rsidRPr="008737D4">
              <w:rPr>
                <w:rFonts w:ascii="Verdana" w:eastAsia="Times New Roman" w:hAnsi="Verdana" w:cs="Times New Roman"/>
              </w:rPr>
              <w:t> </w:t>
            </w:r>
          </w:p>
        </w:tc>
        <w:tc>
          <w:tcPr>
            <w:tcW w:w="10454" w:type="dxa"/>
            <w:gridSpan w:val="3"/>
            <w:tcBorders>
              <w:top w:val="single" w:sz="4" w:space="0" w:color="808080"/>
              <w:left w:val="nil"/>
              <w:bottom w:val="single" w:sz="4" w:space="0" w:color="808080"/>
              <w:right w:val="nil"/>
            </w:tcBorders>
            <w:shd w:val="clear" w:color="auto" w:fill="auto"/>
            <w:vAlign w:val="center"/>
          </w:tcPr>
          <w:p w:rsidR="008737D4" w:rsidRPr="008737D4" w:rsidRDefault="008737D4" w:rsidP="008737D4">
            <w:pPr>
              <w:spacing w:after="0" w:line="240" w:lineRule="auto"/>
              <w:outlineLvl w:val="0"/>
              <w:rPr>
                <w:rFonts w:ascii="Verdana" w:eastAsia="Times New Roman" w:hAnsi="Verdana" w:cs="Times New Roman"/>
                <w:b/>
                <w:bCs/>
                <w:sz w:val="20"/>
                <w:szCs w:val="20"/>
                <w:lang w:val="fr-BE"/>
              </w:rPr>
            </w:pPr>
            <w:r w:rsidRPr="008737D4">
              <w:rPr>
                <w:rFonts w:ascii="Verdana" w:eastAsia="Times New Roman" w:hAnsi="Verdana" w:cs="Times New Roman"/>
                <w:b/>
                <w:bCs/>
                <w:sz w:val="20"/>
                <w:szCs w:val="20"/>
                <w:lang w:val="fr-BE"/>
              </w:rPr>
              <w:t>D.1. Característiques de les instal·lacions</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4</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750"/>
        </w:trPr>
        <w:tc>
          <w:tcPr>
            <w:tcW w:w="218" w:type="dxa"/>
            <w:tcBorders>
              <w:top w:val="nil"/>
              <w:left w:val="single" w:sz="8" w:space="0" w:color="808080"/>
              <w:bottom w:val="nil"/>
              <w:right w:val="nil"/>
            </w:tcBorders>
            <w:shd w:val="clear" w:color="auto" w:fill="auto"/>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auto" w:fill="auto"/>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p>
        </w:tc>
        <w:tc>
          <w:tcPr>
            <w:tcW w:w="10454" w:type="dxa"/>
            <w:gridSpan w:val="3"/>
            <w:tcBorders>
              <w:top w:val="nil"/>
              <w:left w:val="nil"/>
              <w:bottom w:val="nil"/>
              <w:right w:val="nil"/>
            </w:tcBorders>
            <w:shd w:val="clear" w:color="auto" w:fill="auto"/>
            <w:vAlign w:val="center"/>
          </w:tcPr>
          <w:p w:rsidR="008737D4" w:rsidRPr="008737D4" w:rsidRDefault="008737D4" w:rsidP="008737D4">
            <w:pPr>
              <w:spacing w:after="0" w:line="240" w:lineRule="auto"/>
              <w:outlineLvl w:val="0"/>
              <w:rPr>
                <w:rFonts w:ascii="Verdana" w:eastAsia="Times New Roman" w:hAnsi="Verdana" w:cs="Times New Roman"/>
                <w:sz w:val="20"/>
                <w:szCs w:val="20"/>
              </w:rPr>
            </w:pPr>
            <w:r w:rsidRPr="008737D4">
              <w:rPr>
                <w:rFonts w:ascii="Verdana" w:eastAsia="Times New Roman" w:hAnsi="Verdana" w:cs="Times New Roman"/>
                <w:sz w:val="20"/>
                <w:szCs w:val="20"/>
              </w:rPr>
              <w:t xml:space="preserve">Es donarà la màxima puntuació a aquelles naus que disposin de les millors instal·lacions tant pel aparcament com al rentat dels vehicles com per les operacions de manteniment i/o reparació de la maquinària.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45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 xml:space="preserve">D.2. Distància màxima de la nau al centre del municipi </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6</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117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sz w:val="20"/>
                <w:szCs w:val="20"/>
              </w:rPr>
            </w:pPr>
            <w:r w:rsidRPr="008737D4">
              <w:rPr>
                <w:rFonts w:ascii="Verdana" w:eastAsia="Times New Roman" w:hAnsi="Verdana" w:cs="Times New Roman"/>
                <w:sz w:val="20"/>
                <w:szCs w:val="20"/>
              </w:rPr>
              <w:t>Es donarà la màxima puntuació a aquelles ofertes que proposin i documentin parcs centrals situats dins el terme municipal de Cànoves i Samalús. (Cada 2 quilòmetres de més rebaixarà la puntuació en 1 punt, la distància serà mesurada ortogonalment sobre un mapa situant com a punt central l'Ajuntament de Cànoves i Samalús)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645"/>
        </w:trPr>
        <w:tc>
          <w:tcPr>
            <w:tcW w:w="11051" w:type="dxa"/>
            <w:gridSpan w:val="5"/>
            <w:tcBorders>
              <w:top w:val="nil"/>
              <w:left w:val="single" w:sz="8" w:space="0" w:color="808080"/>
              <w:bottom w:val="nil"/>
              <w:right w:val="nil"/>
            </w:tcBorders>
            <w:shd w:val="clear" w:color="000000" w:fill="A5A5A5"/>
            <w:vAlign w:val="center"/>
          </w:tcPr>
          <w:p w:rsidR="008737D4" w:rsidRPr="008737D4" w:rsidRDefault="008737D4" w:rsidP="008737D4">
            <w:pPr>
              <w:spacing w:after="0" w:line="240" w:lineRule="auto"/>
              <w:rPr>
                <w:rFonts w:ascii="Verdana" w:eastAsia="Times New Roman" w:hAnsi="Verdana" w:cs="Times New Roman"/>
                <w:b/>
                <w:bCs/>
                <w:color w:val="FFFFFF"/>
                <w:sz w:val="20"/>
                <w:szCs w:val="20"/>
              </w:rPr>
            </w:pPr>
            <w:r w:rsidRPr="008737D4">
              <w:rPr>
                <w:rFonts w:ascii="Verdana" w:eastAsia="Times New Roman" w:hAnsi="Verdana" w:cs="Times New Roman"/>
                <w:b/>
                <w:bCs/>
                <w:color w:val="FFFFFF"/>
                <w:sz w:val="20"/>
                <w:szCs w:val="20"/>
              </w:rPr>
              <w:t>4. ORGANITZACIÓ I COORDINACIÓ DELS SERVEIS</w:t>
            </w:r>
          </w:p>
        </w:tc>
        <w:tc>
          <w:tcPr>
            <w:tcW w:w="107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16</w:t>
            </w:r>
          </w:p>
        </w:tc>
        <w:tc>
          <w:tcPr>
            <w:tcW w:w="82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 </w:t>
            </w:r>
          </w:p>
        </w:tc>
        <w:tc>
          <w:tcPr>
            <w:tcW w:w="827" w:type="dxa"/>
            <w:tcBorders>
              <w:top w:val="nil"/>
              <w:left w:val="nil"/>
              <w:bottom w:val="nil"/>
              <w:right w:val="single" w:sz="8" w:space="0" w:color="808080"/>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X</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 Sistemes de seguiment, control i comunicacions de la contracta</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9</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43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Proposta d'un sistema de comunicació, control i seguiment permanent del servei, que ha d'incloure, de forma preferent, els següents aspectes: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A.1. Desenvolupament de plataforma web</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2</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48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Desenvolupament d'una plataforma web on es puguin consultar en temps real totes les dades relatives a la gestió del servei i incidències.</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A.2. Localització geogràfica permanent de la maquinària i registre del seu funcionament:</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2</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3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Avaluació dels mitjans dedicats a la localització geogràfica de la maquinària adscrita a la contracta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outlineLvl w:val="1"/>
              <w:rPr>
                <w:rFonts w:ascii="Verdana" w:eastAsia="Times New Roman" w:hAnsi="Verdana" w:cs="Times New Roman"/>
                <w:color w:val="FF0000"/>
                <w:sz w:val="24"/>
              </w:rPr>
            </w:pPr>
            <w:r w:rsidRPr="008737D4">
              <w:rPr>
                <w:rFonts w:ascii="Verdana" w:eastAsia="Times New Roman" w:hAnsi="Verdana" w:cs="Times New Roman"/>
                <w:color w:val="FF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028"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color w:val="000000"/>
                <w:sz w:val="20"/>
                <w:szCs w:val="20"/>
              </w:rPr>
            </w:pPr>
            <w:r w:rsidRPr="008737D4">
              <w:rPr>
                <w:rFonts w:ascii="Verdana" w:eastAsia="Times New Roman" w:hAnsi="Verdana" w:cs="Times New Roman"/>
                <w:i/>
                <w:iCs/>
                <w:color w:val="000000"/>
                <w:sz w:val="20"/>
                <w:szCs w:val="20"/>
              </w:rPr>
              <w:t>A.2.1. Possibilitat de localització permanent de tota la maquinària adscrita a la contracta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1</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x</w:t>
            </w:r>
          </w:p>
        </w:tc>
      </w:tr>
      <w:tr w:rsidR="008737D4" w:rsidRPr="008737D4" w:rsidTr="008737D4">
        <w:trPr>
          <w:trHeight w:val="3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028" w:type="dxa"/>
            <w:gridSpan w:val="2"/>
            <w:tcBorders>
              <w:top w:val="nil"/>
              <w:left w:val="nil"/>
              <w:bottom w:val="nil"/>
              <w:right w:val="nil"/>
            </w:tcBorders>
            <w:shd w:val="clear" w:color="000000" w:fill="FFFFFF"/>
            <w:vAlign w:val="center"/>
          </w:tcPr>
          <w:p w:rsidR="008737D4" w:rsidRPr="008737D4" w:rsidRDefault="008737D4" w:rsidP="008737D4">
            <w:pPr>
              <w:spacing w:after="0" w:line="240" w:lineRule="auto"/>
              <w:outlineLvl w:val="1"/>
              <w:rPr>
                <w:rFonts w:ascii="Verdana" w:eastAsia="Times New Roman" w:hAnsi="Verdana" w:cs="Times New Roman"/>
                <w:i/>
                <w:iCs/>
                <w:color w:val="000000"/>
                <w:sz w:val="20"/>
                <w:szCs w:val="20"/>
              </w:rPr>
            </w:pPr>
            <w:r w:rsidRPr="008737D4">
              <w:rPr>
                <w:rFonts w:ascii="Verdana" w:eastAsia="Times New Roman" w:hAnsi="Verdana" w:cs="Times New Roman"/>
                <w:i/>
                <w:iCs/>
                <w:color w:val="000000"/>
                <w:sz w:val="20"/>
                <w:szCs w:val="20"/>
              </w:rPr>
              <w:t>A.2.2. Adequació dels mitjans materials destinats a aquest fi (usabilitat, autonomia)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1</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1"/>
              <w:rPr>
                <w:rFonts w:ascii="Verdana" w:eastAsia="Times New Roman" w:hAnsi="Verdana" w:cs="Times New Roman"/>
                <w:color w:val="808080"/>
                <w:sz w:val="24"/>
              </w:rPr>
            </w:pPr>
            <w:r w:rsidRPr="008737D4">
              <w:rPr>
                <w:rFonts w:ascii="Verdana" w:eastAsia="Times New Roman" w:hAnsi="Verdana" w:cs="Times New Roman"/>
                <w:color w:val="808080"/>
              </w:rPr>
              <w:t>x</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 xml:space="preserve">A.3. Incorporació de sistemes d'identificació automàtica dels contenidors de la via pública </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2</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48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Dotació de dispositius RFID que permetin la identificació automàtica amb els vehicles de recollida de tots els contenidors instal·lats a la via pública.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A.4. Dotació de dispositius mòbils</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1</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73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lastRenderedPageBreak/>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Dotació de dispositius mòbils, vinculats al sistema d'informació del servei, que permetin identificar tots els elements adscrits a la contracta i que es trobin a la via pública. Aquests estan destinats a les tasques d'inspecció de la via pública relacionades amb el desenvolupament del servei.</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A.6. Organització de l’estructura de comandament prevista</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2</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3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xml:space="preserve">Definició clara de les funcions i responsabilitats en l’organigrama funcional dels serveis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B. Plans de formació del personal</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3</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66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sz w:val="20"/>
                <w:szCs w:val="20"/>
              </w:rPr>
            </w:pPr>
            <w:r w:rsidRPr="008737D4">
              <w:rPr>
                <w:rFonts w:ascii="Verdana" w:eastAsia="Times New Roman" w:hAnsi="Verdana" w:cs="Times New Roman"/>
                <w:sz w:val="20"/>
                <w:szCs w:val="20"/>
              </w:rPr>
              <w:t>Número d’hores per treballador no remunerades per l’Ajuntament i fora de l’horari laboral, dedicades a plans de formació del personal  amb un màxim de 25 hores a l'any</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C. Organització general dels serveis</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4</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sz w:val="20"/>
                <w:szCs w:val="20"/>
              </w:rPr>
            </w:pPr>
            <w:r w:rsidRPr="008737D4">
              <w:rPr>
                <w:rFonts w:ascii="Verdana" w:eastAsia="Times New Roman" w:hAnsi="Verdana" w:cs="Times New Roman"/>
                <w:b/>
                <w:bCs/>
                <w:sz w:val="20"/>
                <w:szCs w:val="20"/>
              </w:rPr>
              <w:t>D.1. Calendari de posada en marxa de la contracta</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4</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93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Es valorarà una proposta exhaustiva, clara, mesurada, viable i amb terminis el més curts possibles i exactes de la nova entrada en funcionament dels serveis, d’acord amb les limitacions reals, per tal d’aconseguir determinada maquinària, la selecció de personal i altres elements que puguin retardar la posta en marxa amb normalitat, així com les mesures que es plantegen per tal que des de l’assumpció del servei aquest funcioni amb normalitat.</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33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42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346"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9682"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810"/>
        </w:trPr>
        <w:tc>
          <w:tcPr>
            <w:tcW w:w="11051" w:type="dxa"/>
            <w:gridSpan w:val="5"/>
            <w:tcBorders>
              <w:top w:val="nil"/>
              <w:left w:val="single" w:sz="8" w:space="0" w:color="808080"/>
              <w:bottom w:val="nil"/>
              <w:right w:val="nil"/>
            </w:tcBorders>
            <w:shd w:val="clear" w:color="000000" w:fill="A5A5A5"/>
            <w:vAlign w:val="center"/>
          </w:tcPr>
          <w:p w:rsidR="008737D4" w:rsidRPr="008737D4" w:rsidRDefault="008737D4" w:rsidP="008737D4">
            <w:pPr>
              <w:spacing w:after="0" w:line="240" w:lineRule="auto"/>
              <w:rPr>
                <w:rFonts w:ascii="Verdana" w:eastAsia="Times New Roman" w:hAnsi="Verdana" w:cs="Times New Roman"/>
                <w:b/>
                <w:bCs/>
                <w:color w:val="FFFFFF"/>
                <w:sz w:val="20"/>
                <w:szCs w:val="20"/>
              </w:rPr>
            </w:pPr>
            <w:r w:rsidRPr="008737D4">
              <w:rPr>
                <w:rFonts w:ascii="Verdana" w:eastAsia="Times New Roman" w:hAnsi="Verdana" w:cs="Times New Roman"/>
                <w:b/>
                <w:bCs/>
                <w:color w:val="FFFFFF"/>
                <w:sz w:val="20"/>
                <w:szCs w:val="20"/>
              </w:rPr>
              <w:t>5. PRESENTACIÓ DE LES OFERTES</w:t>
            </w:r>
          </w:p>
        </w:tc>
        <w:tc>
          <w:tcPr>
            <w:tcW w:w="107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15</w:t>
            </w:r>
          </w:p>
        </w:tc>
        <w:tc>
          <w:tcPr>
            <w:tcW w:w="82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x</w:t>
            </w:r>
          </w:p>
        </w:tc>
        <w:tc>
          <w:tcPr>
            <w:tcW w:w="827" w:type="dxa"/>
            <w:tcBorders>
              <w:top w:val="nil"/>
              <w:left w:val="nil"/>
              <w:bottom w:val="nil"/>
              <w:right w:val="single" w:sz="8" w:space="0" w:color="808080"/>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x</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 Bondat de la proposta presentada</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15</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lang w:val="fr-BE"/>
              </w:rPr>
            </w:pPr>
            <w:r w:rsidRPr="008737D4">
              <w:rPr>
                <w:rFonts w:ascii="Verdana" w:eastAsia="Times New Roman" w:hAnsi="Verdana" w:cs="Times New Roman"/>
                <w:b/>
                <w:bCs/>
                <w:color w:val="000000"/>
                <w:sz w:val="20"/>
                <w:szCs w:val="20"/>
                <w:lang w:val="fr-BE"/>
              </w:rPr>
              <w:t>A.1.  Correcte i complert ompliment de totes les fitxes tècniques i de dimensionament</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10</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r>
      <w:tr w:rsidR="008737D4" w:rsidRPr="008737D4" w:rsidTr="008737D4">
        <w:trPr>
          <w:trHeight w:val="108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Totes les fitxes tècniques i de dimensionament han de presentar-se degudament omplertes i complimentades. Per cada fitxa no presentada es restaran 2 punts de la puntuació màxima (10 punts). Per cada casella no omplerta es restarà 1 punt de la puntuació màxima. En el cas que no es cregui necessari o no sigui adient presentar una fitxa o omplir una casella, s'haurà d'explicar el perquè per evitar la corresponent penalització.</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0"/>
                <w:szCs w:val="20"/>
              </w:rPr>
            </w:pPr>
            <w:r w:rsidRPr="008737D4">
              <w:rPr>
                <w:rFonts w:ascii="Verdana" w:eastAsia="Times New Roman" w:hAnsi="Verdana" w:cs="Times New Roman"/>
                <w:color w:val="808080"/>
                <w:sz w:val="20"/>
                <w:szCs w:val="2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808080"/>
                <w:sz w:val="24"/>
                <w:szCs w:val="24"/>
              </w:rPr>
            </w:pPr>
            <w:r w:rsidRPr="008737D4">
              <w:rPr>
                <w:rFonts w:ascii="Verdana" w:eastAsia="Times New Roman" w:hAnsi="Verdana" w:cs="Times New Roman"/>
                <w:color w:val="80808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360"/>
        </w:trPr>
        <w:tc>
          <w:tcPr>
            <w:tcW w:w="218" w:type="dxa"/>
            <w:tcBorders>
              <w:top w:val="single" w:sz="4" w:space="0" w:color="808080"/>
              <w:left w:val="single" w:sz="8" w:space="0" w:color="808080"/>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single" w:sz="4" w:space="0" w:color="808080"/>
              <w:left w:val="nil"/>
              <w:bottom w:val="single" w:sz="4" w:space="0" w:color="808080"/>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A.2. Coherència entre mitjans valorats en la valoració tècnica i els indicats en la valoració econòmica</w:t>
            </w:r>
          </w:p>
        </w:tc>
        <w:tc>
          <w:tcPr>
            <w:tcW w:w="107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b/>
                <w:bCs/>
                <w:color w:val="000000"/>
                <w:sz w:val="24"/>
                <w:szCs w:val="24"/>
              </w:rPr>
            </w:pPr>
            <w:r w:rsidRPr="008737D4">
              <w:rPr>
                <w:rFonts w:ascii="Verdana" w:eastAsia="Times New Roman" w:hAnsi="Verdana" w:cs="Times New Roman"/>
                <w:b/>
                <w:bCs/>
                <w:color w:val="000000"/>
                <w:sz w:val="24"/>
                <w:szCs w:val="24"/>
              </w:rPr>
              <w:t>5</w:t>
            </w:r>
          </w:p>
        </w:tc>
        <w:tc>
          <w:tcPr>
            <w:tcW w:w="827" w:type="dxa"/>
            <w:tcBorders>
              <w:top w:val="single" w:sz="4" w:space="0" w:color="808080"/>
              <w:left w:val="nil"/>
              <w:bottom w:val="single" w:sz="4" w:space="0" w:color="808080"/>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x</w:t>
            </w:r>
          </w:p>
        </w:tc>
        <w:tc>
          <w:tcPr>
            <w:tcW w:w="827" w:type="dxa"/>
            <w:tcBorders>
              <w:top w:val="single" w:sz="4" w:space="0" w:color="808080"/>
              <w:left w:val="nil"/>
              <w:bottom w:val="single" w:sz="4"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FF0000"/>
                <w:sz w:val="24"/>
                <w:szCs w:val="24"/>
              </w:rPr>
            </w:pPr>
            <w:r w:rsidRPr="008737D4">
              <w:rPr>
                <w:rFonts w:ascii="Verdana" w:eastAsia="Times New Roman" w:hAnsi="Verdana" w:cs="Times New Roman"/>
                <w:color w:val="FF0000"/>
                <w:sz w:val="24"/>
                <w:szCs w:val="24"/>
              </w:rPr>
              <w:t> </w:t>
            </w:r>
          </w:p>
        </w:tc>
      </w:tr>
      <w:tr w:rsidR="008737D4" w:rsidRPr="008737D4" w:rsidTr="008737D4">
        <w:trPr>
          <w:trHeight w:val="990"/>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lastRenderedPageBreak/>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outlineLvl w:val="0"/>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 xml:space="preserve">Es valorarà la coherència de mitjans presentats en les propostes tècniques i econòmiques. Per fer-ho s'aplicarà el mètode de </w:t>
            </w:r>
            <w:r w:rsidRPr="008737D4">
              <w:rPr>
                <w:rFonts w:ascii="Verdana" w:eastAsia="Times New Roman" w:hAnsi="Verdana" w:cs="Times New Roman"/>
                <w:i/>
                <w:iCs/>
                <w:color w:val="000000"/>
                <w:sz w:val="20"/>
                <w:szCs w:val="20"/>
              </w:rPr>
              <w:t>Valoració directa Inversa</w:t>
            </w:r>
            <w:r w:rsidRPr="008737D4">
              <w:rPr>
                <w:rFonts w:ascii="Verdana" w:eastAsia="Times New Roman" w:hAnsi="Verdana" w:cs="Times New Roman"/>
                <w:color w:val="000000"/>
                <w:sz w:val="20"/>
                <w:szCs w:val="20"/>
              </w:rPr>
              <w:t>. Es descompta 1 punt per incoherència d’equip o jornada valorada en la documentació econòmica respecte dels indicats a la documentació tècnica, fins a un màxim de 5 punts. En cas de detectar-ne incoherències substancials es podrà desestimar íntegrament l’oferta presentada.</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outlineLvl w:val="0"/>
              <w:rPr>
                <w:rFonts w:ascii="Verdana" w:eastAsia="Times New Roman" w:hAnsi="Verdana" w:cs="Times New Roman"/>
                <w:color w:val="000000"/>
                <w:sz w:val="24"/>
                <w:szCs w:val="24"/>
              </w:rPr>
            </w:pPr>
            <w:r w:rsidRPr="008737D4">
              <w:rPr>
                <w:rFonts w:ascii="Verdana" w:eastAsia="Times New Roman" w:hAnsi="Verdana" w:cs="Times New Roman"/>
                <w:color w:val="000000"/>
                <w:sz w:val="24"/>
                <w:szCs w:val="24"/>
              </w:rPr>
              <w:t> </w:t>
            </w:r>
          </w:p>
        </w:tc>
      </w:tr>
      <w:tr w:rsidR="008737D4" w:rsidRPr="008737D4" w:rsidTr="008737D4">
        <w:trPr>
          <w:trHeight w:val="810"/>
        </w:trPr>
        <w:tc>
          <w:tcPr>
            <w:tcW w:w="11051" w:type="dxa"/>
            <w:gridSpan w:val="5"/>
            <w:tcBorders>
              <w:top w:val="nil"/>
              <w:left w:val="single" w:sz="8" w:space="0" w:color="808080"/>
              <w:bottom w:val="nil"/>
              <w:right w:val="nil"/>
            </w:tcBorders>
            <w:shd w:val="clear" w:color="000000" w:fill="A5A5A5"/>
            <w:vAlign w:val="center"/>
          </w:tcPr>
          <w:p w:rsidR="008737D4" w:rsidRPr="008737D4" w:rsidRDefault="008737D4" w:rsidP="008737D4">
            <w:pPr>
              <w:spacing w:after="0" w:line="240" w:lineRule="auto"/>
              <w:rPr>
                <w:rFonts w:ascii="Verdana" w:eastAsia="Times New Roman" w:hAnsi="Verdana" w:cs="Times New Roman"/>
                <w:b/>
                <w:bCs/>
                <w:color w:val="FFFFFF"/>
                <w:sz w:val="20"/>
                <w:szCs w:val="20"/>
              </w:rPr>
            </w:pPr>
            <w:r w:rsidRPr="008737D4">
              <w:rPr>
                <w:rFonts w:ascii="Verdana" w:eastAsia="Times New Roman" w:hAnsi="Verdana" w:cs="Times New Roman"/>
                <w:b/>
                <w:bCs/>
                <w:color w:val="FFFFFF"/>
                <w:sz w:val="20"/>
                <w:szCs w:val="20"/>
              </w:rPr>
              <w:t>6. OFERTA ECONÒMICA</w:t>
            </w:r>
          </w:p>
        </w:tc>
        <w:tc>
          <w:tcPr>
            <w:tcW w:w="107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95</w:t>
            </w:r>
          </w:p>
        </w:tc>
        <w:tc>
          <w:tcPr>
            <w:tcW w:w="827" w:type="dxa"/>
            <w:tcBorders>
              <w:top w:val="nil"/>
              <w:left w:val="nil"/>
              <w:bottom w:val="nil"/>
              <w:right w:val="nil"/>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X</w:t>
            </w:r>
          </w:p>
        </w:tc>
        <w:tc>
          <w:tcPr>
            <w:tcW w:w="827" w:type="dxa"/>
            <w:tcBorders>
              <w:top w:val="nil"/>
              <w:left w:val="nil"/>
              <w:bottom w:val="nil"/>
              <w:right w:val="single" w:sz="8" w:space="0" w:color="808080"/>
            </w:tcBorders>
            <w:shd w:val="clear" w:color="000000" w:fill="A5A5A5"/>
            <w:noWrap/>
            <w:vAlign w:val="center"/>
          </w:tcPr>
          <w:p w:rsidR="008737D4" w:rsidRPr="008737D4" w:rsidRDefault="008737D4" w:rsidP="008737D4">
            <w:pPr>
              <w:spacing w:after="0" w:line="240" w:lineRule="auto"/>
              <w:jc w:val="center"/>
              <w:rPr>
                <w:rFonts w:ascii="Verdana" w:eastAsia="Times New Roman" w:hAnsi="Verdana" w:cs="Times New Roman"/>
                <w:b/>
                <w:bCs/>
                <w:color w:val="FFFFFF"/>
                <w:sz w:val="32"/>
                <w:szCs w:val="32"/>
              </w:rPr>
            </w:pPr>
            <w:r w:rsidRPr="008737D4">
              <w:rPr>
                <w:rFonts w:ascii="Verdana" w:eastAsia="Times New Roman" w:hAnsi="Verdana" w:cs="Times New Roman"/>
                <w:b/>
                <w:bCs/>
                <w:color w:val="FFFFFF"/>
                <w:sz w:val="32"/>
                <w:szCs w:val="32"/>
              </w:rPr>
              <w:t> </w:t>
            </w:r>
          </w:p>
        </w:tc>
      </w:tr>
      <w:tr w:rsidR="008737D4" w:rsidRPr="008737D4" w:rsidTr="008737D4">
        <w:trPr>
          <w:trHeight w:val="499"/>
        </w:trPr>
        <w:tc>
          <w:tcPr>
            <w:tcW w:w="218" w:type="dxa"/>
            <w:tcBorders>
              <w:top w:val="nil"/>
              <w:left w:val="single" w:sz="8" w:space="0" w:color="808080"/>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833" w:type="dxa"/>
            <w:gridSpan w:val="4"/>
            <w:tcBorders>
              <w:top w:val="nil"/>
              <w:left w:val="nil"/>
              <w:bottom w:val="nil"/>
              <w:right w:val="nil"/>
            </w:tcBorders>
            <w:shd w:val="clear" w:color="000000" w:fill="D8D8D8"/>
            <w:vAlign w:val="center"/>
          </w:tcPr>
          <w:p w:rsidR="008737D4" w:rsidRPr="008737D4" w:rsidRDefault="008737D4" w:rsidP="008737D4">
            <w:pPr>
              <w:spacing w:after="0" w:line="240" w:lineRule="auto"/>
              <w:rPr>
                <w:rFonts w:ascii="Verdana" w:eastAsia="Times New Roman" w:hAnsi="Verdana" w:cs="Times New Roman"/>
                <w:b/>
                <w:bCs/>
                <w:color w:val="000000"/>
                <w:sz w:val="20"/>
                <w:szCs w:val="20"/>
              </w:rPr>
            </w:pPr>
            <w:r w:rsidRPr="008737D4">
              <w:rPr>
                <w:rFonts w:ascii="Verdana" w:eastAsia="Times New Roman" w:hAnsi="Verdana" w:cs="Times New Roman"/>
                <w:b/>
                <w:bCs/>
                <w:color w:val="000000"/>
                <w:sz w:val="20"/>
                <w:szCs w:val="20"/>
              </w:rPr>
              <w:t>A. Baixa realitzada en el preu de licitació</w:t>
            </w:r>
          </w:p>
        </w:tc>
        <w:tc>
          <w:tcPr>
            <w:tcW w:w="107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95</w:t>
            </w:r>
          </w:p>
        </w:tc>
        <w:tc>
          <w:tcPr>
            <w:tcW w:w="827" w:type="dxa"/>
            <w:tcBorders>
              <w:top w:val="nil"/>
              <w:left w:val="nil"/>
              <w:bottom w:val="nil"/>
              <w:right w:val="nil"/>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x</w:t>
            </w:r>
          </w:p>
        </w:tc>
        <w:tc>
          <w:tcPr>
            <w:tcW w:w="827" w:type="dxa"/>
            <w:tcBorders>
              <w:top w:val="nil"/>
              <w:left w:val="nil"/>
              <w:bottom w:val="nil"/>
              <w:right w:val="single" w:sz="8" w:space="0" w:color="808080"/>
            </w:tcBorders>
            <w:shd w:val="clear" w:color="000000" w:fill="D8D8D8"/>
            <w:noWrap/>
            <w:vAlign w:val="center"/>
          </w:tcPr>
          <w:p w:rsidR="008737D4" w:rsidRPr="008737D4" w:rsidRDefault="008737D4" w:rsidP="008737D4">
            <w:pPr>
              <w:spacing w:after="0" w:line="240" w:lineRule="auto"/>
              <w:jc w:val="center"/>
              <w:rPr>
                <w:rFonts w:ascii="Verdana" w:eastAsia="Times New Roman" w:hAnsi="Verdana" w:cs="Times New Roman"/>
                <w:b/>
                <w:bCs/>
                <w:color w:val="000000"/>
                <w:sz w:val="28"/>
                <w:szCs w:val="28"/>
              </w:rPr>
            </w:pPr>
            <w:r w:rsidRPr="008737D4">
              <w:rPr>
                <w:rFonts w:ascii="Verdana" w:eastAsia="Times New Roman" w:hAnsi="Verdana" w:cs="Times New Roman"/>
                <w:b/>
                <w:bCs/>
                <w:color w:val="000000"/>
                <w:sz w:val="28"/>
                <w:szCs w:val="28"/>
              </w:rPr>
              <w:t> </w:t>
            </w:r>
          </w:p>
        </w:tc>
      </w:tr>
      <w:tr w:rsidR="008737D4" w:rsidRPr="008737D4" w:rsidTr="008737D4">
        <w:trPr>
          <w:trHeight w:val="3075"/>
        </w:trPr>
        <w:tc>
          <w:tcPr>
            <w:tcW w:w="218" w:type="dxa"/>
            <w:tcBorders>
              <w:top w:val="nil"/>
              <w:left w:val="single" w:sz="8" w:space="0" w:color="808080"/>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379" w:type="dxa"/>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10454" w:type="dxa"/>
            <w:gridSpan w:val="3"/>
            <w:tcBorders>
              <w:top w:val="nil"/>
              <w:left w:val="nil"/>
              <w:bottom w:val="nil"/>
              <w:right w:val="nil"/>
            </w:tcBorders>
            <w:shd w:val="clear" w:color="000000" w:fill="FFFFFF"/>
            <w:vAlign w:val="center"/>
          </w:tcPr>
          <w:p w:rsidR="008737D4" w:rsidRPr="008737D4" w:rsidRDefault="008737D4" w:rsidP="008737D4">
            <w:pPr>
              <w:spacing w:after="0" w:line="240" w:lineRule="auto"/>
              <w:rPr>
                <w:rFonts w:ascii="Verdana" w:eastAsia="Times New Roman" w:hAnsi="Verdana" w:cs="Times New Roman"/>
                <w:color w:val="000000"/>
                <w:sz w:val="20"/>
                <w:szCs w:val="20"/>
              </w:rPr>
            </w:pPr>
            <w:r w:rsidRPr="008737D4">
              <w:rPr>
                <w:rFonts w:ascii="Verdana" w:eastAsia="Times New Roman" w:hAnsi="Verdana" w:cs="Times New Roman"/>
                <w:color w:val="000000"/>
                <w:sz w:val="20"/>
                <w:szCs w:val="20"/>
              </w:rPr>
              <w:t>La puntuació obtinguda per cada licitador en la valoració de la baixa respecte el preu de licitació, vindrà donada pel resultat de la següent fórmula:</w:t>
            </w:r>
            <w:r w:rsidRPr="008737D4">
              <w:rPr>
                <w:rFonts w:ascii="Verdana" w:eastAsia="Times New Roman" w:hAnsi="Verdana" w:cs="Times New Roman"/>
                <w:color w:val="000000"/>
                <w:sz w:val="20"/>
                <w:szCs w:val="20"/>
              </w:rPr>
              <w:br/>
            </w:r>
            <w:r w:rsidRPr="008737D4">
              <w:rPr>
                <w:rFonts w:ascii="Verdana" w:eastAsia="Times New Roman" w:hAnsi="Verdana" w:cs="Times New Roman"/>
                <w:color w:val="000000"/>
                <w:sz w:val="20"/>
                <w:szCs w:val="20"/>
              </w:rPr>
              <w:br/>
              <w:t xml:space="preserve">                                                                                                     112 *[( Baixa / Baixa (i))</w:t>
            </w:r>
            <w:r w:rsidRPr="008737D4">
              <w:rPr>
                <w:rFonts w:ascii="Verdana" w:eastAsia="Times New Roman" w:hAnsi="Verdana" w:cs="Times New Roman"/>
                <w:color w:val="000000"/>
                <w:sz w:val="20"/>
                <w:szCs w:val="20"/>
                <w:vertAlign w:val="superscript"/>
              </w:rPr>
              <w:t>1/12</w:t>
            </w:r>
            <w:r w:rsidRPr="008737D4">
              <w:rPr>
                <w:rFonts w:ascii="Verdana" w:eastAsia="Times New Roman" w:hAnsi="Verdana" w:cs="Times New Roman"/>
                <w:color w:val="000000"/>
                <w:sz w:val="20"/>
                <w:szCs w:val="20"/>
              </w:rPr>
              <w:t>]</w:t>
            </w:r>
            <w:r w:rsidRPr="008737D4">
              <w:rPr>
                <w:rFonts w:ascii="Verdana" w:eastAsia="Times New Roman" w:hAnsi="Verdana" w:cs="Times New Roman"/>
                <w:color w:val="000000"/>
                <w:sz w:val="20"/>
                <w:szCs w:val="20"/>
              </w:rPr>
              <w:br/>
            </w:r>
            <w:r w:rsidRPr="008737D4">
              <w:rPr>
                <w:rFonts w:ascii="Verdana" w:eastAsia="Times New Roman" w:hAnsi="Verdana" w:cs="Times New Roman"/>
                <w:color w:val="000000"/>
                <w:sz w:val="20"/>
                <w:szCs w:val="20"/>
              </w:rPr>
              <w:br/>
              <w:t>• Baixa és el percentatge de baixa en format numèric (ex. Baixa 2,5% = 2,5)</w:t>
            </w:r>
            <w:r w:rsidRPr="008737D4">
              <w:rPr>
                <w:rFonts w:ascii="Verdana" w:eastAsia="Times New Roman" w:hAnsi="Verdana" w:cs="Times New Roman"/>
                <w:color w:val="000000"/>
                <w:sz w:val="20"/>
                <w:szCs w:val="20"/>
              </w:rPr>
              <w:br/>
              <w:t>• Baixa(i) és la oferta més baixa de totes les presentades (límit 5%)</w:t>
            </w:r>
            <w:r w:rsidRPr="008737D4">
              <w:rPr>
                <w:rFonts w:ascii="Verdana" w:eastAsia="Times New Roman" w:hAnsi="Verdana" w:cs="Times New Roman"/>
                <w:color w:val="000000"/>
                <w:sz w:val="20"/>
                <w:szCs w:val="20"/>
              </w:rPr>
              <w:br/>
            </w:r>
            <w:r w:rsidRPr="008737D4">
              <w:rPr>
                <w:rFonts w:ascii="Verdana" w:eastAsia="Times New Roman" w:hAnsi="Verdana" w:cs="Times New Roman"/>
                <w:color w:val="000000"/>
                <w:sz w:val="20"/>
                <w:szCs w:val="20"/>
              </w:rPr>
              <w:br/>
              <w:t>La puntuació resultant de cada licitador inclourà fins a 2 decimals</w:t>
            </w:r>
            <w:r w:rsidRPr="008737D4">
              <w:rPr>
                <w:rFonts w:ascii="Verdana" w:eastAsia="Times New Roman" w:hAnsi="Verdana" w:cs="Times New Roman"/>
                <w:color w:val="000000"/>
                <w:sz w:val="20"/>
                <w:szCs w:val="20"/>
              </w:rPr>
              <w:br/>
              <w:t>Donat que l'objectiu del present concurs no és la millora econòmica sino, la millora ambiental en la gestió i en concret de les fraccions selectives, no s'acceptaran baixes de més del 5% per sota del preu de licitació</w:t>
            </w:r>
          </w:p>
        </w:tc>
        <w:tc>
          <w:tcPr>
            <w:tcW w:w="107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c>
          <w:tcPr>
            <w:tcW w:w="827" w:type="dxa"/>
            <w:tcBorders>
              <w:top w:val="nil"/>
              <w:left w:val="nil"/>
              <w:bottom w:val="nil"/>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color w:val="000000"/>
                <w:sz w:val="24"/>
              </w:rPr>
            </w:pPr>
            <w:r w:rsidRPr="008737D4">
              <w:rPr>
                <w:rFonts w:ascii="Verdana" w:eastAsia="Times New Roman" w:hAnsi="Verdana" w:cs="Times New Roman"/>
                <w:color w:val="000000"/>
              </w:rPr>
              <w:t> </w:t>
            </w:r>
          </w:p>
        </w:tc>
      </w:tr>
      <w:tr w:rsidR="008737D4" w:rsidRPr="008737D4" w:rsidTr="008737D4">
        <w:trPr>
          <w:trHeight w:val="480"/>
        </w:trPr>
        <w:tc>
          <w:tcPr>
            <w:tcW w:w="11051" w:type="dxa"/>
            <w:gridSpan w:val="5"/>
            <w:tcBorders>
              <w:top w:val="single" w:sz="8" w:space="0" w:color="808080"/>
              <w:left w:val="single" w:sz="8" w:space="0" w:color="808080"/>
              <w:bottom w:val="single" w:sz="8" w:space="0" w:color="808080"/>
              <w:right w:val="single" w:sz="8" w:space="0" w:color="808080"/>
            </w:tcBorders>
            <w:shd w:val="clear" w:color="000000" w:fill="808080"/>
            <w:vAlign w:val="center"/>
          </w:tcPr>
          <w:p w:rsidR="008737D4" w:rsidRPr="008737D4" w:rsidRDefault="008737D4" w:rsidP="008737D4">
            <w:pPr>
              <w:spacing w:after="0" w:line="240" w:lineRule="auto"/>
              <w:jc w:val="right"/>
              <w:rPr>
                <w:rFonts w:ascii="Verdana" w:eastAsia="Times New Roman" w:hAnsi="Verdana" w:cs="Times New Roman"/>
                <w:b/>
                <w:bCs/>
                <w:color w:val="FFFFFF"/>
                <w:sz w:val="20"/>
                <w:szCs w:val="20"/>
              </w:rPr>
            </w:pPr>
            <w:r w:rsidRPr="008737D4">
              <w:rPr>
                <w:rFonts w:ascii="Verdana" w:eastAsia="Times New Roman" w:hAnsi="Verdana" w:cs="Times New Roman"/>
                <w:b/>
                <w:bCs/>
                <w:color w:val="FFFFFF"/>
                <w:sz w:val="20"/>
                <w:szCs w:val="20"/>
              </w:rPr>
              <w:t>TOTAL</w:t>
            </w:r>
          </w:p>
        </w:tc>
        <w:tc>
          <w:tcPr>
            <w:tcW w:w="1077" w:type="dxa"/>
            <w:tcBorders>
              <w:top w:val="single" w:sz="8" w:space="0" w:color="808080"/>
              <w:left w:val="nil"/>
              <w:bottom w:val="single" w:sz="8" w:space="0" w:color="808080"/>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b/>
                <w:bCs/>
                <w:color w:val="808080"/>
                <w:sz w:val="32"/>
                <w:szCs w:val="32"/>
              </w:rPr>
            </w:pPr>
            <w:r w:rsidRPr="008737D4">
              <w:rPr>
                <w:rFonts w:ascii="Verdana" w:eastAsia="Times New Roman" w:hAnsi="Verdana" w:cs="Times New Roman"/>
                <w:b/>
                <w:bCs/>
                <w:color w:val="808080"/>
                <w:sz w:val="32"/>
                <w:szCs w:val="32"/>
              </w:rPr>
              <w:t>200</w:t>
            </w:r>
          </w:p>
        </w:tc>
        <w:tc>
          <w:tcPr>
            <w:tcW w:w="827" w:type="dxa"/>
            <w:tcBorders>
              <w:top w:val="single" w:sz="8" w:space="0" w:color="808080"/>
              <w:left w:val="nil"/>
              <w:bottom w:val="single" w:sz="8" w:space="0" w:color="808080"/>
              <w:right w:val="nil"/>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b/>
                <w:bCs/>
                <w:i/>
                <w:iCs/>
                <w:color w:val="808080"/>
                <w:sz w:val="24"/>
              </w:rPr>
            </w:pPr>
            <w:r w:rsidRPr="008737D4">
              <w:rPr>
                <w:rFonts w:ascii="Verdana" w:eastAsia="Times New Roman" w:hAnsi="Verdana" w:cs="Times New Roman"/>
                <w:b/>
                <w:bCs/>
                <w:i/>
                <w:iCs/>
                <w:color w:val="808080"/>
              </w:rPr>
              <w:t>100</w:t>
            </w:r>
          </w:p>
        </w:tc>
        <w:tc>
          <w:tcPr>
            <w:tcW w:w="827" w:type="dxa"/>
            <w:tcBorders>
              <w:top w:val="single" w:sz="8" w:space="0" w:color="808080"/>
              <w:left w:val="nil"/>
              <w:bottom w:val="single" w:sz="8" w:space="0" w:color="808080"/>
              <w:right w:val="single" w:sz="8" w:space="0" w:color="808080"/>
            </w:tcBorders>
            <w:shd w:val="clear" w:color="000000" w:fill="FFFFFF"/>
            <w:noWrap/>
            <w:vAlign w:val="center"/>
          </w:tcPr>
          <w:p w:rsidR="008737D4" w:rsidRPr="008737D4" w:rsidRDefault="008737D4" w:rsidP="008737D4">
            <w:pPr>
              <w:spacing w:after="0" w:line="240" w:lineRule="auto"/>
              <w:jc w:val="center"/>
              <w:rPr>
                <w:rFonts w:ascii="Verdana" w:eastAsia="Times New Roman" w:hAnsi="Verdana" w:cs="Times New Roman"/>
                <w:b/>
                <w:bCs/>
                <w:i/>
                <w:iCs/>
                <w:color w:val="808080"/>
                <w:sz w:val="24"/>
              </w:rPr>
            </w:pPr>
            <w:r w:rsidRPr="008737D4">
              <w:rPr>
                <w:rFonts w:ascii="Verdana" w:eastAsia="Times New Roman" w:hAnsi="Verdana" w:cs="Times New Roman"/>
                <w:b/>
                <w:bCs/>
                <w:i/>
                <w:iCs/>
                <w:color w:val="808080"/>
              </w:rPr>
              <w:t>100</w:t>
            </w:r>
          </w:p>
        </w:tc>
      </w:tr>
    </w:tbl>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sectPr w:rsidR="008737D4" w:rsidRPr="008737D4">
          <w:footerReference w:type="even" r:id="rId9"/>
          <w:footerReference w:type="default" r:id="rId10"/>
          <w:headerReference w:type="first" r:id="rId11"/>
          <w:footerReference w:type="first" r:id="rId12"/>
          <w:pgSz w:w="16840" w:h="11904" w:orient="landscape"/>
          <w:pgMar w:top="1337" w:right="1705" w:bottom="1412" w:left="1433" w:header="227" w:footer="712" w:gutter="0"/>
          <w:cols w:space="720"/>
          <w:docGrid w:linePitch="326"/>
        </w:sect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lastRenderedPageBreak/>
        <w:t xml:space="preserve">CAPÍTOL III. ADJUDICACIÓ I FORMALITZACIÓ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25a. Classificació de les ofertes i proposta d’adjudicació</w:t>
      </w:r>
      <w:r w:rsidRPr="008737D4">
        <w:rPr>
          <w:rFonts w:ascii="Verdana" w:eastAsia="Arial" w:hAnsi="Verdana" w:cs="Arial"/>
          <w:color w:val="000000"/>
          <w:sz w:val="24"/>
          <w:lang w:val="ca-ES"/>
        </w:rPr>
        <w:t xml:space="preserve">. De conformitat amb allò previst per l’article 151 del TRLCSP, un cop valorades les ofertes, la mesa de contractació remetrà al Ple de l’Ajuntament, juntament amb l’acta, la corresponent proposta d’adjudicació en què figuraran ordenades les ofertes de forma decreixent, incloent la puntuació atorgada a cadascuna d’elles per aplicació dels criteris indicats a la clàusula 24a i identificant l’econòmicament més avantatjosa.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26a. Presentació de la documentació justificativa del compliment dels requisits previs pel licitador que hagi presentat l’oferta econòmicament més avantatjosa.</w:t>
      </w:r>
      <w:r w:rsidRPr="008737D4">
        <w:rPr>
          <w:rFonts w:ascii="Verdana" w:eastAsia="Arial" w:hAnsi="Verdana" w:cs="Arial"/>
          <w:color w:val="000000"/>
          <w:sz w:val="24"/>
          <w:lang w:val="ca-ES"/>
        </w:rPr>
        <w:t xml:space="preserve"> Tal i com preveu l’article 151.2 del TRLCSP, el Ple de l’Ajuntament, en vista de la proposta d’adjudicació formulada per la mesa, classificarà per ordre decreixent les proposicions presentades que no hagin estat declarades desproporcionades o anormals i posteriorment, requerirà al licitador que hagi presentat l’oferta econòmicament més avantatjosa per tal que en el termini de 10 dies hàbils a comptar des del següent a aquell en què hagi rebut el requeriment, presenti: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Documents acreditatius de l’efectiva disposició dels mitjans que, si escau, s’hagi compromès a dedicar o adscriure a l’execució del contracte així com els relatius a la seva aptitud per a contractar que no hagi aportat amb la proposició.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Constitució de la garantia definitiva del contracte, que podrà presentar-se en forma de pignoració, i/o constitució d’aval o assegurança de caució, d’acord amb els models que consten a l’Annex IV del present plec.</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Certificats acreditatius d’estar al corrent de les obligacions tributàries i de Seguretat Social.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Quan s’exerceixin activitats subjectes a l'Impost sobre Activitats Econòmiques: Alta, referida a l’exercici corrent, o últim rebut, juntament amb una declaració responsable de no haver-se donat de baixa en la matrícula del citat impost i, si escau, declaració responsable de estar-ne exempt.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el licitador no complimenta adequadament el requeriment en el termini assenyalat, s’entendrà que retira la seva oferta i es procedirà, </w:t>
      </w:r>
      <w:r w:rsidRPr="008737D4">
        <w:rPr>
          <w:rFonts w:ascii="Verdana" w:eastAsia="Arial" w:hAnsi="Verdana" w:cs="Arial"/>
          <w:color w:val="000000"/>
          <w:sz w:val="24"/>
          <w:lang w:val="ca-ES"/>
        </w:rPr>
        <w:lastRenderedPageBreak/>
        <w:t xml:space="preserve">en aquest cas, a demanar la mateixa documentació al licitador següent, per l’ordre en què hagin quedat classificades les ofertes.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S’adverteix que el licitador que no complimenti el que estableix aquest apartat dins el termini assenyalat amb concurrència de dol, culpa o negligència, podrà ser declarat en prohibició de contractar segons el que preveu l’article 60.2 lletra d) del TRLCSP, en relació amb allò disposat per l’article 151.2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27a. Garantia definitiva.</w:t>
      </w:r>
      <w:r w:rsidRPr="008737D4">
        <w:rPr>
          <w:rFonts w:ascii="Verdana" w:eastAsia="Arial" w:hAnsi="Verdana" w:cs="Arial"/>
          <w:color w:val="000000"/>
          <w:sz w:val="24"/>
          <w:lang w:val="ca-ES"/>
        </w:rPr>
        <w:t xml:space="preserve"> La garantia definitiva serà l’equivalent al cinc per cent (5%)  del preu anual del servei públic concedit.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L’esmentada garantia es podrà constituir per qualsevol dels mitjans previstos a l’article 96 de la TRLCSP, en concordança amb els articles 55 a 58 del RGLCAP.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es tracta d’una UTE, la garantia definitiva podrà ser constituïda per una o per diverses de les empreses participants en la unió, sempre que es garanteixi solidàriament a tots els integrants de la unió temporal.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cas que es facin efectives sobre aquesta garantia les penalitats o indemnitzacions exigibles a l’adjudicatari, aquest haurà de reposar o ampliar aquella en la quantia que correspongui en el termini de quinze (15) dies naturals des de la notificació, incorrent en cas contrari en causa de resolució.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color w:val="000000"/>
          <w:sz w:val="24"/>
          <w:lang w:val="ca-ES"/>
        </w:rPr>
        <w:tab/>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Quan com a conseqüència d’una modificació del contracte experimenti variació el seu preu, haurà de reajustar la garantia, perquè guardi la deguda proporció amb el nou preu modificat, en el termini de quinze (15) dies naturals comptats des de la data en què es notifiqui a l’empresari l’acord de modificació.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28a. Adjudicació</w:t>
      </w:r>
      <w:r w:rsidRPr="008737D4">
        <w:rPr>
          <w:rFonts w:ascii="Verdana" w:eastAsia="Arial" w:hAnsi="Verdana" w:cs="Arial"/>
          <w:color w:val="000000"/>
          <w:sz w:val="24"/>
          <w:lang w:val="ca-ES"/>
        </w:rPr>
        <w:t xml:space="preserve">. De conformitat amb allò previst per l’article 151.3 del TRLCSP, el Ple de l’Ajuntament ha de adjudicar el contracte dins dels cinc dies hàbils següents a la recepció de la documentació a què es refereix la clàusula 26a.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Aquesta adjudicació haurà de ser motivada i es notificarà als licitadors i, simultàniament, es publicarà en el web de l’Ajuntament.</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La notificació contindrà la informació necessària que permeti al licitador exclòs interposar recurs prou fundat contra la decisió d’adjudicació, i en particular l’exigida per l’article 151.4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És aplicable a la motivació de l’adjudicació, l’excepció de confidencialitat que conté l’article 153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en la notificació i en el perfil de contractant s’indicarà el termini en què s’ha de procedir a la formalització del contracte, d’acord amb el que disposa l’article 154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notificació es farà per qualsevol dels mitjans que permeten deixar constància de la seva recepció pel destinatari. En particular, i en funció del que preveu aquest plec de clàusules, es pot efectuar electrònicament a l’adreça que els licitadors o candidats hagin designat a presentar les seves proposicions, en els termes que estableix l’article 28 de la Llei 11/2007, de 22 de juny, d’accés electrònic dels ciutadans als serveis públics. No obstant això, el termini per a considerar rebutjada la notificació, amb els efectes que preveu l’article 59.4 de la LRJPAC, serà de cinc dies.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Contra l’acte d’adjudicació es podrà interposar potestativament en via administrativa el recurs de reposició potestatiu, en el termini d’un mes, o bé recurs contenciós administratiu, en el termini de dos mesos a comptar des del dia següent al de la notificació.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b/>
          <w:color w:val="000000"/>
          <w:sz w:val="24"/>
          <w:lang w:val="ca-ES"/>
        </w:rPr>
        <w:t>Clàusula 29a. Formalització del contracte</w:t>
      </w:r>
      <w:r w:rsidRPr="008737D4">
        <w:rPr>
          <w:rFonts w:ascii="Verdana" w:eastAsia="Arial" w:hAnsi="Verdana" w:cs="Arial"/>
          <w:color w:val="000000"/>
          <w:sz w:val="24"/>
          <w:lang w:val="ca-ES"/>
        </w:rPr>
        <w:t xml:space="preserve">. El contracte s’haurà de formalitzar en document administratiu que s’ajusti amb exactitud a les condicions de la licitació, constituint aquest document títol suficient per accedir a qualsevol registre públic. No obstant, el contractista podrà sol·licitar que el contracte s’elevi a escriptura pública, corrent del seu càrrec les corresponents despeses. En cap cas es podran incloure en el document de formalització del contracte clàusules que impliquin alteració dels termes de l’adjudicació (art. 156.1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contracte es perfecciona amb la seva formalització i en cap cas podrà iniciar l’execució del contracte sense la seva prèvia formalització.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Prèviament a la signatura del contracte, el representant de l’adjudicatari haurà de presentar davant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 Els documents que acrediten la seva identitat i representació, si no consten a l’expedient.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justificant del pagament dels anuncis de licitació.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Si l’adjudicatari fos una unió temporal d’empreses, escriptura pública de la seva constitució, CIF assignat i nomenament de representant amb poder suficient.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Justificant de tenir subscrita i en vigor l’assegurança de responsabilitat civil a la qual fa referència aquest plec de clàusules (clàusula 10a).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5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b/>
          <w:color w:val="000000"/>
          <w:sz w:val="24"/>
          <w:lang w:val="ca-ES"/>
        </w:rPr>
        <w:t>Clàusula 30a. Termini de formalització</w:t>
      </w:r>
      <w:r w:rsidRPr="008737D4">
        <w:rPr>
          <w:rFonts w:ascii="Verdana" w:eastAsia="Arial" w:hAnsi="Verdana" w:cs="Arial"/>
          <w:color w:val="000000"/>
          <w:sz w:val="24"/>
          <w:lang w:val="ca-ES"/>
        </w:rPr>
        <w:t xml:space="preserve">. La formalització no es pot efectuar abans que transcorrin quinze dies hàbils des que es remeti la notificació de l’adjudicació als licitadors (article 156.3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L’Ajuntament requerirà a l’adjudicatari perquè formalitzi el contracte en termini no superior a cinc dies a comptar des del següent a aquell en què hagi rebut el requeriment, un cop transcorregut el termini previst en el paràgraf anterior sense que s’hagi interposat recurs que comporti la suspensió de la formalització del contracte. De la mateixa manera procedirà quan l'òrgan competent per resoldre el recurs hagués aixecat la suspensió.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Quan per causes imputables a l’adjudicatari no s’hagi formalitzat el contracte dins del termini indicat, l’Ajuntament pot acordar la confiscació de la garantia definitiva fins al tres per cent (3%) del preu anual del contracte (art. 156.4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les causes de la no formalització són imputables a l'Administració, s’indemnitzarà al contractista dels danys i perjudicis que la demora li pogués ocasionar.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La formalització del contracte es farà pública en els termes que preveu l’article 154 del TRLCSP.</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CAPÍTOL IV. EXECUCIÓ DEL CONTRACTE. DRETS I OBLIGACIONS DE LES PARTS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lastRenderedPageBreak/>
        <w:t>Clàusula 31a. Inici del contracte</w:t>
      </w:r>
      <w:r w:rsidRPr="008737D4">
        <w:rPr>
          <w:rFonts w:ascii="Verdana" w:eastAsia="Arial" w:hAnsi="Verdana" w:cs="Arial"/>
          <w:color w:val="000000"/>
          <w:sz w:val="24"/>
          <w:lang w:val="ca-ES"/>
        </w:rPr>
        <w:t xml:space="preserve">. La vigència del contracte s’iniciarà el dia que a tal efecte s’indiqui en el document de formalització.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D’acord amb allò que preveu el plec de prescripcions tècniques, se seguirà el calendari d’implantació presentat per l’empresa concessionària i acceptat per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32a. Prestació dels serveis</w:t>
      </w:r>
      <w:r w:rsidRPr="008737D4">
        <w:rPr>
          <w:rFonts w:ascii="Verdana" w:eastAsia="Arial" w:hAnsi="Verdana" w:cs="Arial"/>
          <w:color w:val="000000"/>
          <w:sz w:val="24"/>
          <w:lang w:val="ca-ES"/>
        </w:rPr>
        <w:t xml:space="preserve">. Els serveis s’organitzaran i es prestaran amb estricta subjecció a les característiques establertes en el contracte i dins els terminis que s’hi assenyalen, sota la supervisió de l’Ajuntament per tal d’assegurar la bona execució dels serveis contractats.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El contractista és responsable de la qualitat tècnica dels treballs que dugui a terme i de les prestacions i serveis realitzats, així com també de les conseqüències que es dedueixin per a l’Ajuntament o per a tercers de les omissions, errors, mètodes inadequats o conclusions incorrectes en l’execució del contracte.</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durant el desenvolupament del treball es detectés la necessitat de la modificació del contracte, per raons d’interès públic i per atendre causes imprevistes, s’actuarà de la forma prevista a l’article 282, següents i concordants,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Cada vegada que es modifiquin les condicions contractuals, el contractista queda obligat a l’actualització del programa de treballs.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8"/>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responsable del contracte que estableix la clàusula 43a d’aquest plec determinarà si la prestació realitzada pel contractista s’ajusta a les prescripcions establertes per a la seva execució i compliment.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33a. Condicions especials d’execució.</w:t>
      </w:r>
      <w:r w:rsidRPr="008737D4">
        <w:rPr>
          <w:rFonts w:ascii="Verdana" w:eastAsia="Arial" w:hAnsi="Verdana" w:cs="Arial"/>
          <w:color w:val="000000"/>
          <w:sz w:val="24"/>
          <w:lang w:val="ca-ES"/>
        </w:rPr>
        <w:t xml:space="preserve"> L’Ajuntament estableix com a condicions especials d’execució del present contracte, en els termes previstos a l’article 132 del TRLCSP, que l’adjudicatari procedeixi amb efectes al moment de la formalització del contracte, a la subrogació del personal provinent de l’anterior concessió, segons allò que preveuen aquest plec de clàusules i el plec de prescripcions tècniques.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34a. Personal a subrogar</w:t>
      </w:r>
      <w:r w:rsidRPr="008737D4">
        <w:rPr>
          <w:rFonts w:ascii="Verdana" w:eastAsia="Arial" w:hAnsi="Verdana" w:cs="Arial"/>
          <w:color w:val="000000"/>
          <w:sz w:val="24"/>
          <w:lang w:val="ca-ES"/>
        </w:rPr>
        <w:t xml:space="preserve">. L’empresa adjudicatària haurà de subrogar-se en el contractes del personal laboral adscrit als serveis concessionats actuals de recollida de residus, en els termes establerts a l’article 44 de l’Estatut dels Treballadors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relació del personal a subrogar facilitada per la concessionària anterior del servei, amb inclusió de les dades relatives a les condicions dels contractes dels treballadors, necessàries per a l’avaluació dels costos laborals per part de les empreses licitadores, així com la referència corresponent al conveni col·lectiu d’aplicació, figura a l’annex VII del present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personal dependrà exclusivament de l’empresa concessionària sense que existeixi cap vincle o relació funcionarial o laboral amb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35a. Assegurances</w:t>
      </w:r>
      <w:r w:rsidRPr="008737D4">
        <w:rPr>
          <w:rFonts w:ascii="Verdana" w:eastAsia="Arial" w:hAnsi="Verdana" w:cs="Arial"/>
          <w:color w:val="000000"/>
          <w:sz w:val="24"/>
          <w:lang w:val="ca-ES"/>
        </w:rPr>
        <w:t xml:space="preserve">. Segons allò que disposa l’art. 214 TRLCSP, de forma prèvia a la formalització del contracte, l’adjudicatari haurà de subscriure una pòlissa d’assegurança de responsabilitat civil actualitzada, amb una cobertura mínima de 500.000 € per sinistre i 150.000 € per víctima, per fer front als possibles danys, lesions o perjudicis que pugui realitzar en el desenvolupament normal del servei a terceres persones o béns, ja sigui com a responsable civil directe o subsidiari.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tractar-se d’un contracte d’abast plurianual, caldrà que l’empresa adjudicatària acrediti anualment, amb antelació de l’inici del període corresponent, estar al corrent de pagament dels venciments successius de la pòlissa.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el cas que la cobertura o el límit assegurat sigui insuficient a les tasques a realitzar, haurà de complementar-la amb una ampliació per tal de responsabilitzar-se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Així mateix, seran a compte de l’adjudicatari, les despeses derivades de la contractació de les pòlisses d’assegurança dels vehicles, maquinària i dependències adscrites als serveis concedits.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b/>
          <w:color w:val="000000"/>
          <w:sz w:val="24"/>
          <w:lang w:val="ca-ES"/>
        </w:rPr>
        <w:t>Clàusula 36a. Danys a elements patrimonials del municipi</w:t>
      </w:r>
      <w:r w:rsidRPr="008737D4">
        <w:rPr>
          <w:rFonts w:ascii="Verdana" w:eastAsia="Arial" w:hAnsi="Verdana" w:cs="Arial"/>
          <w:color w:val="000000"/>
          <w:sz w:val="24"/>
          <w:lang w:val="ca-ES"/>
        </w:rPr>
        <w:t xml:space="preserve">. En el supòsit que, en l’execució del servei, el contractista o qualsevol empresa subcontractada provoqués danys al patrimoni municipal, aquests hauran de ser reparats a satisfacció del departament municipal corresponent, amb els mitjans i a càrrec del contractista.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això no fos realitzat en un termini màxim de 15 dies, l’Ajuntament podrà procedir a l’execució subsidiària amb càrrec a la garantia constituïda i/o amb càrrec a qualsevol quantitat o factura pendent de pagament.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r w:rsidRPr="008737D4">
        <w:rPr>
          <w:rFonts w:ascii="Verdana" w:eastAsia="Arial" w:hAnsi="Verdana" w:cs="Arial"/>
          <w:b/>
          <w:color w:val="000000"/>
          <w:sz w:val="24"/>
          <w:lang w:val="ca-ES"/>
        </w:rPr>
        <w:t>Clàusula 37a. Obligacions del concessionari.</w:t>
      </w:r>
      <w:r w:rsidRPr="008737D4">
        <w:rPr>
          <w:rFonts w:ascii="Verdana" w:eastAsia="Arial" w:hAnsi="Verdana" w:cs="Arial"/>
          <w:color w:val="000000"/>
          <w:sz w:val="24"/>
          <w:lang w:val="ca-ES"/>
        </w:rPr>
        <w:t xml:space="preserve"> De conformitat amb allò previst pels articles 246 del TRLCSP i 235 del ROASS, el concessionari està obligat a portar a terme la gestió i prestació dels serveis amb estricta subjecció a tota la legislació general i sectorial aplicable, a aquest plec, al plec de prescripcions tècniques i a l’oferta presentada, de conformitat amb les instruccions donades per l’Ajuntament. Haurà de mantenir en tot moment els estàndards de qualitat i les prestacions equivalents als criteris econòmics que van servir de base a l’adjudicació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són obligacions del concessionari: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Prestar el servei amb continuïtat i regularitat, d’acord amb la manera disposada en la concessió o ordenada posteriorment per la Corporació municipal, fins i tot en el cas de que circumstàncies sobrevingudes i imprevisibles ocasionessin una subversió en la economia de la concessió, i sense més interrupcions que les que s’haurien produït en el supòsit de gestió directa municipal. En cas d’extinció normal del contracte, el contractista ha de prestar el servei fins que un altre es faci càrrec de la gestió.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Complir el termini d’execució del contracte i dels seus terminis parcials fixats per l’Ajuntament, i al seu propi risc i ventura.</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cas que el contractista hagués incorregut en mora, per causes que li siguin imputables, l’Ajuntament podrà optar per la resolució del contracte o per la imposició de penalitats econòmiques. Aquestes tindran la quantia econòmica determinada en el plec i, en el seu defecte, l’establert a l’article 212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la pèrdua de la garantia o els imports de les penalitats no exclouen la indemnització per danys i perjudicis a que pugui tenir dret l’Ajuntament, originats per la demora del contractista.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Exercir per si la concessió i no subcontractar, cedir o traspassar a tercers els drets i obligacions que provenen del contracte sense autorització expressa de l’Ajuntament, la qual s’atorgarà si hi concorren les condicions legals necessàries i tenint en compte les característiques de l’adjudicatari. En </w:t>
      </w:r>
      <w:r w:rsidRPr="008737D4">
        <w:rPr>
          <w:rFonts w:ascii="Verdana" w:eastAsia="Arial" w:hAnsi="Verdana" w:cs="Arial"/>
          <w:color w:val="000000"/>
          <w:sz w:val="24"/>
          <w:lang w:val="ca-ES"/>
        </w:rPr>
        <w:lastRenderedPageBreak/>
        <w:t xml:space="preserve">aquest cas es podrien establir garanties addicionals per a l’autorització del traspàs del servei. La subcontractació només podrà recaure sobre prestacions accessòries.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Realitzar tots els treballs extraordinaris que se li encomanin, els costos dels quals li seran abonats d’acord amb els preus unitaris vigents en cada moment.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Complir les disposicions vigents en matèria fiscal, laboral, de seguretat social i de seguretat i salut en el treball. En qualsevol moment l’Ajuntament podrà demanar els certificats necessaris per fer-ne la comprovació.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contractista haurà de complir aquestes disposicions tant pel que fa al desenvolupament del servei com en el marc del manteniment de les instal·lacions a través de les quals presti 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finalitzar el contracte i com a requisit previ al retorn de la garantia definitiva el contractista sortint haurà d’acreditar trobar-se al corrent de les seves obligacions tributaries, laborals i amb la Seguretat Social en relació a la plantilla del servei, podent l’Ajuntament retenir la devolució fins que quedi acreditat aquest compliment.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Obtenir la conformitat municipal prèvia a la contractació de nou personal, canvis de categoria i de la modalitat de contractació o qualsevol altra que tingui una repercussió econòmica. En queden excloses les contractacions necessàries com a substitució en període de vacances o de baixes temporals per malaltia, sempre i quan no tinguin una repercussió econòmica en el cànon anual.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Subrogar-se en els contractes laborals del personal de l’actual concessionari adscrit al serveis en el termes que estableix la legislació laboral i tenir adscrit en tot moment als serveis el personal necessari amb la titulació, nivell de formació i capacitació professional exigibles.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alienar ni gravar béns afectes al contracte que hagin de revertir a l’Ajuntament sense autorització expressa de la corporació.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En casos excepcionals, realitzar aquells serveis disposats per l’Ajuntament amb la finalitat d’atendre circumstàncies imprevistes o anormals no recollides en aquest plec. Aquests serveis seran d’obligada prestació si bé el concessionari rebrà la corresponent remuneració quant a les despeses addicionals que ocasionin, que hauran de ser certificades per un tècnic municipal. De no justificar-se aquestes despeses addicionals, es realitzaran sense rebre cap tipus de remuneració. L’adjudicatari estarà obligat a cedir a l’Ajuntament en cas de força major i/o d’emergència, tota la plantilla adscrita als diferents serveis i tot el material, per atendre les necessitats que en tal cas puguin presentar-se, rebent de l’Ajuntament la remuneració especial corresponent en el cas d’emprar en elles més hores de les normals. Aquests treballs seran dirigits i certificats per la persona que designi l’Alcalde. La retribució d’aquests serveis extraordinaris es determinarà a partir dels costos unitaris del pressupost d’explotació de la concessió.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Informar a l’administració del funcionament del servei, i quan calgui, també dels comptes d’explotació i de la situació patrimonial en relació amb la gestió del servei. Permetre en tot moment el control, per part de l’Ajuntament de Cànoves i Samalús, sobre la forma d’explotació del servei, i facilitar tota la informació que li sigui requerida per exercitar aquest control. En aquest sentit, el concessionari aportarà anualment els Comptes Anuals, a l’Ajuntament, i tota aquella altra documentació complementària que se li requereixi de manera expressa.</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Donar compliment a les millores del servei que ofereixi en la seva proposició, llevat de no acceptació municipal.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Respondre dels danys i perjudicis que es derivin del funcionament del servei, llevat que s’hagin produït per actes realitzats en compliment d’una clàusula imposada per la corporació amb caràcter ineludible. Així mateix, l’adjudicatari serà responsable, civil i administrativament, davant l'Ajuntament per les faltes que realitzin els seus treballadors, quedant obligat al rescabalament dels danys que es causin a tercers amb motiu de la prestació normal o anormal del servei, ja siguin béns, instal·lacions o persones, sense perjudici de les sancions contractuals que pugui imposar-se’ls.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 tal efecte, haurà de tenir subscrita una pòlissa d’assegurança de responsabilitat civil, com a mínim dins els límits de cobertura </w:t>
      </w:r>
      <w:r w:rsidRPr="008737D4">
        <w:rPr>
          <w:rFonts w:ascii="Verdana" w:eastAsia="Arial" w:hAnsi="Verdana" w:cs="Arial"/>
          <w:color w:val="000000"/>
          <w:sz w:val="24"/>
          <w:lang w:val="ca-ES"/>
        </w:rPr>
        <w:lastRenderedPageBreak/>
        <w:t xml:space="preserve">que preveu aquest plec i haurà de presentar anualment a l’Ajuntament una còpia de les pòlisses de responsabilitat civil actualitzades.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Utilitzar els béns adscrits als serveis concessionats exclusivament per aquests, amb expressa prohibició d’aplicar-los a altres activitats o serveis de l’empresa.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Tenir cura del bon ordre del servei, podent dictar les oportunes instruccions sense perjudici dels poders de policia que corresponen a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Conservar en perfecte estat les instal·lacions i material de la concessió, que destinarà exclusivament a l’ús pactat, i a realitzar pel seu compte totes els obres i reparacions necessàries, i autoritzades prèviament per l’Ajuntament, responent, fins i tot, dels deterioraments produïts pels usuaris. I lliurar-les, al fi del contracte, en perfecte estat de funcionament i conservació.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Assumir la totalitat de les despeses de la instal·lació entre d’altres les corresponents a consums d’electricitat, aigua, gas i telèfon, conservació, neteja, manteniment i despeses administratives i tributaries de tota índole.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Mantenir en bon estat de neteja i conservació les instal·lacions, vehicles i equips adscrits als servei. Els vehicles hauran de disposar en tot moment de la seva documentació reglamentària i haver superat les revisions i inspeccions tècniques corresponents.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Incorporar als serveis les innovacions tecnològiques existents en el mercat en aplicació de la clàusula de progrés tècnic.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Efectuar la reposició dels béns, l’amortització dels quals es justifiqui i que siguin necessaris per a la prestació del servei, d’acord amb el que estableix el plec de prescripcions tècniques.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Mantenir la màxima reserva sobre les dades de les que pugui disposar amb motiu de l’execució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Totes aquelles obligacions que es derivin de l’objecte i causa del contracte i de la resta de disposicions legals aplicables.  </w:t>
      </w:r>
    </w:p>
    <w:p w:rsidR="008737D4" w:rsidRPr="008737D4" w:rsidRDefault="008737D4" w:rsidP="008737D4">
      <w:pPr>
        <w:spacing w:after="2" w:line="249" w:lineRule="auto"/>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38a. Obligacions de l’adjudicatari en relació a la protecció de dades de caràcter personal</w:t>
      </w:r>
      <w:r w:rsidRPr="008737D4">
        <w:rPr>
          <w:rFonts w:ascii="Verdana" w:eastAsia="Arial" w:hAnsi="Verdana" w:cs="Arial"/>
          <w:color w:val="000000"/>
          <w:sz w:val="24"/>
          <w:lang w:val="ca-ES"/>
        </w:rPr>
        <w:t xml:space="preserve">. En compliment del que disposa l’article 83 del Reglament de desplegament de la Llei orgànica 15/1999, de 13 de desembre, de protecció de dades de caràcter personal (Reial Decret 1720/2007, de 21 de desembre), en relació amb allò previst per la disposició addicional vigèsima sexta del TRLCSP, el contractista es compromet a complir i a fer complir, al personal designat per la realització del servei contractat, les estipulacions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6"/>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Compliment de la Llei orgànica de protecció de dades de caràcter personal. L’empresa adjudicatària i el seu personal, designat per la realització dels treballs objecte del contracte, queden expressament i específicament obligats a mantenir absoluta confidencialitat i a guardar estricte secret sobre tota aquella informació referida a dades de caràcter personal que poguessin conèixer com a conseqüència del compliment del contracte. Aquestes obligacions subsistiran fins i tot després de finalitzar i extingir-se aquest contracte. </w:t>
      </w:r>
    </w:p>
    <w:p w:rsidR="008737D4" w:rsidRPr="008737D4" w:rsidRDefault="008737D4" w:rsidP="008737D4">
      <w:pPr>
        <w:spacing w:after="0" w:line="259" w:lineRule="auto"/>
        <w:ind w:left="70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6"/>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Prohibició d’accedir a les dades de caràcter personal. El personal de l’empresa adjudicatària té prohibit l’accés a les dades personals contingudes en diferents suports, informàtic o en paper, com també dels recursos dels sistemes d’informació, per la realització dels treballs encomanats.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6"/>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Obligació del deure de secret. Si amb motiu de la realització dels treballs objecte del contracte, el personal de l’empresa adjudicatària hagués tingut accés o coneixement, directe o indirecte, de dades de caràcter personal objecte de tractament per l’Ajuntament tindrà l’obligació de mantenir el deure de secret respecte la citada informació, fins i tot després d’haver cessat la seva relació laboral amb l’empresa adjudicatària. L’empresa resta obligada a comunicar aquest deure de secret al seu personal, com també a controlar-ne el seu compliment.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6"/>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Responsabilitats de l’empresa adjudicatària. En cas que el personal de l’empresa adjudicatària incomplís el deure de secret, comuniqués dades personals a tercers, o les utilitzés per qualsevol finalitat, d’acord amb la Llei orgànica 15/1999, de 13 </w:t>
      </w:r>
      <w:r w:rsidRPr="008737D4">
        <w:rPr>
          <w:rFonts w:ascii="Verdana" w:eastAsia="Arial" w:hAnsi="Verdana" w:cs="Arial"/>
          <w:color w:val="000000"/>
          <w:sz w:val="24"/>
          <w:lang w:val="ca-ES"/>
        </w:rPr>
        <w:lastRenderedPageBreak/>
        <w:t xml:space="preserve">de desembre, de protecció de dades de caràcter personal, l’empresa serà considerada responsable del fitxer o del seu tractament, i haurà de respondre així de les infraccions previstes i tipificades en la citada norma. Això sens perjudici de les responsabilitats contractuals en les quals hagués pogut incórrer de conformitat amb 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39a. Drets del concessionari.</w:t>
      </w:r>
      <w:r w:rsidRPr="008737D4">
        <w:rPr>
          <w:rFonts w:ascii="Verdana" w:eastAsia="Arial" w:hAnsi="Verdana" w:cs="Arial"/>
          <w:color w:val="000000"/>
          <w:sz w:val="24"/>
          <w:lang w:val="ca-ES"/>
        </w:rPr>
        <w:t xml:space="preserve"> D’acord amb el que estableixen els articles 245 del TRLCSP i  250 del ROAS, són drets del concessionari: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Percebre la retribució corresponent per la prestació dels serveis.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Obtenir la compensació econòmica per tal que es mantingui l’equilibri econòmic de la concessió en els casos en què es produeixi qualsevol de les circumstàncies previstes en els articles 258 del TRLCSP i 249, b) de l’esmentat reglament.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Utilitzar els béns de domini públic necessaris per al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Demanar a l’Ajuntament, qual legalment procedeixi, que exerciti les potestats d’expropiació forçosa, imposició de servituds i desnonament administratiu per a l’adquisició del domini, drets reals o ús dels béns necessaris per al funcionament del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L’empresa tindrà dret al retorn de la garantia definitiva, íntegrament o en la part que correspongui, una vegada finalitzat 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Qualsevol altre establert per la normativa vigent.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 xml:space="preserve">Clàusula 40a. Prerrogatives de l’Ajuntament. </w:t>
      </w:r>
      <w:r w:rsidRPr="008737D4">
        <w:rPr>
          <w:rFonts w:ascii="Verdana" w:eastAsia="Arial" w:hAnsi="Verdana" w:cs="Arial"/>
          <w:color w:val="000000"/>
          <w:sz w:val="24"/>
          <w:lang w:val="ca-ES"/>
        </w:rPr>
        <w:t xml:space="preserve">Correspon a l’Ajuntament amb subjecció a la normativa vigent la prerrogativa d’interpretar el contracte, resoldre els dubtes que ofereixi el seu compliment i modificar-lo per raons d’interès públic (art. 249.1, a)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41a. Potestats de l’Ajuntament</w:t>
      </w:r>
      <w:r w:rsidRPr="008737D4">
        <w:rPr>
          <w:rFonts w:ascii="Verdana" w:eastAsia="Arial" w:hAnsi="Verdana" w:cs="Arial"/>
          <w:color w:val="000000"/>
          <w:sz w:val="24"/>
          <w:lang w:val="ca-ES"/>
        </w:rPr>
        <w:t xml:space="preserve">. Sense perjudici de les potestats contingudes al TRLCSP, al ROAS, al present plec i al plec de prescripcions tècniques, l’Ajuntament ostenta les potestats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8"/>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Ordenar discrecionalment les modificacions que l’interès públic exigeix i entre d’altres la variació de la qualitat, quantitat i temps de les prestacions en que consisteix el servei, tot respectant l’equilibri econòmic del contracte. L’Ajuntament es reserva el dret a modificar les freqüències, els horaris de prestació dels serveis, la modalitat i els punts de recollida en funció de les necessitats del servei, essent d’obligat compliment pel contractista. Les modificacions proposades pel contractista hauran de ser aprovades prèviament per l’òrgan municipal competent (art. 249.1, b)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8"/>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Fiscalitzar la gestió del concessionari. A aquest efecte, l’Ajuntament en qualsevol moment pot inspeccionar les instal·lacions, material, requerir la presentació de qualsevol document relacionat amb l’objecte del contracte i dictar ordres per garantir o restablir el funcionament dels serveis (art. 249.1, f) del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8"/>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Obligar al concessionari a incrementar la cobertura dels riscos assegurats, havent de suportar aquest el cost corresponent.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8"/>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Qualsevol altra prevista a l’ordenament jurídic.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42a. Obligacions de l’Ajuntament.</w:t>
      </w:r>
      <w:r w:rsidRPr="008737D4">
        <w:rPr>
          <w:rFonts w:ascii="Verdana" w:eastAsia="Arial" w:hAnsi="Verdana" w:cs="Arial"/>
          <w:color w:val="000000"/>
          <w:sz w:val="24"/>
          <w:lang w:val="ca-ES"/>
        </w:rPr>
        <w:t xml:space="preserve"> A més de les obligacions contingudes al TRLCSP, al ROAS, al present plec i al plec de prescripcions tècniques, l’Ajuntament està obligat 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Atorgar al concessionari la protecció necessària perquè pugui prestar el servei adequadament.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Abonar mensualment al concessionari el preu estipulat al contracte, sense perjudici de l’aplicació de reduccions en la forma establerta en el plec de prescripcions tècniques i en el capítol relatiu al règim econòmic financer del contracte d’aquest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Consignar anualment en el Pressupost municipal durant tot el període de vigència del contracte les quantitats necessàries per atendre el pagament dels serveis.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Mantenir l’equilibri econòmic financer de la concessió. L’Ajuntament haurà de restablir l’equilibri econòmic del </w:t>
      </w:r>
      <w:r w:rsidRPr="008737D4">
        <w:rPr>
          <w:rFonts w:ascii="Verdana" w:eastAsia="Arial" w:hAnsi="Verdana" w:cs="Arial"/>
          <w:color w:val="000000"/>
          <w:sz w:val="24"/>
          <w:lang w:val="ca-ES"/>
        </w:rPr>
        <w:lastRenderedPageBreak/>
        <w:t>contracte, en benefici de la part que correspongui, en els següents supòsits (art. 258 del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1"/>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Quan l’Ajuntament modifiqui, per raons d’interès públic, les característiques del servei contractat.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1"/>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Quan actuacions de l’Ajuntament determinin de forma directa la ruptura substancial de l’economia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1"/>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Quan causes de força major determinin de forma directa la ruptura substancial de l’economia del contracte. A aquests efectes, s’entendrà per causes de força major les enumerades en l’article 231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restabliment de l’equilibri econòmic del contracte es realitzarà mitjançant l’adopció de les mesures que en cada cas procedeixi. En els supòsits previstos en les lletres b) i c), podrà prorrogar-se el termini del contracte per un període que no excedeixi d’un 10 per cent de la seva durada inicial, respectant els límits màxims establerts a l’article 282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9"/>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Indemnitzar al contractista pels danys i perjudicis que li ocasioni l’assumpció directa de la gestió del servei, per motius d’interès públic que determinin el rescat de la concessió, independentment de culpa de l’empresari, o en cas de supressió dels serveis.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43a. Responsable del contracte</w:t>
      </w:r>
      <w:r w:rsidRPr="008737D4">
        <w:rPr>
          <w:rFonts w:ascii="Verdana" w:eastAsia="Arial" w:hAnsi="Verdana" w:cs="Arial"/>
          <w:color w:val="000000"/>
          <w:sz w:val="24"/>
          <w:lang w:val="ca-ES"/>
        </w:rPr>
        <w:t xml:space="preserve">. De conformitat amb allò previst per  l’article 52 del TRLCSP, l’Ajuntament de Cànoves i Samalús designa com a responsable d’aquest contracte a L’Alcalde de l’Ajuntament de Cànoves i Samalús.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44a. Sistema de control de prestació del servei.</w:t>
      </w:r>
      <w:r w:rsidRPr="008737D4">
        <w:rPr>
          <w:rFonts w:ascii="Verdana" w:eastAsia="Arial" w:hAnsi="Verdana" w:cs="Arial"/>
          <w:color w:val="000000"/>
          <w:sz w:val="24"/>
          <w:lang w:val="ca-ES"/>
        </w:rPr>
        <w:t xml:space="preserve"> Correspon a la corporació vetllar pel correcte funcionament dels serveis que presta i, per aquesta raó exercirà les facultats d’inspecció i vigilància de l’execució del contracte per part del contractista. (Art. 249.1, f) del TRLCSP).</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8"/>
        <w:jc w:val="both"/>
        <w:rPr>
          <w:rFonts w:ascii="Verdana" w:eastAsia="Arial" w:hAnsi="Verdana" w:cs="Arial"/>
          <w:color w:val="000000"/>
          <w:sz w:val="24"/>
          <w:lang w:val="ca-ES"/>
        </w:rPr>
      </w:pPr>
      <w:r w:rsidRPr="008737D4">
        <w:rPr>
          <w:rFonts w:ascii="Verdana" w:eastAsia="Arial" w:hAnsi="Verdana" w:cs="Arial"/>
          <w:color w:val="000000"/>
          <w:sz w:val="24"/>
          <w:lang w:val="ca-ES"/>
        </w:rPr>
        <w:t>El control i seguiment de la prestació del servei es durà a terme d’acord amb allò que es preveu en l’apartat 6 del Plec de Prescripcions tècniques particulars, i en base als criteris que consten en la present clàusula.</w:t>
      </w:r>
    </w:p>
    <w:p w:rsidR="008737D4" w:rsidRPr="008737D4" w:rsidRDefault="008737D4" w:rsidP="008737D4">
      <w:pPr>
        <w:spacing w:after="2" w:line="249" w:lineRule="auto"/>
        <w:ind w:left="648"/>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L’exercici d’aquestes facultats s’efectuarà en primer terme pel responsable del contracte, amb el suport de tots aquells funcionaris o persones que designi la corporació. El contractista haurà de posar a la seva disposició els elements necessaris per tal que la puguin acomplir.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Aquest control de la prestació del servei es basa en el seguiment del compliment de les prestacions i serveis pactats. La prestació del servei estarà subjecta a les inspeccions i controls propis establerts per l’Ajuntament per tal de que es compleixin els serveis pactats i llurs programacions.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concret, l’acompliment dels serveis acordats amb l’Ajuntament, principalment  es basa en el control de: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La presència en ruta.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La composició d’equips i la seva situació.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compliment de les normes d’execució del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contractista disposarà dels mitjans necessaris per tal d’assegurar la composició de cada equip (vehicle, operaris i eines de treball) respecte a allò acordat per a cada tipus de prestació i ruta, el seu estat de neteja i imatge, i el compliment de les rutes pactades i els horaris establerts dels serveis.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L’adjudicatari ha d’assegurar el compliment de les normes d’execució dels serveis. El reflex dels resultats d’aquestes observacions es contemplarà en el moment d’aprovar les certificacions mensuals.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contractista podrà estar present en els controls en la mesura que ho consideri oportú, amb el seu representant o persona que designi. En cas de desacord en les conclusions de determinats controls, hagi assistit o no l’empresa a ells, les valoracions dels inspectors mantindran el seu valor. En tot cas, en l’elaboració de la certificació mensual, es donarà audiència al contractista per tal de que al·legui i presenti les justificacions oportunes.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 més d’aquests controls, amb una repercussió directa en la facturació mensual, també es farà un seguiment de la qualitat general del servei, a partir de la valoració de la sensació de neteja i una auditoria de l’estat de les instal·lacions i equips.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Els incompliments estaran sotmesos al règim de penalitzacions descrit en el plec de prescripcions tècniques, així com també s’hi descriu el fonament de tot el sistema de control.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CAPÍTOL </w:t>
      </w:r>
      <w:r w:rsidRPr="008737D4">
        <w:rPr>
          <w:rFonts w:ascii="Verdana" w:eastAsia="Arial" w:hAnsi="Verdana" w:cs="Arial"/>
          <w:b/>
          <w:color w:val="000000"/>
          <w:sz w:val="24"/>
          <w:lang w:val="ca-ES"/>
        </w:rPr>
        <w:tab/>
        <w:t xml:space="preserve">V. </w:t>
      </w:r>
      <w:r w:rsidRPr="008737D4">
        <w:rPr>
          <w:rFonts w:ascii="Verdana" w:eastAsia="Arial" w:hAnsi="Verdana" w:cs="Arial"/>
          <w:b/>
          <w:color w:val="000000"/>
          <w:sz w:val="24"/>
          <w:lang w:val="ca-ES"/>
        </w:rPr>
        <w:tab/>
        <w:t xml:space="preserve">SUBCONTRACTACIÓ, </w:t>
      </w:r>
      <w:r w:rsidRPr="008737D4">
        <w:rPr>
          <w:rFonts w:ascii="Verdana" w:eastAsia="Arial" w:hAnsi="Verdana" w:cs="Arial"/>
          <w:b/>
          <w:color w:val="000000"/>
          <w:sz w:val="24"/>
          <w:lang w:val="ca-ES"/>
        </w:rPr>
        <w:tab/>
        <w:t xml:space="preserve">CESSIÓ </w:t>
      </w:r>
      <w:r w:rsidRPr="008737D4">
        <w:rPr>
          <w:rFonts w:ascii="Verdana" w:eastAsia="Arial" w:hAnsi="Verdana" w:cs="Arial"/>
          <w:b/>
          <w:color w:val="000000"/>
          <w:sz w:val="24"/>
          <w:lang w:val="ca-ES"/>
        </w:rPr>
        <w:tab/>
        <w:t xml:space="preserve">I </w:t>
      </w:r>
      <w:r w:rsidRPr="008737D4">
        <w:rPr>
          <w:rFonts w:ascii="Verdana" w:eastAsia="Arial" w:hAnsi="Verdana" w:cs="Arial"/>
          <w:b/>
          <w:color w:val="000000"/>
          <w:sz w:val="24"/>
          <w:lang w:val="ca-ES"/>
        </w:rPr>
        <w:tab/>
        <w:t xml:space="preserve">MODIFICACIÓ </w:t>
      </w:r>
      <w:r w:rsidRPr="008737D4">
        <w:rPr>
          <w:rFonts w:ascii="Verdana" w:eastAsia="Arial" w:hAnsi="Verdana" w:cs="Arial"/>
          <w:b/>
          <w:color w:val="000000"/>
          <w:sz w:val="24"/>
          <w:lang w:val="ca-ES"/>
        </w:rPr>
        <w:tab/>
        <w:t xml:space="preserve">DEL CONTRACTE </w:t>
      </w:r>
    </w:p>
    <w:p w:rsidR="008737D4" w:rsidRPr="008737D4" w:rsidRDefault="008737D4" w:rsidP="008737D4">
      <w:pPr>
        <w:spacing w:after="2" w:line="249" w:lineRule="auto"/>
        <w:ind w:left="643" w:hanging="10"/>
        <w:jc w:val="both"/>
        <w:rPr>
          <w:rFonts w:ascii="Verdana" w:eastAsia="Arial" w:hAnsi="Verdana" w:cs="Arial"/>
          <w:b/>
          <w:color w:val="000000"/>
          <w:sz w:val="24"/>
          <w:lang w:val="ca-ES"/>
        </w:rPr>
      </w:pPr>
    </w:p>
    <w:p w:rsidR="008737D4" w:rsidRPr="008737D4" w:rsidRDefault="008737D4" w:rsidP="008737D4">
      <w:pPr>
        <w:spacing w:after="2" w:line="249" w:lineRule="auto"/>
        <w:ind w:left="643" w:hanging="10"/>
        <w:jc w:val="both"/>
        <w:rPr>
          <w:rFonts w:ascii="Verdana" w:eastAsia="Arial" w:hAnsi="Verdana" w:cs="Arial"/>
          <w:b/>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45a. Subcontractació.</w:t>
      </w:r>
      <w:r w:rsidRPr="008737D4">
        <w:rPr>
          <w:rFonts w:ascii="Verdana" w:eastAsia="Arial" w:hAnsi="Verdana" w:cs="Arial"/>
          <w:color w:val="000000"/>
          <w:sz w:val="24"/>
          <w:lang w:val="ca-ES"/>
        </w:rPr>
        <w:t xml:space="preserve"> En aquest contracte la subcontractació només podrà recaure sobre prestacions accessòries, de conformitat amb el que estableix l’article 289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Qualsevol subcontractació haurà de ser comunicada a l’Ajuntament de Cànoves i Samalús amb caràcter previ a la seva realització, detallant les parts del contracte a realitzar pel subcontractista.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Aquest escrit adjuntarà una declaració del subcontractista donant fe que no estar inhabilitat per a contractar ni comprès en cap dels supòsits que determinen la prohibició per a contractar. En aquest sentit, en cap cas es podrà subcontractar amb persones o empreses que estiguin en situació de suspensió de classificacions, inhabilitades per a contractar o compreses en algun dels supòsits que determinen la prohibició per a intervenir com a subcontractista.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l’Ajuntament de Cànoves i Samalús serà aliè i quedarà al marge de les relacions que existeixin entre la societat concessionària i les empreses  subcontractistes, no sent responsable, en cap cas, de les conseqüències que es derivin d’aquestes relacions.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L’Ajuntament de Cànoves i Samalús, amb caràcter general, es relacionarà únicament amb la societat concessionària. Així mateix, la societat concessionària respondrà davant de l’Ajuntament de la totalitat de les conseqüències que generin l’execució o la resolució dels contractes que se celebrin amb tercers i serà l'única responsable davant de tercers subcontractistes de les conseqüències dels contractes que se celebrin.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societat concessionària assumirà la responsabilitat total de l’execució del contracte davant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46a. Cessió del contracte.</w:t>
      </w:r>
      <w:r w:rsidRPr="008737D4">
        <w:rPr>
          <w:rFonts w:ascii="Verdana" w:eastAsia="Arial" w:hAnsi="Verdana" w:cs="Arial"/>
          <w:color w:val="000000"/>
          <w:sz w:val="24"/>
          <w:lang w:val="ca-ES"/>
        </w:rPr>
        <w:t xml:space="preserve">  Sens perjudici del que s’estableix a la clàusula següent per a la transmissió d’accions de la societat concessionària, els drets i les obligacions que es derivin </w:t>
      </w:r>
      <w:r w:rsidRPr="008737D4">
        <w:rPr>
          <w:rFonts w:ascii="Verdana" w:eastAsia="Arial" w:hAnsi="Verdana" w:cs="Arial"/>
          <w:color w:val="000000"/>
          <w:sz w:val="24"/>
          <w:lang w:val="ca-ES"/>
        </w:rPr>
        <w:lastRenderedPageBreak/>
        <w:t xml:space="preserve">d’aquest contracte podran ser cedits a un tercer, amb l’autorització prèvia de l’Ajuntament, de conformitat amb allò previst per l’article 226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serà possible la cessió del contracte abans dels dos anys següents a la data d’inici del contracte que figuri en el document de formalització.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cessionari haurà de tenir capacitat per a contractar i la solvència exigible d’acord amb aquest plec, sense trobar-se incurs en causa de prohibició per contractar.  El cessionari acceptarà prèviament i en document notarial totes les obligacions i drets del concessionari, tant els referents a la concessió com els inherents a la seva posició d’accionista de la societat concessionària, i restarà subrogat en tots els drets i obligacions que corresponguin al cedent. La cessió s’haurà de formalitzar en escriptura pública. En el supòsit de fusió d’empreses en què participi la societat concessionària, serà necessària l’autorització prèvia de l’Ajuntament per a que l’entitat absorbent o resultant de la fusió pugui continuar amb el contracte i quedar subrogada en tots els drets i obligacions resultants d’aquest.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el supòsit d’escissió, aportació o transmissió d’empreses, només podrà continuar el contracte amb l’entitat resultant o beneficiària si així és expressament autoritzat per l’Ajuntament de Cànoves i Samalús considerant els requisits establerts per a l’adjudicació del contracte en funció del grau de desenvolupament del contracte en el moment de produir-se aquestes circumstàncies.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47a. Modificació del contracte.</w:t>
      </w:r>
      <w:r w:rsidRPr="008737D4">
        <w:rPr>
          <w:rFonts w:ascii="Verdana" w:eastAsia="Arial" w:hAnsi="Verdana" w:cs="Arial"/>
          <w:color w:val="000000"/>
          <w:sz w:val="24"/>
          <w:lang w:val="ca-ES"/>
        </w:rPr>
        <w:t xml:space="preserve"> De conformitat amb allò disposat pels articles 105 a 108 del TRLCSP, una vegada perfeccionat el contracte, l’Alacaldia només pot introduir-hi modificacions en el seu objecte per raons d’interès públic i per atendre causes imprevistes, justificant degudament la seva necessitat. Aquestes modificacions no podran afectar les condicions essencials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40" w:lineRule="auto"/>
        <w:ind w:left="643" w:right="-1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tenen la consideració de modificacions del contracte les ampliacions del seu objecte que consisteixin en la realització d’una prestació susceptible d’utilització o aprofitament independent o dirigida a satisfer finalitats noves no previstes a la documentació preparatòria del contracte, la qual s’haurà de contractar de forma separada.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la modificació pot abastar serveis complementaris, entenent per complementaris aquells serveis que no figurin al contracte inicial però que, per una circumstància imprevista, siguin </w:t>
      </w:r>
      <w:r w:rsidRPr="008737D4">
        <w:rPr>
          <w:rFonts w:ascii="Verdana" w:eastAsia="Arial" w:hAnsi="Verdana" w:cs="Arial"/>
          <w:color w:val="000000"/>
          <w:sz w:val="24"/>
          <w:lang w:val="ca-ES"/>
        </w:rPr>
        <w:lastRenderedPageBreak/>
        <w:t xml:space="preserve">necessaris per executar els serveis tal i com estaven previstos al contracte inicial sense modificació. L’execució dels serveis complementaris es confiarà al concessionari sempre que no puguin separar-se tècnicament i econòmicament del contracte sense causar grans inconvenients a l’Ajuntament o que, podent ser separats, siguin estrictament necessaris pel seu perfeccionament i el seu import acumulat no superi el 50 per cent del pressupost d’inversió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Les modificacions del contracte s’hauran de formalitzar en document administratiu.</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CAPÍTOL VI. RÈGIM ECONÒMIC FINANCER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48a. Risc i ventura</w:t>
      </w:r>
      <w:r w:rsidRPr="008737D4">
        <w:rPr>
          <w:rFonts w:ascii="Verdana" w:eastAsia="Arial" w:hAnsi="Verdana" w:cs="Arial"/>
          <w:color w:val="000000"/>
          <w:sz w:val="24"/>
          <w:lang w:val="ca-ES"/>
        </w:rPr>
        <w:t xml:space="preserve">. El contracte s’estableix a risc i ventura del concessionari, d’acord amb allò que preveu l’article 277 a)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49a. Despeses de primer establiment del concessionari.</w:t>
      </w:r>
      <w:r w:rsidRPr="008737D4">
        <w:rPr>
          <w:rFonts w:ascii="Verdana" w:eastAsia="Arial" w:hAnsi="Verdana" w:cs="Arial"/>
          <w:color w:val="000000"/>
          <w:sz w:val="24"/>
          <w:lang w:val="ca-ES"/>
        </w:rPr>
        <w:t xml:space="preserve"> No hi ha despeses de primer establiment, ni imports a liquidar a l’anterior concessionari en relació a elements afectes a la concessió.</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50a. Consignació pressupostària.</w:t>
      </w:r>
      <w:r w:rsidRPr="008737D4">
        <w:rPr>
          <w:rFonts w:ascii="Verdana" w:eastAsia="Arial" w:hAnsi="Verdana" w:cs="Arial"/>
          <w:color w:val="000000"/>
          <w:sz w:val="24"/>
          <w:lang w:val="ca-ES"/>
        </w:rPr>
        <w:t xml:space="preserve"> Les prestacions econòmiques que correspongui atorgar a l’empresa adjudicatària es finançaran mitjançant l’aplicació o aplicacions pressupostàries corresponents del pressupost municipal de l’Ajuntament de Cànoves i Samalús.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L’Ajuntament consignarà, en el pressupost de cada exercici econòmic, el crèdit suficient per poder atendre el pagament del preu.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Atès que aquest contracte és de caràcter plurianual, l’eficàcia del contracte, pels exercicis corresponents, queda condicionada a l’existència de crèdit adequat i suficient (Disposició addicional 2.6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 xml:space="preserve">Clàusula 51a. Valor estimat del contracte i tipus de licitació. </w:t>
      </w:r>
      <w:r w:rsidRPr="008737D4">
        <w:rPr>
          <w:rFonts w:ascii="Verdana" w:eastAsia="Arial" w:hAnsi="Verdana" w:cs="Arial"/>
          <w:color w:val="000000"/>
          <w:sz w:val="24"/>
          <w:lang w:val="ca-ES"/>
        </w:rPr>
        <w:t>El tipus o preu màxim de licitació anual del present contracte, referenciat al 2014, s’estableix en la suma anual de DOS-CENTS QUARANTA CINC MIL EUROS (245.000.-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De conformitat amb allò que preveu l’art. 88 del TRLCSP, el preu màxim del present contracte (juntament amb les seves pròrrogues), s’estableix en la suma de DOS MILIONS QUATRE-CENTS CINQUANTA MIL EUROS (2.450.000.-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szCs w:val="24"/>
          <w:lang w:val="ca-ES"/>
        </w:rPr>
        <w:t>Dins el límit màxim del pressupost de licitació, l’oferta dels licitadors s’entendrà en tot cas comprensiva de totes l</w:t>
      </w:r>
      <w:r w:rsidRPr="008737D4">
        <w:rPr>
          <w:rFonts w:ascii="Verdana" w:eastAsia="Arial" w:hAnsi="Verdana" w:cs="Arial"/>
          <w:color w:val="000000"/>
          <w:sz w:val="24"/>
          <w:szCs w:val="24"/>
        </w:rPr>
        <w:t>es despeses que l’empresa adjudicatària hagi de suportar per la correcta execució de la concessió i el compliment íntegre de totes les obligacions derivades directament o indirectament d</w:t>
      </w:r>
      <w:r w:rsidRPr="008737D4">
        <w:rPr>
          <w:rFonts w:ascii="Verdana" w:eastAsia="Arial" w:hAnsi="Libian SC Regular" w:cs="Libian SC Regular"/>
          <w:color w:val="000000"/>
          <w:sz w:val="24"/>
          <w:szCs w:val="24"/>
        </w:rPr>
        <w:t>’</w:t>
      </w:r>
      <w:r w:rsidRPr="008737D4">
        <w:rPr>
          <w:rFonts w:ascii="Verdana" w:eastAsia="Arial" w:hAnsi="Verdana" w:cs="Arial"/>
          <w:color w:val="000000"/>
          <w:sz w:val="24"/>
          <w:szCs w:val="24"/>
        </w:rPr>
        <w:t>’aquest contracte, incloent l’IVA.</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52a. Forma de retribució del preu del contracte.</w:t>
      </w:r>
      <w:r w:rsidRPr="008737D4">
        <w:rPr>
          <w:rFonts w:ascii="Verdana" w:eastAsia="Arial" w:hAnsi="Verdana" w:cs="Arial"/>
          <w:color w:val="000000"/>
          <w:sz w:val="24"/>
          <w:lang w:val="ca-ES"/>
        </w:rPr>
        <w:t xml:space="preserve"> La retribució es materialitzarà per mesos vençuts, contra la presentació de la factura corresponent per part del contractista. L’Ajuntament haurà d’abonar aquestes factures en els terminis que estableix 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53a. Retribució per objectius</w:t>
      </w:r>
      <w:r w:rsidRPr="008737D4">
        <w:rPr>
          <w:rFonts w:ascii="Verdana" w:eastAsia="Arial" w:hAnsi="Verdana" w:cs="Arial"/>
          <w:color w:val="000000"/>
          <w:sz w:val="24"/>
          <w:lang w:val="ca-ES"/>
        </w:rPr>
        <w:t xml:space="preserve">. Com a incentiu es preveu un mecanisme mixt en el qual es pretén lligar a la consecució del objectius de gestió part de la retribució del benefici industrial que percep el contractista.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54a. Revisió de preus.</w:t>
      </w:r>
      <w:r w:rsidRPr="008737D4">
        <w:rPr>
          <w:rFonts w:ascii="Verdana" w:eastAsia="Arial" w:hAnsi="Verdana" w:cs="Arial"/>
          <w:color w:val="000000"/>
          <w:sz w:val="24"/>
          <w:lang w:val="ca-ES"/>
        </w:rPr>
        <w:t xml:space="preserve"> Els preus es revisaran d’acord amb allò establert als Arts. 89 a 94 TRLCSP (en la seva redacció vigent), i en qualsevol cas, la dita revisió es durà a terme en atenció a la evolució dels costos en que incorri el concessionari.</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CAPÍTOL VII. INCOMPLIMENT DEL CONCESSIONARI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55a. Règim aplicable a l’incompliment del concessionari.</w:t>
      </w:r>
      <w:r w:rsidRPr="008737D4">
        <w:rPr>
          <w:rFonts w:ascii="Verdana" w:eastAsia="Arial" w:hAnsi="Verdana" w:cs="Arial"/>
          <w:color w:val="000000"/>
          <w:sz w:val="24"/>
          <w:lang w:val="ca-ES"/>
        </w:rPr>
        <w:t xml:space="preserve"> En aplicació d’allò previst per l’article 136, h) del TRLCSP, en relació amb allò disposat pels articles 212, 249.1, h) i 252 del TRLCSP, les infraccions del concessionari per incompliment de les seves obligacions es classifiquen d'acord amb el que estableix el TRLCSP i les multes s’imposaran en la forma i la quantia que preveu 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 efectes contractuals, es considera sancionable qualsevol acció o omissió del concessionari que suposi incomplir les obligacions que estableix 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L'import de les multes que es determinen en les clàusules següents s’actualitzarà en la mateixa proporció que ho facin els preus unitaris del contracte, segons estableix la clàusula 56a d’aquest plec.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multes que es puguin imposar per les infraccions que es regulen en aquest títol no impedeixen, si la infracció ocasiona danys i perjudicis a l'Ajuntament, que aquest pugui exigir la indemnització corresponent, i fer-ho, si escau, per via de constrenyiment.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56a. Tipologia d’infraccions.</w:t>
      </w:r>
      <w:r w:rsidRPr="008737D4">
        <w:rPr>
          <w:rFonts w:ascii="Verdana" w:eastAsia="Arial" w:hAnsi="Verdana" w:cs="Arial"/>
          <w:color w:val="000000"/>
          <w:sz w:val="24"/>
          <w:lang w:val="ca-ES"/>
        </w:rPr>
        <w:t xml:space="preserve"> Les infraccions que cometi l’adjudicatari, es classifiquen en lleus, greus i molt greus, d’acord amb la tipificació de les clàusules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57a. Infraccions lleus</w:t>
      </w:r>
      <w:r w:rsidRPr="008737D4">
        <w:rPr>
          <w:rFonts w:ascii="Verdana" w:eastAsia="Arial" w:hAnsi="Verdana" w:cs="Arial"/>
          <w:color w:val="000000"/>
          <w:sz w:val="24"/>
          <w:lang w:val="ca-ES"/>
        </w:rPr>
        <w:t xml:space="preserve">. Són les infraccions imputables al concessionari que suposen deficiències en el desenvolupament normal de l’explotació de la concessió, però que no n’afecten desfavorablement la qualitat, la quantitat o el temps en la seva prestació, no són degudes a actuacions doloses, no posen en perill persones o coses, ni redueixen la vida econòmica dels components de les instal·lacions.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Tindran la qualificació d’infraccions lleus, a títol enunciatiu i no limitatiu, les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Un retard en l’inici de la prestació del servei de recollida de residus superior a 3 hores i inferior a l’establert com a falta greu.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L’abandonament del lloc de treball per causes injustificades.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Manca d’higiene i d’uniforme reglamentari en el personal, l’estat indecorós del mateix, portar distintius aliens al disseny establert.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Descortesia i actuacions irrespectuoses envers el públic.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L’estacionament dels vehicles en lloc i temps no autoritzats.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Imprudència i brusquedat innecessàries en la conducció dels vehicles que no causin cap infracció de la normativa sobre trànsit i circulació de vehicles, ni cap accident de tràfic.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El deficient estat de neteja, manteniment i conservació del material, elements, vehicles, contenidors i altres béns adscrits al servei que afectin al resultat de la prestació del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manca puntual de mitjans tècnics per a prestar 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L’incompliment de les indicacions dels serveis tècnics municipals en relació a la gestió, organització, control i prestació del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Iniciar una tasca no programada o no prevista en el servei, sense prèvia consulta o informació als serveis tècnics municipals.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L’omissió del deure de comunicar situacions contràries a la correcta prestació del treball contractat.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Tramesa de comunicats incomplets o falsejats.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Incompliment dels terminis d’entrega d’informes tècnics.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acudir a una entrevista sol·licitada per la inspecció dels tècnics municipals.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0"/>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general tota infracció no recollida en els apartats següents, sempre que el perjudici ocasionat es pugui conceptuar com a lleu.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58a. Infraccions greus.</w:t>
      </w:r>
      <w:r w:rsidRPr="008737D4">
        <w:rPr>
          <w:rFonts w:ascii="Verdana" w:eastAsia="Arial" w:hAnsi="Verdana" w:cs="Arial"/>
          <w:color w:val="000000"/>
          <w:sz w:val="24"/>
          <w:lang w:val="ca-ES"/>
        </w:rPr>
        <w:t xml:space="preserve"> Amb caràcter general, es consideren infraccions greus: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Un retard en l’inici de la prestació del servei de recollida de residus superior a 12 hores i inferior a l’establert com a falta molt greu.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Introduir modificacions el servei, sense prèvia consulta o informació als serveis tècnics municipals.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Incompliment d’acords o decisions de l’Ajuntament sobre variacions de detall del servei que no tinguin implicació econòmica.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No destinar a la prestació efectiva del servei la totalitat de la dotació de personal i/o material adscrita a la concessió durant un període continuat de més de 2 dies, o durant un període discontinu de 9 dies en un any.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prestació manifestament defectuosa o irregular dels serveis.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no utilització dels mitjans mecànics considerats mínims i essencials per la prestació dels serveis contractats.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manca dels elements de seguretat necessaris per a la prestació de cada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Manca de retolació dels vehicles adscrits a la concessió amb la imatge corporativa.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infraccions que siguin objecte de causa d’extinció per causa imputable al concessionari (caducitat), de conformitat amb el plec de prescripcions tècniques, a reserva i amb independència de declarar-se efectivament la caducitat.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obstrucció a la inspecció municipal.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manteniment de deficiències en la prestació del servei constitutives de falta lleu, durant un període continuat de 15 dies naturals, o la tercera reiteració d’aquestes.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deficiències en la gestió i en la programació informàtica del control de qualitat que estableix 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permanència en la via pública de residus, pocs o molts, a causa d’una deficiència en la prestació del servei o a causa d’aplicació de variacions puntuals o definitives en la prestació del servei que hagin implicat canvis en l’horari o en la forma de dipositar els residus a la via pública per part dels usuaris.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Barrejar o recollir en un mateix vehicle, contenidors de diferents fraccions de residus municipals.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deficient estat de manteniment i conservació del material, elements, vehicles i altres béns adscrits al servei quan </w:t>
      </w:r>
      <w:r w:rsidRPr="008737D4">
        <w:rPr>
          <w:rFonts w:ascii="Verdana" w:eastAsia="Arial" w:hAnsi="Verdana" w:cs="Arial"/>
          <w:color w:val="000000"/>
          <w:sz w:val="24"/>
          <w:lang w:val="ca-ES"/>
        </w:rPr>
        <w:lastRenderedPageBreak/>
        <w:t xml:space="preserve">posi en perill la prestació dels serveis o la seguretat dels empleats i terceres persones.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informar a l’Ajuntament amb la diligència deguda de tota incidència amb repercussió greu pel servei o les persones o que causi infracció de la normativa sobre trànsit i circulació de vehicles i/o accident de tràfic.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no aplicació de les mesures correctores necessàries detectades en les inspeccions de les instal·lacions fixes.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1"/>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reincidència en la comissió de dues infraccions lleus de la mateixa naturalesa.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59a. Infraccions molt greus.</w:t>
      </w:r>
      <w:r w:rsidRPr="008737D4">
        <w:rPr>
          <w:rFonts w:ascii="Verdana" w:eastAsia="Arial" w:hAnsi="Verdana" w:cs="Arial"/>
          <w:color w:val="000000"/>
          <w:sz w:val="24"/>
          <w:lang w:val="ca-ES"/>
        </w:rPr>
        <w:t xml:space="preserve"> Les infraccions molt greus són conseqüència d’actuacions del concessionari, que comporten una gestió deficient del servei concedit i influeixen negativament en la vida útil de les obres, instal·lacions i material adscrits a la concessió. També constitueixen infracció molt greu les accions o omissions culpables del concessionari que ocasionin perill a persones o coses, així com també perjudicis evidents als usuaris del servei concedit.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qualsevol cas, es consideren infraccions molt greus, les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no prestació total o parcial dels serveis de recollida de residus durant un temps superior a 1 jornada, a excepció de causa de força major reconeguda pel ple de l’Ajuntament, o de vaga legal en règim de prestació dels mínims disposats per l’autoritat pública competent. En el supòsit de vaga legal es deduirà del preu l’import equivalent a la reducció que experimenti el cost de la mà d’obra.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Incompliment d’acords o decisions de l’Ajuntament sobre variacions de detall del servei que tinguin implicació econòmica.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L’ocupació dels equips de personal fix o bé de material en tasques diferents a les pròpies de la concessió.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cessió del contracte o la seva subcontractació (de prestacions accessòries en tot cas) sense disposar de la prèvia autorització municipal.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no seguiment de les prescripcions sanitàries o l’incompliment de les ordres de l’Ajuntament per evitar </w:t>
      </w:r>
      <w:r w:rsidRPr="008737D4">
        <w:rPr>
          <w:rFonts w:ascii="Verdana" w:eastAsia="Arial" w:hAnsi="Verdana" w:cs="Arial"/>
          <w:color w:val="000000"/>
          <w:sz w:val="24"/>
          <w:lang w:val="ca-ES"/>
        </w:rPr>
        <w:lastRenderedPageBreak/>
        <w:t xml:space="preserve">situacions insalubres, perilloses o molestes pel veïnat o pels mateixos operaris.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Causar sorolls i graus de contaminació per sobre dels nivells contractuals i legals admissibles.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Conduir infringint la normativa sobre trànsit i circulació de vehicles i/o accidents de tràfic.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Que durant l’horari de la jornada laboral, qualsevol persona adscrita al servei superi l’índex d’alcoholèmia establert com a màxim permès a la legislació per a la conducció de vehicles i maquinària, sigui quina sigui la tasca que desenvolupi.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Rebre, tant l’empresa adjudicatària com qualsevol treballador al seu servei, alguna remuneració per part tercers com a conseqüència de l’execució del contracte, que no estigui degudament autoritzada.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Manca de respecte als ciutadans o als inspectors i serveis tècnics municipals o agents de la autoritat, per part dels treballadors del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Adscriure al servei vehicles i maquinària que no reuneixin les condicions que especifiqui el contracte concessional.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no utilització dels mitjans tècnics i humans detallats a l’oferta.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Desviament d’un vehicle per altres serveis aliens als municipals (a excepció que hi hagi autorització municipal expressa o previst  al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Incompliment de les obligacions derivades de la normativa en matèria de seguretat i salut dels treballadors.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subministrar als seus treballadors els diferents equips de seguretat individual (EPIS) i no mantenir-los en perfecte estat .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Incompliment sistemàtic de les ordres donades pels tècnics municipals o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Les actuacions del contractista que impedeixin o disminueixin les potestats de direcció i control dels serveis públics que corresponguin a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desobediència reiterada, més de dues vegades, a les ordres escrites de l’Ajuntament, relatives a l’execució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modificació important d’un servei sense la seva prèvia autorització municipal formal.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L’incompliment directe de qualsevol de les obligacions de la concessió i de qualsevol disposició legal que li sigui aplicable (la proposició de pròrroga del concessionari acceptada per la corporació forma part del règim d’obligacions de la concessió).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Qualsevol defraudació en la prestació dels serveis contractat.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Facturació incorrecta.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Incompliment de les obligacions laborals i de Seguretat Social.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demora de 15 dies o més en el pagament de les retribucions salarials, comptats des del següent al del venciment del període de pagament establert en el conveni col·lectiu vigent.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subscriure la pòlissa d’assegurança exigida en aquest plec, o subscriure-la en condicions d’inferior cobertura a les estipulades.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2"/>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Manca de pagament de les primes d’assegurança exigides, en el moment del seu venciment.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60a. Penalitzacions.</w:t>
      </w:r>
      <w:r w:rsidRPr="008737D4">
        <w:rPr>
          <w:rFonts w:ascii="Verdana" w:eastAsia="Arial" w:hAnsi="Verdana" w:cs="Arial"/>
          <w:color w:val="000000"/>
          <w:sz w:val="24"/>
          <w:lang w:val="ca-ES"/>
        </w:rPr>
        <w:t xml:space="preserve"> Les penalitzacions a imposar són les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3"/>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Multa, que s’ha d’imposar en qualsevol cas i que pot portar aparellada qualsevol de les altres penalitzacions possibles.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3"/>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Segrest de la concessió, en el cas d’infraccions greus quan així ho consideri oportú l’Ajuntament, i de conformitat amb allò disposat per l’article 251 del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3"/>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Extinció del contracte, possible en cas d’infraccions molt greus.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Les penalitzacions corresponents a cada classe d’infracció es graduaran tenint en compte els criteris objectius i subjectius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L’afectació de la salut i la seguretat de les persones.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La possibilitat de reparació o restabliment de la realitat fàctica.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benefici derivat de l’activitat infractora.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La naturalesa dels perjudicis causats.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La reincidència.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grau de malícia del causant de la infracció.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01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El grau de participació en el fet per títol diferent de l’autoria.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multa a imposar té tres graus, que es corresponen respectivament amb les infraccions lleus, greus i molt greus. S’estableixen els límits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4"/>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Infraccions lleus, multa de fins a 6.000</w:t>
      </w:r>
      <w:r w:rsidRPr="008737D4">
        <w:rPr>
          <w:rFonts w:ascii="Verdana" w:eastAsia="Arial" w:hAnsi="Verdana" w:cs="Libian SC Regular"/>
          <w:color w:val="000000"/>
          <w:sz w:val="24"/>
          <w:lang w:val="ca-ES"/>
        </w:rPr>
        <w:t>.-</w:t>
      </w: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4"/>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Infraccions greus, multa de fins a 15.000.-€.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4"/>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Infraccions molt greus, multa de fins a 20.000.-€.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61a. Imposició de les penalitzacions.</w:t>
      </w:r>
      <w:r w:rsidRPr="008737D4">
        <w:rPr>
          <w:rFonts w:ascii="Verdana" w:eastAsia="Arial" w:hAnsi="Verdana" w:cs="Arial"/>
          <w:color w:val="000000"/>
          <w:sz w:val="24"/>
          <w:lang w:val="ca-ES"/>
        </w:rPr>
        <w:t xml:space="preserve"> Serà competent per a la imposició de les penalitzacions l’Alcaldia, a proposta dels serveis tècnics municipals i prèvia audiència al contractista.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L’import de les multes se satisfarà a l’Ajuntament per part del concessionari en el termini màxim dels trenta (30) dies naturals següents al de la seva notificació.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De no satisfer-se dins d’aquest termini, les multes es faran efectives d’acord amb la prelació següent: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1r. Compensació amb el pagaments en concepte de preu del contracte que hagi aprovat l’òrgan competent de l'Ajuntament després de la imposició de la multa, sempre que dret de crèdit indicat no hagi estat embargat d’acord amb allò que estableix l’article 216 del TRLCSP i fins i tot quan el contractista hagi transmès el dret a cobrament de la factura corresponent, tal com preveu l’article 218 del TRLCSP.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2n. Incautació de la garantia definitiva en l’import necessari per cobrir la multa imposada. A tal efecte, el contractista haurà de completar la garantia incautada.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3r. Quant a l'abonament de l'import de les multes no quedi cobert en la seva totalitat per la garantia definitiva, l'Ajuntament podrà utilitzar els mitjans d'execució forçosa que preveu la Llei 30/1992, de 26 de novembre, de règim jurídic de les administracions públiques i del procediment administratiu comú o norma vigent aplicable al cas.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imposició de les multes tindrà lloc sens perjudici dels danys i perjudicis que siguin exigibles per part de l’Ajuntament.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62a. Segrest de la concessió.</w:t>
      </w:r>
      <w:r w:rsidRPr="008737D4">
        <w:rPr>
          <w:rFonts w:ascii="Verdana" w:eastAsia="Arial" w:hAnsi="Verdana" w:cs="Arial"/>
          <w:color w:val="000000"/>
          <w:sz w:val="24"/>
          <w:lang w:val="ca-ES"/>
        </w:rPr>
        <w:t xml:space="preserve"> De conformitat amb allò disposat per l’article 251 del TRLCSP, l’Alcaldia podrà acordar el segrest de la concessió en els casos en els quals el concessionari no pugui fer front, temporalment i amb greu dany social, a la gestió del servei concedit per causes alienes o incorregués en un incompliment greu de les seves obligacions que posés en perill aquesta gestió sempre que, en aquest últim cas, no s’opti per resoldre 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L’acord de l’Alcaldia serà notificat al concessionari, indicant-se expressament l'incompliment o la causa que pugui donar lloc al segrest i atorgant-se al concessionari un termini per corregir les deficiències imputades.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aquest, dins del termini concedit, no corregís la deficiència o si, transcorregut aquest termini, persistís la causa aliena que impedís afrontar l'explotació, s’executarà el segrest.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Durant el segrest, la gestió directa de la concessió correspondrà a l’Ajuntament, per compte i risc del concessionari, a qui, una vegada finalitzat aquest segrest, li lliurarà el saldo que resulti després de </w:t>
      </w:r>
      <w:r w:rsidRPr="008737D4">
        <w:rPr>
          <w:rFonts w:ascii="Verdana" w:eastAsia="Arial" w:hAnsi="Verdana" w:cs="Arial"/>
          <w:color w:val="000000"/>
          <w:sz w:val="24"/>
          <w:lang w:val="ca-ES"/>
        </w:rPr>
        <w:lastRenderedPageBreak/>
        <w:t xml:space="preserve">satisfer-ne totes les despeses originades pel segrest, incloses les retribucions de l'interventor que es designi i prèvia deducció de la quantia de les penalitats imposades.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L’Ajuntament percebrà la contraprestació establerta, podrà utilitzar el mateix personal i material del concessionari i designarà un interventor que substituirà transitòriament els òrgans de direcció de l'empresa concessionària.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segrest tindrà caràcter temporal i la seva durada s’establirà per l’Alcaldia sense que aquesta pugui excedir en cap cas de tres anys, incloses les possibles pròrrogues.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L’Alcaldia acordarà, d’ofici o a petició del concessionari, el cessament del segrest quan resultés acreditada la desaparició de les causes que l’haguessin motivat i el concessionari justifiqués estar en condicions de prosseguir amb la prestació del servei. Transcorregut el termini fixat de durada del segrest sense que hagin cessat les causes que la van motivar, l’Alcaldia procedirà a la resolució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tot cas, el concessionari serà penalitzat d’acord amb les previsions d’aquest plec i respondrà davant l’Ajuntament dels danys i perjudicis dels quals fos responsable.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keepNext/>
        <w:keepLines/>
        <w:spacing w:after="5" w:line="250" w:lineRule="auto"/>
        <w:ind w:left="11"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CAPÍTOL VIII. EXTINCIÓ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63a. Causes d’extinció.</w:t>
      </w:r>
      <w:r w:rsidRPr="008737D4">
        <w:rPr>
          <w:rFonts w:ascii="Verdana" w:eastAsia="Arial" w:hAnsi="Verdana" w:cs="Arial"/>
          <w:color w:val="000000"/>
          <w:sz w:val="24"/>
          <w:lang w:val="ca-ES"/>
        </w:rPr>
        <w:t xml:space="preserve"> El contracte s’extingirà per compliment o per resolució. (Art. 266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64a. Compliment del contracte.</w:t>
      </w:r>
      <w:r w:rsidRPr="008737D4">
        <w:rPr>
          <w:rFonts w:ascii="Verdana" w:eastAsia="Arial" w:hAnsi="Verdana" w:cs="Arial"/>
          <w:color w:val="000000"/>
          <w:sz w:val="24"/>
          <w:lang w:val="ca-ES"/>
        </w:rPr>
        <w:t xml:space="preserve"> El contracte s’extingirà pel compliment del termini de durada, que serà el que s’estableix a la clàusula 6a d’aquest plec. (Arts. 267 i 268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a la finalització del termini concessional no s’ha conclòs el procediment que tendeix a determinar la subsegüent prestació del servei, el concessionari haurà de prolongar la seva gestió fins a la finalització d’aquest procediment, sense que en cap cas no estigui obligat a continuar aquesta gestió durant un termini superior a 12 mesos.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Un any abans de la finalització del període concessional, l’Ajuntament de Cànoves i Samalús haurà de nomenar un interventor tècnic que vigilarà la conservació de les obres i el material i informarà sobre les </w:t>
      </w:r>
      <w:r w:rsidRPr="008737D4">
        <w:rPr>
          <w:rFonts w:ascii="Verdana" w:eastAsia="Arial" w:hAnsi="Verdana" w:cs="Arial"/>
          <w:color w:val="000000"/>
          <w:sz w:val="24"/>
          <w:lang w:val="ca-ES"/>
        </w:rPr>
        <w:lastRenderedPageBreak/>
        <w:t xml:space="preserve">reparacions i reposicions necessàries per mantenir-los en les condicions previstes en el contracte.  L’Ajuntament podrà dictar les ordres que, a la vista dels informes de l'interventor tècnic, consideri necessàries.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65a. Reversió de la concessió.</w:t>
      </w:r>
      <w:r w:rsidRPr="008737D4">
        <w:rPr>
          <w:rFonts w:ascii="Verdana" w:eastAsia="Arial" w:hAnsi="Verdana" w:cs="Arial"/>
          <w:color w:val="000000"/>
          <w:sz w:val="24"/>
          <w:lang w:val="ca-ES"/>
        </w:rPr>
        <w:t xml:space="preserve"> El concessionari haurà d’adscriure als serveis tots els béns necessaris per al seu correcte funcionament de conformitat amb el present plec, el plec de prescripcions tècniques i  l’oferta presentada. A aquest efecte, haurà de substituir els elements de l’actual concessió de conformitat amb el pla d’implantació i d’inversions que per a cada modalitat de prestació del servei es defineix al plec de prescripcions tècniques, complint estrictament el calendari proposat a l’oferta. (Art. 283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Els vehicles, maquinària i altres elements afectats durant tot el període concessional hauran d’ésser objecte del corresponent manteniment preventiu i correctiu necessari, així com s’haurà de procedir a la seva renovació de conformitat amb la clàusula de progrés tècnic per tal de garantir en tot moment i circumstància la seva adequació funcional que garanteixi la qualitat del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finalitzar la concessió, les instal·lacions i béns afectes al servei revertiran a l’Ajuntament en estat de conservació i funcionament adequats.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Els béns i elements que no hagin pogut ésser totalment amortitzats revertiran així mateix en els següents termes: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Si el concessionari concorre a la nova licitació i resulta adjudicatari, continuarà efectuant les amortitzacions pendents.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Si resultés adjudicatari un tercer, aquest haurà de satisfer en metàl·lic a l’anterior concessionari el contravalor de la part no amortitzada dels elements que han de continuar adscrits al servei.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67" w:line="249" w:lineRule="auto"/>
        <w:ind w:left="1368" w:hanging="36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En el supòsit d’assumir l’Ajuntament la gestió directa del servei, haurà de satisfer al contractista el valor de les amortitzacions pendents.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Si en finalitzar el contracte, hi hagués amortitzacions pendents de béns afectes al servei, l’Ajuntament haurà d’incorporar al plec de clàusules administratives particulars de la nova convocatòria de licitació una clàusula específica que determini que en el supòsit de resultar nou adjudicatari del servei un tercer, la nova empresa estarà </w:t>
      </w:r>
      <w:r w:rsidRPr="008737D4">
        <w:rPr>
          <w:rFonts w:ascii="Verdana" w:eastAsia="Arial" w:hAnsi="Verdana" w:cs="Arial"/>
          <w:color w:val="000000"/>
          <w:sz w:val="24"/>
          <w:lang w:val="ca-ES"/>
        </w:rPr>
        <w:lastRenderedPageBreak/>
        <w:t xml:space="preserve">obligada, com a operació de compte, i prèviament a la signatura del contracte a abonar a l’actual contractista l’import d’amortització pendent.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L’amortització dels béns en els seus aspectes tècnics i legals serà examinada per part dels serveis tècnics municipals i de la Intervenció general de l’Ajuntament, a partir de la documentació justificativa presentada pel concessionari.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66a. Causes de resolució del contracte.</w:t>
      </w:r>
      <w:r w:rsidRPr="008737D4">
        <w:rPr>
          <w:rFonts w:ascii="Verdana" w:eastAsia="Arial" w:hAnsi="Verdana" w:cs="Arial"/>
          <w:color w:val="000000"/>
          <w:sz w:val="24"/>
          <w:lang w:val="ca-ES"/>
        </w:rPr>
        <w:t xml:space="preserve">  Podrà donar lloc a la resolució del contracte l’existència de qualsevol de les infraccions del concessionari qualificades com a molt greus en aquest plec. (Arts. 269, 270 i 286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Així mateix, seran causes de resolució les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L’extinció de la personalitat jurídica de la societat concessionària.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Necessàriament i amb caràcter immediat, la declaració de concurs o la declaració d’insolvència en qualsevol altre procediment.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comú acord entre el concedent i el concessionari.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El segrest de la concessió per un termini superior a l’establert com a màxim sense que el contractista hagi garantit l’assumpció completa de les seves obligacions.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Rescissió unilateral del contracte per l’Alcaldia (rescat). S’entén per rescissió unilateral la declaració unilateral de l’òrgan contractant, discrecionalment adoptada, per la qual doni per acabada la concessió, tot i la bona gestió del titular.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supressió del servei per raons d’interès públic.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5"/>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impossibilitat de l’explotació del servei com a conseqüència d’acords adoptats per l’Ajuntament amb posterioritat al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Són causes particulars de resolució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6"/>
        </w:numPr>
        <w:spacing w:after="268"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L’incompliment per part del contractista dels compromisos i condicions proposats en la seva oferta i que </w:t>
      </w:r>
      <w:r w:rsidRPr="008737D4">
        <w:rPr>
          <w:rFonts w:ascii="Verdana" w:eastAsia="Arial" w:hAnsi="Verdana" w:cs="Arial"/>
          <w:color w:val="000000"/>
          <w:sz w:val="24"/>
          <w:lang w:val="ca-ES"/>
        </w:rPr>
        <w:lastRenderedPageBreak/>
        <w:t xml:space="preserve">hagin estat presos en consideració en la seva valoració per a l’adjudicació del contracte, sempre que aquest incompliment no sigui penalitzat amb multa en els termes previstos en aquest plec o en el plec de prescripcions tècniques particulars. </w:t>
      </w:r>
    </w:p>
    <w:p w:rsidR="008737D4" w:rsidRPr="008737D4" w:rsidRDefault="008737D4" w:rsidP="0010736F">
      <w:pPr>
        <w:numPr>
          <w:ilvl w:val="0"/>
          <w:numId w:val="16"/>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inclusió del contractista en qualsevol de les circumstàncies que impedeixin contractar amb l’Administració Pública establertes a l’article 60 de la TRLCSP o en aquest plec, quan a criteri de l’Ajuntament puguin derivar-se perjudicis d’interès públic.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6"/>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L’incompliment de les condicions especials d’execució del contracte.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67a. Rescat de la concessió o supressió de l’explotació del servei.</w:t>
      </w:r>
      <w:r w:rsidRPr="008737D4">
        <w:rPr>
          <w:rFonts w:ascii="Verdana" w:eastAsia="Arial" w:hAnsi="Verdana" w:cs="Arial"/>
          <w:color w:val="000000"/>
          <w:sz w:val="24"/>
          <w:lang w:val="ca-ES"/>
        </w:rPr>
        <w:t xml:space="preserve"> Per una necessitat d’interès públic municipal, l'Ajuntament pot acordar per iniciativa pròpia i decisió unilateral el rescat de la concessió (total o parcial) o la supressió de l’explotació del servei. (Art. 269, g) i 287.2 TRLCSP).</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el cas que es doni el supòsit anterior, el concessionari ha de desallotjar els béns adscrits a la concessió i deixar-los lliures i expedits i a disposició de l'Ajuntament dins del termini màxim de dos (2) mesos a comptar de la notificació de l'acord de rescat o supressió. De no fer-ho així, perdrà, si escau, el dret a indemnització i es farà el llançament pel procediment que estableix la normativa patrimonial vigent.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r w:rsidRPr="008737D4">
        <w:rPr>
          <w:rFonts w:ascii="Verdana" w:eastAsia="Arial" w:hAnsi="Verdana" w:cs="Arial"/>
          <w:b/>
          <w:color w:val="000000"/>
          <w:sz w:val="24"/>
          <w:lang w:val="ca-ES"/>
        </w:rPr>
        <w:t>Clàusula 68a. Efectes de la resolució</w:t>
      </w:r>
      <w:r w:rsidRPr="008737D4">
        <w:rPr>
          <w:rFonts w:ascii="Verdana" w:eastAsia="Arial" w:hAnsi="Verdana" w:cs="Arial"/>
          <w:color w:val="000000"/>
          <w:sz w:val="24"/>
          <w:lang w:val="ca-ES"/>
        </w:rPr>
        <w:t xml:space="preserve">. Els efectes de la resolució per les causes específiques assenyalades són, d’acord amb l’article 288 del TRLCSP, els següents: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La resolució del contracte donarà lloc en tot cas a l’abonament per part de la Corporació al concessionari de l’import de les inversions realitzades per raó de l’adquisició de béns que siguin necessaris per a l’explotació del servei objecte de la concessió.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el supòsit de demora superior a sis mesos per part de l’Alcaldia en el lliurament al concessionari de la contraprestació, el concessionari podrà optar per la resolució del contracte o per exigir l’abonament de l’interès legal de les quantitats degudes o els valors econòmics convinguts.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7"/>
        </w:numPr>
        <w:spacing w:after="2"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En els supòsits de rescat, supressió i impossibilitat de l’explotació del servei per causa d’acords administratius posteriors, la Corporació rescabalarà el concessionari pels danys i perjudicis irrogats, en una quantia que es determinarà tenint en compte els guanys futurs que el concessionari deixarà de percebre tenint en compte els resultats d’explotació en l’últim quinquenni quan sigui possible, i a la pèrdua del valor de les instal·lacions que no hagin pogut ser lliurades a la Corporació tenint en compte llur grau d’amortització.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7"/>
        </w:numPr>
        <w:spacing w:after="268" w:line="249" w:lineRule="auto"/>
        <w:ind w:right="6"/>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En el supòsit de resolució per causa imputable al concessionari, li serà incautada la garantia i haurà de rescabalar a la Corporació els danys i perjudicis ocasionats en el que excedeixi de l’import de la garantia incautada.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 w:line="249" w:lineRule="auto"/>
        <w:ind w:left="643" w:hanging="10"/>
        <w:jc w:val="both"/>
        <w:rPr>
          <w:rFonts w:ascii="Verdana" w:eastAsia="Arial" w:hAnsi="Verdana" w:cs="Arial"/>
          <w:color w:val="000000"/>
          <w:sz w:val="24"/>
          <w:lang w:val="ca-ES"/>
        </w:rPr>
      </w:pP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Cànoves i Samalús,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L’Alcalde </w:t>
      </w:r>
    </w:p>
    <w:p w:rsidR="008737D4" w:rsidRPr="008737D4" w:rsidRDefault="008737D4" w:rsidP="008737D4">
      <w:pPr>
        <w:spacing w:after="2" w:line="249" w:lineRule="auto"/>
        <w:ind w:left="658" w:right="6" w:hanging="10"/>
        <w:jc w:val="both"/>
        <w:rPr>
          <w:rFonts w:ascii="Verdana" w:eastAsia="Arial" w:hAnsi="Verdana" w:cs="Arial"/>
          <w:color w:val="000000"/>
          <w:sz w:val="24"/>
          <w:lang w:val="ca-ES"/>
        </w:rPr>
      </w:pPr>
      <w:r w:rsidRPr="008737D4">
        <w:rPr>
          <w:rFonts w:ascii="Verdana" w:eastAsia="Arial" w:hAnsi="Verdana" w:cs="Arial"/>
          <w:color w:val="000000"/>
          <w:sz w:val="24"/>
          <w:lang w:val="ca-ES"/>
        </w:rPr>
        <w:br w:type="page"/>
      </w:r>
    </w:p>
    <w:p w:rsidR="008737D4" w:rsidRPr="008737D4" w:rsidRDefault="008737D4" w:rsidP="008737D4">
      <w:pPr>
        <w:spacing w:after="0" w:line="259" w:lineRule="auto"/>
        <w:ind w:left="648"/>
        <w:rPr>
          <w:rFonts w:ascii="Verdana" w:eastAsia="Arial" w:hAnsi="Verdana" w:cs="Arial"/>
          <w:color w:val="000000"/>
          <w:sz w:val="24"/>
          <w:lang w:val="ca-ES"/>
        </w:rPr>
      </w:pP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648"/>
        <w:rPr>
          <w:rFonts w:ascii="Verdana" w:eastAsia="Arial" w:hAnsi="Verdana" w:cs="Arial"/>
          <w:color w:val="000000"/>
          <w:sz w:val="24"/>
          <w:lang w:val="ca-ES"/>
        </w:rPr>
      </w:pPr>
      <w:r w:rsidRPr="008737D4">
        <w:rPr>
          <w:rFonts w:ascii="Verdana" w:eastAsia="Arial" w:hAnsi="Verdana" w:cs="Arial"/>
          <w:b/>
          <w:color w:val="000000"/>
          <w:sz w:val="24"/>
          <w:lang w:val="ca-ES"/>
        </w:rPr>
        <w:t xml:space="preserve">ANNEXOS </w:t>
      </w:r>
    </w:p>
    <w:p w:rsidR="008737D4" w:rsidRPr="008737D4" w:rsidRDefault="008737D4" w:rsidP="008737D4">
      <w:pPr>
        <w:spacing w:after="2" w:line="249" w:lineRule="auto"/>
        <w:ind w:left="658" w:right="6" w:hanging="10"/>
        <w:jc w:val="both"/>
        <w:rPr>
          <w:rFonts w:ascii="Verdana" w:eastAsia="Arial" w:hAnsi="Verdana" w:cs="Arial"/>
          <w:color w:val="000000"/>
          <w:sz w:val="24"/>
          <w:lang w:val="ca-ES"/>
        </w:rPr>
        <w:sectPr w:rsidR="008737D4" w:rsidRPr="008737D4">
          <w:pgSz w:w="11904" w:h="16840"/>
          <w:pgMar w:top="1705" w:right="1412" w:bottom="1433" w:left="1337" w:header="227" w:footer="712" w:gutter="0"/>
          <w:cols w:space="720"/>
        </w:sectPr>
      </w:pPr>
    </w:p>
    <w:p w:rsidR="008737D4" w:rsidRPr="008737D4" w:rsidRDefault="008737D4" w:rsidP="008737D4">
      <w:pPr>
        <w:keepNext/>
        <w:keepLines/>
        <w:spacing w:after="13" w:line="249" w:lineRule="auto"/>
        <w:ind w:left="153" w:right="1" w:hanging="10"/>
        <w:jc w:val="center"/>
        <w:outlineLvl w:val="0"/>
        <w:rPr>
          <w:rFonts w:ascii="Verdana" w:eastAsia="Arial" w:hAnsi="Verdana" w:cs="Arial"/>
          <w:b/>
          <w:color w:val="000000"/>
          <w:sz w:val="32"/>
          <w:lang w:val="ca-ES"/>
        </w:rPr>
      </w:pPr>
      <w:r w:rsidRPr="008737D4">
        <w:rPr>
          <w:rFonts w:ascii="Verdana" w:eastAsia="Arial" w:hAnsi="Verdana" w:cs="Arial"/>
          <w:b/>
          <w:color w:val="000000"/>
          <w:sz w:val="32"/>
          <w:lang w:val="ca-ES"/>
        </w:rPr>
        <w:lastRenderedPageBreak/>
        <w:t>ANNEX I MODEL DE DECLARACIÓ RESPONSABLE</w:t>
      </w:r>
    </w:p>
    <w:p w:rsidR="008737D4" w:rsidRPr="008737D4" w:rsidRDefault="008737D4" w:rsidP="008737D4">
      <w:pPr>
        <w:keepNext/>
        <w:keepLines/>
        <w:spacing w:after="5" w:line="249" w:lineRule="auto"/>
        <w:ind w:left="278" w:right="124"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DECLARACIÓ RESPONSABLE DE NO TROBAR-SE COMPRÈS EN ALGUNA DE LES CIRCUMSTÀNCIES QUE IMPEDEIXEN CONTRACTAR AMB L’ADMINISTRACIÓ PÚBLICA, INDICADES A L’ARTICLE 60 DEL TRLSCP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6" w:line="259" w:lineRule="auto"/>
        <w:ind w:left="395"/>
        <w:rPr>
          <w:rFonts w:ascii="Verdana" w:eastAsia="Arial" w:hAnsi="Verdana" w:cs="Arial"/>
          <w:color w:val="000000"/>
          <w:sz w:val="24"/>
          <w:lang w:val="ca-ES"/>
        </w:rPr>
      </w:pPr>
      <w:r>
        <w:rPr>
          <w:rFonts w:ascii="Verdana" w:eastAsia="Calibri" w:hAnsi="Verdana" w:cs="Calibri"/>
          <w:noProof/>
          <w:color w:val="000000"/>
        </w:rPr>
        <mc:AlternateContent>
          <mc:Choice Requires="wpg">
            <w:drawing>
              <wp:inline distT="0" distB="0" distL="0" distR="0">
                <wp:extent cx="5348605" cy="8890"/>
                <wp:effectExtent l="0" t="0" r="0" b="3175"/>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8605" cy="8890"/>
                          <a:chOff x="0" y="0"/>
                          <a:chExt cx="53484" cy="91"/>
                        </a:xfrm>
                      </wpg:grpSpPr>
                      <wps:wsp>
                        <wps:cNvPr id="14" name="Shape 332710"/>
                        <wps:cNvSpPr>
                          <a:spLocks/>
                        </wps:cNvSpPr>
                        <wps:spPr bwMode="auto">
                          <a:xfrm>
                            <a:off x="0" y="0"/>
                            <a:ext cx="53484" cy="91"/>
                          </a:xfrm>
                          <a:custGeom>
                            <a:avLst/>
                            <a:gdLst>
                              <a:gd name="T0" fmla="*/ 0 w 5348478"/>
                              <a:gd name="T1" fmla="*/ 0 h 9144"/>
                              <a:gd name="T2" fmla="*/ 5 w 5348478"/>
                              <a:gd name="T3" fmla="*/ 0 h 9144"/>
                              <a:gd name="T4" fmla="*/ 5 w 5348478"/>
                              <a:gd name="T5" fmla="*/ 0 h 9144"/>
                              <a:gd name="T6" fmla="*/ 0 w 5348478"/>
                              <a:gd name="T7" fmla="*/ 0 h 9144"/>
                              <a:gd name="T8" fmla="*/ 0 w 5348478"/>
                              <a:gd name="T9" fmla="*/ 0 h 9144"/>
                              <a:gd name="T10" fmla="*/ 0 60000 65536"/>
                              <a:gd name="T11" fmla="*/ 0 60000 65536"/>
                              <a:gd name="T12" fmla="*/ 0 60000 65536"/>
                              <a:gd name="T13" fmla="*/ 0 60000 65536"/>
                              <a:gd name="T14" fmla="*/ 0 60000 65536"/>
                              <a:gd name="T15" fmla="*/ 0 w 5348478"/>
                              <a:gd name="T16" fmla="*/ 0 h 9144"/>
                              <a:gd name="T17" fmla="*/ 5348478 w 5348478"/>
                              <a:gd name="T18" fmla="*/ 9144 h 9144"/>
                            </a:gdLst>
                            <a:ahLst/>
                            <a:cxnLst>
                              <a:cxn ang="T10">
                                <a:pos x="T0" y="T1"/>
                              </a:cxn>
                              <a:cxn ang="T11">
                                <a:pos x="T2" y="T3"/>
                              </a:cxn>
                              <a:cxn ang="T12">
                                <a:pos x="T4" y="T5"/>
                              </a:cxn>
                              <a:cxn ang="T13">
                                <a:pos x="T6" y="T7"/>
                              </a:cxn>
                              <a:cxn ang="T14">
                                <a:pos x="T8" y="T9"/>
                              </a:cxn>
                            </a:cxnLst>
                            <a:rect l="T15" t="T16" r="T17" b="T18"/>
                            <a:pathLst>
                              <a:path w="5348478" h="9144">
                                <a:moveTo>
                                  <a:pt x="0" y="0"/>
                                </a:moveTo>
                                <a:lnTo>
                                  <a:pt x="5348478" y="0"/>
                                </a:lnTo>
                                <a:lnTo>
                                  <a:pt x="53484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upo 13" o:spid="_x0000_s1026" style="width:421.15pt;height:.7pt;mso-position-horizontal-relative:char;mso-position-vertical-relative:line" coordsize="534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">
                <v:shape id="Shape 332710" o:spid="_x0000_s1027" style="position:absolute;width:53484;height:91;visibility:visible;mso-wrap-style:square;v-text-anchor:top" coordsize="53484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7zMIA&#10;AADbAAAADwAAAGRycy9kb3ducmV2LnhtbERPS2sCMRC+F/wPYYRepGZriy2rUUQQLB6K2sMex83s&#10;AzeTbZKu6783gtDbfHzPmS9704iOnK8tK3gdJyCIc6trLhX8HDcvnyB8QNbYWCYFV/KwXAye5phq&#10;e+E9dYdQihjCPkUFVQhtKqXPKzLox7YljlxhncEQoSuldniJ4aaRkySZSoM1x4YKW1pXlJ8Pf0bB&#10;W5dJ+/vx5V1G62ZU7LbfxSlT6nnYr2YgAvXhX/xwb3Wc/w73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fvMwgAAANsAAAAPAAAAAAAAAAAAAAAAAJgCAABkcnMvZG93&#10;bnJldi54bWxQSwUGAAAAAAQABAD1AAAAhwMAAAAA&#10;" path="m,l5348478,r,9144l,9144,,e" fillcolor="black" stroked="f" strokeweight="0">
                  <v:stroke miterlimit="83231f" joinstyle="miter"/>
                  <v:path arrowok="t" o:connecttype="custom" o:connectlocs="0,0;0,0;0,0;0,0;0,0" o:connectangles="0,0,0,0,0" textboxrect="0,0,5348478,9144"/>
                </v:shape>
                <w10:anchorlock/>
              </v:group>
            </w:pict>
          </mc:Fallback>
        </mc:AlternateConten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Sr./Sra.............................................................. , amb DNI núm.........................,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en representació de ................................................................. ......................... </w:t>
      </w:r>
      <w:r w:rsidRPr="008737D4">
        <w:rPr>
          <w:rFonts w:ascii="Verdana" w:eastAsia="Arial" w:hAnsi="Verdana" w:cs="Arial"/>
          <w:color w:val="000000"/>
          <w:sz w:val="24"/>
          <w:lang w:val="ca-ES"/>
        </w:rPr>
        <w:tab/>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459"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NIF núm. ........................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domiciliada a ............................................................................ ......................... </w:t>
      </w:r>
      <w:r w:rsidRPr="008737D4">
        <w:rPr>
          <w:rFonts w:ascii="Verdana" w:eastAsia="Arial" w:hAnsi="Verdana" w:cs="Arial"/>
          <w:color w:val="000000"/>
          <w:sz w:val="24"/>
          <w:lang w:val="ca-ES"/>
        </w:rPr>
        <w:tab/>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435" w:right="-892"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DECLARO, SOTA LA MEVA RESPONSABILITAT, QUE L’ENTITAT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MERCANTIL .............................................................................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tabs>
          <w:tab w:val="center" w:pos="4618"/>
          <w:tab w:val="right" w:pos="8928"/>
        </w:tabs>
        <w:spacing w:after="12" w:line="249" w:lineRule="auto"/>
        <w:rPr>
          <w:rFonts w:ascii="Verdana" w:eastAsia="Arial" w:hAnsi="Verdana" w:cs="Arial"/>
          <w:color w:val="000000"/>
          <w:sz w:val="24"/>
          <w:lang w:val="ca-ES"/>
        </w:rPr>
      </w:pPr>
      <w:r w:rsidRPr="008737D4">
        <w:rPr>
          <w:rFonts w:ascii="Verdana" w:eastAsia="Calibri" w:hAnsi="Verdana" w:cs="Calibri"/>
          <w:color w:val="000000"/>
          <w:lang w:val="ca-ES"/>
        </w:rPr>
        <w:tab/>
      </w: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8"/>
        </w:numPr>
        <w:spacing w:after="0" w:line="259" w:lineRule="auto"/>
        <w:ind w:left="142" w:right="6"/>
        <w:jc w:val="both"/>
        <w:rPr>
          <w:rFonts w:ascii="Verdana" w:eastAsia="Arial" w:hAnsi="Verdana" w:cs="Arial"/>
          <w:color w:val="000000"/>
          <w:sz w:val="24"/>
          <w:lang w:val="ca-ES"/>
        </w:rPr>
      </w:pPr>
      <w:r w:rsidRPr="008737D4">
        <w:rPr>
          <w:rFonts w:ascii="Verdana" w:eastAsia="Arial" w:hAnsi="Verdana" w:cs="Arial"/>
          <w:color w:val="000000"/>
          <w:sz w:val="24"/>
          <w:lang w:val="ca-ES"/>
        </w:rPr>
        <w:t>Té plena capacitat jurídica i d’obrar.</w:t>
      </w:r>
    </w:p>
    <w:p w:rsidR="008737D4" w:rsidRPr="008737D4" w:rsidRDefault="008737D4" w:rsidP="0010736F">
      <w:pPr>
        <w:numPr>
          <w:ilvl w:val="0"/>
          <w:numId w:val="18"/>
        </w:numPr>
        <w:spacing w:after="12" w:line="249" w:lineRule="auto"/>
        <w:ind w:right="128"/>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No es troba compresa en alguna de les circumstàncies que impedeixin contractar amb l’Administració Pública, que determina l’article 60 del TRLCSP. </w:t>
      </w:r>
    </w:p>
    <w:p w:rsidR="008737D4" w:rsidRPr="008737D4" w:rsidRDefault="008737D4" w:rsidP="008737D4">
      <w:pPr>
        <w:spacing w:after="0" w:line="259" w:lineRule="auto"/>
        <w:ind w:left="283"/>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8"/>
        </w:numPr>
        <w:spacing w:after="12" w:line="249" w:lineRule="auto"/>
        <w:ind w:right="128"/>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Està al corrent de les seves obligacions tributàries. </w:t>
      </w:r>
    </w:p>
    <w:p w:rsidR="008737D4" w:rsidRPr="008737D4" w:rsidRDefault="008737D4" w:rsidP="008737D4">
      <w:pPr>
        <w:spacing w:after="0" w:line="259" w:lineRule="auto"/>
        <w:ind w:left="283"/>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10736F">
      <w:pPr>
        <w:numPr>
          <w:ilvl w:val="0"/>
          <w:numId w:val="18"/>
        </w:numPr>
        <w:spacing w:after="12" w:line="249" w:lineRule="auto"/>
        <w:ind w:right="128"/>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Està al corrent de les seves obligacions amb la Seguretat Social. </w:t>
      </w:r>
    </w:p>
    <w:p w:rsidR="008737D4" w:rsidRPr="008737D4" w:rsidRDefault="008737D4" w:rsidP="008737D4">
      <w:pPr>
        <w:spacing w:after="0" w:line="259" w:lineRule="auto"/>
        <w:ind w:left="283"/>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lastRenderedPageBreak/>
        <w:t xml:space="preserve">Es compromet a justificar els requisits 3 i 4 indicats anteriorment, en cas que hagi de resultar adjudicatari del contracte, en el termini màxim de 10 dies hàbils, comptats des de l’endemà del dia en què rebi el requeriment de l’Ajuntament.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Així mateix, autoritza l’Ajuntament de Cànoves i Samalús per a que pugui sol·licitar les dades relatives al compliment de les obligacions tributàries i de la Seguretat Social directament a l’Agència Estatal Tributària i a la Tresoreria general de la Seguretat Social.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Cànoves i Samalús, el xxxxxx, </w:t>
      </w:r>
      <w:r w:rsidRPr="008737D4">
        <w:rPr>
          <w:rFonts w:ascii="Verdana" w:eastAsia="Arial" w:hAnsi="Verdana" w:cs="Arial"/>
          <w:color w:val="000000"/>
          <w:sz w:val="24"/>
          <w:lang w:val="ca-ES"/>
        </w:rPr>
        <w:br w:type="page"/>
      </w:r>
    </w:p>
    <w:p w:rsidR="008737D4" w:rsidRPr="008737D4" w:rsidRDefault="008737D4" w:rsidP="008737D4">
      <w:pPr>
        <w:keepNext/>
        <w:keepLines/>
        <w:spacing w:after="13" w:line="249" w:lineRule="auto"/>
        <w:ind w:left="153" w:right="1" w:hanging="10"/>
        <w:jc w:val="center"/>
        <w:outlineLvl w:val="0"/>
        <w:rPr>
          <w:rFonts w:ascii="Verdana" w:eastAsia="Arial" w:hAnsi="Verdana" w:cs="Arial"/>
          <w:b/>
          <w:color w:val="000000"/>
          <w:sz w:val="32"/>
          <w:lang w:val="ca-ES"/>
        </w:rPr>
      </w:pPr>
      <w:r w:rsidRPr="008737D4">
        <w:rPr>
          <w:rFonts w:ascii="Verdana" w:eastAsia="Arial" w:hAnsi="Verdana" w:cs="Arial"/>
          <w:b/>
          <w:color w:val="000000"/>
          <w:sz w:val="32"/>
          <w:lang w:val="ca-ES"/>
        </w:rPr>
        <w:lastRenderedPageBreak/>
        <w:t>ANNEX II MODEL DE DECLARACIÓ D’ACCEPTACIÓ DE MITJANS ELECTRÒNICS</w:t>
      </w:r>
    </w:p>
    <w:p w:rsidR="008737D4" w:rsidRPr="008737D4" w:rsidRDefault="008737D4" w:rsidP="008737D4">
      <w:pPr>
        <w:keepNext/>
        <w:keepLines/>
        <w:spacing w:after="5" w:line="249" w:lineRule="auto"/>
        <w:ind w:left="278" w:right="124"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DECLARACIÓ </w:t>
      </w:r>
      <w:r w:rsidRPr="008737D4">
        <w:rPr>
          <w:rFonts w:ascii="Verdana" w:eastAsia="Arial" w:hAnsi="Verdana" w:cs="Arial"/>
          <w:b/>
          <w:color w:val="000000"/>
          <w:sz w:val="24"/>
          <w:lang w:val="ca-ES"/>
        </w:rPr>
        <w:tab/>
        <w:t xml:space="preserve">RESPONSABLE </w:t>
      </w:r>
      <w:r w:rsidRPr="008737D4">
        <w:rPr>
          <w:rFonts w:ascii="Verdana" w:eastAsia="Arial" w:hAnsi="Verdana" w:cs="Arial"/>
          <w:b/>
          <w:color w:val="000000"/>
          <w:sz w:val="24"/>
          <w:lang w:val="ca-ES"/>
        </w:rPr>
        <w:tab/>
        <w:t xml:space="preserve">D’ACCEPTACIÓ </w:t>
      </w:r>
      <w:r w:rsidRPr="008737D4">
        <w:rPr>
          <w:rFonts w:ascii="Verdana" w:eastAsia="Arial" w:hAnsi="Verdana" w:cs="Arial"/>
          <w:b/>
          <w:color w:val="000000"/>
          <w:sz w:val="24"/>
          <w:lang w:val="ca-ES"/>
        </w:rPr>
        <w:tab/>
        <w:t xml:space="preserve">DE </w:t>
      </w:r>
      <w:r w:rsidRPr="008737D4">
        <w:rPr>
          <w:rFonts w:ascii="Verdana" w:eastAsia="Arial" w:hAnsi="Verdana" w:cs="Arial"/>
          <w:b/>
          <w:color w:val="000000"/>
          <w:sz w:val="24"/>
          <w:lang w:val="ca-ES"/>
        </w:rPr>
        <w:tab/>
        <w:t>MITJANS ELECTRÒNICS EN LA LICITACIÓ DEL PROCEDIMENT OBERT PER A LA CONTRACTACIÓ DEL SERVEI PÚBLIC DE RECOLLIDA DE RESIDUS DEL MUNICIPI DE CANOVES I SAMALÚS</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6" w:line="259" w:lineRule="auto"/>
        <w:ind w:left="395"/>
        <w:rPr>
          <w:rFonts w:ascii="Verdana" w:eastAsia="Arial" w:hAnsi="Verdana" w:cs="Arial"/>
          <w:color w:val="000000"/>
          <w:sz w:val="24"/>
          <w:lang w:val="ca-ES"/>
        </w:rPr>
      </w:pPr>
      <w:r>
        <w:rPr>
          <w:rFonts w:ascii="Verdana" w:eastAsia="Calibri" w:hAnsi="Verdana" w:cs="Calibri"/>
          <w:noProof/>
          <w:color w:val="000000"/>
        </w:rPr>
        <mc:AlternateContent>
          <mc:Choice Requires="wpg">
            <w:drawing>
              <wp:inline distT="0" distB="0" distL="0" distR="0">
                <wp:extent cx="5348605" cy="8890"/>
                <wp:effectExtent l="0" t="0" r="0" b="381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8605" cy="8890"/>
                          <a:chOff x="0" y="0"/>
                          <a:chExt cx="53484" cy="91"/>
                        </a:xfrm>
                      </wpg:grpSpPr>
                      <wps:wsp>
                        <wps:cNvPr id="12" name="Shape 332715"/>
                        <wps:cNvSpPr>
                          <a:spLocks/>
                        </wps:cNvSpPr>
                        <wps:spPr bwMode="auto">
                          <a:xfrm>
                            <a:off x="0" y="0"/>
                            <a:ext cx="53484" cy="91"/>
                          </a:xfrm>
                          <a:custGeom>
                            <a:avLst/>
                            <a:gdLst>
                              <a:gd name="T0" fmla="*/ 0 w 5348478"/>
                              <a:gd name="T1" fmla="*/ 0 h 9144"/>
                              <a:gd name="T2" fmla="*/ 5 w 5348478"/>
                              <a:gd name="T3" fmla="*/ 0 h 9144"/>
                              <a:gd name="T4" fmla="*/ 5 w 5348478"/>
                              <a:gd name="T5" fmla="*/ 0 h 9144"/>
                              <a:gd name="T6" fmla="*/ 0 w 5348478"/>
                              <a:gd name="T7" fmla="*/ 0 h 9144"/>
                              <a:gd name="T8" fmla="*/ 0 w 5348478"/>
                              <a:gd name="T9" fmla="*/ 0 h 9144"/>
                              <a:gd name="T10" fmla="*/ 0 60000 65536"/>
                              <a:gd name="T11" fmla="*/ 0 60000 65536"/>
                              <a:gd name="T12" fmla="*/ 0 60000 65536"/>
                              <a:gd name="T13" fmla="*/ 0 60000 65536"/>
                              <a:gd name="T14" fmla="*/ 0 60000 65536"/>
                              <a:gd name="T15" fmla="*/ 0 w 5348478"/>
                              <a:gd name="T16" fmla="*/ 0 h 9144"/>
                              <a:gd name="T17" fmla="*/ 5348478 w 5348478"/>
                              <a:gd name="T18" fmla="*/ 9144 h 9144"/>
                            </a:gdLst>
                            <a:ahLst/>
                            <a:cxnLst>
                              <a:cxn ang="T10">
                                <a:pos x="T0" y="T1"/>
                              </a:cxn>
                              <a:cxn ang="T11">
                                <a:pos x="T2" y="T3"/>
                              </a:cxn>
                              <a:cxn ang="T12">
                                <a:pos x="T4" y="T5"/>
                              </a:cxn>
                              <a:cxn ang="T13">
                                <a:pos x="T6" y="T7"/>
                              </a:cxn>
                              <a:cxn ang="T14">
                                <a:pos x="T8" y="T9"/>
                              </a:cxn>
                            </a:cxnLst>
                            <a:rect l="T15" t="T16" r="T17" b="T18"/>
                            <a:pathLst>
                              <a:path w="5348478" h="9144">
                                <a:moveTo>
                                  <a:pt x="0" y="0"/>
                                </a:moveTo>
                                <a:lnTo>
                                  <a:pt x="5348478" y="0"/>
                                </a:lnTo>
                                <a:lnTo>
                                  <a:pt x="53484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upo 11" o:spid="_x0000_s1026" style="width:421.15pt;height:.7pt;mso-position-horizontal-relative:char;mso-position-vertical-relative:line" coordsize="534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">
                <v:shape id="Shape 332715" o:spid="_x0000_s1027" style="position:absolute;width:53484;height:91;visibility:visible;mso-wrap-style:square;v-text-anchor:top" coordsize="53484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GI8IA&#10;AADbAAAADwAAAGRycy9kb3ducmV2LnhtbERPS2sCMRC+F/wPYQQvpWZrQWVrFBEKSg/Fx2GP083s&#10;g24maxLX9d83guBtPr7nLFa9aURHzteWFbyPExDEudU1lwpOx6+3OQgfkDU2lknBjTysloOXBaba&#10;XnlP3SGUIoawT1FBFUKbSunzigz6sW2JI1dYZzBE6EqpHV5juGnkJEmm0mDNsaHCljYV5X+Hi1Hw&#10;0WXSnmc77zLaNK/F9/an+M2UGg379SeIQH14ih/urY7zJ3D/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MYjwgAAANsAAAAPAAAAAAAAAAAAAAAAAJgCAABkcnMvZG93&#10;bnJldi54bWxQSwUGAAAAAAQABAD1AAAAhwMAAAAA&#10;" path="m,l5348478,r,9144l,9144,,e" fillcolor="black" stroked="f" strokeweight="0">
                  <v:stroke miterlimit="83231f" joinstyle="miter"/>
                  <v:path arrowok="t" o:connecttype="custom" o:connectlocs="0,0;0,0;0,0;0,0;0,0" o:connectangles="0,0,0,0,0" textboxrect="0,0,5348478,9144"/>
                </v:shape>
                <w10:anchorlock/>
              </v:group>
            </w:pict>
          </mc:Fallback>
        </mc:AlternateConten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Sr./Sra.............................................................. , amb DNI núm.........................,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en representació de ................................................................. ......................... </w:t>
      </w:r>
      <w:r w:rsidRPr="008737D4">
        <w:rPr>
          <w:rFonts w:ascii="Verdana" w:eastAsia="Arial" w:hAnsi="Verdana" w:cs="Arial"/>
          <w:color w:val="000000"/>
          <w:sz w:val="24"/>
          <w:lang w:val="ca-ES"/>
        </w:rPr>
        <w:tab/>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459"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NIF núm. ........................ </w:t>
      </w:r>
    </w:p>
    <w:p w:rsidR="008737D4" w:rsidRPr="008737D4" w:rsidRDefault="008737D4" w:rsidP="008737D4">
      <w:pPr>
        <w:spacing w:after="12" w:line="249" w:lineRule="auto"/>
        <w:ind w:left="435"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 domiciliada a ............................................................................ ......................... </w:t>
      </w:r>
      <w:r w:rsidRPr="008737D4">
        <w:rPr>
          <w:rFonts w:ascii="Verdana" w:eastAsia="Arial" w:hAnsi="Verdana" w:cs="Arial"/>
          <w:color w:val="000000"/>
          <w:sz w:val="24"/>
          <w:lang w:val="ca-ES"/>
        </w:rPr>
        <w:tab/>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425"/>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keepNext/>
        <w:keepLines/>
        <w:spacing w:after="5" w:line="249" w:lineRule="auto"/>
        <w:ind w:left="278" w:right="124"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DECLARO </w:t>
      </w: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283"/>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278"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Que en concordança amb la disposició addicional 16a de la Llei de contractes el sector públic i el plec de clàusules administratives que regeix el contracte, la societat mercantil que represento accepta com a mitjà vàlid perquè l’Ajuntament efectuï les comunicacions en els actes de tràmit d’aquesta contractació (comunicacions i intercanvi d’informació necessaris per a la resolució del procediment d’adjudicació), i l’acte d’adjudicació del contracte, el correu electrònic següent: </w:t>
      </w:r>
    </w:p>
    <w:p w:rsidR="008737D4" w:rsidRPr="008737D4" w:rsidRDefault="008737D4" w:rsidP="008737D4">
      <w:pPr>
        <w:spacing w:after="0" w:line="259" w:lineRule="auto"/>
        <w:ind w:left="283"/>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0" w:line="259" w:lineRule="auto"/>
        <w:ind w:left="283"/>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278"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Correu electrònic:  </w:t>
      </w:r>
    </w:p>
    <w:p w:rsidR="008737D4" w:rsidRPr="008737D4" w:rsidRDefault="008737D4" w:rsidP="008737D4">
      <w:pPr>
        <w:spacing w:after="0" w:line="259" w:lineRule="auto"/>
        <w:ind w:left="283"/>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278" w:right="128"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[Lloc, data i signatura] </w:t>
      </w:r>
    </w:p>
    <w:p w:rsidR="008737D4" w:rsidRPr="008737D4" w:rsidRDefault="008737D4" w:rsidP="008737D4">
      <w:pPr>
        <w:spacing w:after="12" w:line="249" w:lineRule="auto"/>
        <w:ind w:left="278" w:right="128" w:hanging="10"/>
        <w:jc w:val="both"/>
        <w:rPr>
          <w:rFonts w:ascii="Verdana" w:eastAsia="Arial" w:hAnsi="Verdana" w:cs="Arial"/>
          <w:color w:val="000000"/>
          <w:sz w:val="24"/>
          <w:lang w:val="ca-ES"/>
        </w:rPr>
      </w:pPr>
    </w:p>
    <w:p w:rsidR="008737D4" w:rsidRPr="008737D4" w:rsidRDefault="008737D4" w:rsidP="008737D4">
      <w:pPr>
        <w:spacing w:after="160" w:line="259" w:lineRule="auto"/>
        <w:rPr>
          <w:rFonts w:ascii="Verdana" w:eastAsia="Arial" w:hAnsi="Verdana" w:cs="Arial"/>
          <w:color w:val="000000"/>
          <w:sz w:val="24"/>
          <w:lang w:val="ca-ES"/>
        </w:rPr>
      </w:pPr>
      <w:r w:rsidRPr="008737D4">
        <w:rPr>
          <w:rFonts w:ascii="Verdana" w:eastAsia="Arial" w:hAnsi="Verdana" w:cs="Arial"/>
          <w:color w:val="000000"/>
          <w:sz w:val="24"/>
          <w:lang w:val="ca-ES"/>
        </w:rPr>
        <w:br w:type="page"/>
      </w:r>
    </w:p>
    <w:p w:rsidR="008737D4" w:rsidRPr="008737D4" w:rsidRDefault="008737D4" w:rsidP="008737D4">
      <w:pPr>
        <w:spacing w:after="12" w:line="249" w:lineRule="auto"/>
        <w:ind w:left="278" w:right="128" w:hanging="10"/>
        <w:jc w:val="both"/>
        <w:rPr>
          <w:rFonts w:ascii="Verdana" w:eastAsia="Arial" w:hAnsi="Verdana" w:cs="Arial"/>
          <w:color w:val="000000"/>
          <w:sz w:val="24"/>
          <w:lang w:val="ca-ES"/>
        </w:rPr>
      </w:pPr>
    </w:p>
    <w:p w:rsidR="008737D4" w:rsidRPr="008737D4" w:rsidRDefault="008737D4" w:rsidP="008737D4">
      <w:pPr>
        <w:keepNext/>
        <w:keepLines/>
        <w:spacing w:after="13" w:line="249" w:lineRule="auto"/>
        <w:ind w:left="153" w:right="1" w:hanging="10"/>
        <w:jc w:val="center"/>
        <w:outlineLvl w:val="0"/>
        <w:rPr>
          <w:rFonts w:ascii="Verdana" w:eastAsia="Arial" w:hAnsi="Verdana" w:cs="Arial"/>
          <w:b/>
          <w:color w:val="000000"/>
          <w:sz w:val="32"/>
          <w:lang w:val="ca-ES"/>
        </w:rPr>
      </w:pPr>
    </w:p>
    <w:p w:rsidR="008737D4" w:rsidRPr="008737D4" w:rsidRDefault="008737D4" w:rsidP="008737D4">
      <w:pPr>
        <w:keepNext/>
        <w:keepLines/>
        <w:spacing w:after="13" w:line="249" w:lineRule="auto"/>
        <w:ind w:left="153" w:right="1" w:hanging="10"/>
        <w:jc w:val="center"/>
        <w:outlineLvl w:val="0"/>
        <w:rPr>
          <w:rFonts w:ascii="Verdana" w:eastAsia="Arial" w:hAnsi="Verdana" w:cs="Arial"/>
          <w:b/>
          <w:color w:val="000000"/>
          <w:sz w:val="32"/>
          <w:lang w:val="ca-ES"/>
        </w:rPr>
      </w:pPr>
      <w:r w:rsidRPr="008737D4">
        <w:rPr>
          <w:rFonts w:ascii="Verdana" w:eastAsia="Arial" w:hAnsi="Verdana" w:cs="Arial"/>
          <w:b/>
          <w:color w:val="000000"/>
          <w:sz w:val="32"/>
          <w:lang w:val="ca-ES"/>
        </w:rPr>
        <w:t>ANNEX III MODELS DE PRESENTACIÓ DE L’OFERTA ECONÒMICA</w:t>
      </w:r>
    </w:p>
    <w:p w:rsidR="008737D4" w:rsidRPr="008737D4" w:rsidRDefault="008737D4" w:rsidP="008737D4">
      <w:pPr>
        <w:spacing w:after="12" w:line="249" w:lineRule="auto"/>
        <w:ind w:left="10" w:hanging="10"/>
        <w:jc w:val="both"/>
        <w:rPr>
          <w:rFonts w:ascii="Verdana" w:eastAsia="Arial" w:hAnsi="Verdana" w:cs="Arial"/>
          <w:color w:val="000000"/>
          <w:sz w:val="24"/>
          <w:lang w:val="ca-ES"/>
        </w:rPr>
      </w:pPr>
    </w:p>
    <w:p w:rsidR="008737D4" w:rsidRPr="008737D4" w:rsidRDefault="008737D4" w:rsidP="008737D4">
      <w:pPr>
        <w:spacing w:after="12" w:line="249" w:lineRule="auto"/>
        <w:ind w:left="10" w:hanging="10"/>
        <w:jc w:val="both"/>
        <w:rPr>
          <w:rFonts w:ascii="Verdana" w:eastAsia="Arial" w:hAnsi="Verdana" w:cs="Arial"/>
          <w:color w:val="000000"/>
          <w:sz w:val="24"/>
          <w:lang w:val="ca-ES"/>
        </w:rPr>
      </w:pPr>
    </w:p>
    <w:p w:rsidR="008737D4" w:rsidRPr="008737D4" w:rsidRDefault="008737D4" w:rsidP="008737D4">
      <w:pPr>
        <w:spacing w:after="12" w:line="249" w:lineRule="auto"/>
        <w:ind w:left="10" w:hanging="10"/>
        <w:jc w:val="both"/>
        <w:rPr>
          <w:rFonts w:ascii="Verdana" w:eastAsia="Arial" w:hAnsi="Verdana" w:cs="Arial"/>
          <w:color w:val="000000"/>
          <w:sz w:val="24"/>
          <w:lang w:val="ca-ES"/>
        </w:rPr>
      </w:pPr>
    </w:p>
    <w:p w:rsidR="008737D4" w:rsidRPr="008737D4" w:rsidRDefault="008737D4" w:rsidP="008737D4">
      <w:pPr>
        <w:spacing w:after="12" w:line="249" w:lineRule="auto"/>
        <w:ind w:left="10" w:hanging="10"/>
        <w:jc w:val="both"/>
        <w:rPr>
          <w:rFonts w:ascii="Verdana" w:eastAsia="Arial" w:hAnsi="Verdana" w:cs="Arial"/>
          <w:color w:val="000000"/>
          <w:sz w:val="24"/>
          <w:lang w:val="ca-ES"/>
        </w:rPr>
      </w:pPr>
    </w:p>
    <w:p w:rsidR="008737D4" w:rsidRPr="008737D4" w:rsidRDefault="008737D4" w:rsidP="008737D4">
      <w:pPr>
        <w:spacing w:after="12" w:line="249" w:lineRule="auto"/>
        <w:ind w:left="10"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 xml:space="preserve">Per a la presentació de la oferta econòmica s’hauran de complimentar els models definits a l’Annex 6 del Plec Tècnic (en suport paper i en suport digital tipus Excel 2003) </w:t>
      </w:r>
    </w:p>
    <w:p w:rsidR="008737D4" w:rsidRPr="008737D4" w:rsidRDefault="008737D4" w:rsidP="008737D4">
      <w:pPr>
        <w:spacing w:after="0" w:line="259" w:lineRule="auto"/>
        <w:rPr>
          <w:rFonts w:ascii="Verdana" w:eastAsia="Arial" w:hAnsi="Verdana" w:cs="Arial"/>
          <w:b/>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0" w:line="259" w:lineRule="auto"/>
        <w:rPr>
          <w:rFonts w:ascii="Verdana" w:eastAsia="Arial" w:hAnsi="Verdana" w:cs="Arial"/>
          <w:b/>
          <w:color w:val="000000"/>
          <w:sz w:val="24"/>
          <w:lang w:val="ca-ES"/>
        </w:rPr>
      </w:pPr>
    </w:p>
    <w:p w:rsidR="008737D4" w:rsidRPr="008737D4" w:rsidRDefault="008737D4" w:rsidP="008737D4">
      <w:pPr>
        <w:spacing w:after="160" w:line="259" w:lineRule="auto"/>
        <w:rPr>
          <w:rFonts w:ascii="Verdana" w:eastAsia="Arial" w:hAnsi="Verdana" w:cs="Arial"/>
          <w:color w:val="000000"/>
          <w:sz w:val="24"/>
          <w:lang w:val="ca-ES"/>
        </w:rPr>
      </w:pPr>
      <w:r w:rsidRPr="008737D4">
        <w:rPr>
          <w:rFonts w:ascii="Verdana" w:eastAsia="Arial" w:hAnsi="Verdana" w:cs="Arial"/>
          <w:color w:val="000000"/>
          <w:sz w:val="24"/>
          <w:lang w:val="ca-ES"/>
        </w:rPr>
        <w:br w:type="page"/>
      </w:r>
    </w:p>
    <w:p w:rsidR="008737D4" w:rsidRPr="008737D4" w:rsidRDefault="008737D4" w:rsidP="008737D4">
      <w:pPr>
        <w:keepNext/>
        <w:keepLines/>
        <w:spacing w:after="13" w:line="249" w:lineRule="auto"/>
        <w:ind w:left="152" w:right="3238" w:hanging="10"/>
        <w:jc w:val="center"/>
        <w:outlineLvl w:val="0"/>
        <w:rPr>
          <w:rFonts w:ascii="Verdana" w:eastAsia="Arial" w:hAnsi="Verdana" w:cs="Arial"/>
          <w:b/>
          <w:color w:val="000000"/>
          <w:sz w:val="32"/>
          <w:lang w:val="ca-ES"/>
        </w:rPr>
      </w:pPr>
      <w:r w:rsidRPr="008737D4">
        <w:rPr>
          <w:rFonts w:ascii="Verdana" w:eastAsia="Arial" w:hAnsi="Verdana" w:cs="Arial"/>
          <w:b/>
          <w:color w:val="000000"/>
          <w:sz w:val="32"/>
          <w:lang w:val="ca-ES"/>
        </w:rPr>
        <w:lastRenderedPageBreak/>
        <w:t>ANNEX IV MODELS DE GARANTIA</w:t>
      </w:r>
    </w:p>
    <w:p w:rsidR="008737D4" w:rsidRPr="008737D4" w:rsidRDefault="008737D4" w:rsidP="008737D4">
      <w:pPr>
        <w:spacing w:after="221" w:line="241" w:lineRule="auto"/>
        <w:ind w:right="2158"/>
        <w:jc w:val="both"/>
        <w:rPr>
          <w:rFonts w:ascii="Verdana" w:eastAsia="Arial" w:hAnsi="Verdana" w:cs="Arial"/>
          <w:color w:val="343437"/>
          <w:lang w:val="ca-ES"/>
        </w:rPr>
      </w:pPr>
    </w:p>
    <w:p w:rsidR="008737D4" w:rsidRPr="008737D4" w:rsidRDefault="008737D4" w:rsidP="008737D4">
      <w:pPr>
        <w:spacing w:after="221" w:line="241" w:lineRule="auto"/>
        <w:ind w:left="1081" w:right="2158"/>
        <w:jc w:val="both"/>
        <w:rPr>
          <w:rFonts w:ascii="Verdana" w:eastAsia="Arial" w:hAnsi="Verdana" w:cs="Arial"/>
          <w:color w:val="000000"/>
          <w:sz w:val="24"/>
          <w:lang w:val="ca-ES"/>
        </w:rPr>
      </w:pPr>
      <w:r w:rsidRPr="008737D4">
        <w:rPr>
          <w:rFonts w:ascii="Verdana" w:eastAsia="Arial" w:hAnsi="Verdana" w:cs="Arial"/>
          <w:color w:val="343437"/>
          <w:lang w:val="ca-ES"/>
        </w:rPr>
        <w:t xml:space="preserve">MODEL DE GARANTIA MITJANÇANT VALORS ANOTATS  (amb inscripció)  </w:t>
      </w:r>
    </w:p>
    <w:p w:rsidR="008737D4" w:rsidRPr="008737D4" w:rsidRDefault="008737D4" w:rsidP="008737D4">
      <w:pPr>
        <w:spacing w:after="234" w:line="245" w:lineRule="auto"/>
        <w:ind w:right="869"/>
        <w:jc w:val="both"/>
        <w:rPr>
          <w:rFonts w:ascii="Verdana" w:eastAsia="Arial" w:hAnsi="Verdana" w:cs="Arial"/>
          <w:color w:val="000000"/>
          <w:sz w:val="24"/>
          <w:lang w:val="ca-ES"/>
        </w:rPr>
      </w:pPr>
      <w:r w:rsidRPr="008737D4">
        <w:rPr>
          <w:rFonts w:ascii="Verdana" w:eastAsia="Arial" w:hAnsi="Verdana" w:cs="Arial"/>
          <w:color w:val="343437"/>
          <w:sz w:val="20"/>
          <w:lang w:val="ca-ES"/>
        </w:rPr>
        <w:t xml:space="preserve">El </w:t>
      </w:r>
      <w:r w:rsidRPr="008737D4">
        <w:rPr>
          <w:rFonts w:ascii="Verdana" w:eastAsia="Arial" w:hAnsi="Verdana" w:cs="Arial"/>
          <w:color w:val="343437"/>
          <w:sz w:val="20"/>
          <w:lang w:val="ca-ES"/>
        </w:rPr>
        <w:tab/>
        <w:t xml:space="preserve">Sr. </w:t>
      </w:r>
      <w:r w:rsidRPr="008737D4">
        <w:rPr>
          <w:rFonts w:ascii="Verdana" w:eastAsia="Arial" w:hAnsi="Verdana" w:cs="Arial"/>
          <w:color w:val="343437"/>
          <w:sz w:val="20"/>
          <w:lang w:val="ca-ES"/>
        </w:rPr>
        <w:tab/>
      </w:r>
      <w:r w:rsidRPr="008737D4">
        <w:rPr>
          <w:rFonts w:ascii="Verdana" w:eastAsia="Arial" w:hAnsi="Verdana" w:cs="Arial"/>
          <w:color w:val="343437"/>
          <w:sz w:val="18"/>
          <w:lang w:val="ca-ES"/>
        </w:rPr>
        <w:t xml:space="preserve">(nom </w:t>
      </w:r>
      <w:r w:rsidRPr="008737D4">
        <w:rPr>
          <w:rFonts w:ascii="Verdana" w:eastAsia="Arial" w:hAnsi="Verdana" w:cs="Arial"/>
          <w:color w:val="343437"/>
          <w:sz w:val="18"/>
          <w:lang w:val="ca-ES"/>
        </w:rPr>
        <w:tab/>
        <w:t xml:space="preserve">i </w:t>
      </w:r>
      <w:r w:rsidRPr="008737D4">
        <w:rPr>
          <w:rFonts w:ascii="Verdana" w:eastAsia="Arial" w:hAnsi="Verdana" w:cs="Arial"/>
          <w:color w:val="343437"/>
          <w:sz w:val="18"/>
          <w:lang w:val="ca-ES"/>
        </w:rPr>
        <w:tab/>
        <w:t xml:space="preserve">cognoms) </w:t>
      </w:r>
      <w:r w:rsidRPr="008737D4">
        <w:rPr>
          <w:rFonts w:ascii="Verdana" w:eastAsia="Arial" w:hAnsi="Verdana" w:cs="Arial"/>
          <w:color w:val="343437"/>
          <w:sz w:val="18"/>
          <w:lang w:val="ca-ES"/>
        </w:rPr>
        <w:tab/>
      </w:r>
      <w:r w:rsidRPr="008737D4">
        <w:rPr>
          <w:rFonts w:ascii="Verdana" w:eastAsia="Arial" w:hAnsi="Verdana" w:cs="Arial"/>
          <w:color w:val="343437"/>
          <w:sz w:val="20"/>
          <w:lang w:val="ca-ES"/>
        </w:rPr>
        <w:t xml:space="preserve">_______________________________________________ </w:t>
      </w:r>
      <w:r w:rsidRPr="008737D4">
        <w:rPr>
          <w:rFonts w:ascii="Verdana" w:eastAsia="Arial" w:hAnsi="Verdana" w:cs="Arial"/>
          <w:color w:val="343437"/>
          <w:sz w:val="20"/>
          <w:lang w:val="ca-ES"/>
        </w:rPr>
        <w:tab/>
        <w:t xml:space="preserve">en representació de _____________________________________________________________ NIF ____________ ____________________ amb domicili </w:t>
      </w:r>
      <w:r w:rsidRPr="008737D4">
        <w:rPr>
          <w:rFonts w:ascii="Verdana" w:eastAsia="Arial" w:hAnsi="Verdana" w:cs="Arial"/>
          <w:color w:val="343437"/>
          <w:sz w:val="18"/>
          <w:lang w:val="ca-ES"/>
        </w:rPr>
        <w:t xml:space="preserve">(a efectes de notificacions i requeriments) </w:t>
      </w:r>
      <w:r w:rsidRPr="008737D4">
        <w:rPr>
          <w:rFonts w:ascii="Verdana" w:eastAsia="Arial" w:hAnsi="Verdana" w:cs="Arial"/>
          <w:color w:val="343437"/>
          <w:sz w:val="18"/>
          <w:lang w:val="ca-ES"/>
        </w:rPr>
        <w:tab/>
      </w:r>
      <w:r w:rsidRPr="008737D4">
        <w:rPr>
          <w:rFonts w:ascii="Verdana" w:eastAsia="Arial" w:hAnsi="Verdana" w:cs="Arial"/>
          <w:color w:val="343437"/>
          <w:sz w:val="20"/>
          <w:lang w:val="ca-ES"/>
        </w:rPr>
        <w:t xml:space="preserve">a </w:t>
      </w:r>
      <w:r w:rsidRPr="008737D4">
        <w:rPr>
          <w:rFonts w:ascii="Verdana" w:eastAsia="Arial" w:hAnsi="Verdana" w:cs="Arial"/>
          <w:color w:val="343437"/>
          <w:sz w:val="20"/>
          <w:lang w:val="ca-ES"/>
        </w:rPr>
        <w:tab/>
        <w:t xml:space="preserve">______________________________________________ </w:t>
      </w:r>
      <w:r w:rsidRPr="008737D4">
        <w:rPr>
          <w:rFonts w:ascii="Verdana" w:eastAsia="Arial" w:hAnsi="Verdana" w:cs="Arial"/>
          <w:color w:val="343437"/>
          <w:sz w:val="20"/>
          <w:lang w:val="ca-ES"/>
        </w:rPr>
        <w:tab/>
        <w:t xml:space="preserve">al carrer/plaça/avinguda __________________________________________________________ CP _____________________ .  </w:t>
      </w:r>
    </w:p>
    <w:p w:rsidR="008737D4" w:rsidRPr="008737D4" w:rsidRDefault="008737D4" w:rsidP="008737D4">
      <w:pPr>
        <w:tabs>
          <w:tab w:val="left" w:pos="8505"/>
        </w:tabs>
        <w:spacing w:after="219" w:line="259" w:lineRule="auto"/>
        <w:ind w:right="1200"/>
        <w:jc w:val="center"/>
        <w:rPr>
          <w:rFonts w:ascii="Verdana" w:eastAsia="Arial" w:hAnsi="Verdana" w:cs="Arial"/>
          <w:color w:val="000000"/>
          <w:sz w:val="24"/>
          <w:lang w:val="ca-ES"/>
        </w:rPr>
      </w:pPr>
      <w:r w:rsidRPr="008737D4">
        <w:rPr>
          <w:rFonts w:ascii="Verdana" w:eastAsia="Arial" w:hAnsi="Verdana" w:cs="Arial"/>
          <w:color w:val="343437"/>
          <w:sz w:val="20"/>
          <w:lang w:val="ca-ES"/>
        </w:rPr>
        <w:t xml:space="preserve">PIGNORA  </w:t>
      </w:r>
    </w:p>
    <w:p w:rsidR="008737D4" w:rsidRPr="008737D4" w:rsidRDefault="008737D4" w:rsidP="008737D4">
      <w:pPr>
        <w:spacing w:after="114" w:line="249" w:lineRule="auto"/>
        <w:ind w:left="-5" w:right="1185" w:hanging="10"/>
        <w:jc w:val="both"/>
        <w:rPr>
          <w:rFonts w:ascii="Verdana" w:eastAsia="Arial" w:hAnsi="Verdana" w:cs="Arial"/>
          <w:color w:val="000000"/>
          <w:sz w:val="24"/>
          <w:lang w:val="ca-ES"/>
        </w:rPr>
      </w:pPr>
      <w:r w:rsidRPr="008737D4">
        <w:rPr>
          <w:rFonts w:ascii="Verdana" w:eastAsia="Arial" w:hAnsi="Verdana" w:cs="Arial"/>
          <w:color w:val="343437"/>
          <w:sz w:val="20"/>
          <w:lang w:val="ca-ES"/>
        </w:rPr>
        <w:t xml:space="preserve">a favor de l’Ajuntament </w:t>
      </w:r>
      <w:r w:rsidRPr="008737D4">
        <w:rPr>
          <w:rFonts w:ascii="Verdana" w:eastAsia="Arial" w:hAnsi="Verdana" w:cs="Arial"/>
          <w:color w:val="343437"/>
          <w:sz w:val="16"/>
          <w:lang w:val="ca-ES"/>
        </w:rPr>
        <w:t xml:space="preserve">de </w:t>
      </w:r>
      <w:r w:rsidRPr="008737D4">
        <w:rPr>
          <w:rFonts w:ascii="Verdana" w:eastAsia="Arial" w:hAnsi="Verdana" w:cs="Arial"/>
          <w:color w:val="000000"/>
          <w:sz w:val="16"/>
          <w:lang w:val="ca-ES"/>
        </w:rPr>
        <w:t>Cànoves i Samalús</w:t>
      </w:r>
      <w:r w:rsidRPr="008737D4">
        <w:rPr>
          <w:rFonts w:ascii="Verdana" w:eastAsia="Arial" w:hAnsi="Verdana" w:cs="Arial"/>
          <w:color w:val="000000"/>
          <w:sz w:val="24"/>
          <w:lang w:val="ca-ES"/>
        </w:rPr>
        <w:t xml:space="preserve">  </w:t>
      </w:r>
      <w:r w:rsidRPr="008737D4">
        <w:rPr>
          <w:rFonts w:ascii="Verdana" w:eastAsia="Arial" w:hAnsi="Verdana" w:cs="Arial"/>
          <w:color w:val="343437"/>
          <w:sz w:val="20"/>
          <w:lang w:val="ca-ES"/>
        </w:rPr>
        <w:t xml:space="preserve">els següents valors representats mitjançant anotacions en compte, dels quals és titular qui pignora i que s’identifiquen com segueix:  </w:t>
      </w:r>
    </w:p>
    <w:tbl>
      <w:tblPr>
        <w:tblStyle w:val="TableGrid"/>
        <w:tblW w:w="8688" w:type="dxa"/>
        <w:jc w:val="center"/>
        <w:tblInd w:w="0" w:type="dxa"/>
        <w:tblCellMar>
          <w:top w:w="11" w:type="dxa"/>
          <w:left w:w="108" w:type="dxa"/>
          <w:right w:w="31" w:type="dxa"/>
        </w:tblCellMar>
        <w:tblLook w:val="04A0" w:firstRow="1" w:lastRow="0" w:firstColumn="1" w:lastColumn="0" w:noHBand="0" w:noVBand="1"/>
      </w:tblPr>
      <w:tblGrid>
        <w:gridCol w:w="1130"/>
        <w:gridCol w:w="1868"/>
        <w:gridCol w:w="1014"/>
        <w:gridCol w:w="1213"/>
        <w:gridCol w:w="1598"/>
        <w:gridCol w:w="1865"/>
      </w:tblGrid>
      <w:tr w:rsidR="008737D4" w:rsidRPr="008737D4" w:rsidTr="008737D4">
        <w:trPr>
          <w:trHeight w:val="656"/>
          <w:jc w:val="center"/>
        </w:trPr>
        <w:tc>
          <w:tcPr>
            <w:tcW w:w="112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343437"/>
                <w:sz w:val="14"/>
              </w:rPr>
              <w:t xml:space="preserve">Nombre valors  </w:t>
            </w:r>
          </w:p>
        </w:tc>
        <w:tc>
          <w:tcPr>
            <w:tcW w:w="186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343437"/>
                <w:sz w:val="14"/>
              </w:rPr>
              <w:t xml:space="preserve">Emissió (entitat emissora, classe del valor i data d’emissió)  </w:t>
            </w:r>
          </w:p>
        </w:tc>
        <w:tc>
          <w:tcPr>
            <w:tcW w:w="1014"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343437"/>
                <w:sz w:val="14"/>
              </w:rPr>
              <w:t xml:space="preserve">Codi valor  </w:t>
            </w:r>
          </w:p>
        </w:tc>
        <w:tc>
          <w:tcPr>
            <w:tcW w:w="1213"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firstLine="1"/>
              <w:rPr>
                <w:rFonts w:ascii="Verdana" w:eastAsia="Arial" w:hAnsi="Verdana" w:cs="Arial"/>
                <w:color w:val="000000"/>
                <w:sz w:val="24"/>
              </w:rPr>
            </w:pPr>
            <w:r w:rsidRPr="008737D4">
              <w:rPr>
                <w:rFonts w:ascii="Verdana" w:eastAsia="Arial" w:hAnsi="Verdana" w:cs="Arial"/>
                <w:color w:val="343437"/>
                <w:sz w:val="14"/>
              </w:rPr>
              <w:t xml:space="preserve">Referència del Registre  </w:t>
            </w:r>
          </w:p>
        </w:tc>
        <w:tc>
          <w:tcPr>
            <w:tcW w:w="159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343437"/>
                <w:sz w:val="14"/>
              </w:rPr>
              <w:t xml:space="preserve">Valor nominal unitari  </w:t>
            </w:r>
          </w:p>
        </w:tc>
        <w:tc>
          <w:tcPr>
            <w:tcW w:w="1865"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firstLine="1"/>
              <w:rPr>
                <w:rFonts w:ascii="Verdana" w:eastAsia="Arial" w:hAnsi="Verdana" w:cs="Arial"/>
                <w:color w:val="000000"/>
                <w:sz w:val="24"/>
              </w:rPr>
            </w:pPr>
            <w:r w:rsidRPr="008737D4">
              <w:rPr>
                <w:rFonts w:ascii="Verdana" w:eastAsia="Arial" w:hAnsi="Verdana" w:cs="Arial"/>
                <w:color w:val="343437"/>
                <w:sz w:val="14"/>
              </w:rPr>
              <w:t xml:space="preserve">Valor de realització dels valors en data d’inscripció  </w:t>
            </w:r>
          </w:p>
        </w:tc>
      </w:tr>
      <w:tr w:rsidR="008737D4" w:rsidRPr="008737D4" w:rsidTr="008737D4">
        <w:trPr>
          <w:trHeight w:val="360"/>
          <w:jc w:val="center"/>
        </w:trPr>
        <w:tc>
          <w:tcPr>
            <w:tcW w:w="112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014"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213"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59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5"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r>
      <w:tr w:rsidR="008737D4" w:rsidRPr="008737D4" w:rsidTr="008737D4">
        <w:trPr>
          <w:trHeight w:val="380"/>
          <w:jc w:val="center"/>
        </w:trPr>
        <w:tc>
          <w:tcPr>
            <w:tcW w:w="112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014"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213"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59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5"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r>
      <w:tr w:rsidR="008737D4" w:rsidRPr="008737D4" w:rsidTr="008737D4">
        <w:trPr>
          <w:trHeight w:val="360"/>
          <w:jc w:val="center"/>
        </w:trPr>
        <w:tc>
          <w:tcPr>
            <w:tcW w:w="112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014"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213"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59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5"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r>
      <w:tr w:rsidR="008737D4" w:rsidRPr="008737D4" w:rsidTr="008737D4">
        <w:trPr>
          <w:trHeight w:val="380"/>
          <w:jc w:val="center"/>
        </w:trPr>
        <w:tc>
          <w:tcPr>
            <w:tcW w:w="112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014"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213"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598"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1865"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r>
    </w:tbl>
    <w:p w:rsidR="008737D4" w:rsidRPr="008737D4" w:rsidRDefault="008737D4" w:rsidP="008737D4">
      <w:pPr>
        <w:spacing w:after="0" w:line="259" w:lineRule="auto"/>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262"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En virtut del que disposa l’article 100 del TRLCSP s’imposa la constitució d’aquesta garantia per respondre de les obligacions següents: </w:t>
      </w:r>
      <w:r w:rsidRPr="008737D4">
        <w:rPr>
          <w:rFonts w:ascii="Verdana" w:eastAsia="Arial" w:hAnsi="Verdana" w:cs="Arial"/>
          <w:color w:val="000000"/>
          <w:sz w:val="18"/>
          <w:lang w:val="ca-ES"/>
        </w:rPr>
        <w:t xml:space="preserve">(detallar l’objecte del contracte o obligació assumida pel garantit) __________________________________________  </w:t>
      </w:r>
    </w:p>
    <w:p w:rsidR="008737D4" w:rsidRPr="008737D4" w:rsidRDefault="008737D4" w:rsidP="008737D4">
      <w:pPr>
        <w:spacing w:after="4"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contretes per </w:t>
      </w:r>
      <w:r w:rsidRPr="008737D4">
        <w:rPr>
          <w:rFonts w:ascii="Verdana" w:eastAsia="Arial" w:hAnsi="Verdana" w:cs="Arial"/>
          <w:color w:val="000000"/>
          <w:sz w:val="18"/>
          <w:lang w:val="ca-ES"/>
        </w:rPr>
        <w:t>(contractista o persona física o jurídica garantida) ______________________________________________</w:t>
      </w:r>
      <w:r w:rsidRPr="008737D4">
        <w:rPr>
          <w:rFonts w:ascii="Verdana" w:eastAsia="Arial" w:hAnsi="Verdana" w:cs="Arial"/>
          <w:color w:val="000000"/>
          <w:sz w:val="20"/>
          <w:lang w:val="ca-ES"/>
        </w:rPr>
        <w:t xml:space="preserve">___________________________________ _____________________________NIF_____________________ amb domicili </w:t>
      </w:r>
      <w:r w:rsidRPr="008737D4">
        <w:rPr>
          <w:rFonts w:ascii="Verdana" w:eastAsia="Arial" w:hAnsi="Verdana" w:cs="Arial"/>
          <w:color w:val="000000"/>
          <w:sz w:val="18"/>
          <w:lang w:val="ca-ES"/>
        </w:rPr>
        <w:t xml:space="preserve">(a efectes de notificacions i requeriments) </w:t>
      </w:r>
      <w:r w:rsidRPr="008737D4">
        <w:rPr>
          <w:rFonts w:ascii="Verdana" w:eastAsia="Arial" w:hAnsi="Verdana" w:cs="Arial"/>
          <w:color w:val="000000"/>
          <w:sz w:val="20"/>
          <w:lang w:val="ca-ES"/>
        </w:rPr>
        <w:t xml:space="preserve">a _____________________________________________ al carrer/plaça/avinguda </w:t>
      </w:r>
    </w:p>
    <w:p w:rsidR="008737D4" w:rsidRPr="008737D4" w:rsidRDefault="008737D4" w:rsidP="008737D4">
      <w:pPr>
        <w:spacing w:after="753"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____________________________________________________________________ _____________________________ CP___________, _______________</w:t>
      </w:r>
      <w:r w:rsidRPr="008737D4">
        <w:rPr>
          <w:rFonts w:ascii="Verdana" w:eastAsia="Arial" w:hAnsi="Verdana" w:cs="Arial"/>
          <w:color w:val="000000"/>
          <w:sz w:val="18"/>
          <w:lang w:val="ca-ES"/>
        </w:rPr>
        <w:t xml:space="preserve">(localitat), </w:t>
      </w:r>
      <w:r w:rsidRPr="008737D4">
        <w:rPr>
          <w:rFonts w:ascii="Verdana" w:eastAsia="Arial" w:hAnsi="Verdana" w:cs="Arial"/>
          <w:color w:val="000000"/>
          <w:sz w:val="20"/>
          <w:lang w:val="ca-ES"/>
        </w:rPr>
        <w:t xml:space="preserve">la quantitat de __________________________________ </w:t>
      </w:r>
      <w:r w:rsidRPr="008737D4">
        <w:rPr>
          <w:rFonts w:ascii="Verdana" w:eastAsia="Arial" w:hAnsi="Verdana" w:cs="Arial"/>
          <w:color w:val="000000"/>
          <w:sz w:val="18"/>
          <w:lang w:val="ca-ES"/>
        </w:rPr>
        <w:t xml:space="preserve">(en lletra i en xifra)  </w:t>
      </w:r>
    </w:p>
    <w:p w:rsidR="008737D4" w:rsidRPr="008737D4" w:rsidRDefault="008737D4" w:rsidP="008737D4">
      <w:pPr>
        <w:spacing w:after="193"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lastRenderedPageBreak/>
        <w:t xml:space="preserve">Aquest contracte s’atorga de conformitat i amb plena subjecció al que disposa el TRLCSP, a les seves normes de desenvolupament i a la normativa reguladora de la Caixa de la corporació.  </w:t>
      </w:r>
    </w:p>
    <w:p w:rsidR="008737D4" w:rsidRPr="008737D4" w:rsidRDefault="008737D4" w:rsidP="008737D4">
      <w:pPr>
        <w:spacing w:after="3" w:line="250" w:lineRule="auto"/>
        <w:ind w:left="4410" w:right="1195" w:hanging="50"/>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__________________________________(nom o raó social de qui pignora) </w:t>
      </w:r>
    </w:p>
    <w:p w:rsidR="008737D4" w:rsidRPr="008737D4" w:rsidRDefault="008737D4" w:rsidP="008737D4">
      <w:pPr>
        <w:spacing w:after="0" w:line="259" w:lineRule="auto"/>
        <w:ind w:left="10" w:right="1239" w:hanging="10"/>
        <w:jc w:val="right"/>
        <w:rPr>
          <w:rFonts w:ascii="Verdana" w:eastAsia="Arial" w:hAnsi="Verdana" w:cs="Arial"/>
          <w:color w:val="000000"/>
          <w:sz w:val="24"/>
          <w:lang w:val="ca-ES"/>
        </w:rPr>
      </w:pPr>
      <w:r w:rsidRPr="008737D4">
        <w:rPr>
          <w:rFonts w:ascii="Verdana" w:eastAsia="Arial" w:hAnsi="Verdana" w:cs="Arial"/>
          <w:color w:val="000000"/>
          <w:sz w:val="16"/>
          <w:lang w:val="ca-ES"/>
        </w:rPr>
        <w:t>_____________________________________________</w:t>
      </w:r>
    </w:p>
    <w:p w:rsidR="008737D4" w:rsidRPr="008737D4" w:rsidRDefault="008737D4" w:rsidP="008737D4">
      <w:pPr>
        <w:spacing w:after="175" w:line="259" w:lineRule="auto"/>
        <w:ind w:left="1011" w:right="481" w:hanging="10"/>
        <w:jc w:val="center"/>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_______(firma/es)  </w:t>
      </w:r>
    </w:p>
    <w:p w:rsidR="008737D4" w:rsidRPr="008737D4" w:rsidRDefault="008737D4" w:rsidP="008737D4">
      <w:pPr>
        <w:spacing w:after="0" w:line="259" w:lineRule="auto"/>
        <w:ind w:left="10" w:right="1483" w:hanging="10"/>
        <w:jc w:val="right"/>
        <w:rPr>
          <w:rFonts w:ascii="Verdana" w:eastAsia="Arial" w:hAnsi="Verdana" w:cs="Arial"/>
          <w:color w:val="000000"/>
          <w:sz w:val="24"/>
          <w:lang w:val="ca-ES"/>
        </w:rPr>
      </w:pPr>
      <w:r w:rsidRPr="008737D4">
        <w:rPr>
          <w:rFonts w:ascii="Verdana" w:eastAsia="Arial" w:hAnsi="Verdana" w:cs="Arial"/>
          <w:color w:val="000000"/>
          <w:sz w:val="16"/>
          <w:lang w:val="ca-ES"/>
        </w:rPr>
        <w:t xml:space="preserve">Amb la meva </w:t>
      </w:r>
    </w:p>
    <w:p w:rsidR="008737D4" w:rsidRPr="008737D4" w:rsidRDefault="008737D4" w:rsidP="008737D4">
      <w:pPr>
        <w:spacing w:after="0" w:line="259" w:lineRule="auto"/>
        <w:ind w:left="1011" w:hanging="10"/>
        <w:jc w:val="center"/>
        <w:rPr>
          <w:rFonts w:ascii="Verdana" w:eastAsia="Arial" w:hAnsi="Verdana" w:cs="Arial"/>
          <w:color w:val="000000"/>
          <w:sz w:val="24"/>
          <w:lang w:val="ca-ES"/>
        </w:rPr>
      </w:pPr>
      <w:r w:rsidRPr="008737D4">
        <w:rPr>
          <w:rFonts w:ascii="Verdana" w:eastAsia="Arial" w:hAnsi="Verdana" w:cs="Arial"/>
          <w:color w:val="000000"/>
          <w:sz w:val="16"/>
          <w:lang w:val="ca-ES"/>
        </w:rPr>
        <w:t xml:space="preserve">intervenció, el Notari (firma) </w:t>
      </w:r>
    </w:p>
    <w:p w:rsidR="008737D4" w:rsidRPr="008737D4" w:rsidRDefault="008737D4" w:rsidP="008737D4">
      <w:pPr>
        <w:spacing w:after="235" w:line="250" w:lineRule="auto"/>
        <w:ind w:left="4370" w:right="1195" w:hanging="10"/>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______________________________________________ _________  </w:t>
      </w:r>
    </w:p>
    <w:p w:rsidR="008737D4" w:rsidRPr="008737D4" w:rsidRDefault="008737D4" w:rsidP="008737D4">
      <w:pPr>
        <w:spacing w:after="3" w:line="243" w:lineRule="auto"/>
        <w:ind w:left="-5" w:right="5558" w:hanging="10"/>
        <w:rPr>
          <w:rFonts w:ascii="Verdana" w:eastAsia="Arial" w:hAnsi="Verdana" w:cs="Arial"/>
          <w:color w:val="000000"/>
          <w:sz w:val="24"/>
          <w:lang w:val="ca-ES"/>
        </w:rPr>
      </w:pPr>
      <w:r w:rsidRPr="008737D4">
        <w:rPr>
          <w:rFonts w:ascii="Verdana" w:eastAsia="Arial" w:hAnsi="Verdana" w:cs="Arial"/>
          <w:color w:val="000000"/>
          <w:sz w:val="16"/>
          <w:lang w:val="ca-ES"/>
        </w:rPr>
        <w:t xml:space="preserve">El Sr. ______________________ __________________ </w:t>
      </w:r>
      <w:r w:rsidRPr="008737D4">
        <w:rPr>
          <w:rFonts w:ascii="Verdana" w:eastAsia="Arial" w:hAnsi="Verdana" w:cs="Arial"/>
          <w:color w:val="343437"/>
          <w:sz w:val="16"/>
          <w:lang w:val="ca-ES"/>
        </w:rPr>
        <w:t>amb DNI _________________, en representació d</w:t>
      </w:r>
      <w:r w:rsidRPr="008737D4">
        <w:rPr>
          <w:rFonts w:ascii="Verdana" w:eastAsia="Arial" w:hAnsi="Verdana" w:cs="Arial"/>
          <w:color w:val="000000"/>
          <w:sz w:val="16"/>
          <w:lang w:val="ca-ES"/>
        </w:rPr>
        <w:t xml:space="preserve">e </w:t>
      </w:r>
      <w:r w:rsidRPr="008737D4">
        <w:rPr>
          <w:rFonts w:ascii="Verdana" w:eastAsia="Arial" w:hAnsi="Verdana" w:cs="Arial"/>
          <w:color w:val="343437"/>
          <w:sz w:val="16"/>
          <w:lang w:val="ca-ES"/>
        </w:rPr>
        <w:t>(entitat adherida encarregada del Registre comptable</w:t>
      </w:r>
      <w:r w:rsidRPr="008737D4">
        <w:rPr>
          <w:rFonts w:ascii="Verdana" w:eastAsia="Arial" w:hAnsi="Verdana" w:cs="Arial"/>
          <w:color w:val="000000"/>
          <w:sz w:val="16"/>
          <w:lang w:val="ca-ES"/>
        </w:rPr>
        <w:t xml:space="preserve">) </w:t>
      </w:r>
      <w:r w:rsidRPr="008737D4">
        <w:rPr>
          <w:rFonts w:ascii="Verdana" w:eastAsia="Arial" w:hAnsi="Verdana" w:cs="Arial"/>
          <w:color w:val="343437"/>
          <w:sz w:val="16"/>
          <w:lang w:val="ca-ES"/>
        </w:rPr>
        <w:t>____________________________certifica la inscripci</w:t>
      </w:r>
      <w:r w:rsidRPr="008737D4">
        <w:rPr>
          <w:rFonts w:ascii="Verdana" w:eastAsia="Arial" w:hAnsi="Verdana" w:cs="Arial"/>
          <w:color w:val="000000"/>
          <w:sz w:val="16"/>
          <w:lang w:val="ca-ES"/>
        </w:rPr>
        <w:t xml:space="preserve">ó </w:t>
      </w:r>
      <w:r w:rsidRPr="008737D4">
        <w:rPr>
          <w:rFonts w:ascii="Verdana" w:eastAsia="Arial" w:hAnsi="Verdana" w:cs="Arial"/>
          <w:color w:val="343437"/>
          <w:sz w:val="16"/>
          <w:lang w:val="ca-ES"/>
        </w:rPr>
        <w:t>de la penyora</w:t>
      </w:r>
      <w:r w:rsidRPr="008737D4">
        <w:rPr>
          <w:rFonts w:ascii="Verdana" w:eastAsia="Arial" w:hAnsi="Verdana" w:cs="Arial"/>
          <w:color w:val="000000"/>
          <w:sz w:val="16"/>
          <w:lang w:val="ca-ES"/>
        </w:rPr>
        <w:t xml:space="preserve">. </w:t>
      </w:r>
    </w:p>
    <w:p w:rsidR="008737D4" w:rsidRPr="008737D4" w:rsidRDefault="008737D4" w:rsidP="008737D4">
      <w:pPr>
        <w:spacing w:after="3" w:line="243" w:lineRule="auto"/>
        <w:ind w:left="-5" w:right="6956" w:hanging="10"/>
        <w:rPr>
          <w:rFonts w:ascii="Verdana" w:eastAsia="Arial" w:hAnsi="Verdana" w:cs="Arial"/>
          <w:color w:val="000000"/>
          <w:sz w:val="16"/>
          <w:lang w:val="ca-ES"/>
        </w:rPr>
      </w:pPr>
      <w:r w:rsidRPr="008737D4">
        <w:rPr>
          <w:rFonts w:ascii="Verdana" w:eastAsia="Arial" w:hAnsi="Verdana" w:cs="Arial"/>
          <w:color w:val="343437"/>
          <w:sz w:val="16"/>
          <w:lang w:val="ca-ES"/>
        </w:rPr>
        <w:t>(data) ___________________</w:t>
      </w:r>
      <w:r w:rsidRPr="008737D4">
        <w:rPr>
          <w:rFonts w:ascii="Verdana" w:eastAsia="Arial" w:hAnsi="Verdana" w:cs="Arial"/>
          <w:color w:val="000000"/>
          <w:sz w:val="16"/>
          <w:lang w:val="ca-ES"/>
        </w:rPr>
        <w:t xml:space="preserve">_ </w:t>
      </w:r>
      <w:r w:rsidRPr="008737D4">
        <w:rPr>
          <w:rFonts w:ascii="Verdana" w:eastAsia="Arial" w:hAnsi="Verdana" w:cs="Arial"/>
          <w:color w:val="343437"/>
          <w:sz w:val="16"/>
          <w:lang w:val="ca-ES"/>
        </w:rPr>
        <w:t>(firma) __________________</w:t>
      </w:r>
      <w:r w:rsidRPr="008737D4">
        <w:rPr>
          <w:rFonts w:ascii="Verdana" w:eastAsia="Arial" w:hAnsi="Verdana" w:cs="Arial"/>
          <w:color w:val="000000"/>
          <w:sz w:val="16"/>
          <w:lang w:val="ca-ES"/>
        </w:rPr>
        <w:t xml:space="preserve">_ </w:t>
      </w:r>
    </w:p>
    <w:p w:rsidR="008737D4" w:rsidRPr="008737D4" w:rsidRDefault="008737D4" w:rsidP="008737D4">
      <w:pPr>
        <w:spacing w:after="3" w:line="243" w:lineRule="auto"/>
        <w:ind w:left="-5" w:right="6956" w:hanging="10"/>
        <w:rPr>
          <w:rFonts w:ascii="Verdana" w:eastAsia="Arial" w:hAnsi="Verdana" w:cs="Arial"/>
          <w:color w:val="000000"/>
          <w:sz w:val="24"/>
          <w:lang w:val="ca-ES"/>
        </w:rPr>
      </w:pPr>
    </w:p>
    <w:p w:rsidR="008737D4" w:rsidRPr="008737D4" w:rsidRDefault="008737D4" w:rsidP="008737D4">
      <w:pPr>
        <w:spacing w:after="160" w:line="259" w:lineRule="auto"/>
        <w:rPr>
          <w:rFonts w:ascii="Verdana" w:eastAsia="Arial" w:hAnsi="Verdana" w:cs="Arial"/>
          <w:color w:val="000000"/>
          <w:sz w:val="24"/>
          <w:lang w:val="ca-ES"/>
        </w:rPr>
      </w:pPr>
      <w:r w:rsidRPr="008737D4">
        <w:rPr>
          <w:rFonts w:ascii="Verdana" w:eastAsia="Arial" w:hAnsi="Verdana" w:cs="Arial"/>
          <w:color w:val="000000"/>
          <w:sz w:val="24"/>
          <w:lang w:val="ca-ES"/>
        </w:rPr>
        <w:br w:type="page"/>
      </w:r>
    </w:p>
    <w:p w:rsidR="008737D4" w:rsidRPr="008737D4" w:rsidRDefault="008737D4" w:rsidP="008737D4">
      <w:pPr>
        <w:spacing w:after="3" w:line="243" w:lineRule="auto"/>
        <w:ind w:left="-5" w:right="6956" w:hanging="10"/>
        <w:rPr>
          <w:rFonts w:ascii="Verdana" w:eastAsia="Arial" w:hAnsi="Verdana" w:cs="Arial"/>
          <w:color w:val="000000"/>
          <w:sz w:val="24"/>
          <w:lang w:val="ca-ES"/>
        </w:rPr>
      </w:pPr>
    </w:p>
    <w:p w:rsidR="008737D4" w:rsidRPr="008737D4" w:rsidRDefault="008737D4" w:rsidP="008737D4">
      <w:pPr>
        <w:spacing w:after="3" w:line="243" w:lineRule="auto"/>
        <w:ind w:left="-5" w:right="6956" w:hanging="10"/>
        <w:rPr>
          <w:rFonts w:ascii="Verdana" w:eastAsia="Arial" w:hAnsi="Verdana" w:cs="Arial"/>
          <w:color w:val="000000"/>
          <w:sz w:val="24"/>
          <w:lang w:val="ca-ES"/>
        </w:rPr>
      </w:pPr>
    </w:p>
    <w:p w:rsidR="008737D4" w:rsidRPr="008737D4" w:rsidRDefault="008737D4" w:rsidP="008737D4">
      <w:pPr>
        <w:spacing w:after="219" w:line="243" w:lineRule="auto"/>
        <w:ind w:right="530"/>
        <w:rPr>
          <w:rFonts w:ascii="Verdana" w:eastAsia="Arial" w:hAnsi="Verdana" w:cs="Arial"/>
          <w:color w:val="000000"/>
          <w:sz w:val="24"/>
          <w:lang w:val="ca-ES"/>
        </w:rPr>
      </w:pPr>
      <w:r w:rsidRPr="008737D4">
        <w:rPr>
          <w:rFonts w:ascii="Verdana" w:eastAsia="Arial" w:hAnsi="Verdana" w:cs="Arial"/>
          <w:color w:val="343437"/>
          <w:lang w:val="ca-ES"/>
        </w:rPr>
        <w:t>MODEL DE GARANTIA MITJANÇANT PIGNORACIÓ DE PARTICIPACIONS DE FON</w:t>
      </w:r>
      <w:r w:rsidRPr="008737D4">
        <w:rPr>
          <w:rFonts w:ascii="Verdana" w:eastAsia="Arial" w:hAnsi="Verdana" w:cs="Arial"/>
          <w:color w:val="000000"/>
          <w:lang w:val="ca-ES"/>
        </w:rPr>
        <w:t xml:space="preserve">S </w:t>
      </w:r>
      <w:r w:rsidRPr="008737D4">
        <w:rPr>
          <w:rFonts w:ascii="Verdana" w:eastAsia="Arial" w:hAnsi="Verdana" w:cs="Arial"/>
          <w:color w:val="343437"/>
          <w:lang w:val="ca-ES"/>
        </w:rPr>
        <w:t>D’INVERSI</w:t>
      </w:r>
      <w:r w:rsidRPr="008737D4">
        <w:rPr>
          <w:rFonts w:ascii="Verdana" w:eastAsia="Arial" w:hAnsi="Verdana" w:cs="Arial"/>
          <w:color w:val="000000"/>
          <w:lang w:val="ca-ES"/>
        </w:rPr>
        <w:t xml:space="preserve">Ó </w:t>
      </w:r>
    </w:p>
    <w:p w:rsidR="008737D4" w:rsidRPr="008737D4" w:rsidRDefault="008737D4" w:rsidP="008737D4">
      <w:pPr>
        <w:spacing w:after="4" w:line="249" w:lineRule="auto"/>
        <w:ind w:left="-5" w:right="1185" w:hanging="10"/>
        <w:jc w:val="both"/>
        <w:rPr>
          <w:rFonts w:ascii="Verdana" w:eastAsia="Arial" w:hAnsi="Verdana" w:cs="Arial"/>
          <w:color w:val="000000"/>
          <w:sz w:val="24"/>
          <w:lang w:val="ca-ES"/>
        </w:rPr>
      </w:pPr>
      <w:r w:rsidRPr="008737D4">
        <w:rPr>
          <w:rFonts w:ascii="Verdana" w:eastAsia="Arial" w:hAnsi="Verdana" w:cs="Arial"/>
          <w:color w:val="343437"/>
          <w:sz w:val="20"/>
          <w:lang w:val="ca-ES"/>
        </w:rPr>
        <w:t xml:space="preserve">El Sr. </w:t>
      </w:r>
      <w:r w:rsidRPr="008737D4">
        <w:rPr>
          <w:rFonts w:ascii="Verdana" w:eastAsia="Arial" w:hAnsi="Verdana" w:cs="Arial"/>
          <w:color w:val="343437"/>
          <w:sz w:val="18"/>
          <w:lang w:val="ca-ES"/>
        </w:rPr>
        <w:t xml:space="preserve">(nom i cognoms) </w:t>
      </w:r>
      <w:r w:rsidRPr="008737D4">
        <w:rPr>
          <w:rFonts w:ascii="Verdana" w:eastAsia="Arial" w:hAnsi="Verdana" w:cs="Arial"/>
          <w:color w:val="343437"/>
          <w:sz w:val="20"/>
          <w:lang w:val="ca-ES"/>
        </w:rPr>
        <w:t xml:space="preserve">_____________________________________________ en representació de _____________________________________________________________________ </w:t>
      </w:r>
    </w:p>
    <w:p w:rsidR="008737D4" w:rsidRPr="008737D4" w:rsidRDefault="008737D4" w:rsidP="008737D4">
      <w:pPr>
        <w:spacing w:after="230" w:line="249" w:lineRule="auto"/>
        <w:ind w:left="-5" w:right="1185" w:hanging="10"/>
        <w:jc w:val="both"/>
        <w:rPr>
          <w:rFonts w:ascii="Verdana" w:eastAsia="Arial" w:hAnsi="Verdana" w:cs="Arial"/>
          <w:color w:val="000000"/>
          <w:sz w:val="24"/>
          <w:lang w:val="ca-ES"/>
        </w:rPr>
      </w:pPr>
      <w:r w:rsidRPr="008737D4">
        <w:rPr>
          <w:rFonts w:ascii="Verdana" w:eastAsia="Arial" w:hAnsi="Verdana" w:cs="Arial"/>
          <w:color w:val="343437"/>
          <w:sz w:val="20"/>
          <w:lang w:val="ca-ES"/>
        </w:rPr>
        <w:t xml:space="preserve">______________ NIF ________________ amb domicili </w:t>
      </w:r>
      <w:r w:rsidRPr="008737D4">
        <w:rPr>
          <w:rFonts w:ascii="Verdana" w:eastAsia="Arial" w:hAnsi="Verdana" w:cs="Arial"/>
          <w:color w:val="343437"/>
          <w:sz w:val="18"/>
          <w:lang w:val="ca-ES"/>
        </w:rPr>
        <w:t xml:space="preserve">(a efectes de notificacions i requeriments) </w:t>
      </w:r>
      <w:r w:rsidRPr="008737D4">
        <w:rPr>
          <w:rFonts w:ascii="Verdana" w:eastAsia="Arial" w:hAnsi="Verdana" w:cs="Arial"/>
          <w:color w:val="343437"/>
          <w:sz w:val="20"/>
          <w:lang w:val="ca-ES"/>
        </w:rPr>
        <w:t xml:space="preserve">a _________________________________________ al carrer/plaça/avinguda _____________________________________________________________ CP ___________.  </w:t>
      </w:r>
    </w:p>
    <w:p w:rsidR="008737D4" w:rsidRPr="008737D4" w:rsidRDefault="008737D4" w:rsidP="008737D4">
      <w:pPr>
        <w:spacing w:after="4" w:line="249" w:lineRule="auto"/>
        <w:ind w:right="1185"/>
        <w:jc w:val="both"/>
        <w:rPr>
          <w:rFonts w:ascii="Verdana" w:eastAsia="Arial" w:hAnsi="Verdana" w:cs="Arial"/>
          <w:color w:val="000000"/>
          <w:sz w:val="24"/>
          <w:lang w:val="ca-ES"/>
        </w:rPr>
      </w:pPr>
      <w:r w:rsidRPr="008737D4">
        <w:rPr>
          <w:rFonts w:ascii="Verdana" w:eastAsia="Arial" w:hAnsi="Verdana" w:cs="Arial"/>
          <w:color w:val="343437"/>
          <w:sz w:val="20"/>
          <w:lang w:val="ca-ES"/>
        </w:rPr>
        <w:t xml:space="preserve">PIGNORA a favor de l’Ajuntament de </w:t>
      </w:r>
      <w:r w:rsidRPr="008737D4">
        <w:rPr>
          <w:rFonts w:ascii="Verdana" w:eastAsia="Arial" w:hAnsi="Verdana" w:cs="Arial"/>
          <w:color w:val="000000"/>
          <w:sz w:val="20"/>
          <w:szCs w:val="20"/>
          <w:lang w:val="ca-ES"/>
        </w:rPr>
        <w:t>Cànoves i Samalús</w:t>
      </w:r>
      <w:r w:rsidRPr="008737D4">
        <w:rPr>
          <w:rFonts w:ascii="Verdana" w:eastAsia="Arial" w:hAnsi="Verdana" w:cs="Arial"/>
          <w:color w:val="000000"/>
          <w:sz w:val="24"/>
          <w:lang w:val="ca-ES"/>
        </w:rPr>
        <w:t xml:space="preserve"> </w:t>
      </w:r>
      <w:r w:rsidRPr="008737D4">
        <w:rPr>
          <w:rFonts w:ascii="Verdana" w:eastAsia="Arial" w:hAnsi="Verdana" w:cs="Arial"/>
          <w:color w:val="343437"/>
          <w:sz w:val="20"/>
          <w:lang w:val="ca-ES"/>
        </w:rPr>
        <w:t xml:space="preserve">les següents participacions, de les quals és titular qui pignora i que s’identifiquen com segueix:  </w:t>
      </w:r>
    </w:p>
    <w:tbl>
      <w:tblPr>
        <w:tblStyle w:val="TableGrid"/>
        <w:tblW w:w="8578" w:type="dxa"/>
        <w:jc w:val="center"/>
        <w:tblInd w:w="0" w:type="dxa"/>
        <w:tblCellMar>
          <w:top w:w="11" w:type="dxa"/>
          <w:right w:w="69" w:type="dxa"/>
        </w:tblCellMar>
        <w:tblLook w:val="04A0" w:firstRow="1" w:lastRow="0" w:firstColumn="1" w:lastColumn="0" w:noHBand="0" w:noVBand="1"/>
      </w:tblPr>
      <w:tblGrid>
        <w:gridCol w:w="1289"/>
        <w:gridCol w:w="2670"/>
        <w:gridCol w:w="217"/>
        <w:gridCol w:w="840"/>
        <w:gridCol w:w="1006"/>
        <w:gridCol w:w="1457"/>
        <w:gridCol w:w="1099"/>
      </w:tblGrid>
      <w:tr w:rsidR="008737D4" w:rsidRPr="008737D4" w:rsidTr="008737D4">
        <w:trPr>
          <w:trHeight w:val="656"/>
          <w:jc w:val="center"/>
        </w:trPr>
        <w:tc>
          <w:tcPr>
            <w:tcW w:w="128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Nombre </w:t>
            </w:r>
          </w:p>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participacions  </w:t>
            </w:r>
          </w:p>
        </w:tc>
        <w:tc>
          <w:tcPr>
            <w:tcW w:w="2670" w:type="dxa"/>
            <w:tcBorders>
              <w:top w:val="single" w:sz="6" w:space="0" w:color="000000"/>
              <w:left w:val="single" w:sz="6" w:space="0" w:color="000000"/>
              <w:bottom w:val="single" w:sz="6" w:space="0" w:color="000000"/>
              <w:right w:val="nil"/>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Identificació del fons d’inversió (nom </w:t>
            </w:r>
          </w:p>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número de registre administratiu de CNMV)  </w:t>
            </w:r>
          </w:p>
        </w:tc>
        <w:tc>
          <w:tcPr>
            <w:tcW w:w="217" w:type="dxa"/>
            <w:tcBorders>
              <w:top w:val="single" w:sz="6" w:space="0" w:color="000000"/>
              <w:left w:val="nil"/>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343437"/>
                <w:sz w:val="14"/>
              </w:rPr>
              <w:t xml:space="preserve">i </w:t>
            </w:r>
          </w:p>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343437"/>
                <w:sz w:val="14"/>
              </w:rPr>
              <w:t xml:space="preserve">la </w:t>
            </w:r>
          </w:p>
        </w:tc>
        <w:tc>
          <w:tcPr>
            <w:tcW w:w="840"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Entitat Gestora  </w:t>
            </w:r>
          </w:p>
        </w:tc>
        <w:tc>
          <w:tcPr>
            <w:tcW w:w="1006"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Entitat dipositària  </w:t>
            </w:r>
          </w:p>
        </w:tc>
        <w:tc>
          <w:tcPr>
            <w:tcW w:w="1457"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Valor liquidatiu a la data d’inscripció  </w:t>
            </w:r>
          </w:p>
        </w:tc>
        <w:tc>
          <w:tcPr>
            <w:tcW w:w="109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343437"/>
                <w:sz w:val="14"/>
              </w:rPr>
              <w:t xml:space="preserve">Valor total  </w:t>
            </w:r>
          </w:p>
        </w:tc>
      </w:tr>
      <w:tr w:rsidR="008737D4" w:rsidRPr="008737D4" w:rsidTr="008737D4">
        <w:trPr>
          <w:trHeight w:val="379"/>
          <w:jc w:val="center"/>
        </w:trPr>
        <w:tc>
          <w:tcPr>
            <w:tcW w:w="128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670" w:type="dxa"/>
            <w:tcBorders>
              <w:top w:val="single" w:sz="6" w:space="0" w:color="000000"/>
              <w:left w:val="single" w:sz="6" w:space="0" w:color="000000"/>
              <w:bottom w:val="single" w:sz="6" w:space="0" w:color="000000"/>
              <w:right w:val="nil"/>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17" w:type="dxa"/>
            <w:tcBorders>
              <w:top w:val="single" w:sz="6" w:space="0" w:color="000000"/>
              <w:left w:val="nil"/>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9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r>
      <w:tr w:rsidR="008737D4" w:rsidRPr="008737D4" w:rsidTr="008737D4">
        <w:trPr>
          <w:trHeight w:val="360"/>
          <w:jc w:val="center"/>
        </w:trPr>
        <w:tc>
          <w:tcPr>
            <w:tcW w:w="128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670" w:type="dxa"/>
            <w:tcBorders>
              <w:top w:val="single" w:sz="6" w:space="0" w:color="000000"/>
              <w:left w:val="single" w:sz="6" w:space="0" w:color="000000"/>
              <w:bottom w:val="single" w:sz="6" w:space="0" w:color="000000"/>
              <w:right w:val="nil"/>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17" w:type="dxa"/>
            <w:tcBorders>
              <w:top w:val="single" w:sz="6" w:space="0" w:color="000000"/>
              <w:left w:val="nil"/>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9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r>
      <w:tr w:rsidR="008737D4" w:rsidRPr="008737D4" w:rsidTr="008737D4">
        <w:trPr>
          <w:trHeight w:val="380"/>
          <w:jc w:val="center"/>
        </w:trPr>
        <w:tc>
          <w:tcPr>
            <w:tcW w:w="128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670" w:type="dxa"/>
            <w:tcBorders>
              <w:top w:val="single" w:sz="6" w:space="0" w:color="000000"/>
              <w:left w:val="single" w:sz="6" w:space="0" w:color="000000"/>
              <w:bottom w:val="single" w:sz="6" w:space="0" w:color="000000"/>
              <w:right w:val="nil"/>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17" w:type="dxa"/>
            <w:tcBorders>
              <w:top w:val="single" w:sz="6" w:space="0" w:color="000000"/>
              <w:left w:val="nil"/>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9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r>
      <w:tr w:rsidR="008737D4" w:rsidRPr="008737D4" w:rsidTr="008737D4">
        <w:trPr>
          <w:trHeight w:val="380"/>
          <w:jc w:val="center"/>
        </w:trPr>
        <w:tc>
          <w:tcPr>
            <w:tcW w:w="128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670" w:type="dxa"/>
            <w:tcBorders>
              <w:top w:val="single" w:sz="6" w:space="0" w:color="000000"/>
              <w:left w:val="single" w:sz="6" w:space="0" w:color="000000"/>
              <w:bottom w:val="single" w:sz="6" w:space="0" w:color="000000"/>
              <w:right w:val="nil"/>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217" w:type="dxa"/>
            <w:tcBorders>
              <w:top w:val="single" w:sz="6" w:space="0" w:color="000000"/>
              <w:left w:val="nil"/>
              <w:bottom w:val="single" w:sz="6" w:space="0" w:color="000000"/>
              <w:right w:val="single" w:sz="6" w:space="0" w:color="000000"/>
            </w:tcBorders>
          </w:tcPr>
          <w:p w:rsidR="008737D4" w:rsidRPr="008737D4" w:rsidRDefault="008737D4" w:rsidP="008737D4">
            <w:pPr>
              <w:spacing w:line="259" w:lineRule="auto"/>
              <w:rPr>
                <w:rFonts w:ascii="Verdana" w:eastAsia="Arial" w:hAnsi="Verdana" w:cs="Arial"/>
                <w:color w:val="000000"/>
                <w:sz w:val="24"/>
              </w:rPr>
            </w:pPr>
            <w:r w:rsidRPr="008737D4">
              <w:rPr>
                <w:rFonts w:ascii="Verdana" w:eastAsia="Arial" w:hAnsi="Verdana" w:cs="Arial"/>
                <w:color w:val="000000"/>
                <w:sz w:val="24"/>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457"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c>
          <w:tcPr>
            <w:tcW w:w="1099" w:type="dxa"/>
            <w:tcBorders>
              <w:top w:val="single" w:sz="6" w:space="0" w:color="000000"/>
              <w:left w:val="single" w:sz="6" w:space="0" w:color="000000"/>
              <w:bottom w:val="single" w:sz="6" w:space="0" w:color="000000"/>
              <w:right w:val="single" w:sz="6" w:space="0" w:color="000000"/>
            </w:tcBorders>
          </w:tcPr>
          <w:p w:rsidR="008737D4" w:rsidRPr="008737D4" w:rsidRDefault="008737D4" w:rsidP="008737D4">
            <w:pPr>
              <w:spacing w:line="259" w:lineRule="auto"/>
              <w:ind w:left="108"/>
              <w:rPr>
                <w:rFonts w:ascii="Verdana" w:eastAsia="Arial" w:hAnsi="Verdana" w:cs="Arial"/>
                <w:color w:val="000000"/>
                <w:sz w:val="24"/>
              </w:rPr>
            </w:pPr>
            <w:r w:rsidRPr="008737D4">
              <w:rPr>
                <w:rFonts w:ascii="Verdana" w:eastAsia="Arial" w:hAnsi="Verdana" w:cs="Arial"/>
                <w:color w:val="000000"/>
                <w:sz w:val="24"/>
              </w:rPr>
              <w:t xml:space="preserve"> </w:t>
            </w:r>
          </w:p>
        </w:tc>
      </w:tr>
    </w:tbl>
    <w:p w:rsidR="008737D4" w:rsidRPr="008737D4" w:rsidRDefault="008737D4" w:rsidP="008737D4">
      <w:pPr>
        <w:spacing w:after="0" w:line="259" w:lineRule="auto"/>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4"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En virtut del que disposa l’article 100 del TRLCSP s’imposa la constitució d’aquesta garantia per respondre de les obligacions següents: (detallar l’objecte del contracte o obligació assumida pel garantit) </w:t>
      </w:r>
    </w:p>
    <w:p w:rsidR="008737D4" w:rsidRPr="008737D4" w:rsidRDefault="008737D4" w:rsidP="008737D4">
      <w:pPr>
        <w:spacing w:after="4"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_________________________________contretes per (contractista o persona física o jurídica garantida) ____________________________NIF_____________________ amb domicili (a efectes de notificacions i requeriments) a </w:t>
      </w:r>
    </w:p>
    <w:p w:rsidR="008737D4" w:rsidRPr="008737D4" w:rsidRDefault="008737D4" w:rsidP="008737D4">
      <w:pPr>
        <w:spacing w:after="230"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_____________________________________________ al carrer/plaça/avinguda ____________________________________________________________________ _____________________________ CP___________, _______________(localitat), la quantitat de __________________________________ (en lletra i en xifra)  </w:t>
      </w:r>
    </w:p>
    <w:p w:rsidR="008737D4" w:rsidRPr="008737D4" w:rsidRDefault="008737D4" w:rsidP="008737D4">
      <w:pPr>
        <w:spacing w:after="192" w:line="249" w:lineRule="auto"/>
        <w:ind w:left="-5" w:right="1186" w:hanging="10"/>
        <w:jc w:val="both"/>
        <w:rPr>
          <w:rFonts w:ascii="Verdana" w:eastAsia="Arial" w:hAnsi="Verdana" w:cs="Arial"/>
          <w:color w:val="000000"/>
          <w:sz w:val="20"/>
          <w:szCs w:val="20"/>
          <w:lang w:val="ca-ES"/>
        </w:rPr>
      </w:pPr>
      <w:r w:rsidRPr="008737D4">
        <w:rPr>
          <w:rFonts w:ascii="Verdana" w:eastAsia="Arial" w:hAnsi="Verdana" w:cs="Arial"/>
          <w:color w:val="000000"/>
          <w:sz w:val="20"/>
          <w:lang w:val="ca-ES"/>
        </w:rPr>
        <w:t xml:space="preserve">Aquest contracte s’atorga de conformitat i amb plena subjecció al que disposa el TRLCSP, a les seves normes de desenvolupament i a la normativa reguladora de la Caixa de la Corporació. L’Entitat Gestora del Fons es compromet a mantenir la penyora sobre les participacions assenyalades, i no reemborsa, en cap cas, al partícip el valor de les participacions mentre subsisteixi la penyora, així com a procedir al reembossament de les </w:t>
      </w:r>
      <w:r w:rsidRPr="008737D4">
        <w:rPr>
          <w:rFonts w:ascii="Verdana" w:eastAsia="Arial" w:hAnsi="Verdana" w:cs="Arial"/>
          <w:color w:val="000000"/>
          <w:sz w:val="20"/>
          <w:szCs w:val="20"/>
          <w:lang w:val="ca-ES"/>
        </w:rPr>
        <w:t xml:space="preserve">participacions a favor de la Caixa de la </w:t>
      </w:r>
      <w:r w:rsidRPr="008737D4">
        <w:rPr>
          <w:rFonts w:ascii="Verdana" w:eastAsia="Arial" w:hAnsi="Verdana" w:cs="Arial"/>
          <w:color w:val="000000"/>
          <w:sz w:val="20"/>
          <w:szCs w:val="20"/>
          <w:lang w:val="ca-ES"/>
        </w:rPr>
        <w:lastRenderedPageBreak/>
        <w:t xml:space="preserve">corporació al primer requeriment de l’Ajuntament de Cànoves i Samalús  .  </w:t>
      </w:r>
    </w:p>
    <w:p w:rsidR="008737D4" w:rsidRPr="008737D4" w:rsidRDefault="008737D4" w:rsidP="008737D4">
      <w:pPr>
        <w:spacing w:after="3" w:line="250" w:lineRule="auto"/>
        <w:ind w:left="567" w:right="1195"/>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__________________________________(nom o raó social de qui pignora) </w:t>
      </w:r>
    </w:p>
    <w:p w:rsidR="008737D4" w:rsidRPr="008737D4" w:rsidRDefault="008737D4" w:rsidP="008737D4">
      <w:pPr>
        <w:spacing w:after="3" w:line="250" w:lineRule="auto"/>
        <w:ind w:left="567" w:right="1195"/>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_____________________________________________________(firma/es)  </w:t>
      </w:r>
    </w:p>
    <w:p w:rsidR="008737D4" w:rsidRPr="008737D4" w:rsidRDefault="008737D4" w:rsidP="008737D4">
      <w:pPr>
        <w:spacing w:after="3" w:line="250" w:lineRule="auto"/>
        <w:ind w:left="567" w:right="1195"/>
        <w:rPr>
          <w:rFonts w:ascii="Verdana" w:eastAsia="Arial" w:hAnsi="Verdana" w:cs="Arial"/>
          <w:color w:val="000000"/>
          <w:sz w:val="24"/>
          <w:lang w:val="ca-ES"/>
        </w:rPr>
      </w:pPr>
    </w:p>
    <w:p w:rsidR="008737D4" w:rsidRPr="008737D4" w:rsidRDefault="008737D4" w:rsidP="008737D4">
      <w:pPr>
        <w:spacing w:after="3" w:line="250" w:lineRule="auto"/>
        <w:ind w:left="567" w:right="1195"/>
        <w:rPr>
          <w:rFonts w:ascii="Verdana" w:eastAsia="Arial" w:hAnsi="Verdana" w:cs="Arial"/>
          <w:color w:val="000000"/>
          <w:sz w:val="24"/>
          <w:lang w:val="ca-ES"/>
        </w:rPr>
      </w:pPr>
      <w:r w:rsidRPr="008737D4">
        <w:rPr>
          <w:rFonts w:ascii="Verdana" w:eastAsia="Arial" w:hAnsi="Verdana" w:cs="Arial"/>
          <w:color w:val="000000"/>
          <w:sz w:val="16"/>
          <w:lang w:val="ca-ES"/>
        </w:rPr>
        <w:t xml:space="preserve">Amb la meva intervenció, el Notari  </w:t>
      </w:r>
    </w:p>
    <w:p w:rsidR="008737D4" w:rsidRPr="008737D4" w:rsidRDefault="008737D4" w:rsidP="008737D4">
      <w:pPr>
        <w:spacing w:after="0" w:line="259" w:lineRule="auto"/>
        <w:ind w:left="567" w:right="1513"/>
        <w:jc w:val="both"/>
        <w:rPr>
          <w:rFonts w:ascii="Verdana" w:eastAsia="Arial" w:hAnsi="Verdana" w:cs="Arial"/>
          <w:color w:val="000000"/>
          <w:sz w:val="24"/>
          <w:lang w:val="ca-ES"/>
        </w:rPr>
      </w:pPr>
      <w:r w:rsidRPr="008737D4">
        <w:rPr>
          <w:rFonts w:ascii="Verdana" w:eastAsia="Arial" w:hAnsi="Verdana" w:cs="Arial"/>
          <w:color w:val="000000"/>
          <w:sz w:val="16"/>
          <w:lang w:val="ca-ES"/>
        </w:rPr>
        <w:t xml:space="preserve">(firma) </w:t>
      </w:r>
    </w:p>
    <w:p w:rsidR="008737D4" w:rsidRPr="008737D4" w:rsidRDefault="008737D4" w:rsidP="008737D4">
      <w:pPr>
        <w:spacing w:after="3" w:line="250" w:lineRule="auto"/>
        <w:ind w:left="567" w:right="1195"/>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_______________________________________________________ El Sr. </w:t>
      </w:r>
    </w:p>
    <w:p w:rsidR="008737D4" w:rsidRPr="008737D4" w:rsidRDefault="008737D4" w:rsidP="008737D4">
      <w:pPr>
        <w:spacing w:after="3" w:line="250" w:lineRule="auto"/>
        <w:ind w:left="567" w:right="1195"/>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_________________________________________ amb DNI _________________, en representació de (Entitat gestora del fons) _________________________ certifica la constitució de la penyora sobre les participacions indicades (data) ____________________ (firma) ___________________  </w:t>
      </w:r>
    </w:p>
    <w:p w:rsidR="008737D4" w:rsidRPr="008737D4" w:rsidRDefault="008737D4" w:rsidP="008737D4">
      <w:pPr>
        <w:spacing w:after="899" w:line="259" w:lineRule="auto"/>
        <w:ind w:right="1201"/>
        <w:jc w:val="center"/>
        <w:rPr>
          <w:rFonts w:ascii="Verdana" w:eastAsia="Arial" w:hAnsi="Verdana" w:cs="Arial"/>
          <w:color w:val="000000"/>
          <w:lang w:val="ca-ES"/>
        </w:rPr>
      </w:pPr>
    </w:p>
    <w:p w:rsidR="008737D4" w:rsidRPr="008737D4" w:rsidRDefault="008737D4" w:rsidP="008737D4">
      <w:pPr>
        <w:spacing w:after="899" w:line="259" w:lineRule="auto"/>
        <w:ind w:right="1201"/>
        <w:jc w:val="center"/>
        <w:rPr>
          <w:rFonts w:ascii="Verdana" w:eastAsia="Arial" w:hAnsi="Verdana" w:cs="Arial"/>
          <w:color w:val="000000"/>
          <w:sz w:val="24"/>
          <w:lang w:val="ca-ES"/>
        </w:rPr>
      </w:pPr>
      <w:r w:rsidRPr="008737D4">
        <w:rPr>
          <w:rFonts w:ascii="Verdana" w:eastAsia="Arial" w:hAnsi="Verdana" w:cs="Arial"/>
          <w:color w:val="000000"/>
          <w:lang w:val="ca-ES"/>
        </w:rPr>
        <w:t xml:space="preserve">MODEL D’AVAL  </w:t>
      </w:r>
    </w:p>
    <w:p w:rsidR="008737D4" w:rsidRPr="008737D4" w:rsidRDefault="008737D4" w:rsidP="008737D4">
      <w:pPr>
        <w:spacing w:after="683"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L’entitat </w:t>
      </w:r>
      <w:r w:rsidRPr="008737D4">
        <w:rPr>
          <w:rFonts w:ascii="Verdana" w:eastAsia="Arial" w:hAnsi="Verdana" w:cs="Arial"/>
          <w:color w:val="000000"/>
          <w:sz w:val="18"/>
          <w:lang w:val="ca-ES"/>
        </w:rPr>
        <w:t xml:space="preserve">(raó social de l’entitat de crèdit o societat de garantia recíproca) _______________________________________ </w:t>
      </w:r>
      <w:r w:rsidRPr="008737D4">
        <w:rPr>
          <w:rFonts w:ascii="Verdana" w:eastAsia="Arial" w:hAnsi="Verdana" w:cs="Arial"/>
          <w:color w:val="000000"/>
          <w:sz w:val="20"/>
          <w:lang w:val="ca-ES"/>
        </w:rPr>
        <w:t xml:space="preserve">__________________________________ NIF _____________________________ amb domicili </w:t>
      </w:r>
      <w:r w:rsidRPr="008737D4">
        <w:rPr>
          <w:rFonts w:ascii="Verdana" w:eastAsia="Arial" w:hAnsi="Verdana" w:cs="Arial"/>
          <w:color w:val="000000"/>
          <w:sz w:val="18"/>
          <w:lang w:val="ca-ES"/>
        </w:rPr>
        <w:t xml:space="preserve">(a efectes de notificacions i requeriments) </w:t>
      </w:r>
      <w:r w:rsidRPr="008737D4">
        <w:rPr>
          <w:rFonts w:ascii="Verdana" w:eastAsia="Arial" w:hAnsi="Verdana" w:cs="Arial"/>
          <w:color w:val="000000"/>
          <w:sz w:val="20"/>
          <w:lang w:val="ca-ES"/>
        </w:rPr>
        <w:t xml:space="preserve">a _______________________________________________________ al carrer / plaça/avinguda ___________________________________________________________________________ CP __________________ i en el seu </w:t>
      </w:r>
      <w:r w:rsidRPr="008737D4">
        <w:rPr>
          <w:rFonts w:ascii="Verdana" w:eastAsia="Arial" w:hAnsi="Verdana" w:cs="Arial"/>
          <w:color w:val="000000"/>
          <w:sz w:val="18"/>
          <w:lang w:val="ca-ES"/>
        </w:rPr>
        <w:t xml:space="preserve">nom (nom i cognoms dels Apoderats) </w:t>
      </w:r>
      <w:r w:rsidRPr="008737D4">
        <w:rPr>
          <w:rFonts w:ascii="Verdana" w:eastAsia="Arial" w:hAnsi="Verdana" w:cs="Arial"/>
          <w:color w:val="000000"/>
          <w:sz w:val="20"/>
          <w:lang w:val="ca-ES"/>
        </w:rPr>
        <w:t xml:space="preserve">______________________________ amb poders suficients per obligar-lo en aquest acte, segons resulta de la verificació de la representació de la part inferior d’aquest document,  </w:t>
      </w:r>
    </w:p>
    <w:p w:rsidR="008737D4" w:rsidRPr="008737D4" w:rsidRDefault="008737D4" w:rsidP="008737D4">
      <w:pPr>
        <w:spacing w:after="682" w:line="265" w:lineRule="auto"/>
        <w:ind w:left="10" w:right="1199" w:hanging="10"/>
        <w:jc w:val="center"/>
        <w:rPr>
          <w:rFonts w:ascii="Verdana" w:eastAsia="Arial" w:hAnsi="Verdana" w:cs="Arial"/>
          <w:color w:val="000000"/>
          <w:sz w:val="24"/>
          <w:lang w:val="ca-ES"/>
        </w:rPr>
      </w:pPr>
      <w:r w:rsidRPr="008737D4">
        <w:rPr>
          <w:rFonts w:ascii="Verdana" w:eastAsia="Arial" w:hAnsi="Verdana" w:cs="Arial"/>
          <w:color w:val="000000"/>
          <w:sz w:val="20"/>
          <w:lang w:val="ca-ES"/>
        </w:rPr>
        <w:t xml:space="preserve">AVALA  </w:t>
      </w:r>
    </w:p>
    <w:p w:rsidR="008737D4" w:rsidRPr="008737D4" w:rsidRDefault="008737D4" w:rsidP="008737D4">
      <w:pPr>
        <w:tabs>
          <w:tab w:val="center" w:pos="1066"/>
          <w:tab w:val="center" w:pos="1979"/>
          <w:tab w:val="center" w:pos="3053"/>
          <w:tab w:val="center" w:pos="4157"/>
          <w:tab w:val="center" w:pos="5026"/>
          <w:tab w:val="center" w:pos="6074"/>
          <w:tab w:val="center" w:pos="7093"/>
          <w:tab w:val="center" w:pos="8192"/>
        </w:tabs>
        <w:spacing w:after="3" w:line="252" w:lineRule="auto"/>
        <w:ind w:left="-15"/>
        <w:rPr>
          <w:rFonts w:ascii="Verdana" w:eastAsia="Arial" w:hAnsi="Verdana" w:cs="Arial"/>
          <w:color w:val="000000"/>
          <w:sz w:val="24"/>
          <w:lang w:val="ca-ES"/>
        </w:rPr>
      </w:pPr>
      <w:r w:rsidRPr="008737D4">
        <w:rPr>
          <w:rFonts w:ascii="Verdana" w:eastAsia="Arial" w:hAnsi="Verdana" w:cs="Arial"/>
          <w:color w:val="000000"/>
          <w:sz w:val="20"/>
          <w:lang w:val="ca-ES"/>
        </w:rPr>
        <w:t xml:space="preserve">a: </w:t>
      </w:r>
      <w:r w:rsidRPr="008737D4">
        <w:rPr>
          <w:rFonts w:ascii="Verdana" w:eastAsia="Arial" w:hAnsi="Verdana" w:cs="Arial"/>
          <w:color w:val="000000"/>
          <w:sz w:val="20"/>
          <w:lang w:val="ca-ES"/>
        </w:rPr>
        <w:tab/>
      </w:r>
      <w:r w:rsidRPr="008737D4">
        <w:rPr>
          <w:rFonts w:ascii="Verdana" w:eastAsia="Arial" w:hAnsi="Verdana" w:cs="Arial"/>
          <w:color w:val="000000"/>
          <w:sz w:val="18"/>
          <w:lang w:val="ca-ES"/>
        </w:rPr>
        <w:t xml:space="preserve">(nom </w:t>
      </w:r>
      <w:r w:rsidRPr="008737D4">
        <w:rPr>
          <w:rFonts w:ascii="Verdana" w:eastAsia="Arial" w:hAnsi="Verdana" w:cs="Arial"/>
          <w:color w:val="000000"/>
          <w:sz w:val="18"/>
          <w:lang w:val="ca-ES"/>
        </w:rPr>
        <w:tab/>
        <w:t xml:space="preserve">i </w:t>
      </w:r>
      <w:r w:rsidRPr="008737D4">
        <w:rPr>
          <w:rFonts w:ascii="Verdana" w:eastAsia="Arial" w:hAnsi="Verdana" w:cs="Arial"/>
          <w:color w:val="000000"/>
          <w:sz w:val="18"/>
          <w:lang w:val="ca-ES"/>
        </w:rPr>
        <w:tab/>
        <w:t xml:space="preserve">cognoms </w:t>
      </w:r>
      <w:r w:rsidRPr="008737D4">
        <w:rPr>
          <w:rFonts w:ascii="Verdana" w:eastAsia="Arial" w:hAnsi="Verdana" w:cs="Arial"/>
          <w:color w:val="000000"/>
          <w:sz w:val="18"/>
          <w:lang w:val="ca-ES"/>
        </w:rPr>
        <w:tab/>
        <w:t xml:space="preserve">o </w:t>
      </w:r>
      <w:r w:rsidRPr="008737D4">
        <w:rPr>
          <w:rFonts w:ascii="Verdana" w:eastAsia="Arial" w:hAnsi="Verdana" w:cs="Arial"/>
          <w:color w:val="000000"/>
          <w:sz w:val="18"/>
          <w:lang w:val="ca-ES"/>
        </w:rPr>
        <w:tab/>
        <w:t xml:space="preserve">raó </w:t>
      </w:r>
      <w:r w:rsidRPr="008737D4">
        <w:rPr>
          <w:rFonts w:ascii="Verdana" w:eastAsia="Arial" w:hAnsi="Verdana" w:cs="Arial"/>
          <w:color w:val="000000"/>
          <w:sz w:val="18"/>
          <w:lang w:val="ca-ES"/>
        </w:rPr>
        <w:tab/>
        <w:t xml:space="preserve">social </w:t>
      </w:r>
      <w:r w:rsidRPr="008737D4">
        <w:rPr>
          <w:rFonts w:ascii="Verdana" w:eastAsia="Arial" w:hAnsi="Verdana" w:cs="Arial"/>
          <w:color w:val="000000"/>
          <w:sz w:val="18"/>
          <w:lang w:val="ca-ES"/>
        </w:rPr>
        <w:tab/>
        <w:t xml:space="preserve">de </w:t>
      </w:r>
      <w:r w:rsidRPr="008737D4">
        <w:rPr>
          <w:rFonts w:ascii="Verdana" w:eastAsia="Arial" w:hAnsi="Verdana" w:cs="Arial"/>
          <w:color w:val="000000"/>
          <w:sz w:val="18"/>
          <w:lang w:val="ca-ES"/>
        </w:rPr>
        <w:tab/>
        <w:t xml:space="preserve">l’avalat) </w:t>
      </w:r>
    </w:p>
    <w:p w:rsidR="008737D4" w:rsidRPr="008737D4" w:rsidRDefault="008737D4" w:rsidP="008737D4">
      <w:pPr>
        <w:spacing w:after="4" w:line="249" w:lineRule="auto"/>
        <w:ind w:left="-5" w:right="1186" w:hanging="10"/>
        <w:jc w:val="both"/>
        <w:rPr>
          <w:rFonts w:ascii="Verdana" w:eastAsia="Arial" w:hAnsi="Verdana" w:cs="Arial"/>
          <w:color w:val="000000"/>
          <w:sz w:val="20"/>
          <w:szCs w:val="20"/>
          <w:lang w:val="ca-ES"/>
        </w:rPr>
      </w:pPr>
      <w:r w:rsidRPr="008737D4">
        <w:rPr>
          <w:rFonts w:ascii="Verdana" w:eastAsia="Arial" w:hAnsi="Verdana" w:cs="Arial"/>
          <w:color w:val="000000"/>
          <w:sz w:val="20"/>
          <w:szCs w:val="20"/>
          <w:lang w:val="ca-ES"/>
        </w:rPr>
        <w:t xml:space="preserve">________________________________________________________  </w:t>
      </w:r>
    </w:p>
    <w:p w:rsidR="008737D4" w:rsidRPr="008737D4" w:rsidRDefault="008737D4" w:rsidP="008737D4">
      <w:pPr>
        <w:tabs>
          <w:tab w:val="center" w:pos="7297"/>
          <w:tab w:val="center" w:pos="8345"/>
        </w:tabs>
        <w:spacing w:after="4" w:line="249" w:lineRule="auto"/>
        <w:ind w:left="-15"/>
        <w:rPr>
          <w:rFonts w:ascii="Verdana" w:eastAsia="Arial" w:hAnsi="Verdana" w:cs="Arial"/>
          <w:color w:val="000000"/>
          <w:sz w:val="20"/>
          <w:szCs w:val="20"/>
          <w:lang w:val="ca-ES"/>
        </w:rPr>
      </w:pPr>
      <w:r w:rsidRPr="008737D4">
        <w:rPr>
          <w:rFonts w:ascii="Verdana" w:eastAsia="Arial" w:hAnsi="Verdana" w:cs="Arial"/>
          <w:color w:val="000000"/>
          <w:sz w:val="20"/>
          <w:szCs w:val="20"/>
          <w:lang w:val="ca-ES"/>
        </w:rPr>
        <w:t xml:space="preserve">_________________________________________________________ </w:t>
      </w:r>
      <w:r w:rsidRPr="008737D4">
        <w:rPr>
          <w:rFonts w:ascii="Verdana" w:eastAsia="Arial" w:hAnsi="Verdana" w:cs="Arial"/>
          <w:color w:val="000000"/>
          <w:sz w:val="20"/>
          <w:szCs w:val="20"/>
          <w:lang w:val="ca-ES"/>
        </w:rPr>
        <w:tab/>
        <w:t xml:space="preserve">, </w:t>
      </w:r>
      <w:r w:rsidRPr="008737D4">
        <w:rPr>
          <w:rFonts w:ascii="Verdana" w:eastAsia="Arial" w:hAnsi="Verdana" w:cs="Arial"/>
          <w:color w:val="000000"/>
          <w:sz w:val="20"/>
          <w:szCs w:val="20"/>
          <w:lang w:val="ca-ES"/>
        </w:rPr>
        <w:tab/>
        <w:t xml:space="preserve">NIF </w:t>
      </w:r>
    </w:p>
    <w:p w:rsidR="008737D4" w:rsidRPr="008737D4" w:rsidRDefault="008737D4" w:rsidP="008737D4">
      <w:pPr>
        <w:spacing w:after="464" w:line="249" w:lineRule="auto"/>
        <w:ind w:left="-5" w:right="1186" w:hanging="10"/>
        <w:jc w:val="both"/>
        <w:rPr>
          <w:rFonts w:ascii="Verdana" w:eastAsia="Arial" w:hAnsi="Verdana" w:cs="Arial"/>
          <w:color w:val="000000"/>
          <w:sz w:val="20"/>
          <w:szCs w:val="20"/>
          <w:lang w:val="ca-ES"/>
        </w:rPr>
      </w:pPr>
      <w:r w:rsidRPr="008737D4">
        <w:rPr>
          <w:rFonts w:ascii="Verdana" w:eastAsia="Arial" w:hAnsi="Verdana" w:cs="Arial"/>
          <w:color w:val="000000"/>
          <w:sz w:val="20"/>
          <w:szCs w:val="20"/>
          <w:lang w:val="ca-ES"/>
        </w:rPr>
        <w:t xml:space="preserve">________________________ en virtut del que disposa l’article 100 del TRLCSP s’imposa la constitució d’aquesta garantia per respondre de les obligacions següents: (detallar l’objecte del contracte o obligació assumida pel garantit) davant l’Ajuntament de Cànoves i Samalús  per import de ______________________________(en lletra i xifra).  </w:t>
      </w:r>
    </w:p>
    <w:p w:rsidR="008737D4" w:rsidRPr="008737D4" w:rsidRDefault="008737D4" w:rsidP="008737D4">
      <w:pPr>
        <w:spacing w:after="230"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L’entitat avalista declara sota la seva responsabilitat que compleix els requisits previstos a l’article 56.2 del Reglament general de la Llei de </w:t>
      </w:r>
      <w:r w:rsidRPr="008737D4">
        <w:rPr>
          <w:rFonts w:ascii="Verdana" w:eastAsia="Arial" w:hAnsi="Verdana" w:cs="Arial"/>
          <w:color w:val="000000"/>
          <w:sz w:val="20"/>
          <w:lang w:val="ca-ES"/>
        </w:rPr>
        <w:lastRenderedPageBreak/>
        <w:t xml:space="preserve">contractes de les administracions públiques. Aquest aval s’atorga solidàriament respecte a l’obligat principal, amb renúncia expressa al benefici d’excussió i amb compromís de pagament al primer requeriment de l’Ajuntament de </w:t>
      </w:r>
      <w:r w:rsidRPr="008737D4">
        <w:rPr>
          <w:rFonts w:ascii="Verdana" w:eastAsia="Arial" w:hAnsi="Verdana" w:cs="Arial"/>
          <w:color w:val="000000"/>
          <w:sz w:val="20"/>
          <w:szCs w:val="20"/>
          <w:lang w:val="ca-ES"/>
        </w:rPr>
        <w:t xml:space="preserve">Cànoves i Samalús  </w:t>
      </w:r>
    </w:p>
    <w:p w:rsidR="008737D4" w:rsidRPr="008737D4" w:rsidRDefault="008737D4" w:rsidP="008737D4">
      <w:pPr>
        <w:spacing w:after="424"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Aquest aval estarà en vigor fins que l’Alcaldia</w:t>
      </w:r>
      <w:r w:rsidRPr="008737D4">
        <w:rPr>
          <w:rFonts w:ascii="Verdana" w:eastAsia="Arial" w:hAnsi="Verdana" w:cs="Arial"/>
          <w:color w:val="000000"/>
          <w:sz w:val="20"/>
          <w:szCs w:val="20"/>
          <w:lang w:val="ca-ES"/>
        </w:rPr>
        <w:t xml:space="preserve"> </w:t>
      </w:r>
      <w:r w:rsidRPr="008737D4">
        <w:rPr>
          <w:rFonts w:ascii="Verdana" w:eastAsia="Arial" w:hAnsi="Verdana" w:cs="Arial"/>
          <w:color w:val="000000"/>
          <w:sz w:val="20"/>
          <w:lang w:val="ca-ES"/>
        </w:rPr>
        <w:t xml:space="preserve">o qui en nom seu sigui habilitat legalment autoritzi la seva cancel·lació o devolució d’acord amb allò que estableix el TRLCSP i legislació complementària.  </w:t>
      </w:r>
    </w:p>
    <w:p w:rsidR="008737D4" w:rsidRPr="008737D4" w:rsidRDefault="008737D4" w:rsidP="008737D4">
      <w:pPr>
        <w:spacing w:after="0" w:line="259" w:lineRule="auto"/>
        <w:ind w:left="10" w:right="1206" w:hanging="10"/>
        <w:jc w:val="right"/>
        <w:rPr>
          <w:rFonts w:ascii="Verdana" w:eastAsia="Arial" w:hAnsi="Verdana" w:cs="Arial"/>
          <w:color w:val="000000"/>
          <w:sz w:val="24"/>
          <w:lang w:val="ca-ES"/>
        </w:rPr>
      </w:pPr>
      <w:r w:rsidRPr="008737D4">
        <w:rPr>
          <w:rFonts w:ascii="Verdana" w:eastAsia="Arial" w:hAnsi="Verdana" w:cs="Arial"/>
          <w:color w:val="000000"/>
          <w:sz w:val="16"/>
          <w:lang w:val="ca-ES"/>
        </w:rPr>
        <w:t>____________________________________________</w:t>
      </w:r>
    </w:p>
    <w:p w:rsidR="008737D4" w:rsidRPr="008737D4" w:rsidRDefault="008737D4" w:rsidP="008737D4">
      <w:pPr>
        <w:spacing w:after="0" w:line="259" w:lineRule="auto"/>
        <w:ind w:left="1011" w:right="272" w:hanging="10"/>
        <w:jc w:val="center"/>
        <w:rPr>
          <w:rFonts w:ascii="Verdana" w:eastAsia="Arial" w:hAnsi="Verdana" w:cs="Arial"/>
          <w:color w:val="000000"/>
          <w:sz w:val="24"/>
          <w:lang w:val="ca-ES"/>
        </w:rPr>
      </w:pPr>
      <w:r w:rsidRPr="008737D4">
        <w:rPr>
          <w:rFonts w:ascii="Verdana" w:eastAsia="Arial" w:hAnsi="Verdana" w:cs="Arial"/>
          <w:color w:val="000000"/>
          <w:sz w:val="16"/>
          <w:lang w:val="ca-ES"/>
        </w:rPr>
        <w:t xml:space="preserve">______lloc i data)  </w:t>
      </w:r>
    </w:p>
    <w:p w:rsidR="008737D4" w:rsidRPr="008737D4" w:rsidRDefault="008737D4" w:rsidP="008737D4">
      <w:pPr>
        <w:spacing w:after="3" w:line="250" w:lineRule="auto"/>
        <w:ind w:left="4910" w:right="1195" w:hanging="10"/>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_____________________________________(raó social de l’entitat)  </w:t>
      </w:r>
    </w:p>
    <w:p w:rsidR="008737D4" w:rsidRPr="008737D4" w:rsidRDefault="008737D4" w:rsidP="008737D4">
      <w:pPr>
        <w:spacing w:after="664" w:line="250" w:lineRule="auto"/>
        <w:ind w:left="4910" w:right="1195" w:hanging="10"/>
        <w:rPr>
          <w:rFonts w:ascii="Verdana" w:eastAsia="Arial" w:hAnsi="Verdana" w:cs="Arial"/>
          <w:color w:val="000000"/>
          <w:sz w:val="24"/>
          <w:lang w:val="ca-ES"/>
        </w:rPr>
      </w:pPr>
      <w:r w:rsidRPr="008737D4">
        <w:rPr>
          <w:rFonts w:ascii="Verdana" w:eastAsia="Arial" w:hAnsi="Verdana" w:cs="Arial"/>
          <w:color w:val="000000"/>
          <w:sz w:val="16"/>
          <w:lang w:val="ca-ES"/>
        </w:rPr>
        <w:t xml:space="preserve">_____________________________________(firma dels Apoderats)  </w:t>
      </w:r>
    </w:p>
    <w:p w:rsidR="008737D4" w:rsidRPr="008737D4" w:rsidRDefault="008737D4" w:rsidP="008737D4">
      <w:pPr>
        <w:spacing w:after="178" w:line="259" w:lineRule="auto"/>
        <w:ind w:left="1551"/>
        <w:rPr>
          <w:rFonts w:ascii="Verdana" w:eastAsia="Arial" w:hAnsi="Verdana" w:cs="Arial"/>
          <w:color w:val="000000"/>
          <w:sz w:val="24"/>
          <w:lang w:val="ca-ES"/>
        </w:rPr>
      </w:pPr>
      <w:r w:rsidRPr="008737D4">
        <w:rPr>
          <w:rFonts w:ascii="Verdana" w:eastAsia="Arial" w:hAnsi="Verdana" w:cs="Arial"/>
          <w:color w:val="000000"/>
          <w:sz w:val="14"/>
          <w:lang w:val="ca-ES"/>
        </w:rPr>
        <w:t xml:space="preserve">VALIDACIO DE PODERS PER L’ASSESSORIA JURIDICA DE LA CGD O ADVOCACIA DE L’’ESTAT  </w:t>
      </w:r>
    </w:p>
    <w:p w:rsidR="008737D4" w:rsidRPr="008737D4" w:rsidRDefault="008737D4" w:rsidP="008737D4">
      <w:pPr>
        <w:spacing w:after="4"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Província:  </w:t>
      </w:r>
    </w:p>
    <w:p w:rsidR="008737D4" w:rsidRPr="008737D4" w:rsidRDefault="008737D4" w:rsidP="008737D4">
      <w:pPr>
        <w:spacing w:after="550" w:line="249" w:lineRule="auto"/>
        <w:ind w:left="2839" w:right="1186" w:hanging="10"/>
        <w:jc w:val="both"/>
        <w:rPr>
          <w:rFonts w:ascii="Verdana" w:eastAsia="Arial" w:hAnsi="Verdana" w:cs="Arial"/>
          <w:color w:val="000000"/>
          <w:sz w:val="20"/>
          <w:lang w:val="ca-ES"/>
        </w:rPr>
      </w:pPr>
      <w:r w:rsidRPr="008737D4">
        <w:rPr>
          <w:rFonts w:ascii="Verdana" w:eastAsia="Arial" w:hAnsi="Verdana" w:cs="Arial"/>
          <w:color w:val="000000"/>
          <w:sz w:val="20"/>
          <w:lang w:val="ca-ES"/>
        </w:rPr>
        <w:t xml:space="preserve">Data:  </w:t>
      </w:r>
    </w:p>
    <w:p w:rsidR="008737D4" w:rsidRPr="008737D4" w:rsidRDefault="008737D4" w:rsidP="008737D4">
      <w:pPr>
        <w:spacing w:after="160" w:line="259" w:lineRule="auto"/>
        <w:rPr>
          <w:rFonts w:ascii="Verdana" w:eastAsia="Arial" w:hAnsi="Verdana" w:cs="Arial"/>
          <w:color w:val="000000"/>
          <w:sz w:val="20"/>
          <w:lang w:val="ca-ES"/>
        </w:rPr>
      </w:pPr>
      <w:r w:rsidRPr="008737D4">
        <w:rPr>
          <w:rFonts w:ascii="Verdana" w:eastAsia="Arial" w:hAnsi="Verdana" w:cs="Arial"/>
          <w:color w:val="000000"/>
          <w:sz w:val="20"/>
          <w:lang w:val="ca-ES"/>
        </w:rPr>
        <w:br w:type="page"/>
      </w:r>
    </w:p>
    <w:p w:rsidR="008737D4" w:rsidRPr="008737D4" w:rsidRDefault="008737D4" w:rsidP="008737D4">
      <w:pPr>
        <w:spacing w:after="0" w:line="259" w:lineRule="auto"/>
        <w:ind w:right="2350"/>
        <w:jc w:val="right"/>
        <w:rPr>
          <w:rFonts w:ascii="Verdana" w:eastAsia="Arial" w:hAnsi="Verdana" w:cs="Arial"/>
          <w:color w:val="000000"/>
          <w:sz w:val="24"/>
          <w:lang w:val="ca-ES"/>
        </w:rPr>
      </w:pPr>
      <w:r w:rsidRPr="008737D4">
        <w:rPr>
          <w:rFonts w:ascii="Verdana" w:eastAsia="Arial" w:hAnsi="Verdana" w:cs="Arial"/>
          <w:color w:val="000000"/>
          <w:sz w:val="20"/>
          <w:lang w:val="ca-ES"/>
        </w:rPr>
        <w:lastRenderedPageBreak/>
        <w:t xml:space="preserve">Número o Codi:  </w:t>
      </w:r>
    </w:p>
    <w:p w:rsidR="008737D4" w:rsidRPr="008737D4" w:rsidRDefault="008737D4" w:rsidP="008737D4">
      <w:pPr>
        <w:spacing w:after="208" w:line="259" w:lineRule="auto"/>
        <w:ind w:left="1390" w:hanging="10"/>
        <w:rPr>
          <w:rFonts w:ascii="Verdana" w:eastAsia="Arial" w:hAnsi="Verdana" w:cs="Arial"/>
          <w:color w:val="000000"/>
          <w:sz w:val="24"/>
          <w:lang w:val="ca-ES"/>
        </w:rPr>
      </w:pPr>
      <w:r w:rsidRPr="008737D4">
        <w:rPr>
          <w:rFonts w:ascii="Verdana" w:eastAsia="Arial" w:hAnsi="Verdana" w:cs="Arial"/>
          <w:color w:val="000000"/>
          <w:lang w:val="ca-ES"/>
        </w:rPr>
        <w:t xml:space="preserve">MODEL DE CERTIFICAT D’ASSEGURANÇA DE CAUCIÓ  </w:t>
      </w:r>
    </w:p>
    <w:p w:rsidR="008737D4" w:rsidRPr="008737D4" w:rsidRDefault="008737D4" w:rsidP="008737D4">
      <w:pPr>
        <w:spacing w:after="3" w:line="252" w:lineRule="auto"/>
        <w:ind w:left="-5" w:right="754" w:hanging="10"/>
        <w:rPr>
          <w:rFonts w:ascii="Verdana" w:eastAsia="Arial" w:hAnsi="Verdana" w:cs="Arial"/>
          <w:color w:val="000000"/>
          <w:sz w:val="24"/>
          <w:lang w:val="ca-ES"/>
        </w:rPr>
      </w:pPr>
      <w:r w:rsidRPr="008737D4">
        <w:rPr>
          <w:rFonts w:ascii="Verdana" w:eastAsia="Arial" w:hAnsi="Verdana" w:cs="Arial"/>
          <w:color w:val="000000"/>
          <w:sz w:val="20"/>
          <w:lang w:val="ca-ES"/>
        </w:rPr>
        <w:t>Certificat número __________________ (1</w:t>
      </w:r>
      <w:r w:rsidRPr="008737D4">
        <w:rPr>
          <w:rFonts w:ascii="Verdana" w:eastAsia="Arial" w:hAnsi="Verdana" w:cs="Arial"/>
          <w:color w:val="000000"/>
          <w:sz w:val="18"/>
          <w:lang w:val="ca-ES"/>
        </w:rPr>
        <w:t xml:space="preserve">) ____________________________________________ </w:t>
      </w:r>
    </w:p>
    <w:p w:rsidR="008737D4" w:rsidRPr="008737D4" w:rsidRDefault="008737D4" w:rsidP="008737D4">
      <w:pPr>
        <w:spacing w:after="3" w:line="252" w:lineRule="auto"/>
        <w:ind w:left="-5" w:right="754" w:hanging="10"/>
        <w:rPr>
          <w:rFonts w:ascii="Verdana" w:eastAsia="Arial" w:hAnsi="Verdana" w:cs="Arial"/>
          <w:color w:val="000000"/>
          <w:sz w:val="24"/>
          <w:lang w:val="ca-ES"/>
        </w:rPr>
      </w:pPr>
      <w:r w:rsidRPr="008737D4">
        <w:rPr>
          <w:rFonts w:ascii="Verdana" w:eastAsia="Arial" w:hAnsi="Verdana" w:cs="Arial"/>
          <w:color w:val="000000"/>
          <w:sz w:val="18"/>
          <w:lang w:val="ca-ES"/>
        </w:rPr>
        <w:t>____________________________________________________________ (en endavant, assegurador)</w:t>
      </w:r>
      <w:r w:rsidRPr="008737D4">
        <w:rPr>
          <w:rFonts w:ascii="Verdana" w:eastAsia="Arial" w:hAnsi="Verdana" w:cs="Arial"/>
          <w:color w:val="000000"/>
          <w:sz w:val="20"/>
          <w:lang w:val="ca-ES"/>
        </w:rPr>
        <w:t xml:space="preserve">, amb </w:t>
      </w:r>
      <w:r w:rsidRPr="008737D4">
        <w:rPr>
          <w:rFonts w:ascii="Verdana" w:eastAsia="Arial" w:hAnsi="Verdana" w:cs="Arial"/>
          <w:color w:val="000000"/>
          <w:sz w:val="20"/>
          <w:lang w:val="ca-ES"/>
        </w:rPr>
        <w:tab/>
        <w:t xml:space="preserve">domicili </w:t>
      </w:r>
      <w:r w:rsidRPr="008737D4">
        <w:rPr>
          <w:rFonts w:ascii="Verdana" w:eastAsia="Arial" w:hAnsi="Verdana" w:cs="Arial"/>
          <w:color w:val="000000"/>
          <w:sz w:val="20"/>
          <w:lang w:val="ca-ES"/>
        </w:rPr>
        <w:tab/>
        <w:t xml:space="preserve">a </w:t>
      </w:r>
      <w:r w:rsidRPr="008737D4">
        <w:rPr>
          <w:rFonts w:ascii="Verdana" w:eastAsia="Arial" w:hAnsi="Verdana" w:cs="Arial"/>
          <w:color w:val="000000"/>
          <w:sz w:val="20"/>
          <w:lang w:val="ca-ES"/>
        </w:rPr>
        <w:tab/>
        <w:t xml:space="preserve">________________ </w:t>
      </w:r>
      <w:r w:rsidRPr="008737D4">
        <w:rPr>
          <w:rFonts w:ascii="Verdana" w:eastAsia="Arial" w:hAnsi="Verdana" w:cs="Arial"/>
          <w:color w:val="000000"/>
          <w:sz w:val="20"/>
          <w:lang w:val="ca-ES"/>
        </w:rPr>
        <w:tab/>
        <w:t xml:space="preserve">_______________ </w:t>
      </w:r>
      <w:r w:rsidRPr="008737D4">
        <w:rPr>
          <w:rFonts w:ascii="Verdana" w:eastAsia="Arial" w:hAnsi="Verdana" w:cs="Arial"/>
          <w:color w:val="000000"/>
          <w:sz w:val="20"/>
          <w:lang w:val="ca-ES"/>
        </w:rPr>
        <w:tab/>
        <w:t xml:space="preserve">carrer </w:t>
      </w:r>
      <w:r w:rsidRPr="008737D4">
        <w:rPr>
          <w:rFonts w:ascii="Verdana" w:eastAsia="Arial" w:hAnsi="Verdana" w:cs="Arial"/>
          <w:color w:val="000000"/>
          <w:sz w:val="20"/>
          <w:lang w:val="ca-ES"/>
        </w:rPr>
        <w:tab/>
        <w:t xml:space="preserve">________ </w:t>
      </w:r>
    </w:p>
    <w:p w:rsidR="008737D4" w:rsidRPr="008737D4" w:rsidRDefault="008737D4" w:rsidP="008737D4">
      <w:pPr>
        <w:spacing w:after="229"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___________________________ , i CIF _____ _________________, degudament representat pel Sr. </w:t>
      </w:r>
      <w:r w:rsidRPr="008737D4">
        <w:rPr>
          <w:rFonts w:ascii="Verdana" w:eastAsia="Arial" w:hAnsi="Verdana" w:cs="Arial"/>
          <w:color w:val="000000"/>
          <w:sz w:val="18"/>
          <w:lang w:val="ca-ES"/>
        </w:rPr>
        <w:t xml:space="preserve">(2) ____________________________________________ , </w:t>
      </w:r>
      <w:r w:rsidRPr="008737D4">
        <w:rPr>
          <w:rFonts w:ascii="Verdana" w:eastAsia="Arial" w:hAnsi="Verdana" w:cs="Arial"/>
          <w:color w:val="000000"/>
          <w:sz w:val="20"/>
          <w:lang w:val="ca-ES"/>
        </w:rPr>
        <w:t xml:space="preserve">amb poders suficients per obligar-lo en aquest acte, segons resulta de la validació de poders que es ressenya a la part inferior d’aquest documents,  </w:t>
      </w:r>
    </w:p>
    <w:p w:rsidR="008737D4" w:rsidRPr="008737D4" w:rsidRDefault="008737D4" w:rsidP="008737D4">
      <w:pPr>
        <w:spacing w:after="215" w:line="265" w:lineRule="auto"/>
        <w:ind w:left="10" w:right="1200" w:hanging="10"/>
        <w:jc w:val="center"/>
        <w:rPr>
          <w:rFonts w:ascii="Verdana" w:eastAsia="Arial" w:hAnsi="Verdana" w:cs="Arial"/>
          <w:color w:val="000000"/>
          <w:sz w:val="24"/>
          <w:lang w:val="ca-ES"/>
        </w:rPr>
      </w:pPr>
      <w:r w:rsidRPr="008737D4">
        <w:rPr>
          <w:rFonts w:ascii="Verdana" w:eastAsia="Arial" w:hAnsi="Verdana" w:cs="Arial"/>
          <w:color w:val="000000"/>
          <w:sz w:val="20"/>
          <w:lang w:val="ca-ES"/>
        </w:rPr>
        <w:t xml:space="preserve">ASSEGURA  </w:t>
      </w:r>
    </w:p>
    <w:p w:rsidR="008737D4" w:rsidRPr="008737D4" w:rsidRDefault="008737D4" w:rsidP="008737D4">
      <w:pPr>
        <w:spacing w:after="4" w:line="249" w:lineRule="auto"/>
        <w:ind w:left="-5" w:right="1185"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A </w:t>
      </w:r>
      <w:r w:rsidRPr="008737D4">
        <w:rPr>
          <w:rFonts w:ascii="Verdana" w:eastAsia="Arial" w:hAnsi="Verdana" w:cs="Arial"/>
          <w:color w:val="000000"/>
          <w:sz w:val="18"/>
          <w:lang w:val="ca-ES"/>
        </w:rPr>
        <w:t xml:space="preserve">(3) </w:t>
      </w:r>
      <w:r w:rsidRPr="008737D4">
        <w:rPr>
          <w:rFonts w:ascii="Verdana" w:eastAsia="Arial" w:hAnsi="Verdana" w:cs="Arial"/>
          <w:color w:val="000000"/>
          <w:sz w:val="20"/>
          <w:lang w:val="ca-ES"/>
        </w:rPr>
        <w:t xml:space="preserve">____________________________________ NIF/CIF __________________________, </w:t>
      </w:r>
      <w:r w:rsidRPr="008737D4">
        <w:rPr>
          <w:rFonts w:ascii="Verdana" w:eastAsia="Arial" w:hAnsi="Verdana" w:cs="Arial"/>
          <w:color w:val="343437"/>
          <w:sz w:val="20"/>
          <w:lang w:val="ca-ES"/>
        </w:rPr>
        <w:t xml:space="preserve">en concepte de prenedor de l’assegurança, davant </w:t>
      </w:r>
      <w:r w:rsidRPr="008737D4">
        <w:rPr>
          <w:rFonts w:ascii="Verdana" w:eastAsia="Arial" w:hAnsi="Verdana" w:cs="Arial"/>
          <w:color w:val="343437"/>
          <w:sz w:val="18"/>
          <w:lang w:val="ca-ES"/>
        </w:rPr>
        <w:t xml:space="preserve">(4) </w:t>
      </w:r>
      <w:r w:rsidRPr="008737D4">
        <w:rPr>
          <w:rFonts w:ascii="Verdana" w:eastAsia="Arial" w:hAnsi="Verdana" w:cs="Arial"/>
          <w:color w:val="343437"/>
          <w:sz w:val="20"/>
          <w:lang w:val="ca-ES"/>
        </w:rPr>
        <w:t>_______________________________</w:t>
      </w:r>
      <w:r w:rsidRPr="008737D4">
        <w:rPr>
          <w:rFonts w:ascii="Verdana" w:eastAsia="Arial" w:hAnsi="Verdana" w:cs="Arial"/>
          <w:color w:val="000000"/>
          <w:sz w:val="20"/>
          <w:lang w:val="ca-ES"/>
        </w:rPr>
        <w:t xml:space="preserve">, </w:t>
      </w:r>
      <w:r w:rsidRPr="008737D4">
        <w:rPr>
          <w:rFonts w:ascii="Verdana" w:eastAsia="Arial" w:hAnsi="Verdana" w:cs="Arial"/>
          <w:color w:val="343437"/>
          <w:sz w:val="20"/>
          <w:lang w:val="ca-ES"/>
        </w:rPr>
        <w:t xml:space="preserve">en endavant assegurat, fins a l’import de </w:t>
      </w:r>
      <w:r w:rsidRPr="008737D4">
        <w:rPr>
          <w:rFonts w:ascii="Verdana" w:eastAsia="Arial" w:hAnsi="Verdana" w:cs="Arial"/>
          <w:color w:val="343437"/>
          <w:sz w:val="18"/>
          <w:lang w:val="ca-ES"/>
        </w:rPr>
        <w:t xml:space="preserve">(5) </w:t>
      </w:r>
      <w:r w:rsidRPr="008737D4">
        <w:rPr>
          <w:rFonts w:ascii="Verdana" w:eastAsia="Arial" w:hAnsi="Verdana" w:cs="Arial"/>
          <w:color w:val="343437"/>
          <w:sz w:val="20"/>
          <w:lang w:val="ca-ES"/>
        </w:rPr>
        <w:t>__________________________________</w:t>
      </w:r>
      <w:r w:rsidRPr="008737D4">
        <w:rPr>
          <w:rFonts w:ascii="Verdana" w:eastAsia="Arial" w:hAnsi="Verdana" w:cs="Arial"/>
          <w:color w:val="000000"/>
          <w:sz w:val="20"/>
          <w:lang w:val="ca-ES"/>
        </w:rPr>
        <w:t xml:space="preserve">_ </w:t>
      </w:r>
      <w:r w:rsidRPr="008737D4">
        <w:rPr>
          <w:rFonts w:ascii="Verdana" w:eastAsia="Arial" w:hAnsi="Verdana" w:cs="Arial"/>
          <w:color w:val="343437"/>
          <w:sz w:val="20"/>
          <w:lang w:val="ca-ES"/>
        </w:rPr>
        <w:t>_______________________________________________ (en lletra i xifra) en els termes i condicion</w:t>
      </w:r>
      <w:r w:rsidRPr="008737D4">
        <w:rPr>
          <w:rFonts w:ascii="Verdana" w:eastAsia="Arial" w:hAnsi="Verdana" w:cs="Arial"/>
          <w:color w:val="000000"/>
          <w:sz w:val="20"/>
          <w:lang w:val="ca-ES"/>
        </w:rPr>
        <w:t xml:space="preserve">s </w:t>
      </w:r>
      <w:r w:rsidRPr="008737D4">
        <w:rPr>
          <w:rFonts w:ascii="Verdana" w:eastAsia="Arial" w:hAnsi="Verdana" w:cs="Arial"/>
          <w:color w:val="343437"/>
          <w:sz w:val="20"/>
          <w:lang w:val="ca-ES"/>
        </w:rPr>
        <w:t>establerts al TRLCSP, normativa de desenvolupament i plec d</w:t>
      </w:r>
      <w:r w:rsidRPr="008737D4">
        <w:rPr>
          <w:rFonts w:ascii="Verdana" w:eastAsia="Arial" w:hAnsi="Verdana" w:cs="Arial"/>
          <w:color w:val="000000"/>
          <w:sz w:val="20"/>
          <w:lang w:val="ca-ES"/>
        </w:rPr>
        <w:t xml:space="preserve">e </w:t>
      </w:r>
      <w:r w:rsidRPr="008737D4">
        <w:rPr>
          <w:rFonts w:ascii="Verdana" w:eastAsia="Arial" w:hAnsi="Verdana" w:cs="Arial"/>
          <w:color w:val="343437"/>
          <w:sz w:val="20"/>
          <w:lang w:val="ca-ES"/>
        </w:rPr>
        <w:t xml:space="preserve">clàusules administratives pels quals es regeix el contracte </w:t>
      </w:r>
      <w:r w:rsidRPr="008737D4">
        <w:rPr>
          <w:rFonts w:ascii="Verdana" w:eastAsia="Arial" w:hAnsi="Verdana" w:cs="Arial"/>
          <w:color w:val="343437"/>
          <w:sz w:val="18"/>
          <w:lang w:val="ca-ES"/>
        </w:rPr>
        <w:t xml:space="preserve">(6) </w:t>
      </w:r>
    </w:p>
    <w:p w:rsidR="008737D4" w:rsidRPr="008737D4" w:rsidRDefault="008737D4" w:rsidP="008737D4">
      <w:pPr>
        <w:tabs>
          <w:tab w:val="center" w:pos="3690"/>
          <w:tab w:val="center" w:pos="4889"/>
          <w:tab w:val="center" w:pos="6088"/>
          <w:tab w:val="center" w:pos="7242"/>
          <w:tab w:val="center" w:pos="8394"/>
        </w:tabs>
        <w:spacing w:after="4" w:line="259" w:lineRule="auto"/>
        <w:rPr>
          <w:rFonts w:ascii="Verdana" w:eastAsia="Arial" w:hAnsi="Verdana" w:cs="Arial"/>
          <w:color w:val="000000"/>
          <w:sz w:val="24"/>
          <w:lang w:val="ca-ES"/>
        </w:rPr>
      </w:pPr>
      <w:r w:rsidRPr="008737D4">
        <w:rPr>
          <w:rFonts w:ascii="Verdana" w:eastAsia="Arial" w:hAnsi="Verdana" w:cs="Arial"/>
          <w:color w:val="343437"/>
          <w:sz w:val="18"/>
          <w:lang w:val="ca-ES"/>
        </w:rPr>
        <w:t>____________________________</w:t>
      </w:r>
      <w:r w:rsidRPr="008737D4">
        <w:rPr>
          <w:rFonts w:ascii="Verdana" w:eastAsia="Arial" w:hAnsi="Verdana" w:cs="Arial"/>
          <w:color w:val="000000"/>
          <w:sz w:val="18"/>
          <w:lang w:val="ca-ES"/>
        </w:rPr>
        <w:t xml:space="preserve">_ </w:t>
      </w:r>
      <w:r w:rsidRPr="008737D4">
        <w:rPr>
          <w:rFonts w:ascii="Verdana" w:eastAsia="Arial" w:hAnsi="Verdana" w:cs="Arial"/>
          <w:color w:val="000000"/>
          <w:sz w:val="18"/>
          <w:lang w:val="ca-ES"/>
        </w:rPr>
        <w:tab/>
      </w:r>
      <w:r w:rsidRPr="008737D4">
        <w:rPr>
          <w:rFonts w:ascii="Verdana" w:eastAsia="Arial" w:hAnsi="Verdana" w:cs="Arial"/>
          <w:color w:val="343437"/>
          <w:sz w:val="20"/>
          <w:lang w:val="ca-ES"/>
        </w:rPr>
        <w:t xml:space="preserve">en </w:t>
      </w:r>
      <w:r w:rsidRPr="008737D4">
        <w:rPr>
          <w:rFonts w:ascii="Verdana" w:eastAsia="Arial" w:hAnsi="Verdana" w:cs="Arial"/>
          <w:color w:val="343437"/>
          <w:sz w:val="20"/>
          <w:lang w:val="ca-ES"/>
        </w:rPr>
        <w:tab/>
        <w:t xml:space="preserve">concepte </w:t>
      </w:r>
      <w:r w:rsidRPr="008737D4">
        <w:rPr>
          <w:rFonts w:ascii="Verdana" w:eastAsia="Arial" w:hAnsi="Verdana" w:cs="Arial"/>
          <w:color w:val="343437"/>
          <w:sz w:val="20"/>
          <w:lang w:val="ca-ES"/>
        </w:rPr>
        <w:tab/>
        <w:t xml:space="preserve">de </w:t>
      </w:r>
      <w:r w:rsidRPr="008737D4">
        <w:rPr>
          <w:rFonts w:ascii="Verdana" w:eastAsia="Arial" w:hAnsi="Verdana" w:cs="Arial"/>
          <w:color w:val="343437"/>
          <w:sz w:val="20"/>
          <w:lang w:val="ca-ES"/>
        </w:rPr>
        <w:tab/>
        <w:t xml:space="preserve">garantia </w:t>
      </w:r>
      <w:r w:rsidRPr="008737D4">
        <w:rPr>
          <w:rFonts w:ascii="Verdana" w:eastAsia="Arial" w:hAnsi="Verdana" w:cs="Arial"/>
          <w:color w:val="343437"/>
          <w:sz w:val="20"/>
          <w:lang w:val="ca-ES"/>
        </w:rPr>
        <w:tab/>
      </w:r>
      <w:r w:rsidRPr="008737D4">
        <w:rPr>
          <w:rFonts w:ascii="Verdana" w:eastAsia="Arial" w:hAnsi="Verdana" w:cs="Arial"/>
          <w:color w:val="343437"/>
          <w:sz w:val="18"/>
          <w:lang w:val="ca-ES"/>
        </w:rPr>
        <w:t xml:space="preserve">(7) </w:t>
      </w:r>
    </w:p>
    <w:p w:rsidR="008737D4" w:rsidRPr="008737D4" w:rsidRDefault="008737D4" w:rsidP="008737D4">
      <w:pPr>
        <w:spacing w:after="4" w:line="249" w:lineRule="auto"/>
        <w:ind w:left="-5" w:right="1185" w:hanging="10"/>
        <w:jc w:val="both"/>
        <w:rPr>
          <w:rFonts w:ascii="Verdana" w:eastAsia="Arial" w:hAnsi="Verdana" w:cs="Arial"/>
          <w:color w:val="000000"/>
          <w:sz w:val="24"/>
          <w:lang w:val="ca-ES"/>
        </w:rPr>
      </w:pPr>
      <w:r w:rsidRPr="008737D4">
        <w:rPr>
          <w:rFonts w:ascii="Verdana" w:eastAsia="Arial" w:hAnsi="Verdana" w:cs="Arial"/>
          <w:color w:val="343437"/>
          <w:sz w:val="18"/>
          <w:lang w:val="ca-ES"/>
        </w:rPr>
        <w:t>_____________________________________________________________</w:t>
      </w:r>
      <w:r w:rsidRPr="008737D4">
        <w:rPr>
          <w:rFonts w:ascii="Verdana" w:eastAsia="Arial" w:hAnsi="Verdana" w:cs="Arial"/>
          <w:color w:val="343437"/>
          <w:sz w:val="20"/>
          <w:lang w:val="ca-ES"/>
        </w:rPr>
        <w:t>per respondre de les obligacions, penalitats i la resta de despeses que es puguin derivar conforme a le</w:t>
      </w:r>
      <w:r w:rsidRPr="008737D4">
        <w:rPr>
          <w:rFonts w:ascii="Verdana" w:eastAsia="Arial" w:hAnsi="Verdana" w:cs="Arial"/>
          <w:color w:val="000000"/>
          <w:sz w:val="20"/>
          <w:lang w:val="ca-ES"/>
        </w:rPr>
        <w:t xml:space="preserve">s </w:t>
      </w:r>
      <w:r w:rsidRPr="008737D4">
        <w:rPr>
          <w:rFonts w:ascii="Verdana" w:eastAsia="Arial" w:hAnsi="Verdana" w:cs="Arial"/>
          <w:color w:val="343437"/>
          <w:sz w:val="20"/>
          <w:lang w:val="ca-ES"/>
        </w:rPr>
        <w:t>normes i la resta de condicions administratives precitades davant l’assegurat</w:t>
      </w:r>
      <w:r w:rsidRPr="008737D4">
        <w:rPr>
          <w:rFonts w:ascii="Verdana" w:eastAsia="Arial" w:hAnsi="Verdana" w:cs="Arial"/>
          <w:color w:val="000000"/>
          <w:sz w:val="20"/>
          <w:lang w:val="ca-ES"/>
        </w:rPr>
        <w:t xml:space="preserve">. </w:t>
      </w:r>
    </w:p>
    <w:p w:rsidR="008737D4" w:rsidRPr="008737D4" w:rsidRDefault="008737D4" w:rsidP="008737D4">
      <w:pPr>
        <w:spacing w:after="230" w:line="249" w:lineRule="auto"/>
        <w:ind w:left="-5" w:right="1185" w:hanging="10"/>
        <w:jc w:val="both"/>
        <w:rPr>
          <w:rFonts w:ascii="Verdana" w:eastAsia="Arial" w:hAnsi="Verdana" w:cs="Arial"/>
          <w:color w:val="000000"/>
          <w:sz w:val="24"/>
          <w:lang w:val="ca-ES"/>
        </w:rPr>
      </w:pPr>
      <w:r w:rsidRPr="008737D4">
        <w:rPr>
          <w:rFonts w:ascii="Verdana" w:eastAsia="Arial" w:hAnsi="Verdana" w:cs="Arial"/>
          <w:color w:val="343437"/>
          <w:sz w:val="20"/>
          <w:lang w:val="ca-ES"/>
        </w:rPr>
        <w:t>L’assegurador declara, sota la seva responsabilitat, que compleix els requisits exigits a l’article 57.1 de</w:t>
      </w:r>
      <w:r w:rsidRPr="008737D4">
        <w:rPr>
          <w:rFonts w:ascii="Verdana" w:eastAsia="Arial" w:hAnsi="Verdana" w:cs="Arial"/>
          <w:color w:val="000000"/>
          <w:sz w:val="20"/>
          <w:lang w:val="ca-ES"/>
        </w:rPr>
        <w:t xml:space="preserve">l </w:t>
      </w:r>
      <w:r w:rsidRPr="008737D4">
        <w:rPr>
          <w:rFonts w:ascii="Verdana" w:eastAsia="Arial" w:hAnsi="Verdana" w:cs="Arial"/>
          <w:color w:val="343437"/>
          <w:sz w:val="20"/>
          <w:lang w:val="ca-ES"/>
        </w:rPr>
        <w:t>Reglament general de la Llei de contractes de les administracions públiques</w:t>
      </w:r>
      <w:r w:rsidRPr="008737D4">
        <w:rPr>
          <w:rFonts w:ascii="Verdana" w:eastAsia="Arial" w:hAnsi="Verdana" w:cs="Arial"/>
          <w:color w:val="000000"/>
          <w:sz w:val="20"/>
          <w:lang w:val="ca-ES"/>
        </w:rPr>
        <w:t xml:space="preserve">. </w:t>
      </w:r>
    </w:p>
    <w:p w:rsidR="008737D4" w:rsidRPr="008737D4" w:rsidRDefault="008737D4" w:rsidP="008737D4">
      <w:pPr>
        <w:spacing w:after="230" w:line="249" w:lineRule="auto"/>
        <w:ind w:left="-5" w:right="1185" w:hanging="10"/>
        <w:jc w:val="both"/>
        <w:rPr>
          <w:rFonts w:ascii="Verdana" w:eastAsia="Arial" w:hAnsi="Verdana" w:cs="Arial"/>
          <w:color w:val="000000"/>
          <w:sz w:val="24"/>
          <w:lang w:val="ca-ES"/>
        </w:rPr>
      </w:pPr>
      <w:r w:rsidRPr="008737D4">
        <w:rPr>
          <w:rFonts w:ascii="Verdana" w:eastAsia="Arial" w:hAnsi="Verdana" w:cs="Arial"/>
          <w:color w:val="343437"/>
          <w:sz w:val="20"/>
          <w:lang w:val="ca-ES"/>
        </w:rPr>
        <w:t>La falta de pagament de la prima, sigui única, primera o següents, no donarà dret a l’assegurador a resoldr</w:t>
      </w:r>
      <w:r w:rsidRPr="008737D4">
        <w:rPr>
          <w:rFonts w:ascii="Verdana" w:eastAsia="Arial" w:hAnsi="Verdana" w:cs="Arial"/>
          <w:color w:val="000000"/>
          <w:sz w:val="20"/>
          <w:lang w:val="ca-ES"/>
        </w:rPr>
        <w:t xml:space="preserve">e </w:t>
      </w:r>
      <w:r w:rsidRPr="008737D4">
        <w:rPr>
          <w:rFonts w:ascii="Verdana" w:eastAsia="Arial" w:hAnsi="Verdana" w:cs="Arial"/>
          <w:color w:val="343437"/>
          <w:sz w:val="20"/>
          <w:lang w:val="ca-ES"/>
        </w:rPr>
        <w:t>el contracte, ni aquest quedarà extingit, ni la cobertura de l’assegurador suspesa, ni aquest alliberat de l</w:t>
      </w:r>
      <w:r w:rsidRPr="008737D4">
        <w:rPr>
          <w:rFonts w:ascii="Verdana" w:eastAsia="Arial" w:hAnsi="Verdana" w:cs="Arial"/>
          <w:color w:val="000000"/>
          <w:sz w:val="20"/>
          <w:lang w:val="ca-ES"/>
        </w:rPr>
        <w:t xml:space="preserve">a </w:t>
      </w:r>
      <w:r w:rsidRPr="008737D4">
        <w:rPr>
          <w:rFonts w:ascii="Verdana" w:eastAsia="Arial" w:hAnsi="Verdana" w:cs="Arial"/>
          <w:color w:val="343437"/>
          <w:sz w:val="20"/>
          <w:lang w:val="ca-ES"/>
        </w:rPr>
        <w:t>seva obligació, cas que l’assegurador hagi de fer efectiva la garantia</w:t>
      </w:r>
      <w:r w:rsidRPr="008737D4">
        <w:rPr>
          <w:rFonts w:ascii="Verdana" w:eastAsia="Arial" w:hAnsi="Verdana" w:cs="Arial"/>
          <w:color w:val="000000"/>
          <w:sz w:val="20"/>
          <w:lang w:val="ca-ES"/>
        </w:rPr>
        <w:t xml:space="preserve">. </w:t>
      </w:r>
      <w:r w:rsidRPr="008737D4">
        <w:rPr>
          <w:rFonts w:ascii="Verdana" w:eastAsia="Arial" w:hAnsi="Verdana" w:cs="Arial"/>
          <w:color w:val="343437"/>
          <w:sz w:val="20"/>
          <w:lang w:val="ca-ES"/>
        </w:rPr>
        <w:t>L’assegurador no podrà oposar a l’assegurat les excepcions que puguin correspondre-li contra el prenedo</w:t>
      </w:r>
      <w:r w:rsidRPr="008737D4">
        <w:rPr>
          <w:rFonts w:ascii="Verdana" w:eastAsia="Arial" w:hAnsi="Verdana" w:cs="Arial"/>
          <w:color w:val="000000"/>
          <w:sz w:val="20"/>
          <w:lang w:val="ca-ES"/>
        </w:rPr>
        <w:t xml:space="preserve">r </w:t>
      </w:r>
      <w:r w:rsidRPr="008737D4">
        <w:rPr>
          <w:rFonts w:ascii="Verdana" w:eastAsia="Arial" w:hAnsi="Verdana" w:cs="Arial"/>
          <w:color w:val="343437"/>
          <w:sz w:val="20"/>
          <w:lang w:val="ca-ES"/>
        </w:rPr>
        <w:t>de l’assegurança</w:t>
      </w:r>
      <w:r w:rsidRPr="008737D4">
        <w:rPr>
          <w:rFonts w:ascii="Verdana" w:eastAsia="Arial" w:hAnsi="Verdana" w:cs="Arial"/>
          <w:color w:val="000000"/>
          <w:sz w:val="20"/>
          <w:lang w:val="ca-ES"/>
        </w:rPr>
        <w:t xml:space="preserve">. </w:t>
      </w:r>
    </w:p>
    <w:p w:rsidR="008737D4" w:rsidRPr="008737D4" w:rsidRDefault="008737D4" w:rsidP="008737D4">
      <w:pPr>
        <w:spacing w:after="266"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L’assegurador assumeix el compromís d’indemnitzar l’assegurat al primer requeriment de  l’Ajuntament de </w:t>
      </w:r>
      <w:r w:rsidRPr="008737D4">
        <w:rPr>
          <w:rFonts w:ascii="Verdana" w:eastAsia="Arial" w:hAnsi="Verdana" w:cs="Arial"/>
          <w:color w:val="000000"/>
          <w:sz w:val="20"/>
          <w:szCs w:val="20"/>
          <w:lang w:val="ca-ES"/>
        </w:rPr>
        <w:t xml:space="preserve">Cànoves i Samalús  </w:t>
      </w:r>
      <w:r w:rsidRPr="008737D4">
        <w:rPr>
          <w:rFonts w:ascii="Verdana" w:eastAsia="Arial" w:hAnsi="Verdana" w:cs="Arial"/>
          <w:color w:val="000000"/>
          <w:sz w:val="20"/>
          <w:lang w:val="ca-ES"/>
        </w:rPr>
        <w:t xml:space="preserve">, en els termes establerts al TRLCSP, i normes de desenvolupament. La present assegurança de caució estarà en vigor fins  que (4) _____________________________________________ o qui en el seu nom sigui habilitat legalment per a tal fi, autoritzi la seva cancel·lació o devolució, d’acord amb el que estableix el TRLCSP, i legislació complementària. </w:t>
      </w:r>
    </w:p>
    <w:p w:rsidR="008737D4" w:rsidRPr="008737D4" w:rsidRDefault="008737D4" w:rsidP="008737D4">
      <w:pPr>
        <w:spacing w:after="0" w:line="259" w:lineRule="auto"/>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4" w:line="249" w:lineRule="auto"/>
        <w:ind w:left="-5" w:right="1186" w:hanging="10"/>
        <w:jc w:val="both"/>
        <w:rPr>
          <w:rFonts w:ascii="Verdana" w:eastAsia="Arial" w:hAnsi="Verdana" w:cs="Arial"/>
          <w:color w:val="000000"/>
          <w:sz w:val="24"/>
          <w:lang w:val="ca-ES"/>
        </w:rPr>
      </w:pPr>
      <w:r w:rsidRPr="008737D4">
        <w:rPr>
          <w:rFonts w:ascii="Verdana" w:eastAsia="Arial" w:hAnsi="Verdana" w:cs="Arial"/>
          <w:color w:val="000000"/>
          <w:sz w:val="20"/>
          <w:lang w:val="ca-ES"/>
        </w:rPr>
        <w:t xml:space="preserve">Lloc, data i firma de l’asseguradora </w:t>
      </w:r>
    </w:p>
    <w:p w:rsidR="008737D4" w:rsidRPr="008737D4" w:rsidRDefault="008737D4" w:rsidP="008737D4">
      <w:pPr>
        <w:spacing w:after="24" w:line="259" w:lineRule="auto"/>
        <w:rPr>
          <w:rFonts w:ascii="Verdana" w:eastAsia="Arial" w:hAnsi="Verdana" w:cs="Arial"/>
          <w:color w:val="000000"/>
          <w:sz w:val="24"/>
          <w:lang w:val="ca-ES"/>
        </w:rPr>
      </w:pPr>
      <w:r w:rsidRPr="008737D4">
        <w:rPr>
          <w:rFonts w:ascii="Verdana" w:eastAsia="Arial" w:hAnsi="Verdana" w:cs="Arial"/>
          <w:color w:val="000000"/>
          <w:sz w:val="16"/>
          <w:lang w:val="ca-ES"/>
        </w:rPr>
        <w:t xml:space="preserve"> </w:t>
      </w:r>
    </w:p>
    <w:p w:rsidR="008737D4" w:rsidRPr="008737D4" w:rsidRDefault="008737D4" w:rsidP="008737D4">
      <w:pPr>
        <w:spacing w:after="178" w:line="259" w:lineRule="auto"/>
        <w:rPr>
          <w:rFonts w:ascii="Verdana" w:eastAsia="Arial" w:hAnsi="Verdana" w:cs="Arial"/>
          <w:color w:val="000000"/>
          <w:sz w:val="24"/>
          <w:lang w:val="ca-ES"/>
        </w:rPr>
      </w:pPr>
      <w:r w:rsidRPr="008737D4">
        <w:rPr>
          <w:rFonts w:ascii="Verdana" w:eastAsia="Arial" w:hAnsi="Verdana" w:cs="Arial"/>
          <w:color w:val="000000"/>
          <w:sz w:val="20"/>
          <w:lang w:val="ca-ES"/>
        </w:rPr>
        <w:lastRenderedPageBreak/>
        <w:t xml:space="preserve"> </w:t>
      </w:r>
    </w:p>
    <w:p w:rsidR="008737D4" w:rsidRPr="008737D4" w:rsidRDefault="008737D4" w:rsidP="008737D4">
      <w:pPr>
        <w:spacing w:after="173" w:line="259" w:lineRule="auto"/>
        <w:jc w:val="right"/>
        <w:rPr>
          <w:rFonts w:ascii="Verdana" w:eastAsia="Arial" w:hAnsi="Verdana" w:cs="Arial"/>
          <w:color w:val="000000"/>
          <w:sz w:val="24"/>
          <w:lang w:val="ca-ES"/>
        </w:rPr>
      </w:pPr>
      <w:r w:rsidRPr="008737D4">
        <w:rPr>
          <w:rFonts w:ascii="Verdana" w:eastAsia="Arial" w:hAnsi="Verdana" w:cs="Arial"/>
          <w:noProof/>
          <w:color w:val="000000"/>
          <w:sz w:val="24"/>
        </w:rPr>
        <w:drawing>
          <wp:inline distT="0" distB="0" distL="0" distR="0" wp14:anchorId="790CFE0C" wp14:editId="027B05FA">
            <wp:extent cx="6134100" cy="698754"/>
            <wp:effectExtent l="0" t="0" r="0" b="0"/>
            <wp:docPr id="8" name="Picture 30199"/>
            <wp:cNvGraphicFramePr/>
            <a:graphic xmlns:a="http://schemas.openxmlformats.org/drawingml/2006/main">
              <a:graphicData uri="http://schemas.openxmlformats.org/drawingml/2006/picture">
                <pic:pic xmlns:pic="http://schemas.openxmlformats.org/drawingml/2006/picture">
                  <pic:nvPicPr>
                    <pic:cNvPr id="30199" name="Picture 30199"/>
                    <pic:cNvPicPr/>
                  </pic:nvPicPr>
                  <pic:blipFill>
                    <a:blip r:embed="rId13" cstate="print"/>
                    <a:stretch>
                      <a:fillRect/>
                    </a:stretch>
                  </pic:blipFill>
                  <pic:spPr>
                    <a:xfrm>
                      <a:off x="0" y="0"/>
                      <a:ext cx="6134100" cy="698754"/>
                    </a:xfrm>
                    <a:prstGeom prst="rect">
                      <a:avLst/>
                    </a:prstGeom>
                  </pic:spPr>
                </pic:pic>
              </a:graphicData>
            </a:graphic>
          </wp:inline>
        </w:drawing>
      </w:r>
      <w:r w:rsidRPr="008737D4">
        <w:rPr>
          <w:rFonts w:ascii="Verdana" w:eastAsia="Arial" w:hAnsi="Verdana" w:cs="Arial"/>
          <w:color w:val="000000"/>
          <w:sz w:val="16"/>
          <w:lang w:val="ca-ES"/>
        </w:rPr>
        <w:t xml:space="preserve"> </w:t>
      </w:r>
    </w:p>
    <w:p w:rsidR="008737D4" w:rsidRPr="008737D4" w:rsidRDefault="008737D4" w:rsidP="008737D4">
      <w:pPr>
        <w:spacing w:after="3" w:line="259" w:lineRule="auto"/>
        <w:ind w:left="-5" w:hanging="10"/>
        <w:rPr>
          <w:rFonts w:ascii="Verdana" w:eastAsia="Arial" w:hAnsi="Verdana" w:cs="Arial"/>
          <w:color w:val="000000"/>
          <w:sz w:val="24"/>
          <w:lang w:val="ca-ES"/>
        </w:rPr>
      </w:pPr>
      <w:r w:rsidRPr="008737D4">
        <w:rPr>
          <w:rFonts w:ascii="Verdana" w:eastAsia="Arial" w:hAnsi="Verdana" w:cs="Arial"/>
          <w:color w:val="343437"/>
          <w:sz w:val="14"/>
          <w:lang w:val="ca-ES"/>
        </w:rPr>
        <w:t xml:space="preserve">INSTRUCCIONS PER OMPLIR EL MODEL  </w:t>
      </w:r>
    </w:p>
    <w:p w:rsidR="008737D4" w:rsidRPr="008737D4" w:rsidRDefault="008737D4" w:rsidP="0010736F">
      <w:pPr>
        <w:numPr>
          <w:ilvl w:val="0"/>
          <w:numId w:val="19"/>
        </w:numPr>
        <w:spacing w:after="3" w:line="259" w:lineRule="auto"/>
        <w:ind w:right="6"/>
        <w:jc w:val="both"/>
        <w:rPr>
          <w:rFonts w:ascii="Verdana" w:eastAsia="Arial" w:hAnsi="Verdana" w:cs="Arial"/>
          <w:color w:val="000000"/>
          <w:sz w:val="24"/>
          <w:lang w:val="ca-ES"/>
        </w:rPr>
      </w:pPr>
      <w:r w:rsidRPr="008737D4">
        <w:rPr>
          <w:rFonts w:ascii="Verdana" w:eastAsia="Arial" w:hAnsi="Verdana" w:cs="Arial"/>
          <w:color w:val="343437"/>
          <w:sz w:val="14"/>
          <w:lang w:val="ca-ES"/>
        </w:rPr>
        <w:t xml:space="preserve">S’expressarà la raó social completa de l’entitat asseguradora.  </w:t>
      </w:r>
    </w:p>
    <w:p w:rsidR="008737D4" w:rsidRPr="008737D4" w:rsidRDefault="008737D4" w:rsidP="0010736F">
      <w:pPr>
        <w:numPr>
          <w:ilvl w:val="0"/>
          <w:numId w:val="19"/>
        </w:numPr>
        <w:spacing w:after="3" w:line="259" w:lineRule="auto"/>
        <w:ind w:right="6"/>
        <w:jc w:val="both"/>
        <w:rPr>
          <w:rFonts w:ascii="Verdana" w:eastAsia="Arial" w:hAnsi="Verdana" w:cs="Arial"/>
          <w:color w:val="000000"/>
          <w:sz w:val="24"/>
          <w:lang w:val="ca-ES"/>
        </w:rPr>
      </w:pPr>
      <w:r w:rsidRPr="008737D4">
        <w:rPr>
          <w:rFonts w:ascii="Verdana" w:eastAsia="Arial" w:hAnsi="Verdana" w:cs="Arial"/>
          <w:color w:val="343437"/>
          <w:sz w:val="14"/>
          <w:lang w:val="ca-ES"/>
        </w:rPr>
        <w:t xml:space="preserve">Nom i cognoms de l’Apoderat o Apoderats.  </w:t>
      </w:r>
    </w:p>
    <w:p w:rsidR="008737D4" w:rsidRPr="008737D4" w:rsidRDefault="008737D4" w:rsidP="0010736F">
      <w:pPr>
        <w:numPr>
          <w:ilvl w:val="0"/>
          <w:numId w:val="19"/>
        </w:numPr>
        <w:spacing w:after="3" w:line="259" w:lineRule="auto"/>
        <w:ind w:right="6"/>
        <w:jc w:val="both"/>
        <w:rPr>
          <w:rFonts w:ascii="Verdana" w:eastAsia="Arial" w:hAnsi="Verdana" w:cs="Arial"/>
          <w:color w:val="000000"/>
          <w:sz w:val="24"/>
          <w:lang w:val="ca-ES"/>
        </w:rPr>
      </w:pPr>
      <w:r w:rsidRPr="008737D4">
        <w:rPr>
          <w:rFonts w:ascii="Verdana" w:eastAsia="Arial" w:hAnsi="Verdana" w:cs="Arial"/>
          <w:color w:val="343437"/>
          <w:sz w:val="14"/>
          <w:lang w:val="ca-ES"/>
        </w:rPr>
        <w:t xml:space="preserve">Nom de la persona assegurada.  </w:t>
      </w:r>
    </w:p>
    <w:p w:rsidR="008737D4" w:rsidRPr="008737D4" w:rsidRDefault="008737D4" w:rsidP="0010736F">
      <w:pPr>
        <w:numPr>
          <w:ilvl w:val="0"/>
          <w:numId w:val="19"/>
        </w:numPr>
        <w:spacing w:after="3" w:line="259" w:lineRule="auto"/>
        <w:ind w:right="6"/>
        <w:jc w:val="both"/>
        <w:rPr>
          <w:rFonts w:ascii="Verdana" w:eastAsia="Arial" w:hAnsi="Verdana" w:cs="Arial"/>
          <w:color w:val="000000"/>
          <w:sz w:val="24"/>
          <w:lang w:val="ca-ES"/>
        </w:rPr>
      </w:pPr>
      <w:r w:rsidRPr="008737D4">
        <w:rPr>
          <w:rFonts w:ascii="Verdana" w:eastAsia="Arial" w:hAnsi="Verdana" w:cs="Arial"/>
          <w:color w:val="343437"/>
          <w:sz w:val="14"/>
          <w:lang w:val="ca-ES"/>
        </w:rPr>
        <w:t xml:space="preserve">Alcaldia.  </w:t>
      </w:r>
    </w:p>
    <w:p w:rsidR="008737D4" w:rsidRPr="008737D4" w:rsidRDefault="008737D4" w:rsidP="0010736F">
      <w:pPr>
        <w:numPr>
          <w:ilvl w:val="0"/>
          <w:numId w:val="19"/>
        </w:numPr>
        <w:spacing w:after="3" w:line="259" w:lineRule="auto"/>
        <w:ind w:right="6"/>
        <w:jc w:val="both"/>
        <w:rPr>
          <w:rFonts w:ascii="Verdana" w:eastAsia="Arial" w:hAnsi="Verdana" w:cs="Arial"/>
          <w:color w:val="000000"/>
          <w:sz w:val="24"/>
          <w:lang w:val="ca-ES"/>
        </w:rPr>
      </w:pPr>
      <w:r w:rsidRPr="008737D4">
        <w:rPr>
          <w:rFonts w:ascii="Verdana" w:eastAsia="Arial" w:hAnsi="Verdana" w:cs="Arial"/>
          <w:color w:val="343437"/>
          <w:sz w:val="14"/>
          <w:lang w:val="ca-ES"/>
        </w:rPr>
        <w:t xml:space="preserve">Import en lletra pel qual es constitueix l’assegurança.  </w:t>
      </w:r>
    </w:p>
    <w:p w:rsidR="008737D4" w:rsidRPr="008737D4" w:rsidRDefault="008737D4" w:rsidP="0010736F">
      <w:pPr>
        <w:numPr>
          <w:ilvl w:val="0"/>
          <w:numId w:val="19"/>
        </w:numPr>
        <w:spacing w:after="3" w:line="259" w:lineRule="auto"/>
        <w:ind w:right="6"/>
        <w:jc w:val="both"/>
        <w:rPr>
          <w:rFonts w:ascii="Verdana" w:eastAsia="Arial" w:hAnsi="Verdana" w:cs="Arial"/>
          <w:color w:val="000000"/>
          <w:sz w:val="24"/>
          <w:lang w:val="ca-ES"/>
        </w:rPr>
      </w:pPr>
      <w:r w:rsidRPr="008737D4">
        <w:rPr>
          <w:rFonts w:ascii="Verdana" w:eastAsia="Arial" w:hAnsi="Verdana" w:cs="Arial"/>
          <w:color w:val="343437"/>
          <w:sz w:val="14"/>
          <w:lang w:val="ca-ES"/>
        </w:rPr>
        <w:t xml:space="preserve">Identificar individualment de manera suficient (naturalesa, classe, etc.) el contracte en virtut del qual es presta la caució.  </w:t>
      </w:r>
    </w:p>
    <w:p w:rsidR="008737D4" w:rsidRPr="008737D4" w:rsidRDefault="008737D4" w:rsidP="0010736F">
      <w:pPr>
        <w:numPr>
          <w:ilvl w:val="0"/>
          <w:numId w:val="19"/>
        </w:numPr>
        <w:spacing w:after="3" w:line="259" w:lineRule="auto"/>
        <w:ind w:right="6"/>
        <w:jc w:val="both"/>
        <w:rPr>
          <w:rFonts w:ascii="Verdana" w:eastAsia="Arial" w:hAnsi="Verdana" w:cs="Arial"/>
          <w:color w:val="000000"/>
          <w:sz w:val="24"/>
          <w:lang w:val="ca-ES"/>
        </w:rPr>
      </w:pPr>
      <w:r w:rsidRPr="008737D4">
        <w:rPr>
          <w:rFonts w:ascii="Verdana" w:eastAsia="Arial" w:hAnsi="Verdana" w:cs="Arial"/>
          <w:color w:val="343437"/>
          <w:sz w:val="14"/>
          <w:lang w:val="ca-ES"/>
        </w:rPr>
        <w:t xml:space="preserve">Expressar la modalitat d’assegurança de què es tracta, provisional, definitiva, etc.  </w:t>
      </w:r>
    </w:p>
    <w:p w:rsidR="008737D4" w:rsidRPr="008737D4" w:rsidRDefault="008737D4" w:rsidP="008737D4">
      <w:pPr>
        <w:spacing w:after="160" w:line="259" w:lineRule="auto"/>
        <w:rPr>
          <w:rFonts w:ascii="Verdana" w:eastAsia="Arial" w:hAnsi="Verdana" w:cs="Arial"/>
          <w:color w:val="343437"/>
          <w:sz w:val="14"/>
          <w:lang w:val="ca-ES"/>
        </w:rPr>
      </w:pPr>
      <w:r w:rsidRPr="008737D4">
        <w:rPr>
          <w:rFonts w:ascii="Verdana" w:eastAsia="Arial" w:hAnsi="Verdana" w:cs="Arial"/>
          <w:color w:val="343437"/>
          <w:sz w:val="14"/>
          <w:lang w:val="ca-ES"/>
        </w:rPr>
        <w:br w:type="page"/>
      </w:r>
    </w:p>
    <w:p w:rsidR="008737D4" w:rsidRPr="008737D4" w:rsidRDefault="008737D4" w:rsidP="008737D4">
      <w:pPr>
        <w:spacing w:after="3" w:line="259" w:lineRule="auto"/>
        <w:ind w:left="211"/>
        <w:rPr>
          <w:rFonts w:ascii="Verdana" w:eastAsia="Arial" w:hAnsi="Verdana" w:cs="Arial"/>
          <w:color w:val="000000"/>
          <w:sz w:val="24"/>
          <w:lang w:val="ca-ES"/>
        </w:rPr>
      </w:pPr>
    </w:p>
    <w:p w:rsidR="008737D4" w:rsidRPr="008737D4" w:rsidRDefault="008737D4" w:rsidP="008737D4">
      <w:pPr>
        <w:spacing w:after="3" w:line="259" w:lineRule="auto"/>
        <w:ind w:left="658" w:hanging="10"/>
        <w:rPr>
          <w:rFonts w:ascii="Verdana" w:eastAsia="Arial" w:hAnsi="Verdana" w:cs="Arial"/>
          <w:color w:val="000000"/>
          <w:sz w:val="24"/>
          <w:lang w:val="ca-ES"/>
        </w:rPr>
      </w:pPr>
    </w:p>
    <w:p w:rsidR="008737D4" w:rsidRPr="008737D4" w:rsidRDefault="008737D4" w:rsidP="008737D4">
      <w:pPr>
        <w:keepNext/>
        <w:keepLines/>
        <w:spacing w:after="13" w:line="249" w:lineRule="auto"/>
        <w:ind w:left="153" w:right="1344" w:hanging="10"/>
        <w:jc w:val="center"/>
        <w:outlineLvl w:val="0"/>
        <w:rPr>
          <w:rFonts w:ascii="Verdana" w:eastAsia="Arial" w:hAnsi="Verdana" w:cs="Arial"/>
          <w:b/>
          <w:color w:val="000000"/>
          <w:sz w:val="32"/>
          <w:lang w:val="ca-ES"/>
        </w:rPr>
      </w:pPr>
      <w:r w:rsidRPr="008737D4">
        <w:rPr>
          <w:rFonts w:ascii="Verdana" w:eastAsia="Arial" w:hAnsi="Verdana" w:cs="Arial"/>
          <w:b/>
          <w:color w:val="000000"/>
          <w:sz w:val="32"/>
          <w:lang w:val="ca-ES"/>
        </w:rPr>
        <w:t>ANNEX V RELACIÓ DE PERSONAL A SUBROGAR</w:t>
      </w:r>
    </w:p>
    <w:p w:rsidR="008737D4" w:rsidRPr="008737D4" w:rsidRDefault="008737D4" w:rsidP="008737D4">
      <w:pPr>
        <w:keepNext/>
        <w:keepLines/>
        <w:spacing w:after="5" w:line="249" w:lineRule="auto"/>
        <w:ind w:left="10" w:right="124" w:hanging="10"/>
        <w:jc w:val="both"/>
        <w:outlineLvl w:val="1"/>
        <w:rPr>
          <w:rFonts w:ascii="Verdana" w:eastAsia="Arial" w:hAnsi="Verdana" w:cs="Arial"/>
          <w:b/>
          <w:color w:val="000000"/>
          <w:sz w:val="24"/>
          <w:lang w:val="ca-ES"/>
        </w:rPr>
      </w:pPr>
    </w:p>
    <w:p w:rsidR="008737D4" w:rsidRPr="008737D4" w:rsidRDefault="008737D4" w:rsidP="008737D4">
      <w:pPr>
        <w:keepNext/>
        <w:keepLines/>
        <w:spacing w:after="5" w:line="249" w:lineRule="auto"/>
        <w:ind w:left="10" w:right="124" w:hanging="10"/>
        <w:jc w:val="both"/>
        <w:outlineLvl w:val="1"/>
        <w:rPr>
          <w:rFonts w:ascii="Verdana" w:eastAsia="Arial" w:hAnsi="Verdana" w:cs="Arial"/>
          <w:b/>
          <w:color w:val="000000"/>
          <w:sz w:val="24"/>
          <w:lang w:val="ca-ES"/>
        </w:rPr>
      </w:pPr>
    </w:p>
    <w:p w:rsidR="008737D4" w:rsidRPr="008737D4" w:rsidRDefault="008737D4" w:rsidP="008737D4">
      <w:pPr>
        <w:keepNext/>
        <w:keepLines/>
        <w:spacing w:after="5" w:line="249" w:lineRule="auto"/>
        <w:ind w:left="10" w:right="124" w:hanging="10"/>
        <w:jc w:val="both"/>
        <w:outlineLvl w:val="1"/>
        <w:rPr>
          <w:rFonts w:ascii="Verdana" w:eastAsia="Arial" w:hAnsi="Verdana" w:cs="Arial"/>
          <w:b/>
          <w:color w:val="000000"/>
          <w:sz w:val="24"/>
          <w:lang w:val="ca-ES"/>
        </w:rPr>
      </w:pPr>
      <w:r w:rsidRPr="008737D4">
        <w:rPr>
          <w:rFonts w:ascii="Verdana" w:eastAsia="Arial" w:hAnsi="Verdana" w:cs="Arial"/>
          <w:b/>
          <w:color w:val="000000"/>
          <w:sz w:val="24"/>
          <w:lang w:val="ca-ES"/>
        </w:rPr>
        <w:t xml:space="preserve">Dades de personal a subrogar </w:t>
      </w:r>
    </w:p>
    <w:p w:rsidR="008737D4" w:rsidRPr="008737D4" w:rsidRDefault="008737D4" w:rsidP="008737D4">
      <w:pPr>
        <w:spacing w:after="0" w:line="259" w:lineRule="auto"/>
        <w:rPr>
          <w:rFonts w:ascii="Verdana" w:eastAsia="Arial" w:hAnsi="Verdana" w:cs="Arial"/>
          <w:color w:val="000000"/>
          <w:sz w:val="24"/>
          <w:lang w:val="ca-ES"/>
        </w:rPr>
      </w:pPr>
      <w:r w:rsidRPr="008737D4">
        <w:rPr>
          <w:rFonts w:ascii="Verdana" w:eastAsia="Arial" w:hAnsi="Verdana" w:cs="Arial"/>
          <w:b/>
          <w:color w:val="000000"/>
          <w:sz w:val="24"/>
          <w:lang w:val="ca-ES"/>
        </w:rPr>
        <w:t xml:space="preserve"> </w:t>
      </w:r>
    </w:p>
    <w:p w:rsidR="008737D4" w:rsidRPr="008737D4" w:rsidRDefault="008737D4" w:rsidP="008737D4">
      <w:pPr>
        <w:spacing w:after="0" w:line="259" w:lineRule="auto"/>
        <w:rPr>
          <w:rFonts w:ascii="Verdana" w:eastAsia="Arial" w:hAnsi="Verdana" w:cs="Arial"/>
          <w:color w:val="000000"/>
          <w:sz w:val="24"/>
          <w:lang w:val="ca-ES"/>
        </w:rPr>
      </w:pPr>
      <w:r w:rsidRPr="008737D4">
        <w:rPr>
          <w:rFonts w:ascii="Verdana" w:eastAsia="Arial" w:hAnsi="Verdana" w:cs="Arial"/>
          <w:color w:val="000000"/>
          <w:sz w:val="24"/>
          <w:lang w:val="ca-ES"/>
        </w:rPr>
        <w:t xml:space="preserve"> </w:t>
      </w:r>
    </w:p>
    <w:p w:rsidR="008737D4" w:rsidRPr="008737D4" w:rsidRDefault="008737D4" w:rsidP="008737D4">
      <w:pPr>
        <w:spacing w:after="12" w:line="249" w:lineRule="auto"/>
        <w:ind w:left="10" w:right="1200" w:hanging="10"/>
        <w:jc w:val="both"/>
        <w:rPr>
          <w:rFonts w:ascii="Verdana" w:eastAsia="Arial" w:hAnsi="Verdana" w:cs="Arial"/>
          <w:color w:val="000000"/>
          <w:sz w:val="24"/>
          <w:lang w:val="ca-ES"/>
        </w:rPr>
      </w:pPr>
      <w:r w:rsidRPr="008737D4">
        <w:rPr>
          <w:rFonts w:ascii="Verdana" w:eastAsia="Arial" w:hAnsi="Verdana" w:cs="Arial"/>
          <w:color w:val="000000"/>
          <w:sz w:val="24"/>
          <w:lang w:val="ca-ES"/>
        </w:rPr>
        <w:t>Taula de Personal a Subrogar</w:t>
      </w:r>
    </w:p>
    <w:p w:rsidR="008737D4" w:rsidRPr="008737D4" w:rsidRDefault="008737D4" w:rsidP="008737D4">
      <w:pPr>
        <w:spacing w:after="12" w:line="249" w:lineRule="auto"/>
        <w:ind w:left="10" w:right="1200" w:hanging="10"/>
        <w:jc w:val="both"/>
        <w:rPr>
          <w:rFonts w:ascii="Verdana" w:eastAsia="Arial" w:hAnsi="Verdana" w:cs="Arial"/>
          <w:color w:val="000000"/>
          <w:sz w:val="24"/>
          <w:lang w:val="ca-ES"/>
        </w:rPr>
      </w:pPr>
    </w:p>
    <w:p w:rsidR="008737D4" w:rsidRPr="008737D4" w:rsidRDefault="008737D4" w:rsidP="008737D4">
      <w:pPr>
        <w:spacing w:after="12" w:line="249" w:lineRule="auto"/>
        <w:ind w:left="10" w:right="1200" w:hanging="10"/>
        <w:jc w:val="both"/>
        <w:rPr>
          <w:rFonts w:ascii="Verdana" w:eastAsia="Arial" w:hAnsi="Verdana" w:cs="Arial"/>
          <w:color w:val="000000"/>
          <w:sz w:val="24"/>
          <w:lang w:val="ca-ES"/>
        </w:rPr>
      </w:pPr>
    </w:p>
    <w:p w:rsidR="008737D4" w:rsidRPr="008737D4" w:rsidRDefault="008737D4" w:rsidP="008737D4">
      <w:pPr>
        <w:spacing w:after="12" w:line="249" w:lineRule="auto"/>
        <w:ind w:left="10" w:right="1200" w:hanging="10"/>
        <w:jc w:val="center"/>
        <w:rPr>
          <w:rFonts w:ascii="Verdana" w:eastAsia="Arial" w:hAnsi="Verdana" w:cs="Arial"/>
          <w:color w:val="000000"/>
          <w:sz w:val="24"/>
          <w:lang w:val="ca-ES"/>
        </w:rPr>
      </w:pPr>
      <w:r w:rsidRPr="008737D4">
        <w:rPr>
          <w:rFonts w:ascii="Verdana" w:eastAsia="Arial" w:hAnsi="Verdana" w:cs="Arial"/>
          <w:noProof/>
          <w:color w:val="000000"/>
          <w:sz w:val="24"/>
        </w:rPr>
        <w:drawing>
          <wp:inline distT="0" distB="0" distL="0" distR="0" wp14:anchorId="331D9D7E" wp14:editId="122FA898">
            <wp:extent cx="6188710" cy="1477514"/>
            <wp:effectExtent l="0" t="0" r="254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8710" cy="1477514"/>
                    </a:xfrm>
                    <a:prstGeom prst="rect">
                      <a:avLst/>
                    </a:prstGeom>
                    <a:noFill/>
                    <a:ln>
                      <a:noFill/>
                    </a:ln>
                  </pic:spPr>
                </pic:pic>
              </a:graphicData>
            </a:graphic>
          </wp:inline>
        </w:drawing>
      </w:r>
    </w:p>
    <w:p w:rsidR="008737D4" w:rsidRPr="008737D4" w:rsidRDefault="008737D4" w:rsidP="008737D4">
      <w:pPr>
        <w:spacing w:after="12" w:line="249" w:lineRule="auto"/>
        <w:ind w:left="10" w:right="1200" w:hanging="10"/>
        <w:jc w:val="both"/>
        <w:rPr>
          <w:rFonts w:ascii="Verdana" w:eastAsia="Arial" w:hAnsi="Verdana" w:cs="Arial"/>
          <w:color w:val="000000"/>
          <w:sz w:val="24"/>
          <w:lang w:val="ca-ES"/>
        </w:rPr>
      </w:pPr>
    </w:p>
    <w:p w:rsidR="008737D4" w:rsidRPr="00305A71" w:rsidRDefault="008737D4" w:rsidP="008737D4">
      <w:pPr>
        <w:spacing w:after="12" w:line="249" w:lineRule="auto"/>
        <w:ind w:left="10" w:right="1200" w:hanging="10"/>
        <w:jc w:val="both"/>
        <w:rPr>
          <w:rFonts w:ascii="Verdana" w:eastAsia="Arial" w:hAnsi="Verdana" w:cs="Arial"/>
          <w:color w:val="000000"/>
          <w:sz w:val="24"/>
          <w:lang w:val="ca-ES"/>
        </w:rPr>
      </w:pPr>
    </w:p>
    <w:p w:rsidR="008737D4" w:rsidRPr="00305A71" w:rsidRDefault="00305A71" w:rsidP="008737D4">
      <w:pPr>
        <w:spacing w:after="0"/>
        <w:rPr>
          <w:rFonts w:ascii="Century Gothic" w:hAnsi="Century Gothic"/>
          <w:b/>
          <w:sz w:val="28"/>
          <w:szCs w:val="28"/>
          <w:lang w:val="ca-ES"/>
        </w:rPr>
      </w:pPr>
      <w:r>
        <w:rPr>
          <w:rFonts w:ascii="Century Gothic" w:hAnsi="Century Gothic"/>
          <w:b/>
          <w:sz w:val="28"/>
          <w:szCs w:val="28"/>
          <w:lang w:val="ca-ES"/>
        </w:rPr>
        <w:t>“</w:t>
      </w:r>
      <w:r w:rsidR="008737D4" w:rsidRPr="00305A71">
        <w:rPr>
          <w:rFonts w:ascii="Century Gothic" w:hAnsi="Century Gothic"/>
          <w:b/>
          <w:sz w:val="28"/>
          <w:szCs w:val="28"/>
          <w:lang w:val="ca-ES"/>
        </w:rPr>
        <w:t>PLEC DE PRESCRIPCIONS TÈCNIQUES PARTICULARS QUE REGIRAN LA PRESTACIÓ DEL SERVEI DE RECOLLIDA I TRANSPORT DE RESIDUS DEL MUNICIPI DE CÀNOVES I SAMALÚS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INDEX</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w:t>
      </w:r>
      <w:r w:rsidRPr="00305A71">
        <w:rPr>
          <w:rFonts w:ascii="Century Gothic" w:hAnsi="Century Gothic"/>
          <w:i/>
          <w:lang w:val="ca-ES"/>
        </w:rPr>
        <w:tab/>
        <w:t>GENERALITATS</w:t>
      </w:r>
      <w:r w:rsidRPr="00305A71">
        <w:rPr>
          <w:rFonts w:ascii="Century Gothic" w:hAnsi="Century Gothic"/>
          <w:i/>
          <w:lang w:val="ca-ES"/>
        </w:rPr>
        <w:tab/>
        <w:t>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1.1</w:t>
      </w:r>
      <w:r w:rsidRPr="00305A71">
        <w:rPr>
          <w:rFonts w:ascii="Century Gothic" w:hAnsi="Century Gothic"/>
          <w:i/>
          <w:lang w:val="ca-ES"/>
        </w:rPr>
        <w:tab/>
        <w:t>OBJECTE DEL  CONTRACTE</w:t>
      </w:r>
      <w:r w:rsidRPr="00305A71">
        <w:rPr>
          <w:rFonts w:ascii="Century Gothic" w:hAnsi="Century Gothic"/>
          <w:i/>
          <w:lang w:val="ca-ES"/>
        </w:rPr>
        <w:tab/>
        <w:t>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1.2</w:t>
      </w:r>
      <w:r w:rsidRPr="00305A71">
        <w:rPr>
          <w:rFonts w:ascii="Century Gothic" w:hAnsi="Century Gothic"/>
          <w:i/>
          <w:lang w:val="ca-ES"/>
        </w:rPr>
        <w:tab/>
        <w:t>ÀMBIT TERRITORIAL</w:t>
      </w:r>
      <w:r w:rsidRPr="00305A71">
        <w:rPr>
          <w:rFonts w:ascii="Century Gothic" w:hAnsi="Century Gothic"/>
          <w:i/>
          <w:lang w:val="ca-ES"/>
        </w:rPr>
        <w:tab/>
        <w:t>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1.3</w:t>
      </w:r>
      <w:r w:rsidRPr="00305A71">
        <w:rPr>
          <w:rFonts w:ascii="Century Gothic" w:hAnsi="Century Gothic"/>
          <w:i/>
          <w:lang w:val="ca-ES"/>
        </w:rPr>
        <w:tab/>
        <w:t>ÀMBIT FUNCIONAL</w:t>
      </w:r>
      <w:r w:rsidRPr="00305A71">
        <w:rPr>
          <w:rFonts w:ascii="Century Gothic" w:hAnsi="Century Gothic"/>
          <w:i/>
          <w:lang w:val="ca-ES"/>
        </w:rPr>
        <w:tab/>
        <w:t>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1.4</w:t>
      </w:r>
      <w:r w:rsidRPr="00305A71">
        <w:rPr>
          <w:rFonts w:ascii="Century Gothic" w:hAnsi="Century Gothic"/>
          <w:i/>
          <w:lang w:val="ca-ES"/>
        </w:rPr>
        <w:tab/>
        <w:t>DURADA DE LA CONTRACTA</w:t>
      </w:r>
      <w:r w:rsidRPr="00305A71">
        <w:rPr>
          <w:rFonts w:ascii="Century Gothic" w:hAnsi="Century Gothic"/>
          <w:i/>
          <w:lang w:val="ca-ES"/>
        </w:rPr>
        <w:tab/>
        <w:t>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1.5</w:t>
      </w:r>
      <w:r w:rsidRPr="00305A71">
        <w:rPr>
          <w:rFonts w:ascii="Century Gothic" w:hAnsi="Century Gothic"/>
          <w:i/>
          <w:lang w:val="ca-ES"/>
        </w:rPr>
        <w:tab/>
        <w:t>POSADA EN MARXA DE LA CONTRACTA</w:t>
      </w:r>
      <w:r w:rsidRPr="00305A71">
        <w:rPr>
          <w:rFonts w:ascii="Century Gothic" w:hAnsi="Century Gothic"/>
          <w:i/>
          <w:lang w:val="ca-ES"/>
        </w:rPr>
        <w:tab/>
        <w:t>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1.6</w:t>
      </w:r>
      <w:r w:rsidRPr="00305A71">
        <w:rPr>
          <w:rFonts w:ascii="Century Gothic" w:hAnsi="Century Gothic"/>
          <w:i/>
          <w:lang w:val="ca-ES"/>
        </w:rPr>
        <w:tab/>
        <w:t>MODIFICACIÓ DEL CONTRACTE I DEL SERVEI</w:t>
      </w:r>
      <w:r w:rsidRPr="00305A71">
        <w:rPr>
          <w:rFonts w:ascii="Century Gothic" w:hAnsi="Century Gothic"/>
          <w:i/>
          <w:lang w:val="ca-ES"/>
        </w:rPr>
        <w:tab/>
        <w:t>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1.7</w:t>
      </w:r>
      <w:r w:rsidRPr="00305A71">
        <w:rPr>
          <w:rFonts w:ascii="Century Gothic" w:hAnsi="Century Gothic"/>
          <w:i/>
          <w:lang w:val="ca-ES"/>
        </w:rPr>
        <w:tab/>
        <w:t>REPRESENTANTS DE L’EMPRESA ADJUDICATÀRIA</w:t>
      </w:r>
      <w:r w:rsidRPr="00305A71">
        <w:rPr>
          <w:rFonts w:ascii="Century Gothic" w:hAnsi="Century Gothic"/>
          <w:i/>
          <w:lang w:val="ca-ES"/>
        </w:rPr>
        <w:tab/>
        <w:t>11</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1.8</w:t>
      </w:r>
      <w:r w:rsidRPr="00305A71">
        <w:rPr>
          <w:rFonts w:ascii="Century Gothic" w:hAnsi="Century Gothic"/>
          <w:i/>
          <w:lang w:val="ca-ES"/>
        </w:rPr>
        <w:tab/>
        <w:t>COMUNICAT  DE TREBALL I LABOR INSPECTORA</w:t>
      </w:r>
      <w:r w:rsidRPr="00305A71">
        <w:rPr>
          <w:rFonts w:ascii="Century Gothic" w:hAnsi="Century Gothic"/>
          <w:i/>
          <w:lang w:val="ca-ES"/>
        </w:rPr>
        <w:tab/>
        <w:t>11</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w:t>
      </w:r>
      <w:r w:rsidRPr="00305A71">
        <w:rPr>
          <w:rFonts w:ascii="Century Gothic" w:hAnsi="Century Gothic"/>
          <w:i/>
          <w:lang w:val="ca-ES"/>
        </w:rPr>
        <w:tab/>
        <w:t>SERVEI DE RECOLLIDA DE RESIDUS</w:t>
      </w:r>
      <w:r w:rsidRPr="00305A71">
        <w:rPr>
          <w:rFonts w:ascii="Century Gothic" w:hAnsi="Century Gothic"/>
          <w:i/>
          <w:lang w:val="ca-ES"/>
        </w:rPr>
        <w:tab/>
        <w:t>13</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2.1</w:t>
      </w:r>
      <w:r w:rsidRPr="00305A71">
        <w:rPr>
          <w:rFonts w:ascii="Century Gothic" w:hAnsi="Century Gothic"/>
          <w:i/>
          <w:lang w:val="ca-ES"/>
        </w:rPr>
        <w:tab/>
        <w:t>EXCLUSIONS AL SERVEI</w:t>
      </w:r>
      <w:r w:rsidRPr="00305A71">
        <w:rPr>
          <w:rFonts w:ascii="Century Gothic" w:hAnsi="Century Gothic"/>
          <w:i/>
          <w:lang w:val="ca-ES"/>
        </w:rPr>
        <w:tab/>
        <w:t>13</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2.2</w:t>
      </w:r>
      <w:r w:rsidRPr="00305A71">
        <w:rPr>
          <w:rFonts w:ascii="Century Gothic" w:hAnsi="Century Gothic"/>
          <w:i/>
          <w:lang w:val="ca-ES"/>
        </w:rPr>
        <w:tab/>
        <w:t>RECOLLIDA DE LA FRACCIÓ RESTA</w:t>
      </w:r>
      <w:r w:rsidRPr="00305A71">
        <w:rPr>
          <w:rFonts w:ascii="Century Gothic" w:hAnsi="Century Gothic"/>
          <w:i/>
          <w:lang w:val="ca-ES"/>
        </w:rPr>
        <w:tab/>
        <w:t>14</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2.2.1</w:t>
      </w:r>
      <w:r w:rsidRPr="00305A71">
        <w:rPr>
          <w:rFonts w:ascii="Century Gothic" w:hAnsi="Century Gothic"/>
          <w:i/>
          <w:lang w:val="ca-ES"/>
        </w:rPr>
        <w:tab/>
        <w:t>ABAST DEL SERVEI</w:t>
      </w:r>
      <w:r w:rsidRPr="00305A71">
        <w:rPr>
          <w:rFonts w:ascii="Century Gothic" w:hAnsi="Century Gothic"/>
          <w:i/>
          <w:lang w:val="ca-ES"/>
        </w:rPr>
        <w:tab/>
        <w:t>14</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2.2.2</w:t>
      </w:r>
      <w:r w:rsidRPr="00305A71">
        <w:rPr>
          <w:rFonts w:ascii="Century Gothic" w:hAnsi="Century Gothic"/>
          <w:i/>
          <w:lang w:val="ca-ES"/>
        </w:rPr>
        <w:tab/>
        <w:t>FREQÜÈNCIES I HORARIS</w:t>
      </w:r>
      <w:r w:rsidRPr="00305A71">
        <w:rPr>
          <w:rFonts w:ascii="Century Gothic" w:hAnsi="Century Gothic"/>
          <w:i/>
          <w:lang w:val="ca-ES"/>
        </w:rPr>
        <w:tab/>
        <w:t>14</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2.3</w:t>
      </w:r>
      <w:r w:rsidRPr="00305A71">
        <w:rPr>
          <w:rFonts w:ascii="Century Gothic" w:hAnsi="Century Gothic"/>
          <w:i/>
          <w:lang w:val="ca-ES"/>
        </w:rPr>
        <w:tab/>
        <w:t>RECOLLIDA DE LA FRACCIÓ ORGÀNICA</w:t>
      </w:r>
      <w:r w:rsidRPr="00305A71">
        <w:rPr>
          <w:rFonts w:ascii="Century Gothic" w:hAnsi="Century Gothic"/>
          <w:i/>
          <w:lang w:val="ca-ES"/>
        </w:rPr>
        <w:tab/>
        <w:t>14</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2.3.1</w:t>
      </w:r>
      <w:r w:rsidRPr="00305A71">
        <w:rPr>
          <w:rFonts w:ascii="Century Gothic" w:hAnsi="Century Gothic"/>
          <w:i/>
          <w:lang w:val="ca-ES"/>
        </w:rPr>
        <w:tab/>
        <w:t>ABAST DEL SERVEI</w:t>
      </w:r>
      <w:r w:rsidRPr="00305A71">
        <w:rPr>
          <w:rFonts w:ascii="Century Gothic" w:hAnsi="Century Gothic"/>
          <w:i/>
          <w:lang w:val="ca-ES"/>
        </w:rPr>
        <w:tab/>
        <w:t>14</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2.3.2</w:t>
      </w:r>
      <w:r w:rsidRPr="00305A71">
        <w:rPr>
          <w:rFonts w:ascii="Century Gothic" w:hAnsi="Century Gothic"/>
          <w:i/>
          <w:lang w:val="ca-ES"/>
        </w:rPr>
        <w:tab/>
        <w:t>FREQÜÈNCIES I HORARIS</w:t>
      </w:r>
      <w:r w:rsidRPr="00305A71">
        <w:rPr>
          <w:rFonts w:ascii="Century Gothic" w:hAnsi="Century Gothic"/>
          <w:i/>
          <w:lang w:val="ca-ES"/>
        </w:rPr>
        <w:tab/>
        <w:t>15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2.4</w:t>
      </w:r>
      <w:r w:rsidRPr="00305A71">
        <w:rPr>
          <w:rFonts w:ascii="Century Gothic" w:hAnsi="Century Gothic"/>
          <w:i/>
          <w:lang w:val="ca-ES"/>
        </w:rPr>
        <w:tab/>
        <w:t>RECOLLIDA DE LA FRACCIÓ PAPER I CARTRÓ</w:t>
      </w:r>
      <w:r w:rsidRPr="00305A71">
        <w:rPr>
          <w:rFonts w:ascii="Century Gothic" w:hAnsi="Century Gothic"/>
          <w:i/>
          <w:lang w:val="ca-ES"/>
        </w:rPr>
        <w:tab/>
        <w:t>15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2.4.1</w:t>
      </w:r>
      <w:r w:rsidRPr="00305A71">
        <w:rPr>
          <w:rFonts w:ascii="Century Gothic" w:hAnsi="Century Gothic"/>
          <w:i/>
          <w:lang w:val="ca-ES"/>
        </w:rPr>
        <w:tab/>
        <w:t>ABAST DEL SERVEI</w:t>
      </w:r>
      <w:r w:rsidRPr="00305A71">
        <w:rPr>
          <w:rFonts w:ascii="Century Gothic" w:hAnsi="Century Gothic"/>
          <w:i/>
          <w:lang w:val="ca-ES"/>
        </w:rPr>
        <w:tab/>
        <w:t>15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2.4.2</w:t>
      </w:r>
      <w:r w:rsidRPr="00305A71">
        <w:rPr>
          <w:rFonts w:ascii="Century Gothic" w:hAnsi="Century Gothic"/>
          <w:i/>
          <w:lang w:val="ca-ES"/>
        </w:rPr>
        <w:tab/>
        <w:t>FREQÜÈNCIES I HORARIS</w:t>
      </w:r>
      <w:r w:rsidRPr="00305A71">
        <w:rPr>
          <w:rFonts w:ascii="Century Gothic" w:hAnsi="Century Gothic"/>
          <w:i/>
          <w:lang w:val="ca-ES"/>
        </w:rPr>
        <w:tab/>
        <w:t>15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2.5</w:t>
      </w:r>
      <w:r w:rsidRPr="00305A71">
        <w:rPr>
          <w:rFonts w:ascii="Century Gothic" w:hAnsi="Century Gothic"/>
          <w:i/>
          <w:lang w:val="ca-ES"/>
        </w:rPr>
        <w:tab/>
        <w:t>RECOLLIDA DE LA FRACCIÓ ENVASOS LLEUGERS</w:t>
      </w:r>
      <w:r w:rsidRPr="00305A71">
        <w:rPr>
          <w:rFonts w:ascii="Century Gothic" w:hAnsi="Century Gothic"/>
          <w:i/>
          <w:lang w:val="ca-ES"/>
        </w:rPr>
        <w:tab/>
        <w:t>16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2.5.1</w:t>
      </w:r>
      <w:r w:rsidRPr="00305A71">
        <w:rPr>
          <w:rFonts w:ascii="Century Gothic" w:hAnsi="Century Gothic"/>
          <w:i/>
          <w:lang w:val="ca-ES"/>
        </w:rPr>
        <w:tab/>
        <w:t>ABAST DEL SERVEI</w:t>
      </w:r>
      <w:r w:rsidRPr="00305A71">
        <w:rPr>
          <w:rFonts w:ascii="Century Gothic" w:hAnsi="Century Gothic"/>
          <w:i/>
          <w:lang w:val="ca-ES"/>
        </w:rPr>
        <w:tab/>
        <w:t>16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2.5.2</w:t>
      </w:r>
      <w:r w:rsidRPr="00305A71">
        <w:rPr>
          <w:rFonts w:ascii="Century Gothic" w:hAnsi="Century Gothic"/>
          <w:i/>
          <w:lang w:val="ca-ES"/>
        </w:rPr>
        <w:tab/>
        <w:t>FREQÜÈNCIES I HORARIS</w:t>
      </w:r>
      <w:r w:rsidRPr="00305A71">
        <w:rPr>
          <w:rFonts w:ascii="Century Gothic" w:hAnsi="Century Gothic"/>
          <w:i/>
          <w:lang w:val="ca-ES"/>
        </w:rPr>
        <w:tab/>
        <w:t>16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2.6</w:t>
      </w:r>
      <w:r w:rsidRPr="00305A71">
        <w:rPr>
          <w:rFonts w:ascii="Century Gothic" w:hAnsi="Century Gothic"/>
          <w:i/>
          <w:lang w:val="ca-ES"/>
        </w:rPr>
        <w:tab/>
        <w:t>RECOLLIDA DE LA FRACCIÓ VIDRE</w:t>
      </w:r>
      <w:r w:rsidRPr="00305A71">
        <w:rPr>
          <w:rFonts w:ascii="Century Gothic" w:hAnsi="Century Gothic"/>
          <w:i/>
          <w:lang w:val="ca-ES"/>
        </w:rPr>
        <w:tab/>
        <w:t>16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2.6.1</w:t>
      </w:r>
      <w:r w:rsidRPr="00305A71">
        <w:rPr>
          <w:rFonts w:ascii="Century Gothic" w:hAnsi="Century Gothic"/>
          <w:i/>
          <w:lang w:val="ca-ES"/>
        </w:rPr>
        <w:tab/>
        <w:t>ABAST DEL SERVEI</w:t>
      </w:r>
      <w:r w:rsidRPr="00305A71">
        <w:rPr>
          <w:rFonts w:ascii="Century Gothic" w:hAnsi="Century Gothic"/>
          <w:i/>
          <w:lang w:val="ca-ES"/>
        </w:rPr>
        <w:tab/>
        <w:t>16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2.6.2</w:t>
      </w:r>
      <w:r w:rsidRPr="00305A71">
        <w:rPr>
          <w:rFonts w:ascii="Century Gothic" w:hAnsi="Century Gothic"/>
          <w:i/>
          <w:lang w:val="ca-ES"/>
        </w:rPr>
        <w:tab/>
        <w:t>FREQÜÈNCIES I HORARIS</w:t>
      </w:r>
      <w:r w:rsidRPr="00305A71">
        <w:rPr>
          <w:rFonts w:ascii="Century Gothic" w:hAnsi="Century Gothic"/>
          <w:i/>
          <w:lang w:val="ca-ES"/>
        </w:rPr>
        <w:tab/>
        <w:t>16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2.7</w:t>
      </w:r>
      <w:r w:rsidRPr="00305A71">
        <w:rPr>
          <w:rFonts w:ascii="Century Gothic" w:hAnsi="Century Gothic"/>
          <w:i/>
          <w:lang w:val="ca-ES"/>
        </w:rPr>
        <w:tab/>
        <w:t>RECOLLIDA DE RESTES D’ESPORGA</w:t>
      </w:r>
      <w:r w:rsidRPr="00305A71">
        <w:rPr>
          <w:rFonts w:ascii="Century Gothic" w:hAnsi="Century Gothic"/>
          <w:i/>
          <w:lang w:val="ca-ES"/>
        </w:rPr>
        <w:tab/>
        <w:t>17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2.7.1</w:t>
      </w:r>
      <w:r w:rsidRPr="00305A71">
        <w:rPr>
          <w:rFonts w:ascii="Century Gothic" w:hAnsi="Century Gothic"/>
          <w:i/>
          <w:lang w:val="ca-ES"/>
        </w:rPr>
        <w:tab/>
        <w:t>ABAST DEL SERVEI</w:t>
      </w:r>
      <w:r w:rsidRPr="00305A71">
        <w:rPr>
          <w:rFonts w:ascii="Century Gothic" w:hAnsi="Century Gothic"/>
          <w:i/>
          <w:lang w:val="ca-ES"/>
        </w:rPr>
        <w:tab/>
        <w:t>17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2.7.2</w:t>
      </w:r>
      <w:r w:rsidRPr="00305A71">
        <w:rPr>
          <w:rFonts w:ascii="Century Gothic" w:hAnsi="Century Gothic"/>
          <w:i/>
          <w:lang w:val="ca-ES"/>
        </w:rPr>
        <w:tab/>
        <w:t>FREQÜÈNCIES I HORARIS</w:t>
      </w:r>
      <w:r w:rsidRPr="00305A71">
        <w:rPr>
          <w:rFonts w:ascii="Century Gothic" w:hAnsi="Century Gothic"/>
          <w:i/>
          <w:lang w:val="ca-ES"/>
        </w:rPr>
        <w:tab/>
        <w:t>17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2.8</w:t>
      </w:r>
      <w:r w:rsidRPr="00305A71">
        <w:rPr>
          <w:rFonts w:ascii="Century Gothic" w:hAnsi="Century Gothic"/>
          <w:i/>
          <w:lang w:val="ca-ES"/>
        </w:rPr>
        <w:tab/>
        <w:t>RECOLLIDA DE MOBLES I TRASTOS VELLS</w:t>
      </w:r>
      <w:r w:rsidRPr="00305A71">
        <w:rPr>
          <w:rFonts w:ascii="Century Gothic" w:hAnsi="Century Gothic"/>
          <w:i/>
          <w:lang w:val="ca-ES"/>
        </w:rPr>
        <w:tab/>
        <w:t>17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2.8.1</w:t>
      </w:r>
      <w:r w:rsidRPr="00305A71">
        <w:rPr>
          <w:rFonts w:ascii="Century Gothic" w:hAnsi="Century Gothic"/>
          <w:i/>
          <w:lang w:val="ca-ES"/>
        </w:rPr>
        <w:tab/>
        <w:t>ABAST DEL SERVEI</w:t>
      </w:r>
      <w:r w:rsidRPr="00305A71">
        <w:rPr>
          <w:rFonts w:ascii="Century Gothic" w:hAnsi="Century Gothic"/>
          <w:i/>
          <w:lang w:val="ca-ES"/>
        </w:rPr>
        <w:tab/>
        <w:t>17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2.8.2</w:t>
      </w:r>
      <w:r w:rsidRPr="00305A71">
        <w:rPr>
          <w:rFonts w:ascii="Century Gothic" w:hAnsi="Century Gothic"/>
          <w:i/>
          <w:lang w:val="ca-ES"/>
        </w:rPr>
        <w:tab/>
        <w:t>FREQÜÈNCIES I HORARIS</w:t>
      </w:r>
      <w:r w:rsidRPr="00305A71">
        <w:rPr>
          <w:rFonts w:ascii="Century Gothic" w:hAnsi="Century Gothic"/>
          <w:i/>
          <w:lang w:val="ca-ES"/>
        </w:rPr>
        <w:tab/>
        <w:t>17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2.9</w:t>
      </w:r>
      <w:r w:rsidRPr="00305A71">
        <w:rPr>
          <w:rFonts w:ascii="Century Gothic" w:hAnsi="Century Gothic"/>
          <w:i/>
          <w:lang w:val="ca-ES"/>
        </w:rPr>
        <w:tab/>
        <w:t>CONTENERITZACIÓ DE LES FRACCIONS</w:t>
      </w:r>
      <w:r w:rsidRPr="00305A71">
        <w:rPr>
          <w:rFonts w:ascii="Century Gothic" w:hAnsi="Century Gothic"/>
          <w:i/>
          <w:lang w:val="ca-ES"/>
        </w:rPr>
        <w:tab/>
        <w:t>18</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2.10</w:t>
      </w:r>
      <w:r w:rsidRPr="00305A71">
        <w:rPr>
          <w:rFonts w:ascii="Century Gothic" w:hAnsi="Century Gothic"/>
          <w:i/>
          <w:lang w:val="ca-ES"/>
        </w:rPr>
        <w:tab/>
        <w:t>ORGANITZACIÓ DEL SERVEI</w:t>
      </w:r>
      <w:r w:rsidRPr="00305A71">
        <w:rPr>
          <w:rFonts w:ascii="Century Gothic" w:hAnsi="Century Gothic"/>
          <w:i/>
          <w:lang w:val="ca-ES"/>
        </w:rPr>
        <w:tab/>
        <w:t>19</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w:t>
      </w:r>
      <w:r w:rsidRPr="00305A71">
        <w:rPr>
          <w:rFonts w:ascii="Century Gothic" w:hAnsi="Century Gothic"/>
          <w:i/>
          <w:lang w:val="ca-ES"/>
        </w:rPr>
        <w:tab/>
        <w:t>MITJANS MATERIALS</w:t>
      </w:r>
      <w:r w:rsidRPr="00305A71">
        <w:rPr>
          <w:rFonts w:ascii="Century Gothic" w:hAnsi="Century Gothic"/>
          <w:i/>
          <w:lang w:val="ca-ES"/>
        </w:rPr>
        <w:tab/>
        <w:t>21</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3.1</w:t>
      </w:r>
      <w:r w:rsidRPr="00305A71">
        <w:rPr>
          <w:rFonts w:ascii="Century Gothic" w:hAnsi="Century Gothic"/>
          <w:i/>
          <w:lang w:val="ca-ES"/>
        </w:rPr>
        <w:tab/>
        <w:t>MATERIAL MÒBIL</w:t>
      </w:r>
      <w:r w:rsidRPr="00305A71">
        <w:rPr>
          <w:rFonts w:ascii="Century Gothic" w:hAnsi="Century Gothic"/>
          <w:i/>
          <w:lang w:val="ca-ES"/>
        </w:rPr>
        <w:tab/>
        <w:t>22</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3.1.1</w:t>
      </w:r>
      <w:r w:rsidRPr="00305A71">
        <w:rPr>
          <w:rFonts w:ascii="Century Gothic" w:hAnsi="Century Gothic"/>
          <w:i/>
          <w:lang w:val="ca-ES"/>
        </w:rPr>
        <w:tab/>
        <w:t>MANTENIMENT DEL MATERIAL MÒBIL</w:t>
      </w:r>
      <w:r w:rsidRPr="00305A71">
        <w:rPr>
          <w:rFonts w:ascii="Century Gothic" w:hAnsi="Century Gothic"/>
          <w:i/>
          <w:lang w:val="ca-ES"/>
        </w:rPr>
        <w:tab/>
        <w:t>23</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w:t>
      </w:r>
      <w:r w:rsidRPr="00305A71">
        <w:rPr>
          <w:rFonts w:ascii="Century Gothic" w:hAnsi="Century Gothic"/>
          <w:i/>
          <w:lang w:val="ca-ES"/>
        </w:rPr>
        <w:tab/>
        <w:t>MATERIAL FIX</w:t>
      </w:r>
      <w:r w:rsidRPr="00305A71">
        <w:rPr>
          <w:rFonts w:ascii="Century Gothic" w:hAnsi="Century Gothic"/>
          <w:i/>
          <w:lang w:val="ca-ES"/>
        </w:rPr>
        <w:tab/>
        <w:t>25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w:t>
      </w:r>
      <w:r w:rsidRPr="00305A71">
        <w:rPr>
          <w:rFonts w:ascii="Century Gothic" w:hAnsi="Century Gothic"/>
          <w:i/>
          <w:lang w:val="ca-ES"/>
        </w:rPr>
        <w:tab/>
        <w:t>NETEJA DELS CONTENIDORS</w:t>
      </w:r>
      <w:r w:rsidRPr="00305A71">
        <w:rPr>
          <w:rFonts w:ascii="Century Gothic" w:hAnsi="Century Gothic"/>
          <w:i/>
          <w:lang w:val="ca-ES"/>
        </w:rPr>
        <w:tab/>
        <w:t>26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3.2.1.1</w:t>
      </w:r>
      <w:r w:rsidRPr="00305A71">
        <w:rPr>
          <w:rFonts w:ascii="Century Gothic" w:hAnsi="Century Gothic"/>
          <w:i/>
          <w:lang w:val="ca-ES"/>
        </w:rPr>
        <w:tab/>
        <w:t>Neteja interior dels contenidors</w:t>
      </w:r>
      <w:r w:rsidRPr="00305A71">
        <w:rPr>
          <w:rFonts w:ascii="Century Gothic" w:hAnsi="Century Gothic"/>
          <w:i/>
          <w:lang w:val="ca-ES"/>
        </w:rPr>
        <w:tab/>
        <w:t>26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3.2.1.2</w:t>
      </w:r>
      <w:r w:rsidRPr="00305A71">
        <w:rPr>
          <w:rFonts w:ascii="Century Gothic" w:hAnsi="Century Gothic"/>
          <w:i/>
          <w:lang w:val="ca-ES"/>
        </w:rPr>
        <w:tab/>
        <w:t>Neteja exterior dels contenidors i de les seves ubicacions</w:t>
      </w:r>
      <w:r w:rsidRPr="00305A71">
        <w:rPr>
          <w:rFonts w:ascii="Century Gothic" w:hAnsi="Century Gothic"/>
          <w:i/>
          <w:lang w:val="ca-ES"/>
        </w:rPr>
        <w:tab/>
        <w:t>27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3.2.1.3</w:t>
      </w:r>
      <w:r w:rsidRPr="00305A71">
        <w:rPr>
          <w:rFonts w:ascii="Century Gothic" w:hAnsi="Century Gothic"/>
          <w:i/>
          <w:lang w:val="ca-ES"/>
        </w:rPr>
        <w:tab/>
        <w:t>Organització del servei</w:t>
      </w:r>
      <w:r w:rsidRPr="00305A71">
        <w:rPr>
          <w:rFonts w:ascii="Century Gothic" w:hAnsi="Century Gothic"/>
          <w:i/>
          <w:lang w:val="ca-ES"/>
        </w:rPr>
        <w:tab/>
        <w:t>27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3.2.2</w:t>
      </w:r>
      <w:r w:rsidRPr="00305A71">
        <w:rPr>
          <w:rFonts w:ascii="Century Gothic" w:hAnsi="Century Gothic"/>
          <w:i/>
          <w:lang w:val="ca-ES"/>
        </w:rPr>
        <w:tab/>
        <w:t>MANTENIMENT DELS CONTENIDORS</w:t>
      </w:r>
      <w:r w:rsidRPr="00305A71">
        <w:rPr>
          <w:rFonts w:ascii="Century Gothic" w:hAnsi="Century Gothic"/>
          <w:i/>
          <w:lang w:val="ca-ES"/>
        </w:rPr>
        <w:tab/>
        <w:t>29</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3.2.2.1</w:t>
      </w:r>
      <w:r w:rsidRPr="00305A71">
        <w:rPr>
          <w:rFonts w:ascii="Century Gothic" w:hAnsi="Century Gothic"/>
          <w:i/>
          <w:lang w:val="ca-ES"/>
        </w:rPr>
        <w:tab/>
        <w:t>Organització del servei</w:t>
      </w:r>
      <w:r w:rsidRPr="00305A71">
        <w:rPr>
          <w:rFonts w:ascii="Century Gothic" w:hAnsi="Century Gothic"/>
          <w:i/>
          <w:lang w:val="ca-ES"/>
        </w:rPr>
        <w:tab/>
        <w:t>30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3.2.3</w:t>
      </w:r>
      <w:r w:rsidRPr="00305A71">
        <w:rPr>
          <w:rFonts w:ascii="Century Gothic" w:hAnsi="Century Gothic"/>
          <w:i/>
          <w:lang w:val="ca-ES"/>
        </w:rPr>
        <w:tab/>
        <w:t>INFORMACIÓ SOBRE ELS CONTENIDORS</w:t>
      </w:r>
      <w:r w:rsidRPr="00305A71">
        <w:rPr>
          <w:rFonts w:ascii="Century Gothic" w:hAnsi="Century Gothic"/>
          <w:i/>
          <w:lang w:val="ca-ES"/>
        </w:rPr>
        <w:tab/>
        <w:t>30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3.3</w:t>
      </w:r>
      <w:r w:rsidRPr="00305A71">
        <w:rPr>
          <w:rFonts w:ascii="Century Gothic" w:hAnsi="Century Gothic"/>
          <w:i/>
          <w:lang w:val="ca-ES"/>
        </w:rPr>
        <w:tab/>
        <w:t>ESPECIFICACIONS TÈCNIQUES DEL MATERIAL</w:t>
      </w:r>
      <w:r w:rsidRPr="00305A71">
        <w:rPr>
          <w:rFonts w:ascii="Century Gothic" w:hAnsi="Century Gothic"/>
          <w:i/>
          <w:lang w:val="ca-ES"/>
        </w:rPr>
        <w:tab/>
        <w:t>32</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3.4</w:t>
      </w:r>
      <w:r w:rsidRPr="00305A71">
        <w:rPr>
          <w:rFonts w:ascii="Century Gothic" w:hAnsi="Century Gothic"/>
          <w:i/>
          <w:lang w:val="ca-ES"/>
        </w:rPr>
        <w:tab/>
        <w:t>IMATGE CORPORATIVA</w:t>
      </w:r>
      <w:r w:rsidRPr="00305A71">
        <w:rPr>
          <w:rFonts w:ascii="Century Gothic" w:hAnsi="Century Gothic"/>
          <w:i/>
          <w:lang w:val="ca-ES"/>
        </w:rPr>
        <w:tab/>
        <w:t>33</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3.5</w:t>
      </w:r>
      <w:r w:rsidRPr="00305A71">
        <w:rPr>
          <w:rFonts w:ascii="Century Gothic" w:hAnsi="Century Gothic"/>
          <w:i/>
          <w:lang w:val="ca-ES"/>
        </w:rPr>
        <w:tab/>
        <w:t>SISTEMES D’AJUDA A L’EXPLOTACIÓ</w:t>
      </w:r>
      <w:r w:rsidRPr="00305A71">
        <w:rPr>
          <w:rFonts w:ascii="Century Gothic" w:hAnsi="Century Gothic"/>
          <w:i/>
          <w:lang w:val="ca-ES"/>
        </w:rPr>
        <w:tab/>
        <w:t>34</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3.6</w:t>
      </w:r>
      <w:r w:rsidRPr="00305A71">
        <w:rPr>
          <w:rFonts w:ascii="Century Gothic" w:hAnsi="Century Gothic"/>
          <w:i/>
          <w:lang w:val="ca-ES"/>
        </w:rPr>
        <w:tab/>
        <w:t>INSTAL•LACIONS FIXES</w:t>
      </w:r>
      <w:r w:rsidRPr="00305A71">
        <w:rPr>
          <w:rFonts w:ascii="Century Gothic" w:hAnsi="Century Gothic"/>
          <w:i/>
          <w:lang w:val="ca-ES"/>
        </w:rPr>
        <w:tab/>
        <w:t>35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w:t>
      </w:r>
      <w:r w:rsidRPr="00305A71">
        <w:rPr>
          <w:rFonts w:ascii="Century Gothic" w:hAnsi="Century Gothic"/>
          <w:i/>
          <w:lang w:val="ca-ES"/>
        </w:rPr>
        <w:tab/>
        <w:t>MITJANS HUMANS</w:t>
      </w:r>
      <w:r w:rsidRPr="00305A71">
        <w:rPr>
          <w:rFonts w:ascii="Century Gothic" w:hAnsi="Century Gothic"/>
          <w:i/>
          <w:lang w:val="ca-ES"/>
        </w:rPr>
        <w:tab/>
        <w:t>36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4.1</w:t>
      </w:r>
      <w:r w:rsidRPr="00305A71">
        <w:rPr>
          <w:rFonts w:ascii="Century Gothic" w:hAnsi="Century Gothic"/>
          <w:i/>
          <w:lang w:val="ca-ES"/>
        </w:rPr>
        <w:tab/>
        <w:t>SUBROGACIÓ DEL PERSONAL</w:t>
      </w:r>
      <w:r w:rsidRPr="00305A71">
        <w:rPr>
          <w:rFonts w:ascii="Century Gothic" w:hAnsi="Century Gothic"/>
          <w:i/>
          <w:lang w:val="ca-ES"/>
        </w:rPr>
        <w:tab/>
        <w:t>36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4.2</w:t>
      </w:r>
      <w:r w:rsidRPr="00305A71">
        <w:rPr>
          <w:rFonts w:ascii="Century Gothic" w:hAnsi="Century Gothic"/>
          <w:i/>
          <w:lang w:val="ca-ES"/>
        </w:rPr>
        <w:tab/>
        <w:t>SUBSTITUCIÓ DEL PERSONAL PER ABSÈNCIES</w:t>
      </w:r>
      <w:r w:rsidRPr="00305A71">
        <w:rPr>
          <w:rFonts w:ascii="Century Gothic" w:hAnsi="Century Gothic"/>
          <w:i/>
          <w:lang w:val="ca-ES"/>
        </w:rPr>
        <w:tab/>
        <w:t>36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4.3</w:t>
      </w:r>
      <w:r w:rsidRPr="00305A71">
        <w:rPr>
          <w:rFonts w:ascii="Century Gothic" w:hAnsi="Century Gothic"/>
          <w:i/>
          <w:lang w:val="ca-ES"/>
        </w:rPr>
        <w:tab/>
        <w:t>RELACIONS LABORALS</w:t>
      </w:r>
      <w:r w:rsidRPr="00305A71">
        <w:rPr>
          <w:rFonts w:ascii="Century Gothic" w:hAnsi="Century Gothic"/>
          <w:i/>
          <w:lang w:val="ca-ES"/>
        </w:rPr>
        <w:tab/>
        <w:t>36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4.4</w:t>
      </w:r>
      <w:r w:rsidRPr="00305A71">
        <w:rPr>
          <w:rFonts w:ascii="Century Gothic" w:hAnsi="Century Gothic"/>
          <w:i/>
          <w:lang w:val="ca-ES"/>
        </w:rPr>
        <w:tab/>
        <w:t>SEGURETAT I SALUT LABORAL</w:t>
      </w:r>
      <w:r w:rsidRPr="00305A71">
        <w:rPr>
          <w:rFonts w:ascii="Century Gothic" w:hAnsi="Century Gothic"/>
          <w:i/>
          <w:lang w:val="ca-ES"/>
        </w:rPr>
        <w:tab/>
        <w:t>37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4.5</w:t>
      </w:r>
      <w:r w:rsidRPr="00305A71">
        <w:rPr>
          <w:rFonts w:ascii="Century Gothic" w:hAnsi="Century Gothic"/>
          <w:i/>
          <w:lang w:val="ca-ES"/>
        </w:rPr>
        <w:tab/>
        <w:t>FORMACIÓ I MOTIVACIÓ DEL PERSONAL</w:t>
      </w:r>
      <w:r w:rsidRPr="00305A71">
        <w:rPr>
          <w:rFonts w:ascii="Century Gothic" w:hAnsi="Century Gothic"/>
          <w:i/>
          <w:lang w:val="ca-ES"/>
        </w:rPr>
        <w:tab/>
        <w:t>38</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w:t>
      </w:r>
      <w:r w:rsidRPr="00305A71">
        <w:rPr>
          <w:rFonts w:ascii="Century Gothic" w:hAnsi="Century Gothic"/>
          <w:i/>
          <w:lang w:val="ca-ES"/>
        </w:rPr>
        <w:tab/>
        <w:t>ACCIONS DE COMUNICACIÓ</w:t>
      </w:r>
      <w:r w:rsidRPr="00305A71">
        <w:rPr>
          <w:rFonts w:ascii="Century Gothic" w:hAnsi="Century Gothic"/>
          <w:i/>
          <w:lang w:val="ca-ES"/>
        </w:rPr>
        <w:tab/>
        <w:t>40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5.1</w:t>
      </w:r>
      <w:r w:rsidRPr="00305A71">
        <w:rPr>
          <w:rFonts w:ascii="Century Gothic" w:hAnsi="Century Gothic"/>
          <w:i/>
          <w:lang w:val="ca-ES"/>
        </w:rPr>
        <w:tab/>
        <w:t>IMATGE CORPORATIVA</w:t>
      </w:r>
      <w:r w:rsidRPr="00305A71">
        <w:rPr>
          <w:rFonts w:ascii="Century Gothic" w:hAnsi="Century Gothic"/>
          <w:i/>
          <w:lang w:val="ca-ES"/>
        </w:rPr>
        <w:tab/>
        <w:t>40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5.2</w:t>
      </w:r>
      <w:r w:rsidRPr="00305A71">
        <w:rPr>
          <w:rFonts w:ascii="Century Gothic" w:hAnsi="Century Gothic"/>
          <w:i/>
          <w:lang w:val="ca-ES"/>
        </w:rPr>
        <w:tab/>
        <w:t>CAMPANYES DE SENSIBILITZACIÓ CIUTADANA</w:t>
      </w:r>
      <w:r w:rsidRPr="00305A71">
        <w:rPr>
          <w:rFonts w:ascii="Century Gothic" w:hAnsi="Century Gothic"/>
          <w:i/>
          <w:lang w:val="ca-ES"/>
        </w:rPr>
        <w:tab/>
        <w:t>40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5.2.1</w:t>
      </w:r>
      <w:r w:rsidRPr="00305A71">
        <w:rPr>
          <w:rFonts w:ascii="Century Gothic" w:hAnsi="Century Gothic"/>
          <w:i/>
          <w:lang w:val="ca-ES"/>
        </w:rPr>
        <w:tab/>
        <w:t>CAMPANYES DE CONSCIENCIACIÓ I SENSIBILITZACIÓ INSTITUCIONAL</w:t>
      </w:r>
      <w:r w:rsidRPr="00305A71">
        <w:rPr>
          <w:rFonts w:ascii="Century Gothic" w:hAnsi="Century Gothic"/>
          <w:i/>
          <w:lang w:val="ca-ES"/>
        </w:rPr>
        <w:tab/>
        <w:t>40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5.2.2</w:t>
      </w:r>
      <w:r w:rsidRPr="00305A71">
        <w:rPr>
          <w:rFonts w:ascii="Century Gothic" w:hAnsi="Century Gothic"/>
          <w:i/>
          <w:lang w:val="ca-ES"/>
        </w:rPr>
        <w:tab/>
        <w:t>CAMPANYES DE ESPECÍFIQUES</w:t>
      </w:r>
      <w:r w:rsidRPr="00305A71">
        <w:rPr>
          <w:rFonts w:ascii="Century Gothic" w:hAnsi="Century Gothic"/>
          <w:i/>
          <w:lang w:val="ca-ES"/>
        </w:rPr>
        <w:tab/>
        <w:t>41</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5.2.3</w:t>
      </w:r>
      <w:r w:rsidRPr="00305A71">
        <w:rPr>
          <w:rFonts w:ascii="Century Gothic" w:hAnsi="Century Gothic"/>
          <w:i/>
          <w:lang w:val="ca-ES"/>
        </w:rPr>
        <w:tab/>
        <w:t>GESTIÓ ECONÒMICA</w:t>
      </w:r>
      <w:r w:rsidRPr="00305A71">
        <w:rPr>
          <w:rFonts w:ascii="Century Gothic" w:hAnsi="Century Gothic"/>
          <w:i/>
          <w:lang w:val="ca-ES"/>
        </w:rPr>
        <w:tab/>
        <w:t>41</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6.</w:t>
      </w:r>
      <w:r w:rsidRPr="00305A71">
        <w:rPr>
          <w:rFonts w:ascii="Century Gothic" w:hAnsi="Century Gothic"/>
          <w:i/>
          <w:lang w:val="ca-ES"/>
        </w:rPr>
        <w:tab/>
        <w:t>GESTIÓ DE LA QUALITAT</w:t>
      </w:r>
      <w:r w:rsidRPr="00305A71">
        <w:rPr>
          <w:rFonts w:ascii="Century Gothic" w:hAnsi="Century Gothic"/>
          <w:i/>
          <w:lang w:val="ca-ES"/>
        </w:rPr>
        <w:tab/>
        <w:t>42</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6.1</w:t>
      </w:r>
      <w:r w:rsidRPr="00305A71">
        <w:rPr>
          <w:rFonts w:ascii="Century Gothic" w:hAnsi="Century Gothic"/>
          <w:i/>
          <w:lang w:val="ca-ES"/>
        </w:rPr>
        <w:tab/>
        <w:t>CONTROL DE LA PRESTACIÓ DEL SERVEI</w:t>
      </w:r>
      <w:r w:rsidRPr="00305A71">
        <w:rPr>
          <w:rFonts w:ascii="Century Gothic" w:hAnsi="Century Gothic"/>
          <w:i/>
          <w:lang w:val="ca-ES"/>
        </w:rPr>
        <w:tab/>
        <w:t>42</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6.2</w:t>
      </w:r>
      <w:r w:rsidRPr="00305A71">
        <w:rPr>
          <w:rFonts w:ascii="Century Gothic" w:hAnsi="Century Gothic"/>
          <w:i/>
          <w:lang w:val="ca-ES"/>
        </w:rPr>
        <w:tab/>
        <w:t>AVALUACIÓ DE LA QUALITAT DELS SERVEIS</w:t>
      </w:r>
      <w:r w:rsidRPr="00305A71">
        <w:rPr>
          <w:rFonts w:ascii="Century Gothic" w:hAnsi="Century Gothic"/>
          <w:i/>
          <w:lang w:val="ca-ES"/>
        </w:rPr>
        <w:tab/>
        <w:t>47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6.3</w:t>
      </w:r>
      <w:r w:rsidRPr="00305A71">
        <w:rPr>
          <w:rFonts w:ascii="Century Gothic" w:hAnsi="Century Gothic"/>
          <w:i/>
          <w:lang w:val="ca-ES"/>
        </w:rPr>
        <w:tab/>
        <w:t>AUDITORIES EXTERNES DEL SERVEI</w:t>
      </w:r>
      <w:r w:rsidRPr="00305A71">
        <w:rPr>
          <w:rFonts w:ascii="Century Gothic" w:hAnsi="Century Gothic"/>
          <w:i/>
          <w:lang w:val="ca-ES"/>
        </w:rPr>
        <w:tab/>
        <w:t>48</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w:t>
      </w:r>
      <w:r w:rsidRPr="00305A71">
        <w:rPr>
          <w:rFonts w:ascii="Century Gothic" w:hAnsi="Century Gothic"/>
          <w:i/>
          <w:lang w:val="ca-ES"/>
        </w:rPr>
        <w:tab/>
        <w:t>PROJECTE ECONÒMIC I FINANCER I ABONAMENT DELS SERVEIS</w:t>
      </w:r>
      <w:r w:rsidRPr="00305A71">
        <w:rPr>
          <w:rFonts w:ascii="Century Gothic" w:hAnsi="Century Gothic"/>
          <w:i/>
          <w:lang w:val="ca-ES"/>
        </w:rPr>
        <w:tab/>
        <w:t>49</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7.1</w:t>
      </w:r>
      <w:r w:rsidRPr="00305A71">
        <w:rPr>
          <w:rFonts w:ascii="Century Gothic" w:hAnsi="Century Gothic"/>
          <w:i/>
          <w:lang w:val="ca-ES"/>
        </w:rPr>
        <w:tab/>
        <w:t>SERVEIS ORDINARIS</w:t>
      </w:r>
      <w:r w:rsidRPr="00305A71">
        <w:rPr>
          <w:rFonts w:ascii="Century Gothic" w:hAnsi="Century Gothic"/>
          <w:i/>
          <w:lang w:val="ca-ES"/>
        </w:rPr>
        <w:tab/>
        <w:t>49</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7.2</w:t>
      </w:r>
      <w:r w:rsidRPr="00305A71">
        <w:rPr>
          <w:rFonts w:ascii="Century Gothic" w:hAnsi="Century Gothic"/>
          <w:i/>
          <w:lang w:val="ca-ES"/>
        </w:rPr>
        <w:tab/>
        <w:t>SERVEIS EXTRAORDINARIS</w:t>
      </w:r>
      <w:r w:rsidRPr="00305A71">
        <w:rPr>
          <w:rFonts w:ascii="Century Gothic" w:hAnsi="Century Gothic"/>
          <w:i/>
          <w:lang w:val="ca-ES"/>
        </w:rPr>
        <w:tab/>
        <w:t>52</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7.3</w:t>
      </w:r>
      <w:r w:rsidRPr="00305A71">
        <w:rPr>
          <w:rFonts w:ascii="Century Gothic" w:hAnsi="Century Gothic"/>
          <w:i/>
          <w:lang w:val="ca-ES"/>
        </w:rPr>
        <w:tab/>
        <w:t>PREUS UNITARIS NO PREVISTOS EN LA CONTRACTA</w:t>
      </w:r>
      <w:r w:rsidRPr="00305A71">
        <w:rPr>
          <w:rFonts w:ascii="Century Gothic" w:hAnsi="Century Gothic"/>
          <w:i/>
          <w:lang w:val="ca-ES"/>
        </w:rPr>
        <w:tab/>
        <w:t>53</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w:t>
      </w:r>
      <w:r w:rsidRPr="00305A71">
        <w:rPr>
          <w:rFonts w:ascii="Century Gothic" w:hAnsi="Century Gothic"/>
          <w:i/>
          <w:lang w:val="ca-ES"/>
        </w:rPr>
        <w:tab/>
        <w:t>METODOLOGIA DE L’ABONAMENT DELS SERVEIS</w:t>
      </w:r>
      <w:r w:rsidRPr="00305A71">
        <w:rPr>
          <w:rFonts w:ascii="Century Gothic" w:hAnsi="Century Gothic"/>
          <w:i/>
          <w:lang w:val="ca-ES"/>
        </w:rPr>
        <w:tab/>
        <w:t>53</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7.4.1</w:t>
      </w:r>
      <w:r w:rsidRPr="00305A71">
        <w:rPr>
          <w:rFonts w:ascii="Century Gothic" w:hAnsi="Century Gothic"/>
          <w:i/>
          <w:lang w:val="ca-ES"/>
        </w:rPr>
        <w:tab/>
        <w:t>SERVEIS ORDINARIS I COMUNS DE LA CONTRACTA</w:t>
      </w:r>
      <w:r w:rsidRPr="00305A71">
        <w:rPr>
          <w:rFonts w:ascii="Century Gothic" w:hAnsi="Century Gothic"/>
          <w:i/>
          <w:lang w:val="ca-ES"/>
        </w:rPr>
        <w:tab/>
        <w:t>53</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7.4.2</w:t>
      </w:r>
      <w:r w:rsidRPr="00305A71">
        <w:rPr>
          <w:rFonts w:ascii="Century Gothic" w:hAnsi="Century Gothic"/>
          <w:i/>
          <w:lang w:val="ca-ES"/>
        </w:rPr>
        <w:tab/>
        <w:t>REMUNERACIÓ/PENALITZACIÓ PER LA GESTIÓ DE LES FRACCIONS SELECTIVES</w:t>
      </w:r>
      <w:r w:rsidRPr="00305A71">
        <w:rPr>
          <w:rFonts w:ascii="Century Gothic" w:hAnsi="Century Gothic"/>
          <w:i/>
          <w:lang w:val="ca-ES"/>
        </w:rPr>
        <w:tab/>
        <w:t>54</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7.4.3</w:t>
      </w:r>
      <w:r w:rsidRPr="00305A71">
        <w:rPr>
          <w:rFonts w:ascii="Century Gothic" w:hAnsi="Century Gothic"/>
          <w:i/>
          <w:lang w:val="ca-ES"/>
        </w:rPr>
        <w:tab/>
        <w:t>SERVEIS EXTRAORDINARIS</w:t>
      </w:r>
      <w:r w:rsidRPr="00305A71">
        <w:rPr>
          <w:rFonts w:ascii="Century Gothic" w:hAnsi="Century Gothic"/>
          <w:i/>
          <w:lang w:val="ca-ES"/>
        </w:rPr>
        <w:tab/>
        <w:t>55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7.4.4</w:t>
      </w:r>
      <w:r w:rsidRPr="00305A71">
        <w:rPr>
          <w:rFonts w:ascii="Century Gothic" w:hAnsi="Century Gothic"/>
          <w:i/>
          <w:lang w:val="ca-ES"/>
        </w:rPr>
        <w:tab/>
        <w:t>PROCEDIMENT PER TOTS ELS SERVEIS</w:t>
      </w:r>
      <w:r w:rsidRPr="00305A71">
        <w:rPr>
          <w:rFonts w:ascii="Century Gothic" w:hAnsi="Century Gothic"/>
          <w:i/>
          <w:lang w:val="ca-ES"/>
        </w:rPr>
        <w:tab/>
        <w:t>56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7.5</w:t>
      </w:r>
      <w:r w:rsidRPr="00305A71">
        <w:rPr>
          <w:rFonts w:ascii="Century Gothic" w:hAnsi="Century Gothic"/>
          <w:i/>
          <w:lang w:val="ca-ES"/>
        </w:rPr>
        <w:tab/>
        <w:t>APLICACIÓ DE LA GESTIÓ DE LA QUALITAT</w:t>
      </w:r>
      <w:r w:rsidRPr="00305A71">
        <w:rPr>
          <w:rFonts w:ascii="Century Gothic" w:hAnsi="Century Gothic"/>
          <w:i/>
          <w:lang w:val="ca-ES"/>
        </w:rPr>
        <w:tab/>
        <w:t>56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7.6</w:t>
      </w:r>
      <w:r w:rsidRPr="00305A71">
        <w:rPr>
          <w:rFonts w:ascii="Century Gothic" w:hAnsi="Century Gothic"/>
          <w:i/>
          <w:lang w:val="ca-ES"/>
        </w:rPr>
        <w:tab/>
        <w:t>OPTIMITZACIÓ DEL FUNCIONAMENT DEL SERVEI</w:t>
      </w:r>
      <w:r w:rsidRPr="00305A71">
        <w:rPr>
          <w:rFonts w:ascii="Century Gothic" w:hAnsi="Century Gothic"/>
          <w:i/>
          <w:lang w:val="ca-ES"/>
        </w:rPr>
        <w:tab/>
        <w:t>59</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7.7</w:t>
      </w:r>
      <w:r w:rsidRPr="00305A71">
        <w:rPr>
          <w:rFonts w:ascii="Century Gothic" w:hAnsi="Century Gothic"/>
          <w:i/>
          <w:lang w:val="ca-ES"/>
        </w:rPr>
        <w:tab/>
        <w:t>COSTOS PREVIS</w:t>
      </w:r>
      <w:r w:rsidRPr="00305A71">
        <w:rPr>
          <w:rFonts w:ascii="Century Gothic" w:hAnsi="Century Gothic"/>
          <w:i/>
          <w:lang w:val="ca-ES"/>
        </w:rPr>
        <w:tab/>
        <w:t>60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7.7.1</w:t>
      </w:r>
      <w:r w:rsidRPr="00305A71">
        <w:rPr>
          <w:rFonts w:ascii="Century Gothic" w:hAnsi="Century Gothic"/>
          <w:i/>
          <w:lang w:val="ca-ES"/>
        </w:rPr>
        <w:tab/>
        <w:t>DISSENY I REDACCIÓ DEL PLEC</w:t>
      </w:r>
      <w:r w:rsidRPr="00305A71">
        <w:rPr>
          <w:rFonts w:ascii="Century Gothic" w:hAnsi="Century Gothic"/>
          <w:i/>
          <w:lang w:val="ca-ES"/>
        </w:rPr>
        <w:tab/>
        <w:t>60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7.7.2</w:t>
      </w:r>
      <w:r w:rsidRPr="00305A71">
        <w:rPr>
          <w:rFonts w:ascii="Century Gothic" w:hAnsi="Century Gothic"/>
          <w:i/>
          <w:lang w:val="ca-ES"/>
        </w:rPr>
        <w:tab/>
        <w:t>IMATGE CORPORATIVA</w:t>
      </w:r>
      <w:r w:rsidRPr="00305A71">
        <w:rPr>
          <w:rFonts w:ascii="Century Gothic" w:hAnsi="Century Gothic"/>
          <w:i/>
          <w:lang w:val="ca-ES"/>
        </w:rPr>
        <w:tab/>
        <w:t>60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8.</w:t>
      </w:r>
      <w:r w:rsidRPr="00305A71">
        <w:rPr>
          <w:rFonts w:ascii="Century Gothic" w:hAnsi="Century Gothic"/>
          <w:i/>
          <w:lang w:val="ca-ES"/>
        </w:rPr>
        <w:tab/>
        <w:t>CONTINGUT DE LA MEMÒRIA TÈCNICA</w:t>
      </w:r>
      <w:r w:rsidRPr="00305A71">
        <w:rPr>
          <w:rFonts w:ascii="Century Gothic" w:hAnsi="Century Gothic"/>
          <w:i/>
          <w:lang w:val="ca-ES"/>
        </w:rPr>
        <w:tab/>
        <w:t>61</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8.1</w:t>
      </w:r>
      <w:r w:rsidRPr="00305A71">
        <w:rPr>
          <w:rFonts w:ascii="Century Gothic" w:hAnsi="Century Gothic"/>
          <w:i/>
          <w:lang w:val="ca-ES"/>
        </w:rPr>
        <w:tab/>
        <w:t>CONTINGUT SOBRE 2</w:t>
      </w:r>
      <w:r w:rsidRPr="00305A71">
        <w:rPr>
          <w:rFonts w:ascii="Century Gothic" w:hAnsi="Century Gothic"/>
          <w:i/>
          <w:lang w:val="ca-ES"/>
        </w:rPr>
        <w:tab/>
        <w:t>61</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8.2</w:t>
      </w:r>
      <w:r w:rsidRPr="00305A71">
        <w:rPr>
          <w:rFonts w:ascii="Century Gothic" w:hAnsi="Century Gothic"/>
          <w:i/>
          <w:lang w:val="ca-ES"/>
        </w:rPr>
        <w:tab/>
        <w:t>CONTINGUT SOBRE 3</w:t>
      </w:r>
      <w:r w:rsidRPr="00305A71">
        <w:rPr>
          <w:rFonts w:ascii="Century Gothic" w:hAnsi="Century Gothic"/>
          <w:i/>
          <w:lang w:val="ca-ES"/>
        </w:rPr>
        <w:tab/>
        <w:t>65</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8.3</w:t>
      </w:r>
      <w:r w:rsidRPr="00305A71">
        <w:rPr>
          <w:rFonts w:ascii="Century Gothic" w:hAnsi="Century Gothic"/>
          <w:i/>
          <w:lang w:val="ca-ES"/>
        </w:rPr>
        <w:tab/>
        <w:t>ALTRES ASPECTES A COMENTAR</w:t>
      </w:r>
      <w:r w:rsidRPr="00305A71">
        <w:rPr>
          <w:rFonts w:ascii="Century Gothic" w:hAnsi="Century Gothic"/>
          <w:i/>
          <w:lang w:val="ca-ES"/>
        </w:rPr>
        <w:tab/>
        <w:t>66</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ANNEXES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Annex 1. Plànols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Annex 2. Serveis de Recollida de residus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Annex 3. Personal a subrogar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Annex 4. Recursos Materials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Annex 5. Fitxes tècniques dels serveis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Annex 6. Fitxes econòmiques dels serveis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w:t>
      </w:r>
      <w:r w:rsidRPr="00305A71">
        <w:rPr>
          <w:rFonts w:ascii="Century Gothic" w:hAnsi="Century Gothic"/>
          <w:i/>
          <w:lang w:val="ca-ES"/>
        </w:rPr>
        <w:tab/>
        <w:t>GENERALITATS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1.1</w:t>
      </w:r>
      <w:r w:rsidRPr="00305A71">
        <w:rPr>
          <w:rFonts w:ascii="Century Gothic" w:hAnsi="Century Gothic"/>
          <w:i/>
          <w:lang w:val="ca-ES"/>
        </w:rPr>
        <w:tab/>
        <w:t xml:space="preserve"> OBJECTE DEL  CONTRACTE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L’objecte del present contracte que ara es licita és l’adjudicació per procediment obert, amb varis criteris d’adjudicació, de la concessió administrativa per a la gestió indirecta dels serveis públics de Recollida i transport de residus del municipi de Cànoves i Samalús.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present Plec de Prescripcions Tècniques descriu les prescripcions tècniques que han de regir la prestació dels serveis aquí exposats.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present plec està orientat principalment a millorar els resultats obtinguts de la recollida selectiva, actualment en la franja baixa de la comarca. Amb aquesta finalitat s’incrementa la partida destinada a la recollida d’aquestes fraccions. L’objectiu és compensar aquest increment amb una disminució dels costos derivats del tractament dels residus, a través d’una disminució dels costos d’eliminació i un augment dels ingressos provinents de la recollida selectiva.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1.2</w:t>
      </w:r>
      <w:r w:rsidRPr="00305A71">
        <w:rPr>
          <w:rFonts w:ascii="Century Gothic" w:hAnsi="Century Gothic"/>
          <w:i/>
          <w:lang w:val="ca-ES"/>
        </w:rPr>
        <w:tab/>
        <w:t>ÀMBIT TERRITORIAL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nivell general, l’àmbit territorial de la contracta comprèn tot el terme municipal de Cànoves i Samalús.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l’annex 1 es troba un plànol amb l’àmbit territorial de la contracta.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No obstant, algun servei pot tenir inicialment un àmbit territorial menor. Aquest fet queda reflectit en el capítol de definició concreta d’aquest servei, sense perjudici que, durant la vigència del contracte, l’Ajuntament pugui incorporar-hi altres zones dins el terme municipal.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1.3</w:t>
      </w:r>
      <w:r w:rsidRPr="00305A71">
        <w:rPr>
          <w:rFonts w:ascii="Century Gothic" w:hAnsi="Century Gothic"/>
          <w:i/>
          <w:lang w:val="ca-ES"/>
        </w:rPr>
        <w:tab/>
        <w:t xml:space="preserve">ÀMBIT FUNCIONAL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serveis inclosos en aquesta contracta són tots els anunciats en el present plec.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No obstant això, per interès municipal, l’Ajuntament es reserva el dret de suprimir a l’inici, o en qualsevol moment de la contracta, algun o diversos serveis de la relació. És per aquest motiu que les empreses han de presentar les seves ofertes en un “format” que permeti la inclusió o exclusió de cada servei inclòs inicialment en aquest concurs.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1.4</w:t>
      </w:r>
      <w:r w:rsidRPr="00305A71">
        <w:rPr>
          <w:rFonts w:ascii="Century Gothic" w:hAnsi="Century Gothic"/>
          <w:i/>
          <w:lang w:val="ca-ES"/>
        </w:rPr>
        <w:tab/>
        <w:t>DURADA DE LA CONTRACTA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termini de durada d’aquest contracte serà de VUIT (8) anys comptats a partir de la seva formalització i es podrà prorrogar, de forma expressa, anualment un cop s’hagin complert els 8 anys de la contracta fins arribar a un total de 10 anys.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S’entendrà que hi ha pròrroga de mutu acord si la contracta no és denunciada per alguna de les parts, de forma fefaent, i amb una antelació almenys de 3 mesos respecte a la data de venciment.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1.5</w:t>
      </w:r>
      <w:r w:rsidRPr="00305A71">
        <w:rPr>
          <w:rFonts w:ascii="Century Gothic" w:hAnsi="Century Gothic"/>
          <w:i/>
          <w:lang w:val="ca-ES"/>
        </w:rPr>
        <w:tab/>
        <w:t>POSADA EN MARXA DE LA CONTRACTA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L’adjudicatari del servei s’haurà de fer càrrec del mateix en un període inferior a una setmana des de la formalització del contracte d’adjudicació, i l’haurà de prestar amb els mitjans de que l’Ajuntament disposa actualment fins a disposar dels nous elements objecte d’aquesta licitació.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adjudicat haurà d'estar en funcionament, en la seva totalitat amb els mitjans oferts a la proposta presentada, en el termini de 6 mesos a comptar des de la formalització del contracte d'adjudicació i amb els termes que hagi aprovat l'Ajuntament.</w:t>
      </w:r>
      <w:r w:rsidRPr="00305A71">
        <w:rPr>
          <w:rFonts w:ascii="Century Gothic" w:hAnsi="Century Gothic"/>
          <w:i/>
          <w:lang w:val="ca-ES"/>
        </w:rPr>
        <w:cr/>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Durant el primer mes d’inici de la contracta l’empresa concessionària haurà de fer una posada a punt de tots els contenidors deixant-los en perfecte estat de funcionament i de neteja interior i exterior. Durant aquest primer mes, també es realitzarà la ubicació, reubicació i/o ampliació dels contenidors que difereixin de l’estat actual a la proposta adjudicada. Les despeses d’aquestes tasques aniran a càrrec de l’empresa adjudicatària i no s’abonarà res explícitament per aquest concepte.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1.6</w:t>
      </w:r>
      <w:r w:rsidRPr="00305A71">
        <w:rPr>
          <w:rFonts w:ascii="Century Gothic" w:hAnsi="Century Gothic"/>
          <w:i/>
          <w:lang w:val="ca-ES"/>
        </w:rPr>
        <w:tab/>
        <w:t>MODIFICACIÓ DEL CONTRACTE I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Un cop perfeccionat el contracte, només podran introduir modificacions en el mateix en les condicions i amb els requisits que estableixi la normativa vigent. Les possibles modificacions que es produeixin donaran lloc al reequilibri econòmic del contracte, en el cas que aquest es veiés afectat. A l'efecte de valorar correctament aquest equilibri econòmic financer, els licitadors hauran de presentar juntament amb la seva oferta, un Projecte Econòmic Financer que haurà de seguir el model establert en el present Plec.</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valoració de les modificacions s’efectuarà en base als preus unitaris de l’oferta presentada en aquest concurs (amb les actualitzacions per revisió de preus segons s’indica en aquest plec) i en base al temps i nombre de mitjans humans i materials reals que cal dedicar per a la prestació dels nous serveis encomanats. Tanmateix, els temps requerits podran determinar-se en base a les mesures dels equips que les empreses presentin en les seves ofertes.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cas que s’hagi d’aplicar algun preu unitari no previst en l’oferta presentada al concurs, s’aplicaran els criteris establerts en el capítol corresponent.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modificacions no podran superar mai el 20% del preu anual d'adjudicació del contracte.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Els supòsits que, de conformitat amb el que preveu la normativa vigent podrien donar lloc a la modificació del contracte, són els següents: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Ampliació de les àrees de recollida de residus municipals.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podrà procedir a la modificació contractual en aquest supòsit per la concurrència d'alguna o diverses de les circumstàncies que a continuació es detallen:</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Incorporació de noves zones de recollida de residus municipals.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Creació de noves urbanitzacions o ampliació de les existents.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b) Increment o disminució dels mitjans tècnics i/o modificació de la seva ubicació.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Podrà preveure, per exemple, la necessitat d'augmentar el número de vehicles per a la prestació del servei o modificar la ubicació dels contenidors, papereres o altres recipients en determinades zones o barris.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Serà obligatori adequar la prestació del servei a la modificació requerida canviant, si escau, el recorregut o les freqüències inicialment pactades per a la prestació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 ) Increment o disminució de la generació de residus o establiment o reducció de fraccions de recollida de residus municipals que impliqui un augment o disminució de la recollida de residus.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procedirà a la modificació del contracte quan es produeixin:</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Increments o reduccions del 20% del tonatge de recollida, ja es tracti de la fracció resta de residus municipals o de qualsevol altra fracció de recollida l'increment o disminució de la qual impliqui la necessitat de modificar els termes contractuals.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Increment o reducció del nombre de fraccions a recollir separadament.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Aquests supòsits poden venir determinats per una variació significativa de la quantitat i/o de la composició dels residus. En aquest sentit, per exemple, pot donar-se la circumstància que alguna fracció no considerada com a tal adquireixi un percentatge representatiu dins de la composició total dels residus, i pugui ser considerada com a fracció independent.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Així mateix, també es produirà el present supòsit en el cas en el que es separi de les fraccions existents noves subfraccions o, al contrari,subfraccions existents se sumin a una fracció existent.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En aquest cas el concessionari haurà d'adaptar el seu sistema de recollida i/o de neteja a l'increment o reducció de residus i/o a l'augment o disminució de les fraccions a recollir separadament.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 Incorporació de nous sistemes de recollida de residus sòlids municipals.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pot procedir a la modificació contractual en el supòsit en que al llarg de la vigència del contracte es plantegi la inclusió d'algun nou sistema de recollida de residus i/o de neteja, que impliqui la necessitat d'incorporar nous mitjans o equipaments al contracte.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Això implicaria adequar els mitjans i infraestructures de què està dotat el contracte als nous sistemes.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 Increment o reducció del nombre d'instal•lacions fixes disponibles per a la prestació dels serveis de recollida de residus municipals.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 supòsit pot implicar una modificació del contracte quan durant la vigència del mateix es construeixin noves instal•lacions fixes destinades a albergar equips humans i mecànics dels serveis en qüestió o, pel contrari, resulti necessari prescindir de les assignades al moment de l’adjudicació.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Aquesta modificació es pot planejar per la disponibilitat d'alguna superfície pública per part de l'entitat local o, a l'inrevés, per unes menors necessitats de dotacions fixes en el servei originades, per exemple, per una reducció dels medis tècnics necessaris a causa d’una reducció dels residus o de les àrees destinades a la neteja.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Dintre d’aquest supòsit també estan inclosos els punts nets fixes.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f) Variació de la freqüència de prestació dels serveis de recollida de residus municipals objecte d'aquest Plec.</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Quan durant la vigència del contracte es plantegi modificar alguna de les freqüències de prestació dels serveis assenyalades en el present Plec, podrà requerir una modificació contractual. Aquesta variació pot suposar un increment o una disminució dels horaris i freqüència de la prestació i implicarà el respectiu increment o disminució dels mitjans necessaris (humans i materials) per a la recollida i/o la neteja.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 suposada modificació podria estar determinada, per exemple, per un increment en l'eficiència en el servei prestat o en la incorporació de avenços tècnics, que suposin una acceleració en el desenvolupament del mateix.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g ) Incorporació de noves tecnologies d'informació i gestió de dades.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L’entitat local pot requerir la modificació contractual quan al llarg de la vida del contracte es plantegi la incorporació de nous sistemes d’informació i gestió de dades que permetin obtenir un major grau de definició de les ràtios inherents al servei, com per exemple els sistemes de pesatge unitari en els </w:t>
      </w:r>
      <w:r w:rsidRPr="00305A71">
        <w:rPr>
          <w:rFonts w:ascii="Century Gothic" w:hAnsi="Century Gothic"/>
          <w:i/>
          <w:lang w:val="ca-ES"/>
        </w:rPr>
        <w:lastRenderedPageBreak/>
        <w:t>vehicles recol•lectors que permeten determinar el pes exacte de generació de residus de cada entitat a la ciutat.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h ) Canvis normatius.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Podrà modificar-se el contracte en el supòsit d'entrada en vigor d'alguna disposició normativa, planejament, decisió judicial o nou conveni signat per l'entitat local, que estiguin relacionats amb la gestió de residus i que impliquin una modificació dels serveis objecte d'aquest contracte.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i) Consecució o fixació de nous objectius o índexs de qualitat.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L'entitat local pot requerir la modificació contractual en el supòsit què s'hagin aconseguit els objectius establerts en el contracte o quan, causa de circumstàncies nascudes amb posterioritat a l'adjudicació del mateix, resulti necessari determinar nous objectius o índexs de qualitat. Un cop s'hagi procedit a la modificació contractual, el concessionari prestarà el servei en concordança amb els nous objectius.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modificacions es tramitaran en procediment contradictori, d'acord amb que estableix la normativa vigent. El concessionari tindrà obligació d'atendre el requeriment de modificació, així com, amb caràcter general, d'assumir les ampliacions dels serveis, o la reestructuració dels mateixos.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procedirà anualment a analitzar les possibles variacions que siguin convenients realitzar, presentant un nou pla que reculli aquestes variacions, per a la seva aprovació per l'entitat local.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1.7</w:t>
      </w:r>
      <w:r w:rsidRPr="00305A71">
        <w:rPr>
          <w:rFonts w:ascii="Century Gothic" w:hAnsi="Century Gothic"/>
          <w:i/>
          <w:lang w:val="ca-ES"/>
        </w:rPr>
        <w:tab/>
        <w:t>REPRESENTANTS DE L’EMPRESA ADJUDICATÀRIA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L’empresa concessionària disposarà del personal suficient per al control operacional de la contracta; disposarà d’un encarregat que permeti el bon control de tots els serveis i nomenarà un representant tècnic.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representant tècnic i/o l’encarregat assistiran a les reunions que es convoquin per tractar dels assumptes referents al servei. Al mateix temps rebran els avisos i indicacions que els serveis municipals considerin convenients.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L’adjudicatari nombrarà un representant de la contracta que haurà d’estar localitzable mitjançant telèfon mòbil les 24 hores del dia tots els dies de l’any.</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Totes les indicacions respecte al que l’Ajuntament cregui necessari, seran adreçades als representants de l’empresa adjudicatària, sense perjudici de poder-les adreçar a la direcció d’aquesta.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cost tant del representant tècnic com de l’encarregat es considerarà inclòs en el concepte de les Despeses generals del pressupost de la concessió.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L’encarregat haurà de tenir qualificació suficient per dur a terme qualsevol dels serveis previstos en el Plec, i podrà participar en l’execució quotidiana dels </w:t>
      </w:r>
      <w:r w:rsidRPr="00305A71">
        <w:rPr>
          <w:rFonts w:ascii="Century Gothic" w:hAnsi="Century Gothic"/>
          <w:i/>
          <w:lang w:val="ca-ES"/>
        </w:rPr>
        <w:lastRenderedPageBreak/>
        <w:t xml:space="preserve">mateixos en funció de les necessitats i dels criteris organitzatius de l’empresa concessionària.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1.8</w:t>
      </w:r>
      <w:r w:rsidRPr="00305A71">
        <w:rPr>
          <w:rFonts w:ascii="Century Gothic" w:hAnsi="Century Gothic"/>
          <w:i/>
          <w:lang w:val="ca-ES"/>
        </w:rPr>
        <w:tab/>
        <w:t>COMUNICAT  DE TREBALL I LABOR INSPECTORA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L’adjudicatari estarà obligat a presentar diàriament, amb el contingut i en el format que defineixin els Serveis tècnics municipals, un Comunicat de treball, amb els serveis planificats per cada dia, així com els duts efectivament a terme (les diferències poden ser degudes a incidents, malalties, mal funcionament de la maquinària, ...), on s’especificaran les feines realitzades i els mitjans utilitzats, així com les incidències i altres operacions d’interès per l’Ajuntament que hagin pogut ocórrer.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Paral•lelament s’informarà dels serveis “no operatius” duts a terme com ara el manteniment i neteja de vehicles i instal•lacions, desinfecció, reparacions, etc.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es reserva el dret d’introduir en l’esmentat Comunicat de treball les variacions que consideri d’interès, inclòs solament de manera temporal o definitiva, en funció de la qualitat o les característiques del servei que s’està prestant.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concessionària comunicarà immediatament a l’Ajuntament i/o a qui aquest designi, les incidències que es produeixin al llarg de cada torn. Totes aquestes comunicacions es realitzaran en format telemàtic, generant registre fefaent de les mateixes.</w:t>
      </w:r>
      <w:r w:rsidRPr="00305A71">
        <w:rPr>
          <w:rFonts w:ascii="Century Gothic" w:hAnsi="Century Gothic"/>
          <w:i/>
          <w:lang w:val="ca-ES"/>
        </w:rPr>
        <w:cr/>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labor inspectora dels Serveis tècnics municipals no tindrà cap limitació respecte a la comprovació de la prestació del servei: el concessionari s’obliga a posar a disposició tota la informació que li sigui requerida, en cas de clarificar o comprovar l’estat de la prestació de cadascun dels serveis que preveu aquest plec.</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També lliurarà els certificats i albarans corresponents a cada fracció de residus recollits en el mes anterior, junt amb els justificants dels albarans d’entrada a la planta del gestor que correspongui.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 més, l’empresa lliurarà a l’Ajuntament la informació en el suport informàtic adient que permeti conèixer el nivell de prestació dels diferents serveis ordinaris ofertats i extraordinaris sol•licitats que permeti elaborar les certificacions mensuals dels serveis prestats.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w:t>
      </w:r>
      <w:r w:rsidRPr="00305A71">
        <w:rPr>
          <w:rFonts w:ascii="Century Gothic" w:hAnsi="Century Gothic"/>
          <w:i/>
          <w:lang w:val="ca-ES"/>
        </w:rPr>
        <w:tab/>
        <w:t>SERVEI DE RECOLLIDA DE RESIDUS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 xml:space="preserve">El servei de recollida dels residus municipals comprèn la recollida i el transport dels residus produïts al municipi fins a la Planta de tractament corresponent.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de residus haurà de garantir que l’entorn quedi ordenat i net, no podent-se quedar restes de materials fora dels contenidors. En el cas que el servei de recollida es realitzi amb càrrega posterior seran els peons que acompanyin el conductor els encarregats de fer aquesta neteja.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de residus està format pels següents serveis: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Recollida de la fracció resta.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Recollida de la fracció orgànica.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Recollida de la fracció paper i cartró.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Recollida de la fracció envasos de plàstic.</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Recollida de la fracció vidre.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Recollida de restes d’esporga.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Recollida de mobles i trastos vells.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Rentat de contenidors.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Manteniment de contenidors.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2.1</w:t>
      </w:r>
      <w:r w:rsidRPr="00305A71">
        <w:rPr>
          <w:rFonts w:ascii="Century Gothic" w:hAnsi="Century Gothic"/>
          <w:i/>
          <w:lang w:val="ca-ES"/>
        </w:rPr>
        <w:tab/>
        <w:t>EXCLUSIONS AL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següents residus no estaran compresos en els serveis de recollida municipal: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Els residus sanitaris de tipus III i tipus IV.</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La runa, enderrocs, i restes de demolicions, tant públiques com privades,  de més de 50 kg de pes.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Animals morts provinents de centres veterinaris, botigues d’animals, granges o d’explotacions agropecuàries.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Residus radioactius.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Residus provinents d’activitats industrials no assimilables a residus municipals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2.2</w:t>
      </w:r>
      <w:r w:rsidRPr="00305A71">
        <w:rPr>
          <w:rFonts w:ascii="Century Gothic" w:hAnsi="Century Gothic"/>
          <w:i/>
          <w:lang w:val="ca-ES"/>
        </w:rPr>
        <w:tab/>
        <w:t>RECOLLIDA DE LA FRACCIÓ RESTA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fracció resta està majoritàriament conformada per altres residus, valoritzables cada un d’ells, que un cop mesclats no es poden valoritzar. Així doncs, el plantejament i objectiu al llarg de tot el període de concessió ha de ser el de minimització d’aquesta fracció, tant per motius ecològics com de racionalització de costos.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De la mateixa manera, el servei de recollida de la Resta evitarà barrejar aquells elements o materials dipositats fora dels contenidors específics i que siguin reciclables o puguin produir alteracions en el tractament posterior de la Resta. </w:t>
      </w:r>
      <w:r w:rsidRPr="00305A71">
        <w:rPr>
          <w:rFonts w:ascii="Century Gothic" w:hAnsi="Century Gothic"/>
          <w:i/>
          <w:lang w:val="ca-ES"/>
        </w:rPr>
        <w:lastRenderedPageBreak/>
        <w:t xml:space="preserve">En conseqüència orientarà la solució cap a donar el tractament adequat a aquests materials i cap afavorir el comportament cívic del ciutadà o comerç de la zona on es produeixi aquest fet.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2.2.1</w:t>
      </w:r>
      <w:r w:rsidRPr="00305A71">
        <w:rPr>
          <w:rFonts w:ascii="Century Gothic" w:hAnsi="Century Gothic"/>
          <w:i/>
          <w:lang w:val="ca-ES"/>
        </w:rPr>
        <w:tab/>
        <w:t>ABAST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de la fracció resta comprèn la recollida i el transport d’aquesta fracció fins al Dipòsit controlat de Santa Maria de Palautordera, o la que el Model de Gestió determini en cada període, de tota la resta generada pels habitants, les entitats i les activitats econòmiques del municipi, que s’hagin dipositat dins dels contenidors específics per a la seva recollida.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de la fracció resta també inclourà tots aquells serveis de pre o post-recollida que el licitador consideri adient incloure en la seva oferta.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empreses concursants proposaran, de manera raonada, els sistemes de recollida d’aquest material en cada sector del terme municipal.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2.2.2</w:t>
      </w:r>
      <w:r w:rsidRPr="00305A71">
        <w:rPr>
          <w:rFonts w:ascii="Century Gothic" w:hAnsi="Century Gothic"/>
          <w:i/>
          <w:lang w:val="ca-ES"/>
        </w:rPr>
        <w:tab/>
        <w:t>FREQÜÈNCIES I HORARIS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es prestarà d’acord amb les freqüències de recollida dels contenidors definides a l’annex 2.</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2.3</w:t>
      </w:r>
      <w:r w:rsidRPr="00305A71">
        <w:rPr>
          <w:rFonts w:ascii="Century Gothic" w:hAnsi="Century Gothic"/>
          <w:i/>
          <w:lang w:val="ca-ES"/>
        </w:rPr>
        <w:tab/>
        <w:t>RECOLLIDA DE LA FRACCIÓ ORGÀNICA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2.3.1</w:t>
      </w:r>
      <w:r w:rsidRPr="00305A71">
        <w:rPr>
          <w:rFonts w:ascii="Century Gothic" w:hAnsi="Century Gothic"/>
          <w:i/>
          <w:lang w:val="ca-ES"/>
        </w:rPr>
        <w:tab/>
        <w:t>ABAST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de la fracció orgànica dels residus municipals (FORM) comprèn la recollida i el transport fins a la planta de tractament biològic de Granollers, o en un futur la planta de tractament de la FORM que el Model de Gestió determini en cada període, de tota la matèria orgànica generada pels habitants, les entitats i les activitats econòmiques del municipi, que s’hagin dipositat dins dels contenidors específics per a la seva recollida. En situacions puntuals en què la Planta de Tractament de la FORM quedi aturada o saturada, caldrà transportar la FORM fins a una altra planta de compostatge propera.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Quedaran exclosos d’aquesta contractació els residus orgànics procedents d’activitats econòmiques industrials i sanitàries que no procedeixin del servei de menjador de l’activitat així com les agrícoles i ramaderes.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empreses concursants proposaran, de manera raonada, els sistemes de recollida d’aquest material en cada sector del terme municipal.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2.3.2</w:t>
      </w:r>
      <w:r w:rsidRPr="00305A71">
        <w:rPr>
          <w:rFonts w:ascii="Century Gothic" w:hAnsi="Century Gothic"/>
          <w:i/>
          <w:lang w:val="ca-ES"/>
        </w:rPr>
        <w:tab/>
        <w:t>FREQÜÈNCIES I HORARIS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es prestarà d’acord amb les freqüències de recollida dels contenidors definides a l’Annex 2.</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2.4</w:t>
      </w:r>
      <w:r w:rsidRPr="00305A71">
        <w:rPr>
          <w:rFonts w:ascii="Century Gothic" w:hAnsi="Century Gothic"/>
          <w:i/>
          <w:lang w:val="ca-ES"/>
        </w:rPr>
        <w:tab/>
        <w:t>RECOLLIDA DE LA FRACCIÓ PAPER I CARTRÓ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2.4.1</w:t>
      </w:r>
      <w:r w:rsidRPr="00305A71">
        <w:rPr>
          <w:rFonts w:ascii="Century Gothic" w:hAnsi="Century Gothic"/>
          <w:i/>
          <w:lang w:val="ca-ES"/>
        </w:rPr>
        <w:tab/>
        <w:t>ABAST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comprèn la recollida i transport fins a Santa Maria de Palautordera o la planta que el model de gestió determini per a cada període de tot el paper i cartró generat pels habitants, les entitats i les activitats econòmiques del municipi, que s’hagin dipositat dins dels contenidors específics per a la seva recollida.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empreses concursants proposaran, de manera raonada, els sistemes de recollida d’aquest material en cada sector del terme municipal.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2.4.2</w:t>
      </w:r>
      <w:r w:rsidRPr="00305A71">
        <w:rPr>
          <w:rFonts w:ascii="Century Gothic" w:hAnsi="Century Gothic"/>
          <w:i/>
          <w:lang w:val="ca-ES"/>
        </w:rPr>
        <w:tab/>
        <w:t>FREQÜÈNCIES I HORARIS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es prestarà d’acord amb les freqüències de recollida dels contenidors definides a l’Annex 2.</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2.5</w:t>
      </w:r>
      <w:r w:rsidRPr="00305A71">
        <w:rPr>
          <w:rFonts w:ascii="Century Gothic" w:hAnsi="Century Gothic"/>
          <w:i/>
          <w:lang w:val="ca-ES"/>
        </w:rPr>
        <w:tab/>
        <w:t>RECOLLIDA DE LA FRACCIÓ ENVASOS LLEUGERS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2.5.1</w:t>
      </w:r>
      <w:r w:rsidRPr="00305A71">
        <w:rPr>
          <w:rFonts w:ascii="Century Gothic" w:hAnsi="Century Gothic"/>
          <w:i/>
          <w:lang w:val="ca-ES"/>
        </w:rPr>
        <w:tab/>
        <w:t>ABAST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comprèn la recollida i transport fins a la Planta de Triatge d’envasos lleugers de Santa Maria de Palautordera o la que el model de gestió determini per a cada període de tots els envasos generats pels habitants, les entitats i les activitats econòmiques del municipi, que s’hagin dipositat dins dels contenidors específics per a la seva recollida.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empreses concursants proposaran, de manera raonada, els sistemes de recollida d’aquest material en cada sector del terme municipal.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2.5.2</w:t>
      </w:r>
      <w:r w:rsidRPr="00305A71">
        <w:rPr>
          <w:rFonts w:ascii="Century Gothic" w:hAnsi="Century Gothic"/>
          <w:i/>
          <w:lang w:val="ca-ES"/>
        </w:rPr>
        <w:tab/>
        <w:t>FREQÜÈNCIES I HORARIS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es prestarà d’acord amb les freqüències de recollida dels contenidors definides a l’Annex 2.</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2.6</w:t>
      </w:r>
      <w:r w:rsidRPr="00305A71">
        <w:rPr>
          <w:rFonts w:ascii="Century Gothic" w:hAnsi="Century Gothic"/>
          <w:i/>
          <w:lang w:val="ca-ES"/>
        </w:rPr>
        <w:tab/>
        <w:t>RECOLLIDA DE LA FRACCIÓ VIDRE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2.6.1</w:t>
      </w:r>
      <w:r w:rsidRPr="00305A71">
        <w:rPr>
          <w:rFonts w:ascii="Century Gothic" w:hAnsi="Century Gothic"/>
          <w:i/>
          <w:lang w:val="ca-ES"/>
        </w:rPr>
        <w:tab/>
        <w:t>ABAST DEL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servei comprèn la recollida i transport fins a Mollet del Vallès o la planta que el model de gestió determini per a cada període de tot el vidre generat pels </w:t>
      </w:r>
      <w:r w:rsidRPr="00305A71">
        <w:rPr>
          <w:rFonts w:ascii="Century Gothic" w:hAnsi="Century Gothic"/>
          <w:i/>
          <w:lang w:val="ca-ES"/>
        </w:rPr>
        <w:lastRenderedPageBreak/>
        <w:t>habitants, les entitats i les activitats econòmiques del municipi, que s’hagin dipositat dins dels contenidors específics per a la seva recollida.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empreses concursants proposaran, de manera raonada, els sistemes de recollida d’aquest material en cada sector del terme municipal.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2.6.2</w:t>
      </w:r>
      <w:r w:rsidRPr="00305A71">
        <w:rPr>
          <w:rFonts w:ascii="Century Gothic" w:hAnsi="Century Gothic"/>
          <w:i/>
          <w:lang w:val="ca-ES"/>
        </w:rPr>
        <w:tab/>
        <w:t>FREQÜÈNCIES I HORARIS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es prestarà d’acord amb les freqüències de recollida dels contenidors definides a l’Annex 2.</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2.7</w:t>
      </w:r>
      <w:r w:rsidRPr="00305A71">
        <w:rPr>
          <w:rFonts w:ascii="Century Gothic" w:hAnsi="Century Gothic"/>
          <w:i/>
          <w:lang w:val="ca-ES"/>
        </w:rPr>
        <w:tab/>
        <w:t>RECOLLIDA DE RESTES D’ESPORGA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2.7.1</w:t>
      </w:r>
      <w:r w:rsidRPr="00305A71">
        <w:rPr>
          <w:rFonts w:ascii="Century Gothic" w:hAnsi="Century Gothic"/>
          <w:i/>
          <w:lang w:val="ca-ES"/>
        </w:rPr>
        <w:tab/>
        <w:t>ABAST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Durant els últims anys l’Ajuntament de Cànoves i Samalús ha detectat una gran quantitat de restes d’esporga barrejades als contenidors de resta.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Degut a les característiques d’aquesta fracció i a la seva utilitat posterior com a recurs, es considera oportú implantar una recollida específica de la mateixa en el municipi. Per aquest motiu les empreses licitadores hauran de plantejar un servei de recollida i transport específic de les restes d’esporgues realitzades pels veïns del municipi, fins a la planta de compostatge de Tractament de la FORM o les pedreres pròximes al municipi amb les que hi hagi conveni municipal, o la que el model de gestió determini per a cada període.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haurà de garantir que l’entorn quedi ordenat i net, no podent quedar restes d’aquest material en el punt de recollida.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2.7.2</w:t>
      </w:r>
      <w:r w:rsidRPr="00305A71">
        <w:rPr>
          <w:rFonts w:ascii="Century Gothic" w:hAnsi="Century Gothic"/>
          <w:i/>
          <w:lang w:val="ca-ES"/>
        </w:rPr>
        <w:tab/>
        <w:t>FREQÜÈNCIES I HORARIS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es prestarà d’acord amb les freqüències i els mitjans de recollida definits a l’Annex 2. Les empreses faran una proposta amb els mitjans de recollida i amb les freqüències mínimes que considerin necessàries.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2.8</w:t>
      </w:r>
      <w:r w:rsidRPr="00305A71">
        <w:rPr>
          <w:rFonts w:ascii="Century Gothic" w:hAnsi="Century Gothic"/>
          <w:i/>
          <w:lang w:val="ca-ES"/>
        </w:rPr>
        <w:tab/>
        <w:t>RECOLLIDA DE MOBLES I TRASTOS VELLS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2.8.1</w:t>
      </w:r>
      <w:r w:rsidRPr="00305A71">
        <w:rPr>
          <w:rFonts w:ascii="Century Gothic" w:hAnsi="Century Gothic"/>
          <w:i/>
          <w:lang w:val="ca-ES"/>
        </w:rPr>
        <w:tab/>
        <w:t>ABAST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comprèn la recollida i transport fins a la planta que determini l’Ajuntament en cada moment de tots els mobles i trastos vells abandonats al municipi. Aquest servei també inclou la recollida dels electrodomèstics de línia blanca, ferralla electrònica i aparells d’aire condicionat, els quals hauran de dipositar-se a la deixalleria.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2.8.2</w:t>
      </w:r>
      <w:r w:rsidRPr="00305A71">
        <w:rPr>
          <w:rFonts w:ascii="Century Gothic" w:hAnsi="Century Gothic"/>
          <w:i/>
          <w:lang w:val="ca-ES"/>
        </w:rPr>
        <w:tab/>
        <w:t>FREQÜÈNCIES I HORARIS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El servei es prestarà d’acord amb les freqüències i els mitjans de recollida definits a l’Annex 2.</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2.9</w:t>
      </w:r>
      <w:r w:rsidRPr="00305A71">
        <w:rPr>
          <w:rFonts w:ascii="Century Gothic" w:hAnsi="Century Gothic"/>
          <w:i/>
          <w:lang w:val="ca-ES"/>
        </w:rPr>
        <w:tab/>
        <w:t>CONTENERITZACIÓ DE LES FRACCIONS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empreses concursants presentaran en la seva oferta la proposta de contenidors que, en conjunció amb els de la resta de fraccions, proposen instal•lar al municipi. Aquesta proposta farà referència al model, capacitat, etc...i detallarà el nombre i ubicació.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valorarà la robustesa del sistema, i que els contenidors siguin tècnicament adaptables al tipus de recollides existents per a la resta de residus. A més a més aquests han d’estar proveïts de les característiques definides al capítol 3.</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Nombre de contenidors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licitadors, dins del projecte tècnic, calcularan amb ratis justificats el nombre de contenidors necessaris per a la població i volum de residus generats, fent-se responsables de qualsevol desbordament. En el cas que fos necessari un augment del nombre de contenidors respecte als que es disposen actualment, sense que hi hagi una augment d’àrees o població, l’adjudicatari correrà amb les despeses de l’ampliació del parc de contenidors i la seva recollida. De la mateixa manera si es decideix canviar el tipus de contenidor existent, aquest canvi haurà d’estar justificat. Els licitadors correran amb totes les despeses que comporta aquest canvi. L’adjudicatari també ha de disposar d’un estoc anual de contenidors xifrat en un 5% del total de contenidors de cada tipus instal•lat. Els romanents que d’un any a un altre quedin disponibles d’aquesta partida, s’acumularan a l’any següent o es podran destinar a altres usos relacionats amb la contracta, i al final de la concessió es liquidarà el saldo resultant d’aquesta partida junt amb la darrera certificació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Ubicació dels contenidors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criteris de l’Ajuntament respecte a les illes de contenidors són els següents: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Un o més contenidors d’orgànica ubicat junt a cada ubicació de contenidors de Resta.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Sempre que sigui possible totes les illes han de contenir totes les fraccions.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empreses concursants tindran en compte les ubicacions actuals dels contenidors, podent proposar modificacions raonades a la seva oferta. Els serveis tècnics de l’Ajuntament són qui determinaran, en consens amb l’empresa adjudicatària, la modificació d’aquests emplaçaments.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2.10</w:t>
      </w:r>
      <w:r w:rsidRPr="00305A71">
        <w:rPr>
          <w:rFonts w:ascii="Century Gothic" w:hAnsi="Century Gothic"/>
          <w:i/>
          <w:lang w:val="ca-ES"/>
        </w:rPr>
        <w:tab/>
        <w:t>ORGANITZACIÓ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 xml:space="preserve">Les empreses presentaran dins la Memòria Tècnica la descripció del servei, on es descriuran  els recursos humans i materials necessaris per realitzar tots els serveis de recollida d’acord amb les especificacions d’aquest plec.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Presentaran la descripció dels recursos per a cada sector i fracció de recollida, i el nombre de recorreguts necessaris.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Ompliran una fitxa tipus que figuren a l’annex 5 per cada fracció i recorregut (fitxes T), on definiran freqüències, horaris, mitjans assignats, viatges a planta de compostatge, triatge o de tractament, quilòmetres, contenidors per itinerari, així com descripció i plànol de l’itinerari, utilitzant tantes fitxes com sigui necessari fins a completar tots els serveis de recollida. De la mateixa manera s’ompliran les fitxes corresponents al dimensionament del servei (fitxes D).</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També es presentarà un quadre de servei d’un mes tipus seguint el model de l’annex 5, especificant les tasques assignades a cada treballador de la contracta (en el cas que l’empresa realitzi el manteniment dels contenidors amb els seus mitjans, també s’inclourà en aquest quadre).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Caldrà aportar una explicació tècnica, raonada i reproduïble, dels ratis de recollida de contenidors, temps de desplaçament entre contenidors, temps de recollida de cada contenidor, temps de desplaçament a planta, ... Aquesta base de càlcul s’utilitzarà, i serà vinculant, en cas de redefinició del servei per necessitats del municipi.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Així mateix, caldrà aportar, per cada ruta, un càlcul de l’“Índex d’Operativitat”, que es defineix com: “Temps efectiu de treball/ Duració del torn del servei”.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temps efectiu de treball és aquell que s’utilitza per prestar efectivament el servei. Així doncs, cal descomptar: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Desplaçaments al punt de treball a l’inici i fins a la base al final de la jornada.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Temps de descans (incloent el desplaçament si es fa a la base).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Temps de buidat dels residus a planta (incloent el desplaçament).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Temps de càrrega de combustible.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 índex reflecteix la eficiència del servei, i per tant la seva millora ha de ser el principal objectiu de les propostes efectuades.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podrà modificar la ruta seguida pels vehicles que realitzen els serveis per tal de reduir molèsties als veïns o per altres raons tècniques.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vehicles de recollida de FORM i Resta hauran de ser buidats totalment a en arribar al seu destí, un cop hagi finalitzat el seu itinerari o arribi al límit de la capacitat de l’esmentat vehicle.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el cas que es faci servir el mateix vehicle de recollida per recollir dues fraccions diferents (fent-se servir la mateixa caixa per la recollida de les dues fraccions), l’Ajuntament podrà obligar a l’empresa adjudicatària fer una neteja en profunditat de la caixa del camió abans de passar a recollir una fracció diferent, per assegurar-ne la qualitat del nou material a recollir.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w:t>
      </w:r>
      <w:r w:rsidRPr="00305A71">
        <w:rPr>
          <w:rFonts w:ascii="Century Gothic" w:hAnsi="Century Gothic"/>
          <w:i/>
          <w:lang w:val="ca-ES"/>
        </w:rPr>
        <w:tab/>
        <w:t>MITJANS MATERIALS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material necessari per a la realització dels serveis compresos en aquest plec, podrà ser propietat de l’empresa concessionària, de l’Ajuntament i cedit en ús a l’adjudicatari, o en règim de lloguer.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procedència dels materials assignats als serveis poden ser de: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w:t>
      </w:r>
      <w:r w:rsidRPr="00305A71">
        <w:rPr>
          <w:rFonts w:ascii="Century Gothic" w:hAnsi="Century Gothic"/>
          <w:i/>
          <w:lang w:val="ca-ES"/>
        </w:rPr>
        <w:tab/>
        <w:t>Material usat, pendent d’amortitzar, que la nova empresa adjudicatària haurà d’adquirir de l’actual contractista. La relació d’aquest material figura en l’annex 4, així com el valor residual a considerar  en l’oferta.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b)</w:t>
      </w:r>
      <w:r w:rsidRPr="00305A71">
        <w:rPr>
          <w:rFonts w:ascii="Century Gothic" w:hAnsi="Century Gothic"/>
          <w:i/>
          <w:lang w:val="ca-ES"/>
        </w:rPr>
        <w:tab/>
        <w:t>Material aportat directament per l’empresa adjudicatària, de nova adquisició i fabricació, a amortitzar durant la vida útil prevista per la màquina i que pot coincidir, o no, amb la durada de la contracta.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w:t>
      </w:r>
      <w:r w:rsidRPr="00305A71">
        <w:rPr>
          <w:rFonts w:ascii="Century Gothic" w:hAnsi="Century Gothic"/>
          <w:i/>
          <w:lang w:val="ca-ES"/>
        </w:rPr>
        <w:tab/>
        <w:t>Material aportat per l’empresa adjudicatària en règim de lloguer i, per tant, no amortitzable.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w:t>
      </w:r>
      <w:r w:rsidRPr="00305A71">
        <w:rPr>
          <w:rFonts w:ascii="Century Gothic" w:hAnsi="Century Gothic"/>
          <w:i/>
          <w:lang w:val="ca-ES"/>
        </w:rPr>
        <w:tab/>
        <w:t>Material usat i/o amortitzat, adscrit al servei de l’Ajuntament i que es cedirà en ús a l’adjudicatari.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el cas l’Ajuntament hagi decidit que el material ha de procedir d’una determinada opció aquesta es mostra a les fitxes tècniques a presentar de l’annex 4.</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 el material adscrit a la contracta, sigui propietat de l’empresa adjudicatària, o cedit en ús a aquesta, a excepció del material en règim de lloguer, no podrà ser utilitzat en altres serveis que no siguin els de la contracta sense el permís previ per escrit de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Tots els materials adscrits a la contracta, en finalitzar el període d’amortització del material, seran propietat de l’Ajuntament, sense dret de rebre cap valor </w:t>
      </w:r>
      <w:r w:rsidRPr="00305A71">
        <w:rPr>
          <w:rFonts w:ascii="Century Gothic" w:hAnsi="Century Gothic"/>
          <w:i/>
          <w:lang w:val="ca-ES"/>
        </w:rPr>
        <w:lastRenderedPageBreak/>
        <w:t xml:space="preserve">residual. L’amortització dels materials tant els nous com els encara pendents d’amortitzar, es farà tal i com es descriu al capítol 7 del present Plec.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En el moment de finalitzar el període d’amortització d’un material, el concepte d’”Amortització i finançament” de l’oferta econòmica deixarà d’abonar-se, perquè s’entén que el material ha quedat totalment amortitzat.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 el material cedit per l’Ajuntament s’haurà de mantenir durant la totalitat de la duració de la contracta incloent les possibles pròrrogues i s’haurà de conservar en perfecte estat de funcionament. En cas que l’empresa concursant consideri més econòmic comprar material nou, aquesta ho podrà fer passant a amortitzar-la en el període que consideri la seva vida útil i, com a màxim, 10 anys. Al final del període de la contracta, es farà una revisió del material que encara quedi a amortitzar per part d’una entitat externa i independent, i s’abonarà a la concessionària el valor real de la mateixa. Si aquest valor és inferior al valor encara pendent d’amortitzar, s’abonarà només el valor obtingut per la revisió realitzada per l’entitat externa ja que s’entendrà que la concessionària no ha fet un ús i manteniment correcte del material. Si el valor real es superior al valor pendent d’amortitzar s’abonarà el valor pendent d’amortitzar.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 l’annex 4 es recull el material amb les seves característiques principals i amortitzacions pendents, que l’Ajuntament deixa a disposició de l’adjudicatari.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Encara que, idealment, amb la finalització de l’amortització del material s’hauria de substituir aquest per un altre de nou, i iniciar un nou període d’amortització que coincidís amb la seva vida útil a priori, si el material amortitzat tingués encara una vida útil, l’Ajuntament podria optar per “allargar” la vida d’aquest material, amb només l’abonament dels conceptes d’assegurances, manteniment i consums que resultin dels preus unitaris de la contracta i amb l’exclusió de l’apartat d’“Amortització i finançament” d’aquest material. L’empresa concessionària estarà obligada a mantenir els preus unitaris d’assegurances, manteniment i consums.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3.1</w:t>
      </w:r>
      <w:r w:rsidRPr="00305A71">
        <w:rPr>
          <w:rFonts w:ascii="Century Gothic" w:hAnsi="Century Gothic"/>
          <w:i/>
          <w:lang w:val="ca-ES"/>
        </w:rPr>
        <w:tab/>
        <w:t>MATERIAL MÒBIL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disposarà del suficient parc de material mòbil propi de substitució que posarà, sense càrrec addicional, al servei de la contracta en el cas d’avaria o manteniment del material adscrit i en substitució d’aquest mentre durin les operacions de taller.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condicions que haurà de complir el nou material adscrit a aquesta contracta seran:</w:t>
      </w:r>
    </w:p>
    <w:p w:rsidR="008737D4" w:rsidRPr="00305A71" w:rsidRDefault="008737D4" w:rsidP="0010736F">
      <w:pPr>
        <w:pStyle w:val="Pargrafdellista"/>
        <w:numPr>
          <w:ilvl w:val="0"/>
          <w:numId w:val="30"/>
        </w:numPr>
        <w:spacing w:after="0"/>
        <w:rPr>
          <w:rFonts w:ascii="Century Gothic" w:hAnsi="Century Gothic"/>
          <w:i/>
          <w:lang w:val="ca-ES"/>
        </w:rPr>
      </w:pPr>
      <w:r w:rsidRPr="00305A71">
        <w:rPr>
          <w:rFonts w:ascii="Century Gothic" w:hAnsi="Century Gothic"/>
          <w:i/>
          <w:lang w:val="ca-ES"/>
        </w:rPr>
        <w:t xml:space="preserve">Ha de ser homologat per part dels serveis tècnics del Municipi. </w:t>
      </w:r>
    </w:p>
    <w:p w:rsidR="008737D4" w:rsidRPr="00305A71" w:rsidRDefault="008737D4" w:rsidP="0010736F">
      <w:pPr>
        <w:pStyle w:val="Pargrafdellista"/>
        <w:numPr>
          <w:ilvl w:val="0"/>
          <w:numId w:val="30"/>
        </w:numPr>
        <w:spacing w:after="0"/>
        <w:rPr>
          <w:rFonts w:ascii="Century Gothic" w:hAnsi="Century Gothic"/>
          <w:i/>
          <w:lang w:val="ca-ES"/>
        </w:rPr>
      </w:pPr>
      <w:r w:rsidRPr="00305A71">
        <w:rPr>
          <w:rFonts w:ascii="Century Gothic" w:hAnsi="Century Gothic"/>
          <w:i/>
          <w:lang w:val="ca-ES"/>
        </w:rPr>
        <w:lastRenderedPageBreak/>
        <w:t xml:space="preserve">L’homologació prèvia del material mòbil tindrà com a finalitat eliminar, entre els equips disponibles i proposats per les empreses ofertants, els elements que no s’ajustin a les necessitats del Municipi; per això els ofertants hauran d’adjuntar a les seves ofertes la suficient documentació i detall dels nous equips que es proposin.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cas que en el moment de la recepció dels equips, aquests no compleixin, les especificacions, es demanarà que es modifiquin els equips en consonància amb aquestes. En cas que no sigui possible aquesta modificació, s’aplicarà una penalització de 1,5 vegades la pèrdua de valor estimada, segons els criteris dels Serveis Municipals, i d’acord amb un expert en maquinària.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b)</w:t>
      </w:r>
      <w:r w:rsidRPr="00305A71">
        <w:rPr>
          <w:rFonts w:ascii="Century Gothic" w:hAnsi="Century Gothic"/>
          <w:i/>
          <w:lang w:val="ca-ES"/>
        </w:rPr>
        <w:tab/>
        <w:t>Complir les normes generals i específiques en ús i posseir els dispositius de seguretat i senyalització necessaris per al seu funcionament.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w:t>
      </w:r>
      <w:r w:rsidRPr="00305A71">
        <w:rPr>
          <w:rFonts w:ascii="Century Gothic" w:hAnsi="Century Gothic"/>
          <w:i/>
          <w:lang w:val="ca-ES"/>
        </w:rPr>
        <w:tab/>
        <w:t>Diagnòstic favorable per part de la Inspecció Tècnica de Vehicles.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w:t>
      </w:r>
      <w:r w:rsidRPr="00305A71">
        <w:rPr>
          <w:rFonts w:ascii="Century Gothic" w:hAnsi="Century Gothic"/>
          <w:i/>
          <w:lang w:val="ca-ES"/>
        </w:rPr>
        <w:tab/>
        <w:t>Ha de ser apta per poder circular pels vials on s’ha previst el seu funcionament (amplada dels carrers, radis de gir suficients dels vehicles,...) sense fer malbé altres elements ja existents de la via urbana (façanes, cantonades, paviments, etc.).</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S’admet que l’empresa adjudicatària utilitzi vehicles a través de “renting”, “leasing” o qualsevol altra fórmula financera sempre que no comporti més càrrega econòmica per l’Ajuntament, al qual efecte, si és el cas, l’empresa haurà de presentar la proposta i l’opció haurà de ser aprovada per l’Ajuntament. En aquests supòsits, caldrà preveure la subrogació a favor de l’Ajuntament per als eventuals supòsits de rescat de la concessió o de finalització del finançament amb anterioritat a l’acabament del període de contracte.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En l’eventual supòsit anterior, les exigències de l’Ajuntament respecte a aquests vehicles i/o maquinària són exactament les mateixes que si els vehicles són adquirits i amortitzats d’acord amb les previsions realitzades més amunt.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conceptes aquí descrits poden orientar a les empreses a decidir en la redacció de les seves ofertes quin és el llindar que fa aconsellable la incorporació d’un material a amortitzar amb la contracta o quin és el nivell d’ús d’un recurs material que aconsella oferir-ho en règim de lloguer.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3.1.1</w:t>
      </w:r>
      <w:r w:rsidRPr="00305A71">
        <w:rPr>
          <w:rFonts w:ascii="Century Gothic" w:hAnsi="Century Gothic"/>
          <w:i/>
          <w:lang w:val="ca-ES"/>
        </w:rPr>
        <w:tab/>
        <w:t>MANTENIMENT DEL MATERIAL MÒBIL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 xml:space="preserve">L’empresa adjudicatària presentarà, un Pla de Manteniment dels Equips Mòbils que especificarà, en tot cas: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Les previsions referents a revisions sistemàtiques i periòdiques.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Les previsions de substitució periòdica de peces.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Les previsions de canvis d’olis i de lubricants i altres consumibles dels equips, inclosos els pneumàtics.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Les previsions de neteja, que, en qualsevol cas, es realitzaran com a mínim cada 7 dies.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Les previsions de pintura, que, en qualsevol cas, es realitzarà com a mínim cada dos anys.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I, en general, de tot allò que fa referència al manteniment tècnic i al manteniment de la imatge del vehicle.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 Pla de Manteniment inclourà també el sistema de seguiment, en base al qual els tècnics del l’Ajuntament puguin comprovar l’efectivitat dels manteniments.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L’adjudicatària disposarà d’una base de dades informatitzada que estarà en ple funcionament als 3 mesos des de la recepció de l’acord d’adjudicació i a la que tindran lliure accés els tècnics municipals en la que hi constarà de cada equip, com a mínim: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Tipus de vehicle o equip mòbil.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Matrícula.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Km. Realitzats.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Hores de servei.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Dades de les darreres revisions efectuades.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Dades de les ITV i data de la propera revisió.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Dades de les reparacions efectuades.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Assegurança.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Dades de la darrera pintura total o parcial del vehicle o equip.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Altres incidències.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tasques de manteniment no es realitzaran en cap cas en horari de servei, ni la realització d’aquestes tasques pot ser causa d’alteració dels serveis.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cap cas una mateixa unitat mòbil adscrita al servei podrà estar més de 30 dies a l’any sense treballar per problemes atribuïbles a defectes en l’aplicació del manteniment preventiu. Quan això succeeixi, l’Ajuntament podrà obligar a l’empresa a substituir l’equip mòbil afectat per un altre de nou o de recent adquisició, sense cap increment del preu de la contracta vigent llavors ni del valor residual al finalitzar el contracte, no tenint l’adjudicatari dret a cap compensació pel valor residual pendent d’aquesta maquinària de substitució.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L’adjudicatari vetllarà per tal que els serveis d’aquesta contracta compleixin les ordenances mediambientals de l’Ajuntament amb la finalitat de que siguin el menys molest possible pels veïns.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L’adjudicatari farà entrega als serveis tècnics de l’Ajuntament, en el termini d’una setmana, d’una còpia de l’informe de la Inspecció Tècnica de Vehicles per a cada vehicle que hagi passat la corresponent revisió.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tindrà facultat per enviar el material mòbil adscrit als serveis, quan ho cregui oportú, a inspecció dels serveis tècnics de la Generalitat de Catalunya. Aquestes inspeccions aniran a càrrec de l’empresa adjudicatària, fins a un màxim de dues inspeccions per vehicle i any.</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vehicles estaran sempre nets, ben pintats i rotulats i en perfecte estat de la planxa. L’Ajuntament podrà fer repassar, pintar o reparar vehicles sempre que no es compleixin aquestes condicions, a càrrec de l’empresa adjudicatària. A banda d’això, com a mínim cada any s’efectuarà una restitució de la imatge corporativa.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Per a la neteja de tot el material de la contracta s’hauran de fer servir productes de neteja ambientalment respectuosos.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w:t>
      </w:r>
      <w:r w:rsidRPr="00305A71">
        <w:rPr>
          <w:rFonts w:ascii="Century Gothic" w:hAnsi="Century Gothic"/>
          <w:i/>
          <w:lang w:val="ca-ES"/>
        </w:rPr>
        <w:tab/>
        <w:t>MATERIAL FIX</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defineix el tipus, la ubicació i replanteig dels contenidors instal•lats a la via pública tenint en compte els criteris següents: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Producció de les mínimes molèsties possibles.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Les distàncies màximes i mitjanes desitjables que sorgeixen dels estudis elaborats pels serveis tècnics de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Equilibri entre l’eficiència del servei i la proximitat a l’usuari.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Ubicacions actuals dels contenidors.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Facilitat d’obertura mitjançant pedals o similars perquè resulti més còmode i higiènic per als usuaris.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criteris d’ubicació dels contenidors estan descrits al capítol 2. L’empresa concessionària haurà de presentar un pla de contenerització del Municipi tenint en compte totes aquestes premisses.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L’empresa concessionària haurà de subministrar tots els contenidors adients a les necessitats del servei en cada emplaçament. Aquesta es farà també responsable d’emmagatzemar tots els contenidors (tant els vells com els nous) sent sempre l’Ajuntament el propietari dels mateixos. L’Ajuntament estima que de cara a la nova contracta serà necessària una renovació del 100% del parc de contenidors actualment existent, fent-se responsable l’empresa concessionària de la gestió dels contenidors antics.  Durant el primer mes d’execució de la contracta, es realitzarà la ubicació, reubicació i/o ampliació dels contenidors que difereixin de l’estat actual a la proposta adjudicada. A </w:t>
      </w:r>
      <w:r w:rsidRPr="00305A71">
        <w:rPr>
          <w:rFonts w:ascii="Century Gothic" w:hAnsi="Century Gothic"/>
          <w:i/>
          <w:lang w:val="ca-ES"/>
        </w:rPr>
        <w:lastRenderedPageBreak/>
        <w:t>l’annex 4 es facilita una relació de tot el material que l’Ajuntament deixa a disposició de la contracta.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Correspondrà en tot moment a l’Ajuntament la potestat de modificar la col•locació i el nombre de contenidors, tant a l’inici com durant el termini d’execució de la contracta.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Si el licitador ofereix un nou tipus de contenidors s’adjuntaran fotografies o catàlegs i realitzaran una taula comparativa amb les especificacions tècniques i econòmiques adients per tal de poder decidir per part de l’Ajuntament l’adquisició del model proposat.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totalitat dels contenidors tindran retolada de la manera més antivandàlica possible, la imatge del servei i uns indicadors de les normes i els seus horaris d’ús. Si es decidís d’incorporar uns adhesius identificatius del tipus de materials que es poden dipositar a cada contenidor, dels dies i horaris del servei, del destí dels materials en qüestió a més d’altres informacions d’interès, l’edició, col•locació i manteniment d’aquests elements seria responsabilitat de l’empresa concessionària. El disseny dels elements comunicatius haurà de ser aprovat prèviament per l’Ajuntament.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w:t>
      </w:r>
      <w:r w:rsidRPr="00305A71">
        <w:rPr>
          <w:rFonts w:ascii="Century Gothic" w:hAnsi="Century Gothic"/>
          <w:i/>
          <w:lang w:val="ca-ES"/>
        </w:rPr>
        <w:tab/>
        <w:t xml:space="preserve">NETEJA DELS CONTENIDORS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de residus haurà de preveure el rentat de tots els contenidors, tant en superfície com soterrats.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3.2.1.1</w:t>
      </w:r>
      <w:r w:rsidRPr="00305A71">
        <w:rPr>
          <w:rFonts w:ascii="Century Gothic" w:hAnsi="Century Gothic"/>
          <w:i/>
          <w:lang w:val="ca-ES"/>
        </w:rPr>
        <w:tab/>
        <w:t>Neteja interior dels contenidors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empreses licitadores hauran de preveure el rentat interior dels contenidors de recollida. La neteja dels contenidors s’haurà de fer de forma periòdica. Aquesta es farà amb la maquinària adequada, la qual proposaran les empreses concursants. Tanmateix, els sistemes de rentat de contenidors hauran de ser compatibles amb la tipologia de contenidors instal•lats, i no haurà d’embrutar la via pública ni generar cap mena de molèstia a la població.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l’annex 2 es presenten les freqüències mínimes de rentat dels contenidors. L’Ajuntament podrà acabar d’ajustar-les si es produïssin molèsties reiterades a la ciutadania. A partir de l’experiència de les empreses concursants, aquestes podran proposar en les seves ofertes, de manera raonada, freqüències diferents sempre respectant les mínimes propostes en aquest plec.</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3.2.1.2</w:t>
      </w:r>
      <w:r w:rsidRPr="00305A71">
        <w:rPr>
          <w:rFonts w:ascii="Century Gothic" w:hAnsi="Century Gothic"/>
          <w:i/>
          <w:lang w:val="ca-ES"/>
        </w:rPr>
        <w:tab/>
        <w:t>Neteja exterior dels contenidors i de les seves ubicacions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punts on es troben els contenidors de les diverses fraccions de residus són llocs d’especial sensibilitat pel que fa a la neteja i manteniment. Aquests punts es troben dins dels nostres carrers i són visitats diàriament per la ciutadania. En conseqüència, l’empresa concessionària haurà de prestar una especial </w:t>
      </w:r>
      <w:r w:rsidRPr="00305A71">
        <w:rPr>
          <w:rFonts w:ascii="Century Gothic" w:hAnsi="Century Gothic"/>
          <w:i/>
          <w:lang w:val="ca-ES"/>
        </w:rPr>
        <w:lastRenderedPageBreak/>
        <w:t>atenció a aquest aspecte de la neteja urbana deixant sempre netes les ubicacions dels contenidors.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concessionària vetllarà especialment perquè les ubicacions dels contenidors no constitueixin punts negres, posant especial èmfasi en l’entorn dels contenidors.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 servei serà l’encarregat de la neteja simultània de les ubicacions dels contenidors i del rentat exterior dels contenidors de superfície i de les bústies dels contenidors soterrats.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tractament proposat és el de neteja intensiva amb vapor d’aigua i/o aigua a pressió, tot i que el licitador podrà justificar tractaments alternatius. Aquest equip serà polivalent i apte per treballar amb vapor d’aigua i/o aigua a pressió o hidronetejador.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neteja exterior dels contenidors de superfície i de la bústia dels contenidors soterrats implicarà la retirada de cartells i l’eliminació de pintades i grafits i similars (excrements d’ocell, etc.) que puguin afectar a la imatge del contenidor.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l’annex 2 es presenten les freqüències mínimes d’aquest servei. A partir de l’experiència de les empreses concursants, aquestes podran proposar en les seves ofertes, de manera raonada, freqüències diferents sempre respectant les mínimes propostes en aquest plec.</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3.2.1.3</w:t>
      </w:r>
      <w:r w:rsidRPr="00305A71">
        <w:rPr>
          <w:rFonts w:ascii="Century Gothic" w:hAnsi="Century Gothic"/>
          <w:i/>
          <w:lang w:val="ca-ES"/>
        </w:rPr>
        <w:tab/>
        <w:t>Organització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Les empreses presentaran dins la Memòria Tècnica la descripció del servei, on es descriuran  els recursos humans i materials necessaris per realitzar els serveis de neteja d’acord amb les especificacions d’aquest plec. Presentaran la descripció dels recursos ofertats i el nombre de recorreguts necessaris.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notificarà a l’Ajuntament la previsió de neteja amb 48 hores d’antelació, perquè aquest pugui establir un control del servei. Aquest servei es considerarà com un més dins els serveis de recollida de residus.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Ompliran una fitxa tipus que figuren a l’annex 5, per cada recorregut (fitxes T), on definiran freqüències, horaris, mitjans humans i materials, quilòmetres, contenidors per itinerari, així com descripció i plànol de l’itinerari, utilitzant tantes fitxes com sigui necessari fins a completar el servei de neteja dels contenidors. De la mateixa manera s’ompliran les fitxes corresponents al dimensionament del servei (fitxes D).</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Caldrà aportar una explicació tècnica, raonada i reproduïble, dels ratis de neteja de contenidors, temps de desplaçament entre contenidors, temps de neteja de cada contenidor, temps de desplaçament a planta, ... Aquesta base de càlcul s’utilitzarà, i serà vinculant, en cas de redefinició del servei per necessitats del municipi.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 xml:space="preserve">Així mateix, caldrà aportar, per cada ruta, un càlcul de l’“Índex d’Operativitat”, que es defineix com: “Temps efectiu de treball/ Duració del torn del servei”.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temps efectiu de treball és aquell que s’utilitza per prestar efectivament el servei. Així doncs, cal descomptar: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Desplaçaments al punt de treball a l’inici i fins a la base al final de la jornada.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Temps de descans (incloent el desplaçament si es fa a la base).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Temps de càrrega d’aigua i combustible.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 índex reflecteix la eficiència del servei, i per tant la seva millora ha de ser el principal objectiu de les propostes efectuades.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podrà modificar la ruta seguida pels vehicles que realitzen els serveis per tal de reduir molèsties als veïns o per altres raons tècniques.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Per a la neteja de tot el material de la contracta s’hauran de fer servir productes de neteja ambientalment respectuosos.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Tots els productes de neteja utilitzats en el rentat dels contenidors i ubicacions hauran de ser biodegradables (amb el certificat corresponent) o disposar d’etiquetatge ecològic i no ser agressius amb les característiques de les bústies.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3.2.2</w:t>
      </w:r>
      <w:r w:rsidRPr="00305A71">
        <w:rPr>
          <w:rFonts w:ascii="Century Gothic" w:hAnsi="Century Gothic"/>
          <w:i/>
          <w:lang w:val="ca-ES"/>
        </w:rPr>
        <w:tab/>
        <w:t>MANTENIMENT DELS CONTENIDORS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servei de Recollida de residus haurà de preveure el  manteniment de tots els contenidors, tant en superfície com soterrats.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 conservació de la totalitat dels contenidors, de les pilones que els immobilitzen i dels sistemes complerts de contenidors soterrats (incloses les plataformes) serà a càrrec de l’empresa adjudicatària que haurà de presentar en la seva oferta un Pla concret i detallat de Manteniment on s’especifiquin els mitjans humans i materials per fer-lo efectiu. Com a mínim un cop al mes, i sempre que  l’Ajuntament ho requereixi, l’empresa presentarà els registres dels manteniments efectuats.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no es fa responsable dels danys o desperfectes que s’hi puguin produir, per la qual cosa l’empresa concessionària contractarà l’assegurança que cobreixi els possibles danys que la presència i ús dels contenidors pugui ocasionar.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Quan un contenidor estigui avariat o presenti un aspecte exterior dolent, a judici dels serveis tècnics corresponents, serà retirat i substituït per un altre en </w:t>
      </w:r>
      <w:r w:rsidRPr="00305A71">
        <w:rPr>
          <w:rFonts w:ascii="Century Gothic" w:hAnsi="Century Gothic"/>
          <w:i/>
          <w:lang w:val="ca-ES"/>
        </w:rPr>
        <w:lastRenderedPageBreak/>
        <w:t xml:space="preserve">bones condicions o reparat “in situ”, en el termini màxim de 24 hores, des de la comunicació al contractista.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concessionària, en un termini màxim de 6 mesos des de la recepció de l’acord d’adjudicació, i desprès cada dos anys, procedirà a numerar el contenidors i a pintar la zona reservada per a la seva instal•lació en aquells llocs on el terreny i el tipus de contenidor ho permeti, d’acord amb les instruccions dels serveis municipals competents.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efectuarà les modificacions dels emplaçaments que indiqui l’Ajuntament, realitzant les operacions d’esborrat i pintat de la senyalització horitzontal.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L’adjudicatari haurà de facilitar i mantenir actualitzat a cada modificació el plànol dels contenidors que es tenen a la via pública en els formats informàtics que l’Ajuntament indiqui.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Aquestes operacions, així com les relacionades amb el moviment i col•locació de nous contenidors, aniran a càrrec de l’empresa concessionària.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manteniment preventiu i correctiu dels contenidors haurà de complir, com 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mínim, l’establert a l’annex 4.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3.2.2.1</w:t>
      </w:r>
      <w:r w:rsidRPr="00305A71">
        <w:rPr>
          <w:rFonts w:ascii="Century Gothic" w:hAnsi="Century Gothic"/>
          <w:i/>
          <w:lang w:val="ca-ES"/>
        </w:rPr>
        <w:tab/>
        <w:t>Organització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el cas que el manteniment dels contenidors es faci amb una empresa subcontractada, si l’Ajuntament ho considera oportú per raons tècniques o econòmiques, aquest podrà ser exclòs de la contracta o es podrà demanar que s’efectuï amb personal propi.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Si l’empresa ho considera adient pot realitzar aquest servei amb els seus mitjans. En aquest cas es presentarà dins la Memòria Tècnica la descripció del servei, on es descriuran els recursos humans i materials necessaris per realitzar el servei de manteniment de contenidors.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3.2.3</w:t>
      </w:r>
      <w:r w:rsidRPr="00305A71">
        <w:rPr>
          <w:rFonts w:ascii="Century Gothic" w:hAnsi="Century Gothic"/>
          <w:i/>
          <w:lang w:val="ca-ES"/>
        </w:rPr>
        <w:tab/>
        <w:t>INFORMACIÓ SOBRE ELS CONTENIDORS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capacitat dels contenidors serà de fins 3.500 litres per a les fraccions RESTA, envasos i paper-cartró i de fins 1.800 litres per a la fracció orgànica i vidre. Aquestes capacitats poden estar subjectes a modificacions finals durant el programa de posta en marxa de la contracta per motius d’ocupació de l’espai viari, distància als contenidors o capacitat instal•lada. L’Ajuntament haurà de validar les capacitats finals necessàries.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 xml:space="preserve">El contenidor de la fracció orgànica serà independent del contenidor de la fracció resta.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color del contenidor dependrà del sistema de càrrega al que pertanyi: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Lateral o bilateral: el cos dels contenidors serà de color gris amb les tapes de color segons les fraccions (blau per a la fracció paper, verd per a la de vidre, groc per a la d’envasos, marró per a la fracció orgànica i gris clar per a la fracció resta).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Posterior: els contenidors hauran de ser d’un color predominant en funció de la fracció a la que estiguin destinats (blau per a la fracció paper, verd per a la de vidre, groc per a la d’envasos, marró per a la fracció orgànica i gris clar per a la fracció resta).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Superior: els contenidors hauran de ser completament d’un color en funció de la fracció a la que estiguin destinats (blau per a la fracció paper, verd per a la de vidre, groc per a la d’envasos, marró per a la fracció orgànica i gris clar per a la fracció resta).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definirà exactament els colors un cop aprovades les normes d'imatge de la contracta.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contenidors hauran d’anar identificats com a mínim amb el nom i el grafisme de la fracció.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material de les parets del cos dels contenidors serà de material amb resistència als cops i a les deformacions per tal que els contenidors mantinguin la seva forma al llarg de la contracta, especialment, les tapes dels contenidors de càrrega lateral.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contenidors de les fraccions selectives d’envasos, paper, vidre, i orgànica tindran boques d’entrada calibrades o adaptades per a cada tipus de residu, facilitant la disposició dels residus i impedint al mateix temps la introducció d’altres residus diferents. Disposaran també d’una sobre tapa o d’elements, diferents dels raspalls, que impedeixin veure els residus del seu interior.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Tots els contenidors de totes fraccions hauran d’estar adaptats per a persones amb discapacitat o amb dificultats, incloent els invidents (identificació de la fracció en relleu).</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contenidors i bujols hauran de ser ergonòmics per tal de facilitar als ciutadans la disposició dels residus.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Tots els contenidors hauran de ser reciclables al 100%.</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Si es tracta de contenidors de càrrega posterior, a la base han de disposar de 2 rodes (&lt;=240 l) o quatre rodes (&gt; 240 l) a la base que faciliti la seva mobilitat. En aquest últim cas, dues de les rodes han de disposar d’un dispositiu de fre d’accionament amb el peu.</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l’annex 4 es troben les fitxes tècniques sobre el material que les empreses han d’omplir de cara al present concurs. En aquestes es troben també ja definides algunes de les característiques tècniques que l’Ajuntament vol que aquests materials tinguin.</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L’adjudicatari disposarà d’un termini màxim de 3 mesos des de la recepció de l’acord d’adjudicació per elaborar una base de dades operativa relacionada amb el plànol informatitzat del municipi on es tindrà la informació següent: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Numeració.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Ubicació.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Imatges de referència.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Tipus de contenidor.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Capacitat disponible.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Dies/freqüència de recollida.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Històric del % d’emplenament, amb dates, hores, “quarts”, volum dels residus de cada tipus a fora dels contenidors (escombraries, cartró, runes o altres).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Dates de les darreres revisions efectuades.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Dades de les diferents reparacions efectuades.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Dates del pintat de la ubicació.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Incidents.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Observacions.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Altres.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serveis tècnics de l’Ajuntament tindran lliure accés a aquesta informació, que podran reproduir-la, de forma total o parcial, i podrà consultar-se via on-line.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3.3</w:t>
      </w:r>
      <w:r w:rsidRPr="00305A71">
        <w:rPr>
          <w:rFonts w:ascii="Century Gothic" w:hAnsi="Century Gothic"/>
          <w:i/>
          <w:lang w:val="ca-ES"/>
        </w:rPr>
        <w:tab/>
        <w:t>ESPECIFICACIONS TÈCNIQUES DEL MATERIAL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L’empresa adjudicatària presentarà tota la informació tècnica emesa pel fabricant dels vehicles i màquines noves o de lloguer que proposa incloure a l’inici de la concessió, i amb especial rellevància la relativa a la utilització d’energies més netes i menys contaminants (acústicament, en emissions de gasos, etc.),  i també fotografies de cada un d’ells.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Per cada un d’ells caldrà omplir una fitxa segons el format definit a l’annex 4. Els elements que surten a l’annex són de caràcter genèric i no s’han d’incorporar a la contracta si no ho requereix la proposta efectuada. En cas d’aportar algun vehicle que no té fitxa definida se’n crearà una amb les característiques que li siguin d’aplicació.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variables a descriure es classifiquen en tres categories: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Descriptives: Només s’inclouen a títol informatiu, per definir unívocament l’element.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Obligatòries: Estableixen les característiques mínimes a complir per l’element.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Opcionals: Estan en cursiva a la fitxa. Serviran per fer la valoració i obtenir la puntuació pertinent en l’apartat de maquinària. En cas que es doni </w:t>
      </w:r>
      <w:r w:rsidRPr="00305A71">
        <w:rPr>
          <w:rFonts w:ascii="Century Gothic" w:hAnsi="Century Gothic"/>
          <w:i/>
          <w:lang w:val="ca-ES"/>
        </w:rPr>
        <w:lastRenderedPageBreak/>
        <w:t xml:space="preserve">un rang de valors, tan sols s’admetrà maquinària que estigui dins de la forquilla definida.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Per cada vehicle cal posar el preu de la unitat base i els imports de cada un dels elements opcionals, segons el model de l’annex 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Una vegada presentada l’oferta no s’admetran, canvis d’especificacions tècniques, i en cap cas s’acceptarà oferta amb la paraula "o similar".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En cas que per motius extraordinaris no es pugui subministrar l’equip previst a l’oferta, s’aplicarà automàticament un descompte de 1,2 vegades l’import previst de l’opció que es deixi de subministrar.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En cas que es canviï una marca, s’aplicarà com a preu del nou equip el de tarifa ordinària del subministrador menys un 10%, i, en cas que l’equip inicialment ofert fos més car, s’aplicarà la clàusula anterior.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certificats relatius a normatives hauran d’ésser signats per una Entitat Col•laboradora de l’Administració, en cap cas seran autocertificacions dels fabricants.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caixes dels vehicles recol•lectors–compactadors d’escombraries tancaran hermèticament amb junta d’estanquitat, tindran mecanismes de seguretat automàtics per a la descàrrega, i dispositiu de seguretat  amb aturada immediata del punt mòbil.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vehicles adscrits als serveis, compliran tots els preceptes que s’assenyalin en el Codi de la Circulació vigent per a la seva lliure circulació per la via pública, a més de tot allò que sigui prescriptiu per la normativa vigent en matèria de Prevenció de Riscos.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3.4</w:t>
      </w:r>
      <w:r w:rsidRPr="00305A71">
        <w:rPr>
          <w:rFonts w:ascii="Century Gothic" w:hAnsi="Century Gothic"/>
          <w:i/>
          <w:lang w:val="ca-ES"/>
        </w:rPr>
        <w:tab/>
        <w:t>IMATGE CORPORATIVA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 el material (vehicles, vestuari, contenidors, i elements que formin part del servei en general) ha de tenir una uniformitat d’imatge. El cost de disseny i aplicació d’aquesta imatge ha d’anar inclosa en el preu unitari de cada material. L’Ajuntament definirà la imatge corporativa que aplicarà l’empresa concessionària, al seu càrrec, en el conjunt dels elements adscrits a la contracta.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imatge corporativa del servei, s’aplicarà en un termini de tres mesos a tots els elements de la contracta.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3.5</w:t>
      </w:r>
      <w:r w:rsidRPr="00305A71">
        <w:rPr>
          <w:rFonts w:ascii="Century Gothic" w:hAnsi="Century Gothic"/>
          <w:i/>
          <w:lang w:val="ca-ES"/>
        </w:rPr>
        <w:tab/>
        <w:t>SISTEMES D’AJUDA A L’EXPLOTACIÓ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concursants proposaran els sistemes de radiocomunicacions que considerin necessaris per resoldre qualsevol problema de comunicació entre el personal de les diverses unitats, i els comandaments dels serveis; així com la comunicació entre els serveis tècnics de l’Ajuntament, l’encarregat i el tècnic </w:t>
      </w:r>
      <w:r w:rsidRPr="00305A71">
        <w:rPr>
          <w:rFonts w:ascii="Century Gothic" w:hAnsi="Century Gothic"/>
          <w:i/>
          <w:lang w:val="ca-ES"/>
        </w:rPr>
        <w:lastRenderedPageBreak/>
        <w:t>de l’empresa responsable dels serveis. Aquests mitjans han d’incloure sistemes de fotografia i transmissió de dades als serveis tècnics de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L’adjudicatari haurà d’incloure en la seva oferta un sistema de Geoposicionament per a tot el parc mòbil del servei de recollida i neteja, incloent-hi els equips de lloguer.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sistema haurà de complir: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Que la aplicació estigui basada en estàndards OGC (Open Geospatial Consortium), per tal de permetre que sigui compatible amb dades d’altres organismes corporatius como Cadastre, l’ICC (Institut Cartogràfic de Catalunya) etc...</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Que permeti la planificació en la composició d’equips i el disseny gràfic de recorreguts, així com la validació del compliment del servei utilitzant criteris definits (nombre de contenidors recollits, compliment del horari, punts de control, etc.). Això haurà de comportar el coneixement del grau de compliment de tots els serveis (contenidors recollits, zones escombrades, ...) i contrastar-lo amb el planificat. En cas que es produeixin situacions indesitjades o de les que es vulgui tenir coneixement (hora en que es comença un servei, que els vehicles abandonin la base, ...) haurà de permetre generar alarmes via sms  i/o correu electrònic.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Que permeti consultar a temps real la posició i ruta dels vehicles, tant en plànols amb cartografia del municipi, com amb dades en format .xls o similar, on s’inclogui com a mínim la data i hora de cada posició, kilòmetres, estat del vehicle (aturat, en marxa, apagat, etc.), direcció i coordenades UTM.</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Es valorarà l’aportació de qualsevol informació complementària de l’execució del servei.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sistema ha de permetre consultar les dades històriques en qualsevol moment durant tota la duració de la contracta i fins a 2 anys desprès de la finalització de la mateixa, així com descarregar les dades de tots els vehicles en un període determinat massivament, ja sigui en format .xls o en .txt.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càrrecs de responsabilitat de l’empresa (director tècnic, encarregat, capataços, caps de les diverses unitats,...) hauran de portar un equip de registre i comunicació (PALM o similar) disponible les 24 hores per comunicar i gestionar de forma immediata les incidències.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3.6</w:t>
      </w:r>
      <w:r w:rsidRPr="00305A71">
        <w:rPr>
          <w:rFonts w:ascii="Century Gothic" w:hAnsi="Century Gothic"/>
          <w:i/>
          <w:lang w:val="ca-ES"/>
        </w:rPr>
        <w:tab/>
        <w:t>INSTAL•LACIONS FIXES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L’adjudicatari haurà de disposar d’una base d’operacions per a la prestació del servei, la qual haurà d’estar ubicada dins el terme municipal de Cànoves i Samalús i com a màxim a 20 Km del Municipi. Aquesta distància màxima s’ha determinat en funció de criteris d’eficiència  (desplaçaments de la maquinària al lloc de treball) com de seguretat (capacitat de reacció en cas de necessitat).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L’adjudicatari haurà de presentar els plànols detallats de la mateixa en els que s’especifiqui els serveis (aigua, energia elèctrica i sanejament).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qualsevol cas, les obres de condicionament necessàries (construcció de vestuaris, parc de maquinària, punt de transvasament de contenidors, etc) així com els consums d’aigua i energia elèctrica (alta del servei, comesa i consum) aniran a càrrec de l’adjudicatari del servei. Els treballs de condicionament podran ser considerats com a inversió a amortitzar al llarg del període de vigència del contracte.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TALLER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disposarà dels mitjans humans i tècnics necessaris per al manteniment “de primer grau” de tot el material mòbil adscrit als serveis, per evitar pèrdues de temps innecessàries.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També, es disposarà d’un estoc de recanvis bàsics, necessaris per a la substitució i reparació de les avaries que tinguin els vehicles i equipaments adscrits als serveis.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Així mateix, es presentaran els mitjans de manteniment personals i materials que el proveïdors de maquinaria elegits disposen, amb la seva situació geogràfica, per tal de poder donar una ràpida resposta a les possibles reparacions i manteniments.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w:t>
      </w:r>
      <w:r w:rsidRPr="00305A71">
        <w:rPr>
          <w:rFonts w:ascii="Century Gothic" w:hAnsi="Century Gothic"/>
          <w:i/>
          <w:lang w:val="ca-ES"/>
        </w:rPr>
        <w:tab/>
        <w:t>MITJANS HUMANS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4.1</w:t>
      </w:r>
      <w:r w:rsidRPr="00305A71">
        <w:rPr>
          <w:rFonts w:ascii="Century Gothic" w:hAnsi="Century Gothic"/>
          <w:i/>
          <w:lang w:val="ca-ES"/>
        </w:rPr>
        <w:tab/>
        <w:t>SUBROGACIÓ DEL PERSONAL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concessionari haurà de subrogar, a partir de la data i hora en què sigui efectiu el servei contractat, el personal adscrit al servei actual de Recollida de residus del Municipi.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subministrarà vestuari d'hivern i estiu al seu personal en quantitat suficient perquè, en tot moment, la imatge d'uniformitat i neteja del personal sigui impecable. El vestuari es complementarà amb els complements de seguretat que siguin necessaris.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4.2</w:t>
      </w:r>
      <w:r w:rsidRPr="00305A71">
        <w:rPr>
          <w:rFonts w:ascii="Century Gothic" w:hAnsi="Century Gothic"/>
          <w:i/>
          <w:lang w:val="ca-ES"/>
        </w:rPr>
        <w:tab/>
        <w:t>SUBSTITUCIÓ DEL PERSONAL PER ABSÈNCIES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baixes, permisos i absències del personal per qualsevol motiu, així com les vacances anuals de la plantilla hauran d'estar cobertes per personal suplent a càrrec del adjudicatari. Quan aquesta absència sigui sobtada i no predictible, la seva substitució s'haurà fer en un termini inferior a dotze hores.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L'adjudicatari haurà de notificar l'absència del personal en el treball en el mateix moment que es produeixi, i acompanyarà aquesta notificació amb una solució alternativa de substitució o reorganització del servei per cobrir la </w:t>
      </w:r>
      <w:r w:rsidRPr="00305A71">
        <w:rPr>
          <w:rFonts w:ascii="Century Gothic" w:hAnsi="Century Gothic"/>
          <w:i/>
          <w:lang w:val="ca-ES"/>
        </w:rPr>
        <w:lastRenderedPageBreak/>
        <w:t>situació produïda. L’Ajuntament haurà de donar el vistiplau a l’alternativa proposada.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4.3</w:t>
      </w:r>
      <w:r w:rsidRPr="00305A71">
        <w:rPr>
          <w:rFonts w:ascii="Century Gothic" w:hAnsi="Century Gothic"/>
          <w:i/>
          <w:lang w:val="ca-ES"/>
        </w:rPr>
        <w:tab/>
        <w:t>RELACIONS LABORALS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 concessionària tindrà les següents obligacions: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El compliment estricte de tota la normativa laboral estatal, autonòmica, de contractació col•lectiva o individual vigent en cada moment.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Reubicar en el marc de les possibilitats funcionals i orgàniques a aquells treballadors que a causa d’un accident laboral, malaltia professional o malaltia del treball han quedat disminuïts en les seves capacitats.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Establir els canals de comunicació necessaris per a que els treballadors directament puguin participar de la vida de l’empresa a través de suggeriments, queixes, etc... que l’empresa haurà de respondre raonadament.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Prioritzar la contractació dels col•lectius amb més dificultats d’inserció: dones, joves (fins a 30 anys), majors de 45 anys i altres col•lectius amb dificultats d’inserció.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Garantir el manteniment d’una plantilla estable i incentivar el seu rendiment laboral.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serà l’única responsable davant del personal adscrit al servei, en el compliment de la legislació que regula les relacions laborals, així com als convenis col•lectius aplicables. No es crea per tant cap vincle laboral ni de cap altre tipus entre aquest personal i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ha de tenir coneixement i ha de donar la seva autorització per escrit, tant del personal nou contractat pel servei que es presta en el seu Municipi com del tipus de contracte que se li fa. En cap cas es considerarà personal adscrit al servei en cas que no es compleixi aquesta premissa.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4.4</w:t>
      </w:r>
      <w:r w:rsidRPr="00305A71">
        <w:rPr>
          <w:rFonts w:ascii="Century Gothic" w:hAnsi="Century Gothic"/>
          <w:i/>
          <w:lang w:val="ca-ES"/>
        </w:rPr>
        <w:tab/>
        <w:t>SEGURETAT I SALUT LABORAL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seguirà les normes dictades en cada moment per les autoritats laborals competents i, en particular, en allò que es refereix 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Previsió sanitària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Senyalització i altres mesures a prendre per a la protecció del personal del trànsit de vehicles en les calçades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D’igual manera, els treballadors de l’empresa contractada compliran amb les normes de seguretat de l’Ajuntament establertes en el lloc on s’estiguin desenvolupant les seves tasques.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Previ a l’inici de les activitats, s’han de determinar els mitjans de coordinació a adoptar perquè la coordinació resulti efectiva; la comunicació es farà amb el temps suficient perquè el servei afectat i l’empresa tinguin temps d’aplicar les </w:t>
      </w:r>
      <w:r w:rsidRPr="00305A71">
        <w:rPr>
          <w:rFonts w:ascii="Century Gothic" w:hAnsi="Century Gothic"/>
          <w:i/>
          <w:lang w:val="ca-ES"/>
        </w:rPr>
        <w:lastRenderedPageBreak/>
        <w:t>mesures de seguretat en aquells treballs que afectin a dependències o instal•lacions de l’Ajuntament en les que hi hagi treballadors i/o usuaris, en particular si aquests treballs poden generar riscos o produir molèsties.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tècnic responsable de la contracta, complimentarà un “full de procediment de coordinació d’activitats”. Per tenir la justificació del deure preceptiu de coordinació entre l’Ajuntament i l’empresa contractada.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L’adjudicatari estarà obligat a presentar un Pla de Seguretat i Salut que reculli la totalitat dels serveis a prestar, de conformitat amb les disposicions de seguretat i salut que regulen la matèria, per tant presentarà una memòria explicativa del Pla, així com descripcions gràfiques suficients per a la seva comprensió i aplicació.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 Pla de Seguretat i Salut serà presentat per l’adjudicatari abans de la fase d’implantació de la concessió i haurà de ser aprovat per l’Ajuntament.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nomenarà el Coordinador de Seguretat i Salut i posarà en coneixement de l’Ajuntament el nom, número de telèfon, etc. per poder ser localitzat dins de l’horari laboral o fora d’aquest si fos necessari.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4.5</w:t>
      </w:r>
      <w:r w:rsidRPr="00305A71">
        <w:rPr>
          <w:rFonts w:ascii="Century Gothic" w:hAnsi="Century Gothic"/>
          <w:i/>
          <w:lang w:val="ca-ES"/>
        </w:rPr>
        <w:tab/>
        <w:t>FORMACIÓ I MOTIVACIÓ DEL PERSONAL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L’empresa adjudicatària elaborarà en el termini de 3 mesos des de la recepció de l’acord d’adjudicació i portarà a terme un pla anual de formació i motivació del personal que, basat en els següents aspectes, ha d’aconseguir la implicació en el projecte global dels operaris: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Programa de formació del personal: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prevenció de riscos laborals.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coneixement del Model de Gestió dels Residus Municipals existent 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Municipi.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educació ambiental en general.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tracte amb el públic.</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cursos de manteniment preventiu i correctiu de la maquinaria.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Canal de comunicació vertical. Ascendent, que pugui recollir i potenciï els suggeriments dels operaris per a la millora de l’eficiència dels serveis. I descendent, que informi, formi i motivi, dia a dia, en tots els aspectes relacionats amb el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Potenciar la importància de la tasca de cada operari i transmetre l’auto-responsabilitat d’executar correctament les seves funcions.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Perspectives de promoció interna del personal.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Anualment l’empresa concessionària presentarà a l’Ajuntament la valoració dels resultats del pla de formació i, a partir d’aquest, presentarà el nou pla per al proper període anual.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Pla haurà de contemplar fins a 10 hores de formació per treballador durant l’any, la meitat de les quals no seran d’obligada substitució per l’empresa prestatària del servei. No obstant el cost de la formació impartida anirà integrament a càrrec de l’empresa adjudicatària, incloent els costos per desplaçament del personal, maquinària de probes, honoraris professionals i altres. En cas que es consideri oportú per la realització d’una formació específica, aquestes es podran acumular d’un any cap a l’altre, amb l’obligatorietat d’haver-les realitzat en la seva totalitat abans de la finalització de la contracta.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w:t>
      </w:r>
      <w:r w:rsidRPr="00305A71">
        <w:rPr>
          <w:rFonts w:ascii="Century Gothic" w:hAnsi="Century Gothic"/>
          <w:i/>
          <w:lang w:val="ca-ES"/>
        </w:rPr>
        <w:tab/>
        <w:t>ACCIONS DE COMUNICACIÓ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5.1</w:t>
      </w:r>
      <w:r w:rsidRPr="00305A71">
        <w:rPr>
          <w:rFonts w:ascii="Century Gothic" w:hAnsi="Century Gothic"/>
          <w:i/>
          <w:lang w:val="ca-ES"/>
        </w:rPr>
        <w:tab/>
        <w:t>IMATGE CORPORATIVA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definirà la imatge corporativa que aplicarà l’empresa concessionària, al seu càrrec, en el conjunt dels elements adscrits a la contracta.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imatge corporativa del servei, s’aplicarà en un termini de tres mesos a tots els elements de la contracta.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5.2</w:t>
      </w:r>
      <w:r w:rsidRPr="00305A71">
        <w:rPr>
          <w:rFonts w:ascii="Century Gothic" w:hAnsi="Century Gothic"/>
          <w:i/>
          <w:lang w:val="ca-ES"/>
        </w:rPr>
        <w:tab/>
        <w:t>CAMPANYES DE SENSIBILITZACIÓ CIUTADANA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canvis normatius i d’hàbits de la societat, la implantació de noves tecnologies i les noves formes de fer les recollides selectives, obliguen a uns canvis permanents per mantenir l’eficàcia dels sistemes de recollida de residus.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participació activa dels ciutadans i dels agents econòmics comerços en la millora de la qualitat de la recollida selectiva, és un element indispensable al llarg dels propers anys. En aquest sentit, la complicitat dels ciutadans i comerciants només es pot aconseguir en base a una bona, permanent i fluida, comunicació.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campanyes de comunicació es materialitzaran en els dos nivells següents d’acció: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5.2.1</w:t>
      </w:r>
      <w:r w:rsidRPr="00305A71">
        <w:rPr>
          <w:rFonts w:ascii="Century Gothic" w:hAnsi="Century Gothic"/>
          <w:i/>
          <w:lang w:val="ca-ES"/>
        </w:rPr>
        <w:tab/>
        <w:t>CAMPANYES DE CONSCIENCIACIÓ I SENSIBILITZACIÓ INSTITUCIONAL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L’objectiu d’aquestes campanyes institucionals de conscienciació i sensibilització, és crear entre la població un clima favorable cap a les noves directrius de gestió mediambiental, informant de les raons, conseqüències i necessitats associades de col•laboració ciutadana.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Tant des de setmanes abans de la implantació de la nova contracta, com al llarg de la totalitat de la seva durada, aquestes accions de comunicació hauran d’orientar i involucrar a tota la població en les noves directrius de gestió mediambiental.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tracta d’una conscienciació d’àmbit general, no específica d’una o altra zona, ni tampoc molt concretament d’un o altre dels sistemes de recollida. La seva concepció i el seu desenvolupament es portaran a terme conjuntament per l’Ajuntament i l’empresa concessionària del servei. Les accions de comunicació estaran basades en publicitat, informació escrita a nivell local, utilització de mitjans audiovisuals i en actuacions porta a porta, entre d’altres sistemes que es puguin proposar.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Igualment, caldrà contemplar accions de comunicació de manteniment i recordatori d’altres accions fetes anteriorment.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5.2.2</w:t>
      </w:r>
      <w:r w:rsidRPr="00305A71">
        <w:rPr>
          <w:rFonts w:ascii="Century Gothic" w:hAnsi="Century Gothic"/>
          <w:i/>
          <w:lang w:val="ca-ES"/>
        </w:rPr>
        <w:tab/>
        <w:t>CAMPANYES DE ESPECÍFIQUES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tracta de campanyes de comunicació directa que s’han de desenvolupar, bàsicament, de forma prèvia, i al llarg dels primers mesos de la implantació de nous serveis a tot el municipi o bé en zones concretes. Estaran basades en publicitat, informació escrita a nivell local, utilització de mitjans audiovisuals i en actuacions porta a porta, entre d’altres sistemes que es puguin proposar.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desenvolupament per part de l’adjudicatari, en coordinació amb l’Ajuntament, inclourà particularment tasques de comunicació a l’Ajuntament dels casos de manca de col•laboració ciutadana més crítics no solucionats, i susceptibles de mesures administratives o d’intervencions específiques per resoldre els incompliments, dificultats i/o deficiències importants.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Igual que en el cas de les campanyes de conscienciació i sensibilització institucional, periòdicament s’haurà de preveure el desenvolupament d’accions de manteniment i recordatori d’altres accions fetes anteriorment. Aquestes accions, però, poden ser focalitzades sobre àmbits o col•lectius concrets, a partir del seguiment dels resultats obtinguts de les diferents recollides selectives, i com a instrument de control i correcció del comportament d’aquest col•lectius.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5.2.3</w:t>
      </w:r>
      <w:r w:rsidRPr="00305A71">
        <w:rPr>
          <w:rFonts w:ascii="Century Gothic" w:hAnsi="Century Gothic"/>
          <w:i/>
          <w:lang w:val="ca-ES"/>
        </w:rPr>
        <w:tab/>
        <w:t>GESTIÓ ECONÒMICA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Com que part de la retribució anirà en funció del bon fer de l’empresa, no s’obligarà a la mateixa a destinar una partida específica pel finançament de les campanyes. Aquestes es realitzaran a criteri de l’empresa concessionària però sempre hauran d’estar consensuades prèviament amb l’Ajuntament i sota la seva supervisió i control.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6.</w:t>
      </w:r>
      <w:r w:rsidRPr="00305A71">
        <w:rPr>
          <w:rFonts w:ascii="Century Gothic" w:hAnsi="Century Gothic"/>
          <w:i/>
          <w:lang w:val="ca-ES"/>
        </w:rPr>
        <w:tab/>
        <w:t>GESTIÓ DE LA QUALITAT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voluntat de millora de la qualitat, l’optimització contínua dels serveis, el treball diari per a l’assoliment dels objectius fixats, la transparència en la facilitació de les dades i en la prestació efectiva i eficient dels serveis programats són els pilars que sustenten la bona relació i confiança mútua entre l’empresa adjudicatària i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aquest marc general que planteja el plec de condicions en la seva globalitat, queda per definir en aquest capítol aspectes més lligats al control i gestió de la qualitat, entesa com una oportunitat constant de millora de l’eficiència i eficàcia dels serveis que l’Ajuntament ha contractat.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S’ha de diferenciar clarament el que és el compliment de les prestacions i serveis pactats, que anomenem Control de la Prestació del servei, del que és la Qualitat pròpia del servei prestat.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Aquests aspectes no són responsabilitat única de l’empresa adjudicatària.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D’altra banda, s’espera que l’empresa adjudicatària treballi en ferm per a l’assoliment de tots i cadascun dels objectius que expressa aquest plec de prescripcions.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pretén aconseguir uns serveis de recollida eficaços, en el sentit que tot i que el compliment dels serveis oferts pel contractista és un requisit indispensable, no implica l’acompliment dels nivells de qualitat requerits.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facultats de control i seguiment les realitzarà l’Ajuntament encara que també podran ser realitzades mitjançant una empresa independent, designada per l’Ajuntament.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6.1</w:t>
      </w:r>
      <w:r w:rsidRPr="00305A71">
        <w:rPr>
          <w:rFonts w:ascii="Century Gothic" w:hAnsi="Century Gothic"/>
          <w:i/>
          <w:lang w:val="ca-ES"/>
        </w:rPr>
        <w:tab/>
        <w:t>CONTROL DE LA PRESTACIÓ DEL SERVEI</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 control de la prestació del servei es basa en el seguiment del compliment de les prestacions i serveis pactats. La prestació del servei estarà subjecta a les inspeccions i controls propis establerts per l’Ajuntament per tal de que es compleixin els serveis pactats i les seves programacions.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concret, l’acompliment dels serveis principalment es basa en el compliment de presència, compliment efectiu de la ruta, itinerari i horari establerts; de la composició, estat, neteja i imatge dels equips; així com el compliment de les normes d’execució del servei que fixi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contractista disposarà dels mitjans necessaris per tal d’assegurar que l’Ajuntament pugui conèixer la planificació i programació dels serveis. Haurà d’aportar tota la documentació sol•licitada en tot allò referent al (dia, torn, ruta, itinerari, horari, equip, eines de treball, servei, estat de neteja i imatge,... etc.) El reflex dels resultats d’aquestes observacions es contemplarà en el moment d’aprovar les certificacions mensuals.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sistema de control de la situació i el recorregut dels vehicles mòbils de recollida es basaran en un sistema de control per GPS.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Tot això no serà l’única eina que es farà servir per obtenir aquesta informació ni és excloent en quan als resultats obtinguts per altres mètodes.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En l’elaboració de la certificació mensual, es donarà audiència al contractista per tal de que al•legui i presenti les justificacions oportunes.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L’error en la en la certificació dels serveis es contemplarà com un incompliment (Inacceptable) i estarà sotmès al règim de sancions i/o deduccions desenvolupats en aquest Plec.</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incompliments, estaran sotmesos al Règim de Penalitzacions desenvolupat al capítol 7.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prestació del servei es controlarà a partir de dos aspectes totalment diferenciats: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b/>
        <w:t>1.- Control de la presència dels equips.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b/>
        <w:t>2.- Control de les normes de la prestació.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Degut a la naturalesa dels diferents serveis, s’estableixen una sèrie de conceptes diferenciats en funció del tipus de servei que sigui objecte de control per part de l’Ajuntament.</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 .- Control de la presència dels equips.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control de la presència dels equips serà d’aplicació comuna a tots els equips independentment del tipus de servei al que estiguin adscrits.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controls de presència faran referència a si es troba o no l’equip dins de la seva ruta, especificada d’acord amb la planificació acordada entre els serveis tècnics de l’Ajuntament i l’empresa adjudicatària.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Així mateix es comprovarà si els elements materials i humans són els previstos,  i en cas de què no sigui el previst si dita substitució ha estat acceptada prèviament per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considerarà com equip no trobat tant la no presència d’aquest l’equip com qualsevol incidència que deixi un servei sense compliment total o parcial en el moment de fer la inspecció/comprovació.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incompliments, estaran sotmesos a les deduccions desenvolupades al capítol 7.</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 .- Control de les normes de la prestació.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Qualsevol equip que no realitzi els tasques encomanades o les realitzi de forma diferent a allò establert estarà sotmès a les deduccions desenvolupades al capítol 7.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Control de les normes de la prestació. RECOLLIDES.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Dels endarreriments dels equips.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endarreriments en relació al punt on es troba l’equip no seran objecte de penalització, però si que s’inclouran dintre del control de la qualitat del servei.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Tenint en compte el tipus de servei i les seves possibles incidències de recorregut, els endarreriments reiterats podran tenir efecte de penalitzacions.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No s’acceptarà que s’hagin deixat contenidors, punts de recollida de voluminosos concertats, etc... sense recollir, penalitzant-se tal i com s’especifica en l’apartat de condicions econòmiques.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 les avaries de la maquinària i les substitucions.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Respecte de les substitucions per avaria de les màquines en servei, en el cas de les recollides, l’empresa adjudicatària estarà obligada a la recollida de tots els residus dintre de l’horari establert, motiu pel que no es penalitzarà en principi els retards derivats d’avaries, però sí un canvi de torn del servei. La substitució haurà de ser immediata i en cap cas trigarà més de 24 hores. L’equip de substitució haurà de ser de característiques similars tant tècniques com de prestacions a l’equip utilitzat normalment al servei. En el cas que l’empresa no notifiqui a l’Ajuntament l’avaria o sobrepassi el temps màxim establert per substitució, es considerarà prestació deficient, amb la corresponent penalització en la contraprestació. La substitució anirà a càrrec de l’adjudicatari, sense que això suposi cap increment del preu del contracte llavors vigent, ni del valor residual a la finalització del període contractual, no tenint dret l’adjudicatari a cap compensació pel valor residual pendent de la maquinària de substitució.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 les altres normes.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resultats del control de normes de la prestació, al igual que en la Neteja viària es catalogaran en Correcte, No Satisfactori, Deficient o Inacceptable.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qualificació Correcte no comportarà cap tipus de deducció en la contraprestació, i la resta de qualificacions portaran inclosa una deducció en la contraprestació tal com s’indica en l’apartat de condicions econòmiques.</w:t>
      </w:r>
    </w:p>
    <w:p w:rsidR="008737D4" w:rsidRPr="00305A71" w:rsidRDefault="008737D4" w:rsidP="008737D4">
      <w:pPr>
        <w:spacing w:after="0"/>
        <w:rPr>
          <w:rFonts w:ascii="Century Gothic" w:hAnsi="Century Gothic"/>
          <w:i/>
          <w:lang w:val="ca-ES"/>
        </w:rPr>
      </w:pPr>
    </w:p>
    <w:p w:rsidR="00F72375" w:rsidRPr="00305A71" w:rsidRDefault="00F72375" w:rsidP="00F72375">
      <w:pPr>
        <w:spacing w:after="0"/>
        <w:jc w:val="center"/>
        <w:rPr>
          <w:rFonts w:ascii="Century Gothic" w:hAnsi="Century Gothic"/>
          <w:b/>
          <w:i/>
          <w:lang w:val="ca-ES"/>
        </w:rPr>
      </w:pPr>
      <w:r w:rsidRPr="00305A71">
        <w:rPr>
          <w:rFonts w:ascii="Century Gothic" w:hAnsi="Century Gothic"/>
          <w:b/>
          <w:i/>
          <w:lang w:val="ca-ES"/>
        </w:rPr>
        <w:t>INCOMPLIMENT DE LES NORMES</w:t>
      </w:r>
    </w:p>
    <w:p w:rsidR="00F72375" w:rsidRPr="00305A71" w:rsidRDefault="00F72375" w:rsidP="00F72375">
      <w:pPr>
        <w:spacing w:after="0"/>
        <w:rPr>
          <w:rFonts w:ascii="Century Gothic" w:hAnsi="Century Gothic"/>
          <w:i/>
          <w:lang w:val="ca-ES"/>
        </w:rPr>
      </w:pP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t xml:space="preserve">                                    N.S.    DEF.  INAC.</w:t>
      </w:r>
    </w:p>
    <w:p w:rsidR="008737D4" w:rsidRPr="00305A71" w:rsidRDefault="008737D4" w:rsidP="008737D4">
      <w:pPr>
        <w:spacing w:after="0"/>
        <w:rPr>
          <w:rFonts w:ascii="Century Gothic" w:hAnsi="Century Gothic"/>
          <w:i/>
          <w:lang w:val="ca-ES"/>
        </w:rPr>
      </w:pPr>
    </w:p>
    <w:tbl>
      <w:tblPr>
        <w:tblW w:w="0" w:type="auto"/>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708"/>
        <w:gridCol w:w="567"/>
        <w:gridCol w:w="567"/>
      </w:tblGrid>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No realitzar treballs programats o encomanats</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 xml:space="preserve">No recollida del material fora de contenidors </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 xml:space="preserve">Contenidors desbordats </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Deixar contenidors de la ruta sense recollir (segons quantitat)</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Efectuar tria o recerca de productes en contenidors</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lastRenderedPageBreak/>
              <w:t>Canviar el torn previst per un equip de servei</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 xml:space="preserve">No neteja de la totalitat de contenidors previstos </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No neteja en les freqüències de rentat interior/exterior previstes</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tabs>
                <w:tab w:val="left" w:pos="3570"/>
              </w:tabs>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Neteja deficient dels contenidors</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Contenidor defectuós (segons quantitat)</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Pèrdua de lixiviats i líquids provinents de la compressió dels residus</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Buidat de les aigües brutes dels rentacontenidors en embornals</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20"/>
                <w:lang w:val="ca-ES"/>
              </w:rPr>
            </w:pPr>
            <w:r w:rsidRPr="00F72375">
              <w:rPr>
                <w:rFonts w:ascii="Verdana" w:eastAsia="Times New Roman" w:hAnsi="Verdana" w:cs="Arial"/>
                <w:i/>
                <w:sz w:val="20"/>
                <w:szCs w:val="20"/>
                <w:lang w:val="ca-ES"/>
              </w:rPr>
              <w:t>Agafar aigua per la neteja de punts no autoritzats</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20"/>
                <w:lang w:val="ca-ES"/>
              </w:rPr>
            </w:pPr>
            <w:r w:rsidRPr="00F72375">
              <w:rPr>
                <w:rFonts w:ascii="Verdana" w:eastAsia="Times New Roman" w:hAnsi="Verdana" w:cs="Arial"/>
                <w:i/>
                <w:sz w:val="20"/>
                <w:szCs w:val="20"/>
                <w:lang w:val="ca-ES"/>
              </w:rPr>
              <w:t>Manca d’un contenidor en la seva ubicació establerta</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20"/>
                <w:lang w:val="ca-ES"/>
              </w:rPr>
            </w:pPr>
            <w:r w:rsidRPr="00F72375">
              <w:rPr>
                <w:rFonts w:ascii="Verdana" w:eastAsia="Times New Roman" w:hAnsi="Verdana" w:cs="Arial"/>
                <w:i/>
                <w:sz w:val="20"/>
                <w:szCs w:val="20"/>
                <w:lang w:val="ca-ES"/>
              </w:rPr>
              <w:t>Mala col·locació dels contenidors en la seva ubicació</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20"/>
                <w:lang w:val="ca-ES"/>
              </w:rPr>
            </w:pPr>
            <w:r w:rsidRPr="00F72375">
              <w:rPr>
                <w:rFonts w:ascii="Verdana" w:eastAsia="Times New Roman" w:hAnsi="Verdana" w:cs="Arial"/>
                <w:i/>
                <w:sz w:val="20"/>
                <w:szCs w:val="20"/>
                <w:lang w:val="ca-ES"/>
              </w:rPr>
              <w:t>Concertacions de recollida de voluminosos o poda a demanda sense recollir si estan programades (segons la quantitat)</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20"/>
                <w:lang w:val="ca-ES"/>
              </w:rPr>
            </w:pPr>
            <w:r w:rsidRPr="00F72375">
              <w:rPr>
                <w:rFonts w:ascii="Verdana" w:eastAsia="Times New Roman" w:hAnsi="Verdana" w:cs="Arial"/>
                <w:i/>
                <w:sz w:val="20"/>
                <w:szCs w:val="20"/>
                <w:lang w:val="ca-ES"/>
              </w:rPr>
              <w:t>Punts de recollida o punts d’abocament amb voluminosos  o poda abandonats sense recollir si està programada la seva recollida</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20"/>
                <w:lang w:val="ca-ES"/>
              </w:rPr>
            </w:pPr>
            <w:r w:rsidRPr="00F72375">
              <w:rPr>
                <w:rFonts w:ascii="Verdana" w:eastAsia="Times New Roman" w:hAnsi="Verdana" w:cs="Arial"/>
                <w:i/>
                <w:sz w:val="20"/>
                <w:szCs w:val="20"/>
                <w:lang w:val="ca-ES"/>
              </w:rPr>
              <w:t>Manipulació incorrecta dels voluminosos recollits que impedeixi la seva reutilització o reciclatge</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20"/>
                <w:lang w:val="ca-ES"/>
              </w:rPr>
            </w:pPr>
            <w:r w:rsidRPr="00F72375">
              <w:rPr>
                <w:rFonts w:ascii="Verdana" w:eastAsia="Times New Roman" w:hAnsi="Verdana" w:cs="Arial"/>
                <w:i/>
                <w:sz w:val="20"/>
                <w:szCs w:val="20"/>
                <w:lang w:val="ca-ES"/>
              </w:rPr>
              <w:t xml:space="preserve">Incompliment de Normes per a la bona execució del servei de recollida </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p>
        </w:tc>
      </w:tr>
      <w:tr w:rsidR="00F72375" w:rsidRPr="00F72375" w:rsidTr="00535434">
        <w:trPr>
          <w:jc w:val="center"/>
        </w:trPr>
        <w:tc>
          <w:tcPr>
            <w:tcW w:w="6166" w:type="dxa"/>
            <w:vAlign w:val="bottom"/>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Altres incompliments (en funció del incompliment)</w:t>
            </w:r>
          </w:p>
        </w:tc>
        <w:tc>
          <w:tcPr>
            <w:tcW w:w="708"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c>
          <w:tcPr>
            <w:tcW w:w="567" w:type="dxa"/>
            <w:vAlign w:val="center"/>
          </w:tcPr>
          <w:p w:rsidR="00F72375" w:rsidRPr="00F72375" w:rsidRDefault="00F72375" w:rsidP="00F72375">
            <w:pPr>
              <w:spacing w:before="120" w:after="0" w:line="240" w:lineRule="auto"/>
              <w:jc w:val="both"/>
              <w:rPr>
                <w:rFonts w:ascii="Verdana" w:eastAsia="Times New Roman" w:hAnsi="Verdana" w:cs="Arial"/>
                <w:i/>
                <w:sz w:val="20"/>
                <w:szCs w:val="16"/>
                <w:lang w:val="ca-ES"/>
              </w:rPr>
            </w:pPr>
            <w:r w:rsidRPr="00F72375">
              <w:rPr>
                <w:rFonts w:ascii="Verdana" w:eastAsia="Times New Roman" w:hAnsi="Verdana" w:cs="Arial"/>
                <w:i/>
                <w:sz w:val="20"/>
                <w:szCs w:val="16"/>
                <w:lang w:val="ca-ES"/>
              </w:rPr>
              <w:t>X</w:t>
            </w:r>
          </w:p>
        </w:tc>
      </w:tr>
    </w:tbl>
    <w:p w:rsidR="008737D4" w:rsidRPr="00305A71" w:rsidRDefault="008737D4" w:rsidP="008737D4">
      <w:pPr>
        <w:spacing w:after="0"/>
        <w:rPr>
          <w:rFonts w:ascii="Century Gothic" w:hAnsi="Century Gothic"/>
          <w:i/>
          <w:lang w:val="ca-ES"/>
        </w:rPr>
      </w:pPr>
    </w:p>
    <w:p w:rsidR="00F72375" w:rsidRPr="00305A71" w:rsidRDefault="00F72375" w:rsidP="008737D4">
      <w:pPr>
        <w:spacing w:after="0"/>
        <w:rPr>
          <w:rFonts w:ascii="Century Gothic" w:hAnsi="Century Gothic"/>
          <w:i/>
          <w:lang w:val="ca-ES"/>
        </w:rPr>
      </w:pPr>
      <w:r w:rsidRPr="00305A71">
        <w:rPr>
          <w:rFonts w:ascii="Century Gothic" w:hAnsi="Century Gothic"/>
          <w:i/>
          <w:lang w:val="ca-ES"/>
        </w:rPr>
        <w:t>N.S.  - NO SATISFACTORI</w:t>
      </w:r>
    </w:p>
    <w:p w:rsidR="00F72375" w:rsidRPr="00305A71" w:rsidRDefault="00F72375" w:rsidP="008737D4">
      <w:pPr>
        <w:spacing w:after="0"/>
        <w:rPr>
          <w:rFonts w:ascii="Century Gothic" w:hAnsi="Century Gothic"/>
          <w:i/>
          <w:lang w:val="ca-ES"/>
        </w:rPr>
      </w:pPr>
      <w:r w:rsidRPr="00305A71">
        <w:rPr>
          <w:rFonts w:ascii="Century Gothic" w:hAnsi="Century Gothic"/>
          <w:i/>
          <w:lang w:val="ca-ES"/>
        </w:rPr>
        <w:t>DEF.  - DEFICIENT</w:t>
      </w:r>
    </w:p>
    <w:p w:rsidR="00F72375" w:rsidRPr="00305A71" w:rsidRDefault="00F72375" w:rsidP="008737D4">
      <w:pPr>
        <w:spacing w:after="0"/>
        <w:rPr>
          <w:rFonts w:ascii="Century Gothic" w:hAnsi="Century Gothic"/>
          <w:i/>
          <w:lang w:val="ca-ES"/>
        </w:rPr>
      </w:pPr>
      <w:r w:rsidRPr="00305A71">
        <w:rPr>
          <w:rFonts w:ascii="Century Gothic" w:hAnsi="Century Gothic"/>
          <w:i/>
          <w:lang w:val="ca-ES"/>
        </w:rPr>
        <w:t>INAC. -INACCEPTABLE.</w:t>
      </w:r>
    </w:p>
    <w:p w:rsidR="00F72375" w:rsidRPr="00305A71" w:rsidRDefault="00F72375"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6.2</w:t>
      </w:r>
      <w:r w:rsidRPr="00305A71">
        <w:rPr>
          <w:rFonts w:ascii="Century Gothic" w:hAnsi="Century Gothic"/>
          <w:i/>
          <w:lang w:val="ca-ES"/>
        </w:rPr>
        <w:tab/>
        <w:t xml:space="preserve">AVALUACIÓ DE LA QUALITAT DELS SERVEIS </w:t>
      </w:r>
    </w:p>
    <w:p w:rsidR="00F72375" w:rsidRPr="00305A71" w:rsidRDefault="00F72375"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pretén disposar d’un procediment d’avaluació del nivell de qualitat de les prestacions dels serveis objecte de la contracta, que sigui senzill i per tant de fàcil aplicació, que permeti identificar i corregir aquells defectes que puguin aparèixer durant el desenvolupament de la contracta i que fixi les bases d’un sistema de millora de la qualitat.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L’avaluació del nivell de qualitat de les prestacions dels serveis es realitzarà en base al resultat observat dels serveis, entre d’altres, en relació 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w:t>
      </w:r>
      <w:r w:rsidRPr="00305A71">
        <w:rPr>
          <w:rFonts w:ascii="Century Gothic" w:hAnsi="Century Gothic"/>
          <w:i/>
          <w:lang w:val="ca-ES"/>
        </w:rPr>
        <w:tab/>
        <w:t xml:space="preserve">Paràmetres de la qualitat del servei de recollida i repàs ubicacions (nivell de recollida i estat dels entorns dels contenidors després del servei, estat de la xarxa de contenidors, presencia o no de desbordaments, existència o no de residus sense recollir, ...)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b)</w:t>
      </w:r>
      <w:r w:rsidRPr="00305A71">
        <w:rPr>
          <w:rFonts w:ascii="Century Gothic" w:hAnsi="Century Gothic"/>
          <w:i/>
          <w:lang w:val="ca-ES"/>
        </w:rPr>
        <w:tab/>
        <w:t>Paràmetres de qualitat del servei de neteja de contenidors.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w:t>
      </w:r>
      <w:r w:rsidRPr="00305A71">
        <w:rPr>
          <w:rFonts w:ascii="Century Gothic" w:hAnsi="Century Gothic"/>
          <w:i/>
          <w:lang w:val="ca-ES"/>
        </w:rPr>
        <w:tab/>
        <w:t>Paràmetres de la qualitat del servei de neteja (nivell de neteja després del servei, nivell de neteja dels vials, explanades, entorn de contenidors i iglús, papereres, escocells...)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w:t>
      </w:r>
      <w:r w:rsidRPr="00305A71">
        <w:rPr>
          <w:rFonts w:ascii="Century Gothic" w:hAnsi="Century Gothic"/>
          <w:i/>
          <w:lang w:val="ca-ES"/>
        </w:rPr>
        <w:tab/>
        <w:t xml:space="preserve">Estat de les instal•lacions de la contracta.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w:t>
      </w:r>
      <w:r w:rsidRPr="00305A71">
        <w:rPr>
          <w:rFonts w:ascii="Century Gothic" w:hAnsi="Century Gothic"/>
          <w:i/>
          <w:lang w:val="ca-ES"/>
        </w:rPr>
        <w:tab/>
        <w:t>Estat dels equips i material de la contracta.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f)</w:t>
      </w:r>
      <w:r w:rsidRPr="00305A71">
        <w:rPr>
          <w:rFonts w:ascii="Century Gothic" w:hAnsi="Century Gothic"/>
          <w:i/>
          <w:lang w:val="ca-ES"/>
        </w:rPr>
        <w:tab/>
        <w:t>Manteniment de contenidors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metodologia concreta d’observació i extrapolació a la resta del municipi o serveis la fixarà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L’avaluació dels paràmetres de qualitat es farà a través d’inspeccions in situ les quals permetran avaluar de forma raonada la qualitat del servei prestat. Entre les variables que es tindran en compte per aquesta avaluació es troben, entre d’altres: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Servei de recollida: presència de desbordaments, contenidors mal tapats, contenidors mal col•locats, etc.</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Servei de neteja de contenidors: contenidors bruts després del servei, contenidors mal tapats, contenidors mal col•locats, etc.</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Manteniment de contenidors: estat dels elements com rodes, frens, pedal, gomes, etc.</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resultat de l’aplicació d’aquesta fórmula donarà lloc a un índex que permetrà classificar la qualitat del servei en Correcte, No Satisfactori, Insuficient i Inacceptable.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qualificació Correcte no comportarà cap tipus de deducció en la contraprestació. Les qualificacions No satisfactori, Insuficient i Inacceptable portaran inclosa una deducció en la contraprestació tal com s’indica al capítol 7.</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Totes aquestes tasques de seguiment i control s’han de realitzar amb la màxima coordinació entre els diferents serveis per tal d’aconseguir un millor i més eficient funcionament global d’aquests.</w:t>
      </w:r>
    </w:p>
    <w:p w:rsidR="00F72375" w:rsidRPr="00305A71" w:rsidRDefault="00F72375"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6.3</w:t>
      </w:r>
      <w:r w:rsidRPr="00305A71">
        <w:rPr>
          <w:rFonts w:ascii="Century Gothic" w:hAnsi="Century Gothic"/>
          <w:i/>
          <w:lang w:val="ca-ES"/>
        </w:rPr>
        <w:tab/>
        <w:t>AUDITORIES EXTERNES DEL SERVEI</w:t>
      </w:r>
    </w:p>
    <w:p w:rsidR="00F72375" w:rsidRPr="00305A71" w:rsidRDefault="00F72375"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Amb la fi de complementar el seguiment i millora del serveis de la contracta, l’Ajuntament podrà, quan estimi oportú, dur a terme una auditoria completa anual dels serveis de recollida. Aquesta auditoria serà conduïda per una empresa externa a la concessionària. Els continguts i extensió d’aquesta auditoria seran acordats en el seu moment i en cada ocasió per l’Ajuntament. Per a aquest fi, l’adjudicatari haurà de reservar una partida de 5.000 EUR a l’any per a la realització de la mateixa. Els romanents que d’un any a un altre quedin disponibles d’aquesta partida, s’acumularan a l’any següent o podran destinar-se a altres usos relacionats amb la contracta, i al final de la concessió </w:t>
      </w:r>
      <w:r w:rsidRPr="00305A71">
        <w:rPr>
          <w:rFonts w:ascii="Century Gothic" w:hAnsi="Century Gothic"/>
          <w:i/>
          <w:lang w:val="ca-ES"/>
        </w:rPr>
        <w:lastRenderedPageBreak/>
        <w:t>es liquidarà el saldo resultant d’aquesta partida just amb la darrera certificació del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més a més, en primera instància, a la recepció de la maquinaria es realitzarà una comprovació per tal de constatar que els medis materials coincideixen amb els oferts per l’empresa i compleixen totes les prescripcions requerides. L’Ajuntament seleccionarà l’empresa que ha de dur a terme aquesta auditoria, i serà la pròpia empresa concessionària l’encarregada del pagament del cost d’aquests serveis que no podran superar els 2.500 EUR.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w:t>
      </w:r>
      <w:r w:rsidRPr="00305A71">
        <w:rPr>
          <w:rFonts w:ascii="Century Gothic" w:hAnsi="Century Gothic"/>
          <w:i/>
          <w:lang w:val="ca-ES"/>
        </w:rPr>
        <w:tab/>
        <w:t xml:space="preserve">PROJECTE ECONÒMIC I FINANCER I ABONAMENT DELS SERVEIS </w:t>
      </w:r>
    </w:p>
    <w:p w:rsidR="00F72375" w:rsidRPr="00305A71" w:rsidRDefault="00F72375"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7.1</w:t>
      </w:r>
      <w:r w:rsidRPr="00305A71">
        <w:rPr>
          <w:rFonts w:ascii="Century Gothic" w:hAnsi="Century Gothic"/>
          <w:i/>
          <w:lang w:val="ca-ES"/>
        </w:rPr>
        <w:tab/>
        <w:t>SERVEIS ORDINARIS</w:t>
      </w:r>
    </w:p>
    <w:p w:rsidR="00F72375" w:rsidRPr="00305A71" w:rsidRDefault="00F72375"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licitadors presentaran una oferta única, sense variants, que es cenyirà el màxim possible al que es demana en aquest plec de condicions tècniques i econòmiques, desglossada per cadascun dels serveis.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Tots els treballs, mitjans auxiliars, personals i materials que siguin necessaris per a la correcta prestació dels serveis es consideraran inclosos en el preu de la contracta, encara que no figurin explicitats en la descomposició o descripció dels preus.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Tots els serveis presentats a les fitxes tècniques hauran de tenir el seu equivalent a la proposta econòmica segons el model de fitxa corresponent (fitxes 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pressupost contindrà:</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w:t>
      </w:r>
      <w:r w:rsidRPr="00305A71">
        <w:rPr>
          <w:rFonts w:ascii="Century Gothic" w:hAnsi="Century Gothic"/>
          <w:i/>
          <w:lang w:val="ca-ES"/>
        </w:rPr>
        <w:tab/>
        <w:t xml:space="preserve">Formació desglossada dels preus unitaris de personal (Fitxa/es E/PER)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preus unitaris de personal s’especificaran per cada categoria, siguin o no subrogats, i inclourà el desglossament de tots el conceptes estipulats en el conveni vigent i tenint en compte les condicions salarials no tabulades d’alguns treballadors, més la previsió d’increments per als anys següents en els conceptes que s’escaiguin (antiguitat...), així com totes les despeses del personal que suporta l’empresa (seguretat social, absentisme laboral, suplències per vacances, substitucions per visites o revisions mèdiques, per formació, per assumptes propis, etc.). Els preus unitaris s’han de presentar anuals i per jornada,  especificant la durada d’aquesta.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En cas de baixa d’algun treballador, els preus unitaris del personal es podran revisar a la baixa durant les revisions anuals de preus, ajustant-los a l’antiguitat real dels treballadors en cada moment.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Aquests preus unitaris hauran de tenir el format definit en la fitxa de l’annex 6.</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També s’hauran de facilitar, tal i com s’indica a les fitxes corresponents, els costos de personal corresponents a festius, nocturns i hores extra per a totes les categories de personal presentades a l’oferta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b)</w:t>
      </w:r>
      <w:r w:rsidRPr="00305A71">
        <w:rPr>
          <w:rFonts w:ascii="Century Gothic" w:hAnsi="Century Gothic"/>
          <w:i/>
          <w:lang w:val="ca-ES"/>
        </w:rPr>
        <w:tab/>
        <w:t xml:space="preserve">Formació de preus unitaris de cada material (o instal•lació) (Fitxa/es E/MAT)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Aquests preus unitaris hauran d’esmentar les dades bàsiques del material, i tenir el format definit en la fitxa de l’annex 6, i que està desglossat per: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 Cost anual d’amortització i finançament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L’amortització es farà pel mètode de “Quota constant” al que li correspon la fórmula d’anualitat següent, aplicada en el moment de redacció de la </w:t>
      </w:r>
      <w:r w:rsidR="00F72375" w:rsidRPr="00305A71">
        <w:rPr>
          <w:rFonts w:ascii="Century Gothic" w:hAnsi="Century Gothic"/>
          <w:i/>
          <w:lang w:val="ca-ES"/>
        </w:rPr>
        <w:t>P</w:t>
      </w:r>
      <w:r w:rsidRPr="00305A71">
        <w:rPr>
          <w:rFonts w:ascii="Century Gothic" w:hAnsi="Century Gothic"/>
          <w:i/>
          <w:lang w:val="ca-ES"/>
        </w:rPr>
        <w:t>roposta: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on</w:t>
      </w:r>
    </w:p>
    <w:p w:rsidR="00F72375" w:rsidRPr="00305A71" w:rsidRDefault="00F72375"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anualitat d’amortització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 capital a amortitzar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i: tipus d’interès (Euribor + 0,75 punts)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n: període d’amortització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període d’amortització de cada material serà proposat per l’empresa concursant, essent aquest com a màxim 10 anys.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Si bé les empreses concursants prendran els valors residuals dels materials a subrogar com a referència per a efectuar les seves ofertes, un cop es determini el valor residual real en el moment de la subrogació, l’empresa adjudicatària ajustarà els imports d’amortització als preus abonats.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 Cost anual d’explotació</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cost anual d’explotació constarà, com a mínim, de: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2a Despeses de manteniment, incloent-hi recanvis, materials fungibles, rentat, pintura i mà d’obra necessària per al perfecte manteniment de tots els vehicles i materials.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2b  Consums de carburants, lubricants i neumàtics.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2c Assegurances i impostos, quota anual de cada element i condicions de la pòlissa, impostos associats a cada material, etc., a excepció de les instal•lacions fixes, que es consideren incloses en el concepte de despeses generals de direcció i administració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2d  Lloguer en el cas que el material adscrit al servei no es compri sino que sigui de lloguer o renting. En aquest cas s’entén que totes les despeses de Manteniment, Consums i Assegurances i impostos van incloses dins el preu del lloguer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preus unitaris de manteniment, consum i lloguer s’han d’especificar també per jornada, explicitant la durada d’aquesta. Si es redueix la duració de la </w:t>
      </w:r>
      <w:r w:rsidRPr="00305A71">
        <w:rPr>
          <w:rFonts w:ascii="Century Gothic" w:hAnsi="Century Gothic"/>
          <w:i/>
          <w:lang w:val="ca-ES"/>
        </w:rPr>
        <w:lastRenderedPageBreak/>
        <w:t xml:space="preserve">jornada per qualsevol motiu s’ajustaran els preus unitaris a la nova duració, en proporció equivalent.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Es presentarà també una taula on es recullin totes les inversions (material, maquinària, instal•lacions, etc.) que l’empresa concessionària presenti en la seva oferta. En aquesta taula es resumiran les inversions totals i anuals necessàries per a la realització del servei. Les assegurances dels possibles vehicles ja amortitzats aportats per l’empresa concessionària, apareixeran en aquesta taula, amb cost d’inversió zero.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més a més, s’haurà de facilitar tota la informació econòmica referent als components de la maquinària ofertada, tant dels elements base com dels opcionals.  Per cada vehicle ofertat caldrà omplir una fitxa segons el format definit a l’annex 6. Els elements que surten a l’annex són de caràcter genèric i no s’han d’incorporar a la contracta si no ho requereix la proposta efectuada. En cas d’aportar algun vehicle que no té fitxa definida se’n crearà una amb les característiques que li siguin d’aplicació.</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w:t>
      </w:r>
      <w:r w:rsidRPr="00305A71">
        <w:rPr>
          <w:rFonts w:ascii="Century Gothic" w:hAnsi="Century Gothic"/>
          <w:i/>
          <w:lang w:val="ca-ES"/>
        </w:rPr>
        <w:tab/>
        <w:t>Formació de preus unitaris de cada servei (Fitxa/es E/RR)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Descripció, a partir dels preus unitaris dels apartats anteriors, dels preus unitaris a aplicar a cada servei, i en el seu cas a cada actuació dins de cada servei.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Aquests “preus unitaris de cada serveis” hauran de tenir el format definit en la fitxa de l’annex 6, i que està desglossat per:</w:t>
      </w:r>
    </w:p>
    <w:p w:rsidR="00305A71" w:rsidRPr="00305A71" w:rsidRDefault="00305A71" w:rsidP="008737D4">
      <w:pPr>
        <w:spacing w:after="0"/>
        <w:rPr>
          <w:rFonts w:ascii="Century Gothic" w:hAnsi="Century Gothic"/>
          <w:i/>
          <w:lang w:val="ca-ES"/>
        </w:rPr>
      </w:pPr>
    </w:p>
    <w:p w:rsidR="008737D4" w:rsidRPr="00305A71" w:rsidRDefault="008737D4" w:rsidP="0010736F">
      <w:pPr>
        <w:pStyle w:val="Pargrafdellista"/>
        <w:numPr>
          <w:ilvl w:val="0"/>
          <w:numId w:val="31"/>
        </w:numPr>
        <w:spacing w:after="0"/>
        <w:rPr>
          <w:rFonts w:ascii="Century Gothic" w:hAnsi="Century Gothic"/>
          <w:i/>
          <w:lang w:val="ca-ES"/>
        </w:rPr>
      </w:pPr>
      <w:r w:rsidRPr="00305A71">
        <w:rPr>
          <w:rFonts w:ascii="Century Gothic" w:hAnsi="Century Gothic"/>
          <w:i/>
          <w:lang w:val="ca-ES"/>
        </w:rPr>
        <w:t>Despeses de personal</w:t>
      </w:r>
    </w:p>
    <w:p w:rsidR="00305A71" w:rsidRPr="00305A71" w:rsidRDefault="00305A71" w:rsidP="00305A71">
      <w:pPr>
        <w:pStyle w:val="Pargrafdellista"/>
        <w:spacing w:after="0"/>
        <w:rPr>
          <w:rFonts w:ascii="Century Gothic" w:hAnsi="Century Gothic"/>
          <w:i/>
          <w:lang w:val="ca-ES"/>
        </w:rPr>
      </w:pPr>
    </w:p>
    <w:p w:rsidR="008737D4" w:rsidRPr="00305A71" w:rsidRDefault="008737D4" w:rsidP="00305A71">
      <w:pPr>
        <w:spacing w:after="0"/>
        <w:ind w:firstLine="360"/>
        <w:rPr>
          <w:rFonts w:ascii="Century Gothic" w:hAnsi="Century Gothic"/>
          <w:i/>
          <w:lang w:val="ca-ES"/>
        </w:rPr>
      </w:pPr>
      <w:r w:rsidRPr="00305A71">
        <w:rPr>
          <w:rFonts w:ascii="Century Gothic" w:hAnsi="Century Gothic"/>
          <w:i/>
          <w:lang w:val="ca-ES"/>
        </w:rPr>
        <w:t>2. Despeses d’explotació (manteniment, consum, lloguer, vestuari i eines)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Aquests preus unitaris a) del personal, b) del material i c) dels serveis s’aplicaran a les modificacions que es vagin produint al llarg de la contracta.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w:t>
      </w:r>
      <w:r w:rsidRPr="00305A71">
        <w:rPr>
          <w:rFonts w:ascii="Century Gothic" w:hAnsi="Century Gothic"/>
          <w:i/>
          <w:lang w:val="ca-ES"/>
        </w:rPr>
        <w:tab/>
        <w:t xml:space="preserve">Formació del pressupost anual dels Serveis de Recollida de (Fitxa/es E/RR-R)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Descripció, a partir dels “preus unitaris dels serveis” de l’apartat anterior, del pressupost anual a aplicar a cada servei definit al capítol corresponent.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 pressupost anual per servei haurà de tenir el format definit en la fitxa de l’annex 6, i que està desglossat per: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1. Despeses directes anuals de cada servei/actuació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2. Despeses d’amortització, finançament, assegurances i impostos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w:t>
      </w:r>
      <w:r w:rsidRPr="00305A71">
        <w:rPr>
          <w:rFonts w:ascii="Century Gothic" w:hAnsi="Century Gothic"/>
          <w:i/>
          <w:lang w:val="ca-ES"/>
        </w:rPr>
        <w:tab/>
        <w:t xml:space="preserve">Formació del pressupost anual d’Instal•lacions fixes i serveis comuns (Fitxa/es E/COM)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Descripció, de les despeses de les instal•lacions fixes i dels serveis comunes de la concessió. Aquest pressupost haurà de tenir el format definit en la fitxa de l’annex 6.</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f)</w:t>
      </w:r>
      <w:r w:rsidRPr="00305A71">
        <w:rPr>
          <w:rFonts w:ascii="Century Gothic" w:hAnsi="Century Gothic"/>
          <w:i/>
          <w:lang w:val="ca-ES"/>
        </w:rPr>
        <w:tab/>
        <w:t xml:space="preserve">Formació del pressupost anual de la contracta (Fitxa/es E/LIC)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Descripció del pressupost anual de la contracta, a partir dels pressupostos anuals oferts per a cadascun dels serveis definits, les despeses comunes de la concessió i de la inversió total anual a realitzar. Aquest pressupost haurà de tenir el format definit en la fitxa de l’annex pertinent.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7.2</w:t>
      </w:r>
      <w:r w:rsidRPr="00305A71">
        <w:rPr>
          <w:rFonts w:ascii="Century Gothic" w:hAnsi="Century Gothic"/>
          <w:i/>
          <w:lang w:val="ca-ES"/>
        </w:rPr>
        <w:tab/>
        <w:t>SERVEIS EXTRAORDINARIS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pot sol•licitar en qualsevol moment un servei extraordinari, amb caràcter d’urgència o no, que serà atès sempre d’acord amb les indicacions donades pels serveis tècnics municipals de l’Ajuntament. El cost corresponent a la realització d’aquests serveis es calcularà en base als preus unitaris dels serveis ordinaris ofertats.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el supòsit que s’activés el Pla d’Emergència Municipal, l’empresa concessionària mobilitzaria el personal i tot el material adscrit a la contracta i atendria les directrius i indicacions donades pels Serveis Tècnics Municipals.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7.3</w:t>
      </w:r>
      <w:r w:rsidRPr="00305A71">
        <w:rPr>
          <w:rFonts w:ascii="Century Gothic" w:hAnsi="Century Gothic"/>
          <w:i/>
          <w:lang w:val="ca-ES"/>
        </w:rPr>
        <w:tab/>
        <w:t>PREUS UNITARIS NO PREVISTOS EN LA CONTRACTA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Si en el transcurs de la concessió fos necessari introduir o modificar la prestació dels serveis inclosos en aquest plec i no es disposés de preu unitari de referència previst en el punt de condicions econòmiques, el contractista elaborarà la proposta de nous preus, basant-se en l’estructura de desglossament de preus que es descriu en el capítol de condicions econòmiques i que conformen el pressupost inicial i amb els preus unitaris de referència que els pugui ser d’aplicació, i aportarà la documentació que justifiqui els imports que ha proposat en cada concepte.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prèviament als informes oportuns, aprovarà o presentarà una contraoferta valorada i raonada, que, si no hi ha acord, serà vinculant al contractista i quedarà a tots els efectes en el quadre de preus del pressupost que va servir de base del contracte.</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w:t>
      </w:r>
      <w:r w:rsidRPr="00305A71">
        <w:rPr>
          <w:rFonts w:ascii="Century Gothic" w:hAnsi="Century Gothic"/>
          <w:i/>
          <w:lang w:val="ca-ES"/>
        </w:rPr>
        <w:tab/>
        <w:t>METODOLOGIA DE L’ABONAMENT DELS SERVEIS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7.4.1</w:t>
      </w:r>
      <w:r w:rsidRPr="00305A71">
        <w:rPr>
          <w:rFonts w:ascii="Century Gothic" w:hAnsi="Century Gothic"/>
          <w:i/>
          <w:lang w:val="ca-ES"/>
        </w:rPr>
        <w:tab/>
        <w:t>SERVEIS ORDINARIS I COMUNS DE LA CONTRACTA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 retribució del concessionari s’efectuarà a partir de la factura que l’empresa girarà a l’Ajuntament per mesos vençuts.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Previ a la presentació de la factura es presentarà una proposta de liquidació, a partir dels serveis prestats durant el mes (justificats documentalment en els “comunicats de treball” i introduïts en la base de dades d’execució de la contracta), dels preus unitaris simples d’aquests serveis que resultin de la </w:t>
      </w:r>
      <w:r w:rsidRPr="00305A71">
        <w:rPr>
          <w:rFonts w:ascii="Century Gothic" w:hAnsi="Century Gothic"/>
          <w:i/>
          <w:lang w:val="ca-ES"/>
        </w:rPr>
        <w:lastRenderedPageBreak/>
        <w:t xml:space="preserve">licitació i amb l’aplicació dels conceptes de gestió de la qualitat que es detallen a l’apartat següent.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Aquesta proposta de liquidació, així com les factures corresponents, s’estructuraran amb el format que defineixi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Per als conceptes d’instal•lacions fixes i serveis comuns, s’abonarà la 1/12 part de les despeses anuals.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Per a cada servei expressat en el seu capítol corresponent i respecte els vehicles i materials recepcionats, s’abonarà la 1/12 part de les despeses anuals “d’amortització i finançament” i de les despeses “d’assegurances i impostos” com a despeses fixes i independents del nombre de jornals dels servei que s’hagin prestat efectivament durant el mes.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7.4.2</w:t>
      </w:r>
      <w:r w:rsidRPr="00305A71">
        <w:rPr>
          <w:rFonts w:ascii="Century Gothic" w:hAnsi="Century Gothic"/>
          <w:i/>
          <w:lang w:val="ca-ES"/>
        </w:rPr>
        <w:tab/>
        <w:t>REMUNERACIÓ/PENALITZACIÓ PER LA GESTIÓ DE LES FRACCIONS SELECTIVES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Com ja s’ha comentat al principi d’aquest plec, la finalitat principal del mateix és millorar els resultats obtinguts de la recollida selectiva. Això es vol aconseguir assignant una major partida a la recollida d’aquests residus i compensant aquest increment amb una disminució dels costos de tractament del conjunt de residus generats pel municipi.</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S'ha calculat que amb un increment de les recollides selectives al 40 % (actualment estan aproximadament al 25%) es compensa el balanç econòmic de la gestió de residus corresponent a l'increment dels costos associats a un millor servei de recollida selectiva.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Per aconseguir aquest objectiu no només resulta necessari un increment dels recursos econòmics assignats, si no que es considera vital la implicació de l’empresa concessionària que realitzi el servei. Assolir aquests índexs de recollida, dependrà principalment de la solució tècnica proposada i del bon fer de l’empresa que la posa a terme. Per aquest motiu es considera que l’empresa concessionària s’ha d’implicar d’una manera directa en la consecució dels resultats assumint a propi risc i ventura l’obtenció dels mateixos.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Amb la implantació del nou servei de recollida l’Ajuntament considera factible la consecució dels següents objectius: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Assoliment d’un índex de recollida de les fraccions selectives del 33% al final dels 6 primers mesos d’implantació del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Assoliment d’un índex de recollida de les fraccions selectives del 40% al final del primer any d’implantació del servei</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L’Ajuntament espera mantenir aquest índex de recollida selectiva fins a final de la contracta.</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Al final de cada semestre es calcularà els percentatges de recollida selectiva assolits durant aquells 6 mesos basant-se en les entrades a planta de cada tipus de residu. Comptaran com recollida selectiva les fraccions: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Envasos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Paper i Cartró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Form</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Vidre</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Mobles i voluminosos, sempre que el seu destí sigui una planta de valorització</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Es considerarà no selectiva la fracció Resta.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Per cada punt de recollida per sota de l’objectiu marcat per aquell semestre l’empresa rebrà una penalització de 2.000 EUR.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 la mateixa manera per cada punt de recollida per sobre de l’objectiu marcat per aquell semestre l’empresa rebrà una bonificació de 1.000 EUR.</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percentatge de recollida selectiva assolit s’arrodonirà a unitats seguint les regles comuns d’arrodoniment (per sota de cinc dècimes a la unitat inferior, i per cinc o per sobre de cinc, a la unitat superior).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 quantitat total de la penalització i/o bonificació obtinguda al final d’un semestre, es dividirà per sis, i es descomptarà o s’abonarà a les pròximes sis factures d’abonament dels Serveis ordinaris i comuns.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 cara a prevenir un deteriorament en la qualitat del residu recollit i incentivar el bon fer de l’empresa, si la mitjana d’impropis detectada d’una fracció supera en un 10% la mitjana d’impropis comarcal, aquella fracció no es tindrà en compte en el càlcul total del percentatge de recollida selectiva assolit per aquell semestre.</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Com s’ha comentat anteriorment les empreses podran destinar els recursos que estimin oportuns per realitzar campanyes de sensibilització que millorin el comportament de la ciutadania.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7.4.3</w:t>
      </w:r>
      <w:r w:rsidRPr="00305A71">
        <w:rPr>
          <w:rFonts w:ascii="Century Gothic" w:hAnsi="Century Gothic"/>
          <w:i/>
          <w:lang w:val="ca-ES"/>
        </w:rPr>
        <w:tab/>
        <w:t>SERVEIS EXTRAORDINARIS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 xml:space="preserve">La retribució del concessionari s’efectuarà a partir de la factura que l’empresa girarà a l’Ajuntament per mesos vençuts, junt amb els treballs de l’apartat anterior.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Previ a la presentació de la factura es presentarà una proposta de liquidació, a partir dels serveis prestats durant el mes (justificats documentalment en els “comunicats de treball” i introduïts en la base de dades d’execució de la contracta), dels preus unitaris simples d’aquests serveis que resultin de la licitació i amb l’aplicació dels conceptes de gestió de la qualitat que es detallen a l’apartat següent.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Aquesta proposta de liquidació, així com les factures corresponents, s’estructuraran amb el format que defineixi l’Ajuntament.</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7.4.4</w:t>
      </w:r>
      <w:r w:rsidRPr="00305A71">
        <w:rPr>
          <w:rFonts w:ascii="Century Gothic" w:hAnsi="Century Gothic"/>
          <w:i/>
          <w:lang w:val="ca-ES"/>
        </w:rPr>
        <w:tab/>
        <w:t>PROCEDIMENT PER TOTS ELS SERVEIS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Les factures s’abonaran de forma mensual prèvia presentació de la proposta de factura realitzada d’acord als quadres de preus unitaris ofertats. Aquesta proposta s’haurà de presentar dins de la primera setmana dins el mes següent del període mensual a abonar i haurà de ser aprovada per l’Ajuntament abans de poder presentar la factura definitiva.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L’Ajuntament és el propietari del residu i és el que es farà responsable dels costos/abonaments derivats de la seva eliminació, venda o tractament. En el cas particular de la fracció Paper i cartró, l’abonament derivat de la seva venda la cobrarà l’empresa concessionària i posteriorment l’Ajuntament descomptarà en el mes corresponent la diferència en el preu d’execució del contracte. Cal remarcar que el preu del cartró s’indexarà a l’establert al conveni de col•laboració entre l’Agència de residus de Catalunya, l’Associació catalana de municipis i comarques, la Federació de municipis de Catalunya, l’Entitat metropolitana de serveis hidràulics i tractament de residus i l’Agrupació per a la recollida selectiva del paper i cartró de Catalunya.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7.5</w:t>
      </w:r>
      <w:r w:rsidRPr="00305A71">
        <w:rPr>
          <w:rFonts w:ascii="Century Gothic" w:hAnsi="Century Gothic"/>
          <w:i/>
          <w:lang w:val="ca-ES"/>
        </w:rPr>
        <w:tab/>
        <w:t xml:space="preserve">APLICACIÓ DE LA GESTIÓ DE LA QUALITAT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controls de la prestació del servei, i l’avaluació de la qualitat dels serveis, definits al capítol 6, tenen per objectiu final obtenir prestacions satisfactòries, d’acord amb les condicions del plec de prescripcions tècniques.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Els controls de qualitat s’aplicaran en el comunicat diari de treball subministrat per l’empresa adjudicatària.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Mensualment, i a partir del comunicat diari de treball de l’empresa adjudicatària, i dels controls de gestió de la qualitat, es determinaran les deduccions a aplicar a la certificació.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L’Ajuntament es reserva del dret d’aplicar les penalitzacions sobre el servei avaluat en una proporció equivalent al % de serveis inspeccionats. Així doncs, s’entendrà que els serveis no inspeccionats es presten amb unes condicions equivalents a les dels serveis inspeccionats i, per tant, se’ls podrà aplicar les mateixes penalitzacions.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Així mateix, s’agafarà com a base de càlcul de l’import de les penalitzacions el cost directe d’execució del servei (preu unitari del servei) més la part proporcional (en base al cost global del servei) de les despeses fixes (o d’estructura), doncs es considera que el seu cost és motivat per la necessitat de donar suport als serveis que es presten.</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CONTROL DE LA PRESTACIÓ DEL SERVEI</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A.1 Deduccions a aplicar del Control de la presència dels equips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Els controls faran referència a si l’equip inspeccionat ha prestat servei, a si l’equip és el previst d’acord amb la planificació, i en cas de què no sigui el previst si dita substitució ha estat acceptada prèviament per l’Ajuntament.</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 efectes de certificació s’aplicarà el següent criteri: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Es considerarà servei no prestat per un equip i per tant no correspondrà que es certifiqui quan: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No sigui localitzat pels serveis d’inspecció al llarg de la jornada, en el seu recorregut o punts en què hauria d’estar prestant servei, i la incidència s’hagi comunicat de forma prèvia a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No estigui format pels elements materials o humans previstos i l’equip no figuri en la relació de substitucions prèviament acceptades, encara que s’hagi donat avís als serveis tècnics municipals.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Es considerarà servei no prestat per un equip i a més a més es penalitzarà amb una reducció de dos cops el seu import quan: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o</w:t>
      </w:r>
      <w:r w:rsidRPr="00305A71">
        <w:rPr>
          <w:rFonts w:ascii="Century Gothic" w:hAnsi="Century Gothic"/>
          <w:i/>
          <w:lang w:val="ca-ES"/>
        </w:rPr>
        <w:tab/>
        <w:t>No sigui localitzat pels serveis d’inspecció al llarg de la jornada, en el seu recorregut o punts en què hauria d’estar prestant servei, i no s’hagi notificat la incidència de forma prèvia a l’Ajuntament.</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o</w:t>
      </w:r>
      <w:r w:rsidRPr="00305A71">
        <w:rPr>
          <w:rFonts w:ascii="Century Gothic" w:hAnsi="Century Gothic"/>
          <w:i/>
          <w:lang w:val="ca-ES"/>
        </w:rPr>
        <w:tab/>
        <w:t>No estigui format pels elements materials o humans previstos, i no s’hagi comunicat als serveis tècnics municipals.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A.2 Deduccions a aplicar del Control de les normes de la prestació</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efectes de certificació s’aplicarà el següent criteri comú a tots els serveis, siguin de recollida o neteja:</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Penalitzacions generals per control de les normes de la prestació especificades a les taules del capítol de gestió de la qualitat, declarades com No satisfactori, Deficient o Inacceptable</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b/>
        <w:t>No Satisfactori:</w:t>
      </w:r>
      <w:r w:rsidRPr="00305A71">
        <w:rPr>
          <w:rFonts w:ascii="Century Gothic" w:hAnsi="Century Gothic"/>
          <w:i/>
          <w:lang w:val="ca-ES"/>
        </w:rPr>
        <w:tab/>
      </w:r>
      <w:r w:rsidRPr="00305A71">
        <w:rPr>
          <w:rFonts w:ascii="Century Gothic" w:hAnsi="Century Gothic"/>
          <w:i/>
          <w:lang w:val="ca-ES"/>
        </w:rPr>
        <w:tab/>
        <w:t>Penalització del 20% Preu Unitari del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b/>
        <w:t>Deficient:</w:t>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t>Penalització del 40% Preu Unitari del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b/>
        <w:t>Inacceptable:</w:t>
      </w:r>
      <w:r w:rsidRPr="00305A71">
        <w:rPr>
          <w:rFonts w:ascii="Century Gothic" w:hAnsi="Century Gothic"/>
          <w:i/>
          <w:lang w:val="ca-ES"/>
        </w:rPr>
        <w:tab/>
      </w:r>
      <w:r w:rsidRPr="00305A71">
        <w:rPr>
          <w:rFonts w:ascii="Century Gothic" w:hAnsi="Century Gothic"/>
          <w:i/>
          <w:lang w:val="ca-ES"/>
        </w:rPr>
        <w:tab/>
        <w:t>Penalització del 60% Preu Unitari del Servei.</w:t>
      </w:r>
    </w:p>
    <w:p w:rsidR="008737D4" w:rsidRPr="00305A71" w:rsidRDefault="008737D4" w:rsidP="008737D4">
      <w:pPr>
        <w:spacing w:after="0"/>
        <w:rPr>
          <w:rFonts w:ascii="Century Gothic" w:hAnsi="Century Gothic"/>
          <w:i/>
          <w:lang w:val="ca-ES"/>
        </w:rPr>
      </w:pPr>
    </w:p>
    <w:p w:rsidR="00305A71" w:rsidRPr="00305A71" w:rsidRDefault="008737D4" w:rsidP="008737D4">
      <w:pPr>
        <w:spacing w:after="0"/>
        <w:rPr>
          <w:rFonts w:ascii="Century Gothic" w:hAnsi="Century Gothic"/>
          <w:i/>
          <w:lang w:val="ca-ES"/>
        </w:rPr>
      </w:pPr>
      <w:r w:rsidRPr="00305A71">
        <w:rPr>
          <w:rFonts w:ascii="Century Gothic" w:hAnsi="Century Gothic"/>
          <w:i/>
          <w:lang w:val="ca-ES"/>
        </w:rPr>
        <w:t xml:space="preserve">Si del total de penalitzacions a aplicar a un servei s’obtingués una deducció superior al 60% e inferior a 100% del preu unitari del servei, es considerarà Servei no prestat amb la corresponent deducció del 100% del Preu Unitari del servei.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D’altra banda, si el còmput total d’incompliments a aplicar fos superior al 100%, s’aplicarà la deducció que es derivés del còmput total de penalitzacions a aplicar.</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B. AVALUACIÓ DE LA QUALITAT DELS SERVEIS</w:t>
      </w:r>
    </w:p>
    <w:p w:rsidR="00305A71" w:rsidRPr="00305A71" w:rsidRDefault="00305A71" w:rsidP="008737D4">
      <w:pPr>
        <w:spacing w:after="0"/>
        <w:rPr>
          <w:rFonts w:ascii="Century Gothic" w:hAnsi="Century Gothic"/>
          <w:i/>
          <w:lang w:val="ca-ES"/>
        </w:rPr>
      </w:pPr>
    </w:p>
    <w:p w:rsidR="00305A71"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resultat de l’avaluació de la qualitat del servei portarà a declarar-lo com: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Correcte, No Satisfactori, Deficient o Inacceptable. A efectes de certificació s’aplicarà el següent criteri de penalitzacions per l’avaluació del nivell de qualitat de les prestacions dels serveis:</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No Satisfactori:</w:t>
      </w:r>
      <w:r w:rsidRPr="00305A71">
        <w:rPr>
          <w:rFonts w:ascii="Century Gothic" w:hAnsi="Century Gothic"/>
          <w:i/>
          <w:lang w:val="ca-ES"/>
        </w:rPr>
        <w:tab/>
      </w:r>
      <w:r w:rsidRPr="00305A71">
        <w:rPr>
          <w:rFonts w:ascii="Century Gothic" w:hAnsi="Century Gothic"/>
          <w:i/>
          <w:lang w:val="ca-ES"/>
        </w:rPr>
        <w:tab/>
        <w:t>Penalització del 20% Preu Unitari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Deficient:</w:t>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t>Penalització del 40% Preu Unitari Servei.</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Inacceptable:</w:t>
      </w:r>
      <w:r w:rsidRPr="00305A71">
        <w:rPr>
          <w:rFonts w:ascii="Century Gothic" w:hAnsi="Century Gothic"/>
          <w:i/>
          <w:lang w:val="ca-ES"/>
        </w:rPr>
        <w:tab/>
      </w:r>
      <w:r w:rsidRPr="00305A71">
        <w:rPr>
          <w:rFonts w:ascii="Century Gothic" w:hAnsi="Century Gothic"/>
          <w:i/>
          <w:lang w:val="ca-ES"/>
        </w:rPr>
        <w:tab/>
        <w:t>Penalització del 60% Preu Unitari Servei.</w:t>
      </w:r>
    </w:p>
    <w:p w:rsidR="008737D4" w:rsidRPr="00305A71" w:rsidRDefault="008737D4" w:rsidP="008737D4">
      <w:pPr>
        <w:spacing w:after="0"/>
        <w:rPr>
          <w:rFonts w:ascii="Century Gothic" w:hAnsi="Century Gothic"/>
          <w:i/>
          <w:lang w:val="ca-ES"/>
        </w:rPr>
      </w:pPr>
    </w:p>
    <w:p w:rsidR="00305A71" w:rsidRPr="00305A71" w:rsidRDefault="008737D4" w:rsidP="008737D4">
      <w:pPr>
        <w:spacing w:after="0"/>
        <w:rPr>
          <w:rFonts w:ascii="Century Gothic" w:hAnsi="Century Gothic"/>
          <w:i/>
          <w:lang w:val="ca-ES"/>
        </w:rPr>
      </w:pPr>
      <w:r w:rsidRPr="00305A71">
        <w:rPr>
          <w:rFonts w:ascii="Century Gothic" w:hAnsi="Century Gothic"/>
          <w:i/>
          <w:lang w:val="ca-ES"/>
        </w:rPr>
        <w:t xml:space="preserve">Si del total de penalitzacions a aplicar a un servei s’obtingués una deducció superior al 60% e inferior a 100% del preu unitari del servei, es considerarà Servei no prestat amb la corresponent deducció del 100% del Preu Unitari del servei.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D’altra banda, si el còmput total d’incompliments a aplicar fos superior al 100%, s’aplicarà la deducció que es derivés del còmput total de penalitzacions a aplicar.</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  més, en les penalitzacions especifiques per avaluació de la qualitat dels serveis on la consideració depèn de la quantitat, s’aplicaran els següents criteris: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Deficiències en el manteniment de contenidors i de les pilones que els delimiten. Les penalitzacions s’aplicaran sobre els imports mensuals que a la oferta es destinin al manteniment dels contenidors, per cada tipus de contenidor.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w:t>
      </w:r>
      <w:r w:rsidRPr="00305A71">
        <w:rPr>
          <w:rFonts w:ascii="Century Gothic" w:hAnsi="Century Gothic"/>
          <w:i/>
          <w:lang w:val="ca-ES"/>
        </w:rPr>
        <w:tab/>
        <w:t xml:space="preserve">+ 5% de contenidors inspeccionats amb deficiències de manteniment: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b/>
      </w:r>
      <w:r w:rsidRPr="00305A71">
        <w:rPr>
          <w:rFonts w:ascii="Century Gothic" w:hAnsi="Century Gothic"/>
          <w:i/>
          <w:lang w:val="ca-ES"/>
        </w:rPr>
        <w:tab/>
        <w:t>No Satisfactori:</w:t>
      </w:r>
      <w:r w:rsidRPr="00305A71">
        <w:rPr>
          <w:rFonts w:ascii="Century Gothic" w:hAnsi="Century Gothic"/>
          <w:i/>
          <w:lang w:val="ca-ES"/>
        </w:rPr>
        <w:tab/>
      </w:r>
      <w:r w:rsidRPr="00305A71">
        <w:rPr>
          <w:rFonts w:ascii="Century Gothic" w:hAnsi="Century Gothic"/>
          <w:i/>
          <w:lang w:val="ca-ES"/>
        </w:rPr>
        <w:tab/>
        <w:t>20% Import Mensual.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+ 10% de contenidors inspeccionats amb deficiències de manteniment </w:t>
      </w:r>
      <w:r w:rsidRPr="00305A71">
        <w:rPr>
          <w:rFonts w:ascii="Century Gothic" w:hAnsi="Century Gothic"/>
          <w:i/>
          <w:lang w:val="ca-ES"/>
        </w:rPr>
        <w:tab/>
        <w:t>Deficient:</w:t>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t>40% Import Mensual.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+ 20% de contenidors inspeccionats amb deficiències de manteniment </w:t>
      </w:r>
      <w:r w:rsidRPr="00305A71">
        <w:rPr>
          <w:rFonts w:ascii="Century Gothic" w:hAnsi="Century Gothic"/>
          <w:i/>
          <w:lang w:val="ca-ES"/>
        </w:rPr>
        <w:tab/>
        <w:t>Inacceptable:</w:t>
      </w:r>
      <w:r w:rsidRPr="00305A71">
        <w:rPr>
          <w:rFonts w:ascii="Century Gothic" w:hAnsi="Century Gothic"/>
          <w:i/>
          <w:lang w:val="ca-ES"/>
        </w:rPr>
        <w:tab/>
      </w:r>
      <w:r w:rsidRPr="00305A71">
        <w:rPr>
          <w:rFonts w:ascii="Century Gothic" w:hAnsi="Century Gothic"/>
          <w:i/>
          <w:lang w:val="ca-ES"/>
        </w:rPr>
        <w:tab/>
        <w:t>60% Import Mensual.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Deficiències en  la neteja tant exterior com interior dels contenidors i elements informatius d’aquests (adhesius).  Les penalitzacions s’aplicaran sobre els imports mensuals que a la oferta es destinin a la neteja dels contenidors, per cada tipus de contenidor.</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+ 10% de contenidors inspeccionats amb deficiències de Neteja</w:t>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t>No Satisfactori:</w:t>
      </w:r>
      <w:r w:rsidRPr="00305A71">
        <w:rPr>
          <w:rFonts w:ascii="Century Gothic" w:hAnsi="Century Gothic"/>
          <w:i/>
          <w:lang w:val="ca-ES"/>
        </w:rPr>
        <w:tab/>
      </w:r>
      <w:r w:rsidRPr="00305A71">
        <w:rPr>
          <w:rFonts w:ascii="Century Gothic" w:hAnsi="Century Gothic"/>
          <w:i/>
          <w:lang w:val="ca-ES"/>
        </w:rPr>
        <w:tab/>
        <w:t>20% Import Mensual.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+ 20% de contenidors inspeccionats amb deficiències de Neteja</w:t>
      </w:r>
      <w:r w:rsidRPr="00305A71">
        <w:rPr>
          <w:rFonts w:ascii="Century Gothic" w:hAnsi="Century Gothic"/>
          <w:i/>
          <w:lang w:val="ca-ES"/>
        </w:rPr>
        <w:tab/>
        <w:t xml:space="preserve"> </w:t>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t>Deficient:</w:t>
      </w:r>
      <w:r w:rsidRPr="00305A71">
        <w:rPr>
          <w:rFonts w:ascii="Century Gothic" w:hAnsi="Century Gothic"/>
          <w:i/>
          <w:lang w:val="ca-ES"/>
        </w:rPr>
        <w:tab/>
      </w:r>
      <w:r w:rsidRPr="00305A71">
        <w:rPr>
          <w:rFonts w:ascii="Century Gothic" w:hAnsi="Century Gothic"/>
          <w:i/>
          <w:lang w:val="ca-ES"/>
        </w:rPr>
        <w:tab/>
      </w:r>
      <w:r w:rsidRPr="00305A71">
        <w:rPr>
          <w:rFonts w:ascii="Century Gothic" w:hAnsi="Century Gothic"/>
          <w:i/>
          <w:lang w:val="ca-ES"/>
        </w:rPr>
        <w:tab/>
        <w:t>40% Import Mensual.</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+ 30% de contenidors inspeccionats amb deficiències de Neteja</w:t>
      </w:r>
      <w:r w:rsidRPr="00305A71">
        <w:rPr>
          <w:rFonts w:ascii="Century Gothic" w:hAnsi="Century Gothic"/>
          <w:i/>
          <w:lang w:val="ca-ES"/>
        </w:rPr>
        <w:tab/>
        <w:t xml:space="preserve"> </w:t>
      </w:r>
      <w:r w:rsidRPr="00305A71">
        <w:rPr>
          <w:rFonts w:ascii="Century Gothic" w:hAnsi="Century Gothic"/>
          <w:i/>
          <w:lang w:val="ca-ES"/>
        </w:rPr>
        <w:tab/>
      </w:r>
      <w:r w:rsidRPr="00305A71">
        <w:rPr>
          <w:rFonts w:ascii="Century Gothic" w:hAnsi="Century Gothic"/>
          <w:i/>
          <w:lang w:val="ca-ES"/>
        </w:rPr>
        <w:tab/>
        <w:t>Inacceptable:</w:t>
      </w:r>
      <w:r w:rsidRPr="00305A71">
        <w:rPr>
          <w:rFonts w:ascii="Century Gothic" w:hAnsi="Century Gothic"/>
          <w:i/>
          <w:lang w:val="ca-ES"/>
        </w:rPr>
        <w:tab/>
      </w:r>
      <w:r w:rsidRPr="00305A71">
        <w:rPr>
          <w:rFonts w:ascii="Century Gothic" w:hAnsi="Century Gothic"/>
          <w:i/>
          <w:lang w:val="ca-ES"/>
        </w:rPr>
        <w:tab/>
        <w:t>60% Import Mensual.</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Si del total de penalitzacions a aplicar a un servei s’obtingués una deducció superior al 60% e inferior a 100% del preu unitari del servei, es considerarà Servei no prestat amb la corresponent deducció del 100% del Preu Unitari del servei. D’altra banda, si el còmput total d’incompliments a aplicar fos superior al 100%, s’aplicarà la deducció que es derivés del còmput total de penalitzacions a aplicar.</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7.6</w:t>
      </w:r>
      <w:r w:rsidRPr="00305A71">
        <w:rPr>
          <w:rFonts w:ascii="Century Gothic" w:hAnsi="Century Gothic"/>
          <w:i/>
          <w:lang w:val="ca-ES"/>
        </w:rPr>
        <w:tab/>
        <w:t>OPTIMITZACIÓ DEL FUNCIONAMENT DEL SERVEI</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La optimització del funcionament del servei, tant a nivell tècnic com econòmic,  ha de ser la principal prioritat, tant de l’Ajuntament com de la contracta, amb l’objectiu de minimitzar costos econòmics, socials i ambientals.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En aquest sentit, és l’empresa concessionària la que té un major grau de coneixement, tant de la pràctica de l’execució del servei com de l’evolució del estat de la tècnica. En aquest context, és la que té major possibilitat de proposar millores que comportin una major eficiència i/o una reducció dels recursos humans i materials emprats a través de:</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Redisseny de la gestió del servei, amb l’aplicació de mètodes de treball més eficients.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w:t>
      </w:r>
      <w:r w:rsidRPr="00305A71">
        <w:rPr>
          <w:rFonts w:ascii="Century Gothic" w:hAnsi="Century Gothic"/>
          <w:i/>
          <w:lang w:val="ca-ES"/>
        </w:rPr>
        <w:tab/>
        <w:t xml:space="preserve">Aplicació de noves tecnologies.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S’entén que aquesta col•laboració mútua i afany per millorar el funcionament del servei, ha de comportar beneficis tant per l’Ajuntament, la societat i el medi ambient com per la pròpia empresa concessionària.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lastRenderedPageBreak/>
        <w:t xml:space="preserve">Així doncs, en cas que, a proposta de l’empresa concessionària, es pugui millorar la eficiència del servei en termes econòmics, i en funció de la magnitud i naturalesa de la millora, es podrà pactar una millora econòmica del preu del servei millorat, que serà dues vegades la suma dels % de Despeses Generals i Benefici Industrial de la millora aconseguida.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7.7</w:t>
      </w:r>
      <w:r w:rsidRPr="00305A71">
        <w:rPr>
          <w:rFonts w:ascii="Century Gothic" w:hAnsi="Century Gothic"/>
          <w:i/>
          <w:lang w:val="ca-ES"/>
        </w:rPr>
        <w:tab/>
        <w:t>COSTOS PREVIS</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7.7.1</w:t>
      </w:r>
      <w:r w:rsidRPr="00305A71">
        <w:rPr>
          <w:rFonts w:ascii="Century Gothic" w:hAnsi="Century Gothic"/>
          <w:i/>
          <w:lang w:val="ca-ES"/>
        </w:rPr>
        <w:tab/>
        <w:t>DISSENY I REDACCIÓ DEL PLEC</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concessionari haurà d’assumir, immediatament després de la signatura del contracte, els costos de l’elaboració del Disseny i Redacció del Plec, que s’ha valorat en 11.800 EUR, IVA exclòs.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Aquests treballs els durà a terme una empresa externa, que facturarà directament a l’empresa concessionària, prèvia aprovació per part de l’Ajuntament. </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7.7.2</w:t>
      </w:r>
      <w:r w:rsidRPr="00305A71">
        <w:rPr>
          <w:rFonts w:ascii="Century Gothic" w:hAnsi="Century Gothic"/>
          <w:i/>
          <w:lang w:val="ca-ES"/>
        </w:rPr>
        <w:tab/>
        <w:t>IMATGE CORPORATIVA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Tal com s’ha comentat amb anterioritat, caldrà que tots els vehicles, vestuari, contenidors, i elements que formin part del servei en general mantinguin una uniformitat d’imatge.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El cost de disseny i aplicació d’aquesta imatge ha d’anar inclosa en el preu unitari de cada material, i per tant no es podrà repercutir diferenciadament. </w:t>
      </w:r>
    </w:p>
    <w:p w:rsidR="008737D4" w:rsidRPr="00305A71" w:rsidRDefault="008737D4"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 xml:space="preserve"> </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8.</w:t>
      </w:r>
      <w:r w:rsidRPr="00305A71">
        <w:rPr>
          <w:rFonts w:ascii="Century Gothic" w:hAnsi="Century Gothic"/>
          <w:i/>
          <w:lang w:val="ca-ES"/>
        </w:rPr>
        <w:tab/>
        <w:t>CONTINGUT DE LA MEMÒRIA TÈCNICA</w:t>
      </w:r>
    </w:p>
    <w:p w:rsidR="00305A71" w:rsidRPr="00305A71" w:rsidRDefault="00305A71" w:rsidP="008737D4">
      <w:pPr>
        <w:spacing w:after="0"/>
        <w:rPr>
          <w:rFonts w:ascii="Century Gothic" w:hAnsi="Century Gothic"/>
          <w:i/>
          <w:lang w:val="ca-ES"/>
        </w:rPr>
      </w:pP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Aquest plec s’ha elaborat seguint un sistema de fitxes amb l’objectiu de facilitar i fer més justa la comparació entre les ofertes presentades. Per aquest motiu resulta essencial que les empreses licitadores presentin degudament omplertes totes les fitxes que aquí es demanen ja que d’aquestes s’obtindrà la informació per avaluar molts dels criteris de valoració establerts.</w:t>
      </w:r>
    </w:p>
    <w:p w:rsidR="008737D4" w:rsidRPr="00305A71" w:rsidRDefault="008737D4" w:rsidP="008737D4">
      <w:pPr>
        <w:spacing w:after="0"/>
        <w:rPr>
          <w:rFonts w:ascii="Century Gothic" w:hAnsi="Century Gothic"/>
          <w:i/>
          <w:lang w:val="ca-ES"/>
        </w:rPr>
      </w:pPr>
      <w:r w:rsidRPr="00305A71">
        <w:rPr>
          <w:rFonts w:ascii="Century Gothic" w:hAnsi="Century Gothic"/>
          <w:i/>
          <w:lang w:val="ca-ES"/>
        </w:rPr>
        <w:t>El contingut de la memòria tècnica queda establert en el Plec de condicions Administratives.</w:t>
      </w:r>
      <w:r w:rsidR="00305A71" w:rsidRPr="00305A71">
        <w:rPr>
          <w:rFonts w:ascii="Century Gothic" w:hAnsi="Century Gothic"/>
          <w:i/>
          <w:lang w:val="ca-ES"/>
        </w:rPr>
        <w:t>”</w:t>
      </w:r>
    </w:p>
    <w:p w:rsidR="008737D4" w:rsidRPr="008737D4" w:rsidRDefault="008737D4" w:rsidP="008737D4">
      <w:pPr>
        <w:spacing w:after="0"/>
        <w:rPr>
          <w:rFonts w:ascii="Century Gothic" w:hAnsi="Century Gothic"/>
          <w:lang w:val="ca-ES"/>
        </w:rPr>
      </w:pPr>
    </w:p>
    <w:p w:rsidR="008737D4" w:rsidRDefault="00535434" w:rsidP="008737D4">
      <w:pPr>
        <w:spacing w:after="0"/>
        <w:rPr>
          <w:rFonts w:ascii="Century Gothic" w:hAnsi="Century Gothic"/>
          <w:lang w:val="ca-ES"/>
        </w:rPr>
      </w:pPr>
      <w:r>
        <w:rPr>
          <w:rFonts w:ascii="Century Gothic" w:hAnsi="Century Gothic"/>
          <w:lang w:val="ca-ES"/>
        </w:rPr>
        <w:t>El Sr. Cuch manifesta que agraeix la reunió prèvia que es va fer amb l’Alcaldia on es varen explicar els pormenors del concurs i ratifica la ideia de que es molt important reciclar, però que els plecs son molt voluminosos i densos i que hagués calgut mes temps per poder-los examinar detingudament pel que el seu grup s’abstindrà tot i que, manifesta, la gent podria no reciclar per poder penalitzar a la empresa.</w:t>
      </w:r>
    </w:p>
    <w:p w:rsidR="00535434" w:rsidRDefault="00535434" w:rsidP="008737D4">
      <w:pPr>
        <w:spacing w:after="0"/>
        <w:rPr>
          <w:rFonts w:ascii="Century Gothic" w:hAnsi="Century Gothic"/>
          <w:lang w:val="ca-ES"/>
        </w:rPr>
      </w:pPr>
    </w:p>
    <w:p w:rsidR="00535434" w:rsidRDefault="00535434" w:rsidP="008737D4">
      <w:pPr>
        <w:spacing w:after="0"/>
        <w:rPr>
          <w:rFonts w:ascii="Century Gothic" w:hAnsi="Century Gothic"/>
          <w:lang w:val="ca-ES"/>
        </w:rPr>
      </w:pPr>
      <w:r>
        <w:rPr>
          <w:rFonts w:ascii="Century Gothic" w:hAnsi="Century Gothic"/>
          <w:lang w:val="ca-ES"/>
        </w:rPr>
        <w:lastRenderedPageBreak/>
        <w:t>El Sr. Cusell agraeix també la reunió previva amb l’Alcaldia i també el seu acord amb augmentar la recollida de selectiva. Pregunta si això permetrà abaixar el rebut. Afegeix que troba molt be el tema de les penalitzacions i acaba apuntant que, potser, vuit anys son masses.</w:t>
      </w:r>
    </w:p>
    <w:p w:rsidR="00535434" w:rsidRDefault="00535434" w:rsidP="008737D4">
      <w:pPr>
        <w:spacing w:after="0"/>
        <w:rPr>
          <w:rFonts w:ascii="Century Gothic" w:hAnsi="Century Gothic"/>
          <w:lang w:val="ca-ES"/>
        </w:rPr>
      </w:pPr>
    </w:p>
    <w:p w:rsidR="00535434" w:rsidRDefault="00535434" w:rsidP="008737D4">
      <w:pPr>
        <w:spacing w:after="0"/>
        <w:rPr>
          <w:rFonts w:ascii="Century Gothic" w:hAnsi="Century Gothic"/>
          <w:lang w:val="ca-ES"/>
        </w:rPr>
      </w:pPr>
      <w:r>
        <w:rPr>
          <w:rFonts w:ascii="Century Gothic" w:hAnsi="Century Gothic"/>
          <w:lang w:val="ca-ES"/>
        </w:rPr>
        <w:t>La regidora Sra. Aguilera manifesta que aquest es us servei sempre deficitari i que, tant de bom es puguin abaixar els rebuts. Afegeix també que es farà una recollida bimensual de andròmines.</w:t>
      </w:r>
    </w:p>
    <w:p w:rsidR="00535434" w:rsidRDefault="00535434" w:rsidP="008737D4">
      <w:pPr>
        <w:spacing w:after="0"/>
        <w:rPr>
          <w:rFonts w:ascii="Century Gothic" w:hAnsi="Century Gothic"/>
          <w:lang w:val="ca-ES"/>
        </w:rPr>
      </w:pPr>
    </w:p>
    <w:p w:rsidR="00535434" w:rsidRDefault="00535434" w:rsidP="008737D4">
      <w:pPr>
        <w:spacing w:after="0"/>
        <w:rPr>
          <w:rFonts w:ascii="Century Gothic" w:hAnsi="Century Gothic"/>
          <w:lang w:val="ca-ES"/>
        </w:rPr>
      </w:pPr>
      <w:r>
        <w:rPr>
          <w:rFonts w:ascii="Century Gothic" w:hAnsi="Century Gothic"/>
          <w:lang w:val="ca-ES"/>
        </w:rPr>
        <w:t>El Sr. Alcalde manifesta que es procurarà abaixar el rebut, si es possible, però que el mes important es fer tot el possible perquè no puji.</w:t>
      </w:r>
    </w:p>
    <w:p w:rsidR="00535434" w:rsidRDefault="00535434" w:rsidP="008737D4">
      <w:pPr>
        <w:spacing w:after="0"/>
        <w:rPr>
          <w:rFonts w:ascii="Century Gothic" w:hAnsi="Century Gothic"/>
          <w:lang w:val="ca-ES"/>
        </w:rPr>
      </w:pPr>
    </w:p>
    <w:p w:rsidR="00535434" w:rsidRDefault="00535434" w:rsidP="008737D4">
      <w:pPr>
        <w:spacing w:after="0"/>
        <w:rPr>
          <w:rFonts w:ascii="Century Gothic" w:hAnsi="Century Gothic"/>
          <w:lang w:val="ca-ES"/>
        </w:rPr>
      </w:pPr>
      <w:r>
        <w:rPr>
          <w:rFonts w:ascii="Century Gothic" w:hAnsi="Century Gothic"/>
          <w:lang w:val="ca-ES"/>
        </w:rPr>
        <w:t>El Sr. Cusell pregunta si l’Ajuntament seguirà al Consorci responent el Sr. Alcalde que no.</w:t>
      </w:r>
    </w:p>
    <w:p w:rsidR="00535434" w:rsidRDefault="00535434" w:rsidP="008737D4">
      <w:pPr>
        <w:spacing w:after="0"/>
        <w:rPr>
          <w:rFonts w:ascii="Century Gothic" w:hAnsi="Century Gothic"/>
          <w:lang w:val="ca-ES"/>
        </w:rPr>
      </w:pPr>
    </w:p>
    <w:p w:rsidR="00535434" w:rsidRDefault="00535434" w:rsidP="008737D4">
      <w:pPr>
        <w:spacing w:after="0"/>
        <w:rPr>
          <w:rFonts w:ascii="Century Gothic" w:hAnsi="Century Gothic"/>
          <w:lang w:val="ca-ES"/>
        </w:rPr>
      </w:pPr>
      <w:r>
        <w:rPr>
          <w:rFonts w:ascii="Century Gothic" w:hAnsi="Century Gothic"/>
          <w:lang w:val="ca-ES"/>
        </w:rPr>
        <w:t>Posat l’aer a votació es aprovat per unanimitat amb els vots favorables dels regidors del PCS, CiU i PP i l’abtenció de la resta de grups.</w:t>
      </w:r>
    </w:p>
    <w:p w:rsidR="00AC249D" w:rsidRDefault="00AC249D" w:rsidP="00041E92">
      <w:pPr>
        <w:spacing w:after="0"/>
        <w:jc w:val="both"/>
        <w:rPr>
          <w:rFonts w:ascii="Century Gothic" w:hAnsi="Century Gothic"/>
          <w:lang w:val="ca-ES"/>
        </w:rPr>
      </w:pPr>
    </w:p>
    <w:p w:rsidR="00041E92" w:rsidRPr="009E2215" w:rsidRDefault="00041E92" w:rsidP="00041E92">
      <w:pPr>
        <w:spacing w:after="0"/>
        <w:jc w:val="both"/>
        <w:rPr>
          <w:rFonts w:ascii="Century Gothic" w:hAnsi="Century Gothic"/>
          <w:b/>
          <w:caps/>
          <w:u w:val="single"/>
          <w:lang w:val="ca-ES"/>
        </w:rPr>
      </w:pPr>
      <w:r w:rsidRPr="009E2215">
        <w:rPr>
          <w:rFonts w:ascii="Century Gothic" w:hAnsi="Century Gothic"/>
          <w:b/>
          <w:caps/>
          <w:u w:val="single"/>
          <w:lang w:val="ca-ES"/>
        </w:rPr>
        <w:t>10</w:t>
      </w:r>
      <w:r w:rsidR="009E2215" w:rsidRPr="009E2215">
        <w:rPr>
          <w:rFonts w:ascii="Century Gothic" w:hAnsi="Century Gothic"/>
          <w:b/>
          <w:caps/>
          <w:u w:val="single"/>
          <w:lang w:val="ca-ES"/>
        </w:rPr>
        <w:t xml:space="preserve">.- </w:t>
      </w:r>
      <w:r w:rsidRPr="009E2215">
        <w:rPr>
          <w:rFonts w:ascii="Century Gothic" w:hAnsi="Century Gothic"/>
          <w:b/>
          <w:caps/>
          <w:u w:val="single"/>
          <w:lang w:val="ca-ES"/>
        </w:rPr>
        <w:t>Proposta de ratificació de l’acord de Junta de Govern Local de data 31 de març de 2014 pel qual s’acorda aprovat el conveni de cooperació i col·laboració amb la diputació de Barcelona per la gestió de l’aparcament de Vallfornés.</w:t>
      </w:r>
    </w:p>
    <w:p w:rsidR="00041E92" w:rsidRPr="00E640E4" w:rsidRDefault="00041E92" w:rsidP="00041E92">
      <w:pPr>
        <w:spacing w:after="0"/>
        <w:jc w:val="both"/>
        <w:rPr>
          <w:rFonts w:ascii="Century Gothic" w:hAnsi="Century Gothic"/>
          <w:lang w:val="ca-ES"/>
        </w:rPr>
      </w:pPr>
    </w:p>
    <w:p w:rsidR="009E2215" w:rsidRDefault="009E2215" w:rsidP="00041E92">
      <w:pPr>
        <w:spacing w:after="0"/>
        <w:jc w:val="both"/>
        <w:rPr>
          <w:rFonts w:ascii="Century Gothic" w:hAnsi="Century Gothic"/>
          <w:lang w:val="ca-ES"/>
        </w:rPr>
      </w:pPr>
    </w:p>
    <w:p w:rsidR="009E2215" w:rsidRDefault="009E2215" w:rsidP="00041E92">
      <w:pPr>
        <w:spacing w:after="0"/>
        <w:jc w:val="both"/>
        <w:rPr>
          <w:rFonts w:ascii="Century Gothic" w:hAnsi="Century Gothic"/>
          <w:lang w:val="ca-ES"/>
        </w:rPr>
      </w:pPr>
      <w:r>
        <w:rPr>
          <w:rFonts w:ascii="Century Gothic" w:hAnsi="Century Gothic"/>
          <w:lang w:val="ca-ES"/>
        </w:rPr>
        <w:tab/>
        <w:t>Es dona compte al Ple de l’acord per per la Junta de Govern Local de data 31 de març de 2014, que consta en el seu respectiu expedient, pel qual s’acorda el conveni de col·laboració amb la Diputació de Barcelona per la gestió de l’aparcament de Vallfornés i es proposa la seva ratificació pel plenari.</w:t>
      </w:r>
    </w:p>
    <w:p w:rsidR="009E2215" w:rsidRDefault="009E2215" w:rsidP="00041E92">
      <w:pPr>
        <w:spacing w:after="0"/>
        <w:jc w:val="both"/>
        <w:rPr>
          <w:rFonts w:ascii="Century Gothic" w:hAnsi="Century Gothic"/>
          <w:lang w:val="ca-ES"/>
        </w:rPr>
      </w:pPr>
    </w:p>
    <w:p w:rsidR="009E2215" w:rsidRDefault="009E2215" w:rsidP="00041E92">
      <w:pPr>
        <w:spacing w:after="0"/>
        <w:jc w:val="both"/>
        <w:rPr>
          <w:rFonts w:ascii="Century Gothic" w:hAnsi="Century Gothic"/>
          <w:lang w:val="ca-ES"/>
        </w:rPr>
      </w:pPr>
      <w:r>
        <w:rPr>
          <w:rFonts w:ascii="Century Gothic" w:hAnsi="Century Gothic"/>
          <w:lang w:val="ca-ES"/>
        </w:rPr>
        <w:tab/>
        <w:t>L’afer es aprovat per unanimitat.</w:t>
      </w:r>
    </w:p>
    <w:p w:rsidR="009E2215" w:rsidRDefault="009E2215" w:rsidP="00041E92">
      <w:pPr>
        <w:spacing w:after="0"/>
        <w:jc w:val="both"/>
        <w:rPr>
          <w:rFonts w:ascii="Century Gothic" w:hAnsi="Century Gothic"/>
          <w:lang w:val="ca-ES"/>
        </w:rPr>
      </w:pPr>
    </w:p>
    <w:p w:rsidR="00041E92" w:rsidRPr="009E2215" w:rsidRDefault="00041E92" w:rsidP="00041E92">
      <w:pPr>
        <w:spacing w:after="0"/>
        <w:jc w:val="both"/>
        <w:rPr>
          <w:rFonts w:ascii="Century Gothic" w:hAnsi="Century Gothic"/>
          <w:b/>
          <w:caps/>
          <w:u w:val="single"/>
          <w:lang w:val="ca-ES"/>
        </w:rPr>
      </w:pPr>
      <w:r w:rsidRPr="009E2215">
        <w:rPr>
          <w:rFonts w:ascii="Century Gothic" w:hAnsi="Century Gothic"/>
          <w:b/>
          <w:caps/>
          <w:u w:val="single"/>
          <w:lang w:val="ca-ES"/>
        </w:rPr>
        <w:t>11-Proposta de modificació de l’ordenança fiscal reguladora del preu públic pel Servei de pàrquing a Can Domènech.</w:t>
      </w:r>
    </w:p>
    <w:p w:rsidR="00041E92" w:rsidRPr="00E640E4" w:rsidRDefault="00041E92" w:rsidP="00041E92">
      <w:pPr>
        <w:spacing w:after="0"/>
        <w:jc w:val="both"/>
        <w:rPr>
          <w:rFonts w:ascii="Century Gothic" w:hAnsi="Century Gothic"/>
          <w:lang w:val="ca-ES"/>
        </w:rPr>
      </w:pPr>
    </w:p>
    <w:p w:rsidR="009E2215" w:rsidRDefault="009E2215" w:rsidP="00041E92">
      <w:pPr>
        <w:spacing w:after="0"/>
        <w:jc w:val="both"/>
        <w:rPr>
          <w:rFonts w:ascii="Century Gothic" w:hAnsi="Century Gothic"/>
          <w:lang w:val="ca-ES"/>
        </w:rPr>
      </w:pPr>
      <w:r>
        <w:rPr>
          <w:rFonts w:ascii="Century Gothic" w:hAnsi="Century Gothic"/>
          <w:lang w:val="ca-ES"/>
        </w:rPr>
        <w:tab/>
        <w:t>Per part del Sr. Secretari es dona lectura a la següent proposta:</w:t>
      </w:r>
    </w:p>
    <w:p w:rsidR="009E2215" w:rsidRDefault="009E2215" w:rsidP="00041E92">
      <w:pPr>
        <w:spacing w:after="0"/>
        <w:jc w:val="both"/>
        <w:rPr>
          <w:rFonts w:ascii="Century Gothic" w:hAnsi="Century Gothic"/>
          <w:lang w:val="ca-ES"/>
        </w:rPr>
      </w:pPr>
    </w:p>
    <w:p w:rsidR="009E2215" w:rsidRPr="009E2215" w:rsidRDefault="009E2215" w:rsidP="009E2215">
      <w:pPr>
        <w:spacing w:after="0" w:line="240" w:lineRule="auto"/>
        <w:jc w:val="both"/>
        <w:rPr>
          <w:rFonts w:ascii="Century Gothic" w:eastAsia="Times New Roman" w:hAnsi="Century Gothic" w:cs="Times New Roman"/>
          <w:lang w:val="ca-ES"/>
        </w:rPr>
      </w:pPr>
      <w:r>
        <w:rPr>
          <w:rFonts w:ascii="Century Gothic" w:hAnsi="Century Gothic"/>
          <w:lang w:val="ca-ES"/>
        </w:rPr>
        <w:tab/>
      </w:r>
    </w:p>
    <w:p w:rsidR="009E2215" w:rsidRPr="009E2215" w:rsidRDefault="009E2215" w:rsidP="009E2215">
      <w:pPr>
        <w:spacing w:after="0" w:line="240" w:lineRule="auto"/>
        <w:jc w:val="both"/>
        <w:rPr>
          <w:rFonts w:ascii="Century Gothic" w:eastAsia="Times New Roman" w:hAnsi="Century Gothic" w:cs="Times New Roman"/>
          <w:lang w:val="ca-ES"/>
        </w:rPr>
      </w:pPr>
    </w:p>
    <w:p w:rsidR="009E2215" w:rsidRPr="009E2215" w:rsidRDefault="009E2215" w:rsidP="009E2215">
      <w:pPr>
        <w:spacing w:after="0" w:line="240" w:lineRule="auto"/>
        <w:jc w:val="center"/>
        <w:rPr>
          <w:rFonts w:ascii="Century Gothic" w:eastAsia="Times New Roman" w:hAnsi="Century Gothic" w:cs="Times New Roman"/>
          <w:b/>
          <w:i/>
          <w:sz w:val="20"/>
          <w:szCs w:val="20"/>
          <w:u w:val="single"/>
          <w:lang w:val="ca-ES"/>
        </w:rPr>
      </w:pPr>
      <w:r w:rsidRPr="009E2215">
        <w:rPr>
          <w:rFonts w:ascii="Century Gothic" w:eastAsia="Times New Roman" w:hAnsi="Century Gothic" w:cs="Times New Roman"/>
          <w:b/>
          <w:i/>
          <w:sz w:val="20"/>
          <w:szCs w:val="20"/>
          <w:u w:val="single"/>
          <w:lang w:val="ca-ES"/>
        </w:rPr>
        <w:t>“PROPOSTA D’ALCALDIA SOBRE LA MODIFICACIÓ DE LA ORDENANÇA FISCAL REGULADORA DEL PREU PUBLIC PEL SERVEI DE PARKING DE CAN DOMÈNECH PROP A L’EMBASSAMENT I PARC NATURAL DEL MONTSENY.</w:t>
      </w:r>
    </w:p>
    <w:p w:rsidR="009E2215" w:rsidRPr="009E2215" w:rsidRDefault="009E2215" w:rsidP="009E2215">
      <w:pPr>
        <w:spacing w:after="0" w:line="240" w:lineRule="auto"/>
        <w:jc w:val="both"/>
        <w:rPr>
          <w:rFonts w:ascii="Century Gothic" w:eastAsia="Times New Roman" w:hAnsi="Century Gothic" w:cs="Times New Roman"/>
          <w:b/>
          <w:i/>
          <w:sz w:val="20"/>
          <w:szCs w:val="20"/>
          <w:u w:val="single"/>
          <w:lang w:val="ca-ES"/>
        </w:rPr>
      </w:pP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r w:rsidRPr="009E2215">
        <w:rPr>
          <w:rFonts w:ascii="Century Gothic" w:eastAsia="Times New Roman" w:hAnsi="Century Gothic" w:cs="Times New Roman"/>
          <w:i/>
          <w:sz w:val="20"/>
          <w:szCs w:val="20"/>
          <w:lang w:val="ca-ES"/>
        </w:rPr>
        <w:lastRenderedPageBreak/>
        <w:tab/>
        <w:t>Atès que LA Junta de Govern de data 31 de març de 2014 va acordar aprovar el conveni específic de cooperació i col·laboració a formalitzar amb la Diputació de Barcelona i l’Ajuntament de Cànoves i Samalús, per a la gestió de l’aparcament de Vallfornés i per a l’ordenació de l’ús públic del parc natural del Montseny, i</w:t>
      </w: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p>
    <w:p w:rsidR="009E2215" w:rsidRPr="009E2215" w:rsidRDefault="009E2215" w:rsidP="009E2215">
      <w:pPr>
        <w:spacing w:after="0" w:line="240" w:lineRule="auto"/>
        <w:ind w:firstLine="708"/>
        <w:jc w:val="both"/>
        <w:rPr>
          <w:rFonts w:ascii="Century Gothic" w:eastAsia="Times New Roman" w:hAnsi="Century Gothic" w:cs="Times New Roman"/>
          <w:i/>
          <w:sz w:val="20"/>
          <w:szCs w:val="20"/>
          <w:lang w:val="ca-ES"/>
        </w:rPr>
      </w:pPr>
      <w:r w:rsidRPr="009E2215">
        <w:rPr>
          <w:rFonts w:ascii="Century Gothic" w:eastAsia="Times New Roman" w:hAnsi="Century Gothic" w:cs="Times New Roman"/>
          <w:i/>
          <w:sz w:val="20"/>
          <w:szCs w:val="20"/>
          <w:lang w:val="ca-ES"/>
        </w:rPr>
        <w:t>Atès que en el referit conveni, en el seu pacte segon, lletra a) es fa constar que la Diputació cedeix la gestió de l’aparcament a l’Ajuntament de Cànoves i Samalús per la seva gestió, i</w:t>
      </w:r>
    </w:p>
    <w:p w:rsidR="009E2215" w:rsidRPr="009E2215" w:rsidRDefault="009E2215" w:rsidP="009E2215">
      <w:pPr>
        <w:spacing w:after="0" w:line="240" w:lineRule="auto"/>
        <w:ind w:firstLine="708"/>
        <w:jc w:val="both"/>
        <w:rPr>
          <w:rFonts w:ascii="Century Gothic" w:eastAsia="Times New Roman" w:hAnsi="Century Gothic" w:cs="Times New Roman"/>
          <w:i/>
          <w:sz w:val="20"/>
          <w:szCs w:val="20"/>
          <w:lang w:val="ca-ES"/>
        </w:rPr>
      </w:pPr>
    </w:p>
    <w:p w:rsidR="009E2215" w:rsidRPr="009E2215" w:rsidRDefault="009E2215" w:rsidP="009E2215">
      <w:pPr>
        <w:spacing w:after="0" w:line="240" w:lineRule="auto"/>
        <w:ind w:firstLine="708"/>
        <w:jc w:val="both"/>
        <w:rPr>
          <w:rFonts w:ascii="Century Gothic" w:eastAsia="Times New Roman" w:hAnsi="Century Gothic" w:cs="Times New Roman"/>
          <w:i/>
          <w:sz w:val="20"/>
          <w:szCs w:val="20"/>
          <w:lang w:val="ca-ES"/>
        </w:rPr>
      </w:pPr>
      <w:r w:rsidRPr="009E2215">
        <w:rPr>
          <w:rFonts w:ascii="Century Gothic" w:eastAsia="Times New Roman" w:hAnsi="Century Gothic" w:cs="Times New Roman"/>
          <w:i/>
          <w:sz w:val="20"/>
          <w:szCs w:val="20"/>
          <w:lang w:val="ca-ES"/>
        </w:rPr>
        <w:t>Atès que en el pacte quart, l’Ajuntament s’obliga a tenir cura del bon ús i del bon estat de conservació dels espais i instal·lacions, i</w:t>
      </w:r>
    </w:p>
    <w:p w:rsidR="009E2215" w:rsidRPr="009E2215" w:rsidRDefault="009E2215" w:rsidP="009E2215">
      <w:pPr>
        <w:spacing w:after="0" w:line="240" w:lineRule="auto"/>
        <w:ind w:firstLine="708"/>
        <w:jc w:val="both"/>
        <w:rPr>
          <w:rFonts w:ascii="Century Gothic" w:eastAsia="Times New Roman" w:hAnsi="Century Gothic" w:cs="Times New Roman"/>
          <w:i/>
          <w:sz w:val="20"/>
          <w:szCs w:val="20"/>
          <w:lang w:val="ca-ES"/>
        </w:rPr>
      </w:pPr>
    </w:p>
    <w:p w:rsidR="009E2215" w:rsidRPr="009E2215" w:rsidRDefault="009E2215" w:rsidP="009E2215">
      <w:pPr>
        <w:widowControl w:val="0"/>
        <w:autoSpaceDE w:val="0"/>
        <w:autoSpaceDN w:val="0"/>
        <w:adjustRightInd w:val="0"/>
        <w:spacing w:before="172" w:after="0" w:line="288" w:lineRule="exact"/>
        <w:ind w:right="-1" w:firstLine="708"/>
        <w:jc w:val="both"/>
        <w:rPr>
          <w:rFonts w:ascii="Century Gothic" w:hAnsi="Century Gothic" w:cs="Arial"/>
          <w:bCs/>
          <w:i/>
          <w:color w:val="000000"/>
          <w:sz w:val="20"/>
          <w:szCs w:val="20"/>
          <w:lang w:val="ca-ES" w:eastAsia="en-US"/>
        </w:rPr>
      </w:pPr>
      <w:r w:rsidRPr="009E2215">
        <w:rPr>
          <w:rFonts w:ascii="Century Gothic" w:eastAsia="Times New Roman" w:hAnsi="Century Gothic" w:cs="Times New Roman"/>
          <w:i/>
          <w:sz w:val="20"/>
          <w:szCs w:val="20"/>
          <w:lang w:val="ca-ES"/>
        </w:rPr>
        <w:t xml:space="preserve">Atès que en el plenari de data </w:t>
      </w:r>
      <w:r w:rsidRPr="009E2215">
        <w:rPr>
          <w:rFonts w:ascii="Century Gothic" w:hAnsi="Century Gothic" w:cs="Times New Roman"/>
          <w:i/>
          <w:sz w:val="20"/>
          <w:szCs w:val="20"/>
          <w:lang w:val="ca-ES" w:eastAsia="en-US"/>
        </w:rPr>
        <w:t>27 de juny de 2013 es va aprovar definitivament i per majoria absoluta, la Ordenança fiscal reguladora del preu públic</w:t>
      </w:r>
      <w:r w:rsidRPr="009E2215">
        <w:rPr>
          <w:rFonts w:ascii="Century Gothic" w:eastAsia="Times New Roman" w:hAnsi="Century Gothic" w:cs="Times New Roman"/>
          <w:i/>
          <w:sz w:val="20"/>
          <w:szCs w:val="20"/>
          <w:lang w:val="ca-ES"/>
        </w:rPr>
        <w:t xml:space="preserve"> pel servei d’aparcament de vehicles en el pàrquing municipal situat a Can Domènech</w:t>
      </w:r>
      <w:r w:rsidRPr="009E2215">
        <w:rPr>
          <w:rFonts w:ascii="Century Gothic" w:hAnsi="Century Gothic" w:cs="Arial"/>
          <w:bCs/>
          <w:i/>
          <w:color w:val="000000"/>
          <w:sz w:val="20"/>
          <w:szCs w:val="20"/>
          <w:lang w:val="ca-ES" w:eastAsia="en-US"/>
        </w:rPr>
        <w:t xml:space="preserve">, i </w:t>
      </w: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p>
    <w:p w:rsidR="009E2215" w:rsidRPr="009E2215" w:rsidRDefault="009E2215" w:rsidP="009E2215">
      <w:pPr>
        <w:spacing w:after="0" w:line="240" w:lineRule="auto"/>
        <w:ind w:firstLine="708"/>
        <w:jc w:val="both"/>
        <w:rPr>
          <w:rFonts w:ascii="Century Gothic" w:eastAsia="Times New Roman" w:hAnsi="Century Gothic" w:cs="Times New Roman"/>
          <w:i/>
          <w:sz w:val="20"/>
          <w:szCs w:val="20"/>
          <w:lang w:val="ca-ES"/>
        </w:rPr>
      </w:pPr>
      <w:r w:rsidRPr="009E2215">
        <w:rPr>
          <w:rFonts w:ascii="Century Gothic" w:eastAsia="Times New Roman" w:hAnsi="Century Gothic" w:cs="Times New Roman"/>
          <w:i/>
          <w:sz w:val="20"/>
          <w:szCs w:val="20"/>
          <w:lang w:val="ca-ES"/>
        </w:rPr>
        <w:t xml:space="preserve">Atès que cal ampliar l’abast d’aquesta ordenança també a l’aparcament de Vallfornés, per tal de tenir la capacitat pressupostaria suficient per fer front a les despeses de manteniment referides en el paràgraf tercer d’aquesta proposta,  </w:t>
      </w: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p>
    <w:p w:rsidR="009E2215" w:rsidRPr="009E2215" w:rsidRDefault="009E2215" w:rsidP="009E2215">
      <w:pPr>
        <w:spacing w:after="0" w:line="240" w:lineRule="auto"/>
        <w:jc w:val="center"/>
        <w:rPr>
          <w:rFonts w:ascii="Century Gothic" w:eastAsia="Times New Roman" w:hAnsi="Century Gothic" w:cs="Times New Roman"/>
          <w:b/>
          <w:i/>
          <w:sz w:val="20"/>
          <w:szCs w:val="20"/>
          <w:lang w:val="ca-ES"/>
        </w:rPr>
      </w:pPr>
      <w:r w:rsidRPr="009E2215">
        <w:rPr>
          <w:rFonts w:ascii="Century Gothic" w:eastAsia="Times New Roman" w:hAnsi="Century Gothic" w:cs="Times New Roman"/>
          <w:b/>
          <w:i/>
          <w:sz w:val="20"/>
          <w:szCs w:val="20"/>
          <w:lang w:val="ca-ES"/>
        </w:rPr>
        <w:t>ES PROPOSA AL PLENARI</w:t>
      </w:r>
    </w:p>
    <w:p w:rsidR="009E2215" w:rsidRPr="009E2215" w:rsidRDefault="009E2215" w:rsidP="009E2215">
      <w:pPr>
        <w:spacing w:after="0" w:line="240" w:lineRule="auto"/>
        <w:rPr>
          <w:rFonts w:ascii="Century Gothic" w:eastAsia="Times New Roman" w:hAnsi="Century Gothic" w:cs="Times New Roman"/>
          <w:i/>
          <w:sz w:val="20"/>
          <w:szCs w:val="20"/>
          <w:lang w:val="ca-ES"/>
        </w:rPr>
      </w:pP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r w:rsidRPr="009E2215">
        <w:rPr>
          <w:rFonts w:ascii="Century Gothic" w:eastAsia="Times New Roman" w:hAnsi="Century Gothic" w:cs="Times New Roman"/>
          <w:b/>
          <w:i/>
          <w:sz w:val="20"/>
          <w:szCs w:val="20"/>
          <w:lang w:val="ca-ES"/>
        </w:rPr>
        <w:t>Primer.-</w:t>
      </w:r>
      <w:r w:rsidRPr="009E2215">
        <w:rPr>
          <w:rFonts w:ascii="Century Gothic" w:eastAsia="Times New Roman" w:hAnsi="Century Gothic" w:cs="Times New Roman"/>
          <w:i/>
          <w:sz w:val="20"/>
          <w:szCs w:val="20"/>
          <w:lang w:val="ca-ES"/>
        </w:rPr>
        <w:t xml:space="preserve"> MODIFICAR la </w:t>
      </w:r>
      <w:r w:rsidRPr="009E2215">
        <w:rPr>
          <w:rFonts w:ascii="Century Gothic" w:hAnsi="Century Gothic" w:cs="Times New Roman"/>
          <w:i/>
          <w:sz w:val="20"/>
          <w:szCs w:val="20"/>
          <w:lang w:val="ca-ES" w:eastAsia="en-US"/>
        </w:rPr>
        <w:t>Ordenança fiscal reguladora del preu públic</w:t>
      </w:r>
      <w:r w:rsidRPr="009E2215">
        <w:rPr>
          <w:rFonts w:ascii="Century Gothic" w:eastAsia="Times New Roman" w:hAnsi="Century Gothic" w:cs="Times New Roman"/>
          <w:i/>
          <w:sz w:val="20"/>
          <w:szCs w:val="20"/>
          <w:lang w:val="ca-ES"/>
        </w:rPr>
        <w:t xml:space="preserve"> pel servei d’aparcament de vehicles en el pàrquing municipal situat a Can Domènech fent-la extensiva a l’aparcament de Vallfornès.</w:t>
      </w: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r w:rsidRPr="009E2215">
        <w:rPr>
          <w:rFonts w:ascii="Century Gothic" w:eastAsia="Times New Roman" w:hAnsi="Century Gothic" w:cs="Times New Roman"/>
          <w:b/>
          <w:i/>
          <w:sz w:val="20"/>
          <w:szCs w:val="20"/>
          <w:lang w:val="ca-ES"/>
        </w:rPr>
        <w:t>Segon.-</w:t>
      </w:r>
      <w:r w:rsidRPr="009E2215">
        <w:rPr>
          <w:rFonts w:ascii="Century Gothic" w:eastAsia="Times New Roman" w:hAnsi="Century Gothic" w:cs="Times New Roman"/>
          <w:i/>
          <w:sz w:val="20"/>
          <w:szCs w:val="20"/>
          <w:lang w:val="ca-ES"/>
        </w:rPr>
        <w:t xml:space="preserve"> PUBLICAR aquesta modificació en el BOP, a la web i en el taulell d’anuncis de l’ajuntament per la presentació d’alegacions en el termini d’un mes, fent saber que, en cas de no presentar-se, s’entedrà aprovada definitivament sen se més tràmit que la seva publicació integra en el BOP.</w:t>
      </w:r>
    </w:p>
    <w:p w:rsidR="009E2215" w:rsidRPr="009E2215" w:rsidRDefault="009E2215" w:rsidP="009E2215">
      <w:pPr>
        <w:spacing w:after="0" w:line="240" w:lineRule="auto"/>
        <w:jc w:val="both"/>
        <w:rPr>
          <w:rFonts w:ascii="Century Gothic" w:eastAsia="Times New Roman" w:hAnsi="Century Gothic" w:cs="Times New Roman"/>
          <w:i/>
          <w:sz w:val="20"/>
          <w:szCs w:val="20"/>
          <w:lang w:val="ca-ES"/>
        </w:rPr>
      </w:pPr>
    </w:p>
    <w:p w:rsidR="009E2215" w:rsidRDefault="009E2215" w:rsidP="009E2215">
      <w:pPr>
        <w:spacing w:after="0" w:line="240" w:lineRule="auto"/>
        <w:jc w:val="both"/>
        <w:rPr>
          <w:rFonts w:ascii="Century Gothic" w:eastAsia="Times New Roman" w:hAnsi="Century Gothic" w:cs="Times New Roman"/>
          <w:lang w:val="ca-ES"/>
        </w:rPr>
      </w:pPr>
      <w:r w:rsidRPr="009E2215">
        <w:rPr>
          <w:rFonts w:ascii="Century Gothic" w:eastAsia="Times New Roman" w:hAnsi="Century Gothic" w:cs="Times New Roman"/>
          <w:i/>
          <w:sz w:val="20"/>
          <w:szCs w:val="20"/>
          <w:lang w:val="ca-ES"/>
        </w:rPr>
        <w:t>Cànoves i Samalús, 19 de juny de 2014.</w:t>
      </w:r>
      <w:r>
        <w:rPr>
          <w:rFonts w:ascii="Century Gothic" w:eastAsia="Times New Roman" w:hAnsi="Century Gothic" w:cs="Times New Roman"/>
          <w:i/>
          <w:sz w:val="20"/>
          <w:szCs w:val="20"/>
          <w:lang w:val="ca-ES"/>
        </w:rPr>
        <w:t xml:space="preserve"> </w:t>
      </w:r>
      <w:r w:rsidRPr="009E2215">
        <w:rPr>
          <w:rFonts w:ascii="Century Gothic" w:eastAsia="Times New Roman" w:hAnsi="Century Gothic" w:cs="Times New Roman"/>
          <w:lang w:val="ca-ES"/>
        </w:rPr>
        <w:t>L’ALCALDE,</w:t>
      </w:r>
      <w:r>
        <w:rPr>
          <w:rFonts w:ascii="Century Gothic" w:eastAsia="Times New Roman" w:hAnsi="Century Gothic" w:cs="Times New Roman"/>
          <w:lang w:val="ca-ES"/>
        </w:rPr>
        <w:t xml:space="preserve"> </w:t>
      </w:r>
      <w:r w:rsidRPr="009E2215">
        <w:rPr>
          <w:rFonts w:ascii="Century Gothic" w:eastAsia="Times New Roman" w:hAnsi="Century Gothic" w:cs="Times New Roman"/>
          <w:lang w:val="ca-ES"/>
        </w:rPr>
        <w:t>Jose Luis Lopez Carrasco</w:t>
      </w:r>
      <w:r>
        <w:rPr>
          <w:rFonts w:ascii="Century Gothic" w:eastAsia="Times New Roman" w:hAnsi="Century Gothic" w:cs="Times New Roman"/>
          <w:lang w:val="ca-ES"/>
        </w:rPr>
        <w:t>.”</w:t>
      </w:r>
    </w:p>
    <w:p w:rsidR="009E2215" w:rsidRDefault="009E2215" w:rsidP="009E2215">
      <w:pPr>
        <w:spacing w:after="0" w:line="240" w:lineRule="auto"/>
        <w:jc w:val="both"/>
        <w:rPr>
          <w:rFonts w:ascii="Century Gothic" w:eastAsia="Times New Roman" w:hAnsi="Century Gothic" w:cs="Times New Roman"/>
          <w:lang w:val="ca-ES"/>
        </w:rPr>
      </w:pPr>
    </w:p>
    <w:p w:rsidR="009E2215" w:rsidRDefault="009E2215" w:rsidP="009E2215">
      <w:pPr>
        <w:spacing w:after="0" w:line="240" w:lineRule="auto"/>
        <w:jc w:val="both"/>
        <w:rPr>
          <w:rFonts w:ascii="Century Gothic" w:eastAsia="Times New Roman" w:hAnsi="Century Gothic" w:cs="Times New Roman"/>
          <w:lang w:val="ca-ES"/>
        </w:rPr>
      </w:pPr>
      <w:r>
        <w:rPr>
          <w:rFonts w:ascii="Century Gothic" w:eastAsia="Times New Roman" w:hAnsi="Century Gothic" w:cs="Times New Roman"/>
          <w:lang w:val="ca-ES"/>
        </w:rPr>
        <w:t>El Sr. Cuch manifesta que si es paga per endavant i per un dia sencer, cal modificar l’article 7 on parla de que els vehicles tenen deu minuts per abandonar l’aparcament. Per altre banda, afegeix que el seu grup votarà en contra perquè caldria que els veïns del poble no paguessin.</w:t>
      </w:r>
    </w:p>
    <w:p w:rsidR="009E2215" w:rsidRDefault="009E2215" w:rsidP="009E2215">
      <w:pPr>
        <w:spacing w:after="0" w:line="240" w:lineRule="auto"/>
        <w:jc w:val="both"/>
        <w:rPr>
          <w:rFonts w:ascii="Century Gothic" w:eastAsia="Times New Roman" w:hAnsi="Century Gothic" w:cs="Times New Roman"/>
          <w:lang w:val="ca-ES"/>
        </w:rPr>
      </w:pPr>
    </w:p>
    <w:p w:rsidR="009E2215" w:rsidRPr="009E2215" w:rsidRDefault="009E2215" w:rsidP="009E2215">
      <w:pPr>
        <w:spacing w:after="0" w:line="240" w:lineRule="auto"/>
        <w:jc w:val="both"/>
        <w:rPr>
          <w:rFonts w:ascii="Century Gothic" w:eastAsia="Times New Roman" w:hAnsi="Century Gothic" w:cs="Times New Roman"/>
          <w:lang w:val="ca-ES"/>
        </w:rPr>
      </w:pPr>
      <w:r>
        <w:rPr>
          <w:rFonts w:ascii="Century Gothic" w:eastAsia="Times New Roman" w:hAnsi="Century Gothic" w:cs="Times New Roman"/>
          <w:lang w:val="ca-ES"/>
        </w:rPr>
        <w:t>Posat l’afer a votació es aprovat per majoria absoluta amb els vots a favor dels regidors del PSC, CiU</w:t>
      </w:r>
      <w:r w:rsidR="007A7D0D">
        <w:rPr>
          <w:rFonts w:ascii="Century Gothic" w:eastAsia="Times New Roman" w:hAnsi="Century Gothic" w:cs="Times New Roman"/>
          <w:lang w:val="ca-ES"/>
        </w:rPr>
        <w:t>,</w:t>
      </w:r>
      <w:r>
        <w:rPr>
          <w:rFonts w:ascii="Century Gothic" w:eastAsia="Times New Roman" w:hAnsi="Century Gothic" w:cs="Times New Roman"/>
          <w:lang w:val="ca-ES"/>
        </w:rPr>
        <w:t xml:space="preserve"> PP,</w:t>
      </w:r>
      <w:r w:rsidR="007A7D0D">
        <w:rPr>
          <w:rFonts w:ascii="Century Gothic" w:eastAsia="Times New Roman" w:hAnsi="Century Gothic" w:cs="Times New Roman"/>
          <w:lang w:val="ca-ES"/>
        </w:rPr>
        <w:t xml:space="preserve"> ERC i EPM i </w:t>
      </w:r>
      <w:r>
        <w:rPr>
          <w:rFonts w:ascii="Century Gothic" w:eastAsia="Times New Roman" w:hAnsi="Century Gothic" w:cs="Times New Roman"/>
          <w:lang w:val="ca-ES"/>
        </w:rPr>
        <w:t xml:space="preserve">l’abstenció de </w:t>
      </w:r>
      <w:r w:rsidR="007A7D0D">
        <w:rPr>
          <w:rFonts w:ascii="Century Gothic" w:eastAsia="Times New Roman" w:hAnsi="Century Gothic" w:cs="Times New Roman"/>
          <w:lang w:val="ca-ES"/>
        </w:rPr>
        <w:t>NIU</w:t>
      </w:r>
      <w:r>
        <w:rPr>
          <w:rFonts w:ascii="Century Gothic" w:eastAsia="Times New Roman" w:hAnsi="Century Gothic" w:cs="Times New Roman"/>
          <w:lang w:val="ca-ES"/>
        </w:rPr>
        <w:t>.</w:t>
      </w:r>
    </w:p>
    <w:p w:rsidR="009E2215" w:rsidRDefault="009E2215" w:rsidP="00041E92">
      <w:pPr>
        <w:spacing w:after="0"/>
        <w:jc w:val="both"/>
        <w:rPr>
          <w:rFonts w:ascii="Century Gothic" w:hAnsi="Century Gothic"/>
          <w:lang w:val="ca-ES"/>
        </w:rPr>
      </w:pPr>
    </w:p>
    <w:p w:rsidR="00041E92" w:rsidRPr="009E2215" w:rsidRDefault="00041E92" w:rsidP="00041E92">
      <w:pPr>
        <w:spacing w:after="0"/>
        <w:jc w:val="both"/>
        <w:rPr>
          <w:rFonts w:ascii="Century Gothic" w:hAnsi="Century Gothic"/>
          <w:b/>
          <w:caps/>
          <w:u w:val="single"/>
          <w:lang w:val="ca-ES"/>
        </w:rPr>
      </w:pPr>
      <w:r w:rsidRPr="009E2215">
        <w:rPr>
          <w:rFonts w:ascii="Century Gothic" w:hAnsi="Century Gothic"/>
          <w:b/>
          <w:caps/>
          <w:u w:val="single"/>
          <w:lang w:val="ca-ES"/>
        </w:rPr>
        <w:t>12-Proposta d’aprovació del plec de clàusules que ha de regir l’alienació d’uns bens immobles i anunci de subhasta.</w:t>
      </w:r>
    </w:p>
    <w:p w:rsidR="00041E92" w:rsidRPr="00E640E4" w:rsidRDefault="00041E92" w:rsidP="00041E92">
      <w:pPr>
        <w:spacing w:after="0"/>
        <w:jc w:val="both"/>
        <w:rPr>
          <w:rFonts w:ascii="Century Gothic" w:hAnsi="Century Gothic"/>
          <w:lang w:val="ca-ES"/>
        </w:rPr>
      </w:pPr>
    </w:p>
    <w:p w:rsidR="009E2215" w:rsidRDefault="00C540B6" w:rsidP="00041E92">
      <w:pPr>
        <w:spacing w:after="0"/>
        <w:jc w:val="both"/>
        <w:rPr>
          <w:rFonts w:ascii="Century Gothic" w:hAnsi="Century Gothic"/>
          <w:lang w:val="ca-ES"/>
        </w:rPr>
      </w:pPr>
      <w:r>
        <w:rPr>
          <w:rFonts w:ascii="Century Gothic" w:hAnsi="Century Gothic"/>
          <w:lang w:val="ca-ES"/>
        </w:rPr>
        <w:t>Per part del Sr. Secretari es dona lectura a la següent proposta:</w:t>
      </w:r>
    </w:p>
    <w:p w:rsidR="00C540B6" w:rsidRDefault="00C540B6" w:rsidP="00041E92">
      <w:pPr>
        <w:spacing w:after="0"/>
        <w:jc w:val="both"/>
        <w:rPr>
          <w:rFonts w:ascii="Century Gothic" w:hAnsi="Century Gothic"/>
          <w:lang w:val="ca-ES"/>
        </w:rPr>
      </w:pPr>
    </w:p>
    <w:p w:rsidR="00C540B6" w:rsidRPr="00C540B6" w:rsidRDefault="00C540B6" w:rsidP="00C540B6">
      <w:pPr>
        <w:spacing w:after="0" w:line="240" w:lineRule="auto"/>
        <w:jc w:val="both"/>
        <w:rPr>
          <w:rFonts w:ascii="Century Gothic" w:eastAsia="Times New Roman" w:hAnsi="Century Gothic" w:cs="Times New Roman"/>
          <w:i/>
          <w:sz w:val="20"/>
          <w:szCs w:val="20"/>
          <w:u w:val="single"/>
          <w:lang w:val="ca-ES"/>
        </w:rPr>
      </w:pPr>
      <w:r w:rsidRPr="00C540B6">
        <w:rPr>
          <w:rFonts w:ascii="Century Gothic" w:hAnsi="Century Gothic"/>
          <w:i/>
          <w:sz w:val="20"/>
          <w:szCs w:val="20"/>
          <w:lang w:val="ca-ES"/>
        </w:rPr>
        <w:t>“</w:t>
      </w:r>
      <w:r w:rsidRPr="00C540B6">
        <w:rPr>
          <w:rFonts w:ascii="Century Gothic" w:eastAsia="Times New Roman" w:hAnsi="Century Gothic" w:cs="Times New Roman"/>
          <w:i/>
          <w:sz w:val="20"/>
          <w:szCs w:val="20"/>
          <w:u w:val="single"/>
          <w:lang w:val="ca-ES"/>
        </w:rPr>
        <w:t xml:space="preserve">PROPOSTA D’ALCALDIA SOBRE L’APROVACIÓ DEL PLEC DE CLAUSULES QUE HA DE REGIR L’ALIENACIÓ D’UNS BENS </w:t>
      </w:r>
      <w:r w:rsidRPr="00C540B6">
        <w:rPr>
          <w:rFonts w:ascii="Century Gothic" w:eastAsia="Times New Roman" w:hAnsi="Century Gothic" w:cs="Times New Roman"/>
          <w:i/>
          <w:sz w:val="20"/>
          <w:szCs w:val="20"/>
          <w:u w:val="single"/>
          <w:lang w:val="es-ES_tradnl"/>
        </w:rPr>
        <w:t>IMMOBLES</w:t>
      </w:r>
      <w:r w:rsidRPr="00C540B6">
        <w:rPr>
          <w:rFonts w:ascii="Century Gothic" w:eastAsia="Times New Roman" w:hAnsi="Century Gothic" w:cs="Times New Roman"/>
          <w:i/>
          <w:sz w:val="20"/>
          <w:szCs w:val="20"/>
          <w:u w:val="single"/>
          <w:lang w:val="ca-ES"/>
        </w:rPr>
        <w:t>.</w:t>
      </w:r>
    </w:p>
    <w:p w:rsidR="00C540B6" w:rsidRPr="00C540B6" w:rsidRDefault="00C540B6" w:rsidP="00C540B6">
      <w:pPr>
        <w:spacing w:after="0" w:line="240" w:lineRule="auto"/>
        <w:jc w:val="both"/>
        <w:rPr>
          <w:rFonts w:ascii="Century Gothic" w:eastAsia="Times New Roman" w:hAnsi="Century Gothic" w:cs="Times New Roman"/>
          <w:b/>
          <w:i/>
          <w:sz w:val="20"/>
          <w:szCs w:val="20"/>
          <w:u w:val="single"/>
          <w:lang w:val="ca-ES"/>
        </w:rPr>
      </w:pP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lastRenderedPageBreak/>
        <w:tab/>
        <w:t>Atès que en el plenari de data 29 de desembre de 2011 es varen aprovar les clàusules que regien l’alienació d’uns bens immobles, i</w:t>
      </w: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ab/>
        <w:t>Atès que, desprès de la seva publicació, no es va presentar cap postor, i</w:t>
      </w: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ab/>
        <w:t xml:space="preserve">Atès que els serveis tècnics municipals han detectat una caiguda important en el preu de mercat d’aquets bens i han formulat nova valoració sobre els mateixos, </w:t>
      </w: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jc w:val="center"/>
        <w:rPr>
          <w:rFonts w:ascii="Century Gothic" w:eastAsia="Times New Roman" w:hAnsi="Century Gothic" w:cs="Times New Roman"/>
          <w:b/>
          <w:i/>
          <w:sz w:val="20"/>
          <w:szCs w:val="20"/>
          <w:lang w:val="ca-ES"/>
        </w:rPr>
      </w:pPr>
      <w:r w:rsidRPr="00C540B6">
        <w:rPr>
          <w:rFonts w:ascii="Century Gothic" w:eastAsia="Times New Roman" w:hAnsi="Century Gothic" w:cs="Times New Roman"/>
          <w:b/>
          <w:i/>
          <w:sz w:val="20"/>
          <w:szCs w:val="20"/>
          <w:lang w:val="ca-ES"/>
        </w:rPr>
        <w:t>ES PROPOSA AL PLENARI</w:t>
      </w:r>
    </w:p>
    <w:p w:rsidR="00C540B6" w:rsidRPr="00C540B6" w:rsidRDefault="00C540B6" w:rsidP="00C540B6">
      <w:pPr>
        <w:spacing w:after="0" w:line="240" w:lineRule="auto"/>
        <w:rPr>
          <w:rFonts w:ascii="Century Gothic" w:eastAsia="Times New Roman" w:hAnsi="Century Gothic" w:cs="Times New Roman"/>
          <w:i/>
          <w:sz w:val="20"/>
          <w:szCs w:val="20"/>
          <w:lang w:val="ca-ES"/>
        </w:rPr>
      </w:pPr>
    </w:p>
    <w:p w:rsidR="00C540B6" w:rsidRPr="00C540B6" w:rsidRDefault="00C540B6" w:rsidP="00C540B6">
      <w:pPr>
        <w:spacing w:after="0" w:line="240" w:lineRule="auto"/>
        <w:rPr>
          <w:rFonts w:ascii="Century Gothic" w:eastAsia="Times New Roman" w:hAnsi="Century Gothic" w:cs="Times New Roman"/>
          <w:i/>
          <w:sz w:val="20"/>
          <w:szCs w:val="20"/>
          <w:lang w:val="ca-ES"/>
        </w:rPr>
      </w:pPr>
      <w:r w:rsidRPr="00C540B6">
        <w:rPr>
          <w:rFonts w:ascii="Century Gothic" w:eastAsia="Times New Roman" w:hAnsi="Century Gothic" w:cs="Times New Roman"/>
          <w:b/>
          <w:i/>
          <w:sz w:val="20"/>
          <w:szCs w:val="20"/>
          <w:lang w:val="ca-ES"/>
        </w:rPr>
        <w:t>Primer.-</w:t>
      </w:r>
      <w:r w:rsidRPr="00C540B6">
        <w:rPr>
          <w:rFonts w:ascii="Century Gothic" w:eastAsia="Times New Roman" w:hAnsi="Century Gothic" w:cs="Times New Roman"/>
          <w:i/>
          <w:sz w:val="20"/>
          <w:szCs w:val="20"/>
          <w:lang w:val="ca-ES"/>
        </w:rPr>
        <w:t xml:space="preserve"> ACORDAR novament l’alienació de sis parcel·les de propietat municipal en el SAU-4, pel procediment de subhasta.</w:t>
      </w:r>
    </w:p>
    <w:p w:rsidR="00C540B6" w:rsidRPr="00C540B6" w:rsidRDefault="00C540B6" w:rsidP="00C540B6">
      <w:pPr>
        <w:spacing w:after="0" w:line="240" w:lineRule="auto"/>
        <w:rPr>
          <w:rFonts w:ascii="Century Gothic" w:eastAsia="Times New Roman" w:hAnsi="Century Gothic" w:cs="Times New Roman"/>
          <w:i/>
          <w:sz w:val="20"/>
          <w:szCs w:val="20"/>
          <w:lang w:val="ca-ES"/>
        </w:rPr>
      </w:pPr>
    </w:p>
    <w:p w:rsidR="00C540B6" w:rsidRPr="00C540B6" w:rsidRDefault="00C540B6" w:rsidP="00C540B6">
      <w:pPr>
        <w:spacing w:after="0" w:line="240" w:lineRule="auto"/>
        <w:rPr>
          <w:rFonts w:ascii="Century Gothic" w:eastAsia="Times New Roman" w:hAnsi="Century Gothic" w:cs="Times New Roman"/>
          <w:i/>
          <w:sz w:val="20"/>
          <w:szCs w:val="20"/>
          <w:lang w:val="ca-ES"/>
        </w:rPr>
      </w:pPr>
      <w:r w:rsidRPr="00C540B6">
        <w:rPr>
          <w:rFonts w:ascii="Century Gothic" w:eastAsia="Times New Roman" w:hAnsi="Century Gothic" w:cs="Times New Roman"/>
          <w:b/>
          <w:i/>
          <w:sz w:val="20"/>
          <w:szCs w:val="20"/>
          <w:lang w:val="ca-ES"/>
        </w:rPr>
        <w:t>Segon.-</w:t>
      </w:r>
      <w:r w:rsidRPr="00C540B6">
        <w:rPr>
          <w:rFonts w:ascii="Century Gothic" w:eastAsia="Times New Roman" w:hAnsi="Century Gothic" w:cs="Times New Roman"/>
          <w:i/>
          <w:sz w:val="20"/>
          <w:szCs w:val="20"/>
          <w:lang w:val="ca-ES"/>
        </w:rPr>
        <w:t xml:space="preserve"> APROVAR la nova valoració efectuada pel tècnic municipal, de data 19 de juny de 2014, que consta en el seu respectiu expedient, amb un valor total de 241.997,43 €</w:t>
      </w:r>
    </w:p>
    <w:p w:rsidR="00C540B6" w:rsidRPr="00C540B6" w:rsidRDefault="00C540B6" w:rsidP="00C540B6">
      <w:pPr>
        <w:spacing w:after="0" w:line="240" w:lineRule="auto"/>
        <w:rPr>
          <w:rFonts w:ascii="Century Gothic" w:eastAsia="Times New Roman" w:hAnsi="Century Gothic" w:cs="Times New Roman"/>
          <w:i/>
          <w:sz w:val="20"/>
          <w:szCs w:val="20"/>
          <w:lang w:val="ca-ES"/>
        </w:rPr>
      </w:pPr>
    </w:p>
    <w:p w:rsidR="00C540B6" w:rsidRPr="00C540B6" w:rsidRDefault="00C540B6" w:rsidP="00C540B6">
      <w:pPr>
        <w:spacing w:after="0" w:line="240" w:lineRule="auto"/>
        <w:rPr>
          <w:rFonts w:ascii="Century Gothic" w:eastAsia="Times New Roman" w:hAnsi="Century Gothic" w:cs="Times New Roman"/>
          <w:i/>
          <w:sz w:val="20"/>
          <w:szCs w:val="20"/>
          <w:lang w:val="ca-ES"/>
        </w:rPr>
      </w:pPr>
      <w:r w:rsidRPr="00C540B6">
        <w:rPr>
          <w:rFonts w:ascii="Century Gothic" w:eastAsia="Times New Roman" w:hAnsi="Century Gothic" w:cs="Times New Roman"/>
          <w:b/>
          <w:i/>
          <w:sz w:val="20"/>
          <w:szCs w:val="20"/>
          <w:lang w:val="ca-ES"/>
        </w:rPr>
        <w:t>Tercer.-</w:t>
      </w:r>
      <w:r w:rsidRPr="00C540B6">
        <w:rPr>
          <w:rFonts w:ascii="Century Gothic" w:eastAsia="Times New Roman" w:hAnsi="Century Gothic" w:cs="Times New Roman"/>
          <w:i/>
          <w:sz w:val="20"/>
          <w:szCs w:val="20"/>
          <w:lang w:val="ca-ES"/>
        </w:rPr>
        <w:t xml:space="preserve"> APROVAR el plec de clàusules que ha de regir el procés.</w:t>
      </w: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widowControl w:val="0"/>
        <w:spacing w:before="240" w:after="60" w:line="240" w:lineRule="auto"/>
        <w:jc w:val="both"/>
        <w:outlineLvl w:val="4"/>
        <w:rPr>
          <w:rFonts w:ascii="Century Gothic" w:eastAsia="Times New Roman" w:hAnsi="Century Gothic" w:cs="Arial"/>
          <w:b/>
          <w:bCs/>
          <w:i/>
          <w:iCs/>
          <w:sz w:val="20"/>
          <w:szCs w:val="20"/>
          <w:lang w:val="ca-ES"/>
        </w:rPr>
      </w:pPr>
      <w:r w:rsidRPr="00C540B6">
        <w:rPr>
          <w:rFonts w:ascii="Century Gothic" w:eastAsia="Times New Roman" w:hAnsi="Century Gothic" w:cs="Times New Roman"/>
          <w:b/>
          <w:bCs/>
          <w:i/>
          <w:iCs/>
          <w:sz w:val="20"/>
          <w:szCs w:val="20"/>
          <w:lang w:val="ca-ES"/>
        </w:rPr>
        <w:tab/>
        <w:t>“PLEC DE CLÀUSULES ADMINISTRATIVES PARTICULARS</w:t>
      </w:r>
    </w:p>
    <w:p w:rsidR="00C540B6" w:rsidRPr="00C540B6" w:rsidRDefault="00C540B6" w:rsidP="00C540B6">
      <w:pPr>
        <w:widowControl w:val="0"/>
        <w:spacing w:after="0" w:line="240" w:lineRule="auto"/>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PRIMERA. Objecte del Contracte i Qualificació</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Constitueix l’objecte del contracte l’alienació per aquest Ajuntament mitjançant procediment obert, oferta econòmicament més avantatjosa, un únic criteri d’adjudicació, al preu més alt (subhasta pública), del bé immoble  descrit a l’informe elaborat pels serveis tècnics</w:t>
      </w:r>
      <w:r w:rsidRPr="00C540B6">
        <w:rPr>
          <w:rFonts w:ascii="Century Gothic" w:eastAsia="Times New Roman" w:hAnsi="Century Gothic" w:cs="Arial"/>
          <w:i/>
          <w:iCs/>
          <w:sz w:val="20"/>
          <w:szCs w:val="20"/>
          <w:lang w:val="ca-ES"/>
        </w:rPr>
        <w:t xml:space="preserve">, </w:t>
      </w:r>
      <w:r w:rsidRPr="00C540B6">
        <w:rPr>
          <w:rFonts w:ascii="Century Gothic" w:eastAsia="Times New Roman" w:hAnsi="Century Gothic" w:cs="Arial"/>
          <w:i/>
          <w:sz w:val="20"/>
          <w:szCs w:val="20"/>
          <w:lang w:val="ca-ES"/>
        </w:rPr>
        <w:t xml:space="preserve">de propietat municipal. </w:t>
      </w: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El contracte definit té la qualificació de contracte privat, tal i com estableix l’article 4.1.p) de la Llei 30/2007, de 30 d’octubre, de contractes del sector públic.</w:t>
      </w: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SEGONA. Procediment de Selecció i Adjudicació</w:t>
            </w:r>
          </w:p>
        </w:tc>
      </w:tr>
    </w:tbl>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ind w:right="-15"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La forma d’adjudicació serà el procediment obert, en el que qualsevol interessat podrà presentar una proposició, quedant exclosa tota negociació dels termes del contracte, d’acord amb l’article 141 de la Llei 30/2007, de 30 d’octubre, de contractes del sector públic.</w:t>
      </w: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Per a la valoració de les proposicions i la determinació de l’oferta econòmicament més avantatjosa s’atendrà a un sol criteri d’adjudicació, que de conformitat amb l’article 134.1 de la Llei 30/2007, de 30 d’octubre, de contractes del sector públic, ha de ser necessàriament el del preu més alt.</w:t>
      </w: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TERCERA. El Perfil de Contractant</w:t>
            </w:r>
          </w:p>
        </w:tc>
      </w:tr>
    </w:tbl>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Arial"/>
          <w:i/>
          <w:sz w:val="20"/>
          <w:szCs w:val="20"/>
          <w:lang w:val="ca-ES"/>
        </w:rPr>
        <w:t>Amb la finalitat d’assegurar la transparència i l’accés públic a la informació relativa a la seva activitat contractual, i sense perjudici de la utilització d’altres mitjans de publicitat, aquest Ajuntament compta amb el Perfil de Contractant al qual es té accés segons les especificacions que es regulen a la pàgina web de l’Ajuntament.</w:t>
      </w:r>
    </w:p>
    <w:p w:rsidR="00C540B6" w:rsidRPr="00C540B6" w:rsidRDefault="00C540B6" w:rsidP="00C540B6">
      <w:pPr>
        <w:spacing w:after="0" w:line="240" w:lineRule="auto"/>
        <w:ind w:firstLine="540"/>
        <w:jc w:val="both"/>
        <w:rPr>
          <w:rFonts w:ascii="Century Gothic" w:eastAsia="Times New Roman" w:hAnsi="Century Gothic" w:cs="Arial"/>
          <w:i/>
          <w:iCs/>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QUARTA. Tipus de Licitació</w:t>
            </w:r>
          </w:p>
        </w:tc>
      </w:tr>
    </w:tbl>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El tipus de licitació a l’alça és el que es </w:t>
      </w:r>
      <w:r w:rsidRPr="00C540B6">
        <w:rPr>
          <w:rFonts w:ascii="Century Gothic" w:eastAsia="Times New Roman" w:hAnsi="Century Gothic" w:cs="Arial"/>
          <w:i/>
          <w:sz w:val="20"/>
          <w:szCs w:val="20"/>
          <w:lang w:val="es-ES_tradnl"/>
        </w:rPr>
        <w:t>reflexa</w:t>
      </w:r>
      <w:r w:rsidRPr="00C540B6">
        <w:rPr>
          <w:rFonts w:ascii="Century Gothic" w:eastAsia="Times New Roman" w:hAnsi="Century Gothic" w:cs="Arial"/>
          <w:i/>
          <w:sz w:val="20"/>
          <w:szCs w:val="20"/>
          <w:lang w:val="ca-ES"/>
        </w:rPr>
        <w:t xml:space="preserve"> a l’informe elaborat per l’arquitecte Sr. Castillejo.</w:t>
      </w: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El licitadors podran optar  per una, varies o totes les parcel·les.</w:t>
      </w: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El preu resultant s’abonarà en el moment de la notificació de l’acord d’adjudicació.</w:t>
      </w: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 </w:t>
      </w:r>
    </w:p>
    <w:p w:rsidR="00C540B6" w:rsidRPr="00C540B6" w:rsidRDefault="00C540B6" w:rsidP="00C540B6">
      <w:pPr>
        <w:spacing w:after="0" w:line="240" w:lineRule="auto"/>
        <w:ind w:firstLine="696"/>
        <w:jc w:val="both"/>
        <w:rPr>
          <w:rFonts w:ascii="Century Gothic" w:eastAsia="Times New Roman" w:hAnsi="Century Gothic" w:cs="Times New Roman"/>
          <w:i/>
          <w:sz w:val="20"/>
          <w:szCs w:val="20"/>
          <w:lang w:val="ca-ES"/>
        </w:rPr>
      </w:pPr>
      <w:r w:rsidRPr="00C540B6">
        <w:rPr>
          <w:rFonts w:ascii="Century Gothic" w:eastAsia="Times New Roman" w:hAnsi="Century Gothic" w:cs="Arial"/>
          <w:i/>
          <w:sz w:val="20"/>
          <w:szCs w:val="20"/>
          <w:lang w:val="ca-ES"/>
        </w:rPr>
        <w:t>El Ple podrà establir l’a</w:t>
      </w:r>
      <w:r w:rsidRPr="00C540B6">
        <w:rPr>
          <w:rFonts w:ascii="Century Gothic" w:eastAsia="Times New Roman" w:hAnsi="Century Gothic" w:cs="Times New Roman"/>
          <w:i/>
          <w:sz w:val="20"/>
          <w:szCs w:val="20"/>
          <w:lang w:val="ca-ES"/>
        </w:rPr>
        <w:t>plaçament del pagament que meritarà, com a mínim, l’interès legal del diner i s’haurà de garantir mitjançant aval bancari.</w:t>
      </w:r>
    </w:p>
    <w:p w:rsidR="00C540B6" w:rsidRPr="00C540B6" w:rsidRDefault="00C540B6" w:rsidP="00C540B6">
      <w:pPr>
        <w:spacing w:after="0" w:line="240" w:lineRule="auto"/>
        <w:ind w:firstLine="696"/>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696"/>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Si la persona adjudicatària constituís una hipoteca sobre el bé adquirit per a efectuar l’abonament total del seu import, la formalització de l’alienació i la hipoteca es faran en unitat d’acte, assegurant-se el pagament de l’adjudicació.</w:t>
      </w: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696"/>
        <w:jc w:val="both"/>
        <w:rPr>
          <w:rFonts w:ascii="Century Gothic" w:eastAsia="Times New Roman" w:hAnsi="Century Gothic" w:cs="Arial"/>
          <w:i/>
          <w:snapToGrid w:val="0"/>
          <w:sz w:val="20"/>
          <w:szCs w:val="20"/>
          <w:lang w:val="ca-ES"/>
        </w:rPr>
      </w:pPr>
      <w:r w:rsidRPr="00C540B6">
        <w:rPr>
          <w:rFonts w:ascii="Century Gothic" w:eastAsia="Times New Roman" w:hAnsi="Century Gothic" w:cs="Arial"/>
          <w:i/>
          <w:snapToGrid w:val="0"/>
          <w:sz w:val="20"/>
          <w:szCs w:val="20"/>
          <w:lang w:val="ca-ES"/>
        </w:rPr>
        <w:t xml:space="preserve">Vist l’import del contracte que ascendeix a 241.997,43 € euros, l’òrgan competent per a efectuar la present contractació i tramitar l’expedient, de conformitat amb la disposició addicional segona de la Llei 30/2007, de 30 d’octubre, de contractes del sector públic, serà el </w:t>
      </w:r>
      <w:r w:rsidRPr="00C540B6">
        <w:rPr>
          <w:rFonts w:ascii="Century Gothic" w:eastAsia="Times New Roman" w:hAnsi="Century Gothic" w:cs="Arial"/>
          <w:i/>
          <w:iCs/>
          <w:snapToGrid w:val="0"/>
          <w:sz w:val="20"/>
          <w:szCs w:val="20"/>
          <w:lang w:val="ca-ES"/>
        </w:rPr>
        <w:t>Ple.</w:t>
      </w:r>
    </w:p>
    <w:p w:rsidR="00C540B6" w:rsidRPr="00C540B6" w:rsidRDefault="00C540B6" w:rsidP="00C540B6">
      <w:pPr>
        <w:spacing w:after="0" w:line="240" w:lineRule="auto"/>
        <w:ind w:firstLine="696"/>
        <w:jc w:val="both"/>
        <w:rPr>
          <w:rFonts w:ascii="Century Gothic" w:eastAsia="Times New Roman" w:hAnsi="Century Gothic" w:cs="Arial"/>
          <w:i/>
          <w:snapToGrid w:val="0"/>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SISENA. Capacitat</w:t>
            </w:r>
          </w:p>
        </w:tc>
      </w:tr>
    </w:tbl>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539"/>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Poden presentar proposicions, per sí mateixes o per mitjà de representants, les persones naturals i jurídiques, espanyoles o estrangeres, que tinguin plena  capacitat i que no es trobin inclosos en els supòsits de prohibició recollits en l’article 49 de la Llei 30/2007, de 30 d’octubre, de contractes del sector públic.</w:t>
      </w: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SETENA. Acreditació de l’Aptitud per a Contractar</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Poden presentar </w:t>
      </w:r>
      <w:r w:rsidRPr="00C540B6">
        <w:rPr>
          <w:rFonts w:ascii="Century Gothic" w:eastAsia="Times New Roman" w:hAnsi="Century Gothic" w:cs="Arial"/>
          <w:bCs/>
          <w:i/>
          <w:sz w:val="20"/>
          <w:szCs w:val="20"/>
          <w:lang w:val="ca-ES"/>
        </w:rPr>
        <w:t xml:space="preserve">ofertes </w:t>
      </w:r>
      <w:r w:rsidRPr="00C540B6">
        <w:rPr>
          <w:rFonts w:ascii="Century Gothic" w:eastAsia="Times New Roman" w:hAnsi="Century Gothic" w:cs="Arial"/>
          <w:i/>
          <w:sz w:val="20"/>
          <w:szCs w:val="20"/>
          <w:lang w:val="ca-ES"/>
        </w:rPr>
        <w:t>les persones naturals o jurídiques, espanyoles o estrangeres, que tinguin plena capacitat d’obrar, no estiguin incurses en prohibicions de contractar, i acreditin la seva solvència econòmica, financera i tècnica.</w:t>
      </w: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1. La </w:t>
      </w:r>
      <w:r w:rsidRPr="00C540B6">
        <w:rPr>
          <w:rFonts w:ascii="Century Gothic" w:eastAsia="Times New Roman" w:hAnsi="Century Gothic" w:cs="Arial"/>
          <w:b/>
          <w:i/>
          <w:sz w:val="20"/>
          <w:szCs w:val="20"/>
          <w:u w:val="single"/>
          <w:lang w:val="ca-ES"/>
        </w:rPr>
        <w:t>capacitat d’obrar</w:t>
      </w:r>
      <w:r w:rsidRPr="00C540B6">
        <w:rPr>
          <w:rFonts w:ascii="Century Gothic" w:eastAsia="Times New Roman" w:hAnsi="Century Gothic" w:cs="Arial"/>
          <w:i/>
          <w:sz w:val="20"/>
          <w:szCs w:val="20"/>
          <w:lang w:val="ca-ES"/>
        </w:rPr>
        <w:t xml:space="preserve"> dels empresaris s’acreditarà:</w:t>
      </w: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a) La capacitat d’obrar dels empresaris que siguin </w:t>
      </w:r>
      <w:r w:rsidRPr="00C540B6">
        <w:rPr>
          <w:rFonts w:ascii="Century Gothic" w:eastAsia="Times New Roman" w:hAnsi="Century Gothic" w:cs="Arial"/>
          <w:b/>
          <w:i/>
          <w:sz w:val="20"/>
          <w:szCs w:val="20"/>
          <w:lang w:val="ca-ES"/>
        </w:rPr>
        <w:t>persones jurídiques,</w:t>
      </w:r>
      <w:r w:rsidRPr="00C540B6">
        <w:rPr>
          <w:rFonts w:ascii="Century Gothic" w:eastAsia="Times New Roman" w:hAnsi="Century Gothic" w:cs="Arial"/>
          <w:i/>
          <w:sz w:val="20"/>
          <w:szCs w:val="20"/>
          <w:lang w:val="ca-ES"/>
        </w:rPr>
        <w:t xml:space="preserve"> mitjançant l’escriptura o document de constitució, els estatuts o l’acta fundacional, en els què constin les normes per les quals es regula la seva activitat, degudament inscrits, si escau, en el registre públic que correspongui, segons el tipus de persona jurídica de la què es tracti. </w:t>
      </w: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b) La capacitat d’obrar dels </w:t>
      </w:r>
      <w:r w:rsidRPr="00C540B6">
        <w:rPr>
          <w:rFonts w:ascii="Century Gothic" w:eastAsia="Times New Roman" w:hAnsi="Century Gothic" w:cs="Arial"/>
          <w:b/>
          <w:i/>
          <w:sz w:val="20"/>
          <w:szCs w:val="20"/>
          <w:lang w:val="ca-ES"/>
        </w:rPr>
        <w:t>empresaris no espanyols que siguin nacionals d’Estats membres de la Unió Europea</w:t>
      </w:r>
      <w:r w:rsidRPr="00C540B6">
        <w:rPr>
          <w:rFonts w:ascii="Century Gothic" w:eastAsia="Times New Roman" w:hAnsi="Century Gothic" w:cs="Arial"/>
          <w:i/>
          <w:sz w:val="20"/>
          <w:szCs w:val="20"/>
          <w:lang w:val="ca-ES"/>
        </w:rPr>
        <w:t xml:space="preserve">, per la seva inscripció en el registre  procedent d’acord amb la legislació de l’Estat on estan establerts, o mitjançant la presentació d’una declaració jurada o un certificat, en els termes que s’estableixin reglamentàriament, d’acord amb les disposicions comunitàries d’aplicació. </w:t>
      </w: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c) Els </w:t>
      </w:r>
      <w:r w:rsidRPr="00C540B6">
        <w:rPr>
          <w:rFonts w:ascii="Century Gothic" w:eastAsia="Times New Roman" w:hAnsi="Century Gothic" w:cs="Arial"/>
          <w:b/>
          <w:i/>
          <w:sz w:val="20"/>
          <w:szCs w:val="20"/>
          <w:lang w:val="ca-ES"/>
        </w:rPr>
        <w:t>altres empresaris estrangers</w:t>
      </w:r>
      <w:r w:rsidRPr="00C540B6">
        <w:rPr>
          <w:rFonts w:ascii="Century Gothic" w:eastAsia="Times New Roman" w:hAnsi="Century Gothic" w:cs="Arial"/>
          <w:i/>
          <w:sz w:val="20"/>
          <w:szCs w:val="20"/>
          <w:lang w:val="ca-ES"/>
        </w:rPr>
        <w:t xml:space="preserve">, amb l’informe de la Missió Diplomàtica Permanent d’Espanya en l’Estat corresponent o de l’Oficina Consular en l’àmbit territorial en el què estigui el domicili de l’empresa. </w:t>
      </w: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lastRenderedPageBreak/>
        <w:t xml:space="preserve">2. La prova per part dels empresaris de la </w:t>
      </w:r>
      <w:r w:rsidRPr="00C540B6">
        <w:rPr>
          <w:rFonts w:ascii="Century Gothic" w:eastAsia="Times New Roman" w:hAnsi="Century Gothic" w:cs="Arial"/>
          <w:b/>
          <w:i/>
          <w:sz w:val="20"/>
          <w:szCs w:val="20"/>
          <w:u w:val="single"/>
          <w:lang w:val="ca-ES"/>
        </w:rPr>
        <w:t>no concurrència d’alguna de les prohibicions de contractar</w:t>
      </w:r>
      <w:r w:rsidRPr="00C540B6">
        <w:rPr>
          <w:rFonts w:ascii="Century Gothic" w:eastAsia="Times New Roman" w:hAnsi="Century Gothic" w:cs="Arial"/>
          <w:i/>
          <w:sz w:val="20"/>
          <w:szCs w:val="20"/>
          <w:lang w:val="ca-ES"/>
        </w:rPr>
        <w:t xml:space="preserve"> de l’article 49 de la Llei 30/2007, de 30 d’octubre, de contractes del sector públic, es podrà realitzar:</w:t>
      </w:r>
    </w:p>
    <w:p w:rsidR="00C540B6" w:rsidRPr="00C540B6" w:rsidRDefault="00C540B6" w:rsidP="00C540B6">
      <w:pPr>
        <w:spacing w:after="0" w:line="240" w:lineRule="auto"/>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a) Mitjançant un testimoni judicial o una certificació administrativa, segons els casos, i quan aquest document no pugui ser emès per l’autoritat competent, podrà ser substituït per una declaració responsable atorgada davant una autoritat administrativa, notari públic o organisme professional qualificat.</w:t>
      </w: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b) Quan es tracti d’</w:t>
      </w:r>
      <w:r w:rsidRPr="00C540B6">
        <w:rPr>
          <w:rFonts w:ascii="Century Gothic" w:eastAsia="Times New Roman" w:hAnsi="Century Gothic" w:cs="Arial"/>
          <w:b/>
          <w:bCs/>
          <w:i/>
          <w:sz w:val="20"/>
          <w:szCs w:val="20"/>
          <w:lang w:val="ca-ES"/>
        </w:rPr>
        <w:t>e</w:t>
      </w:r>
      <w:r w:rsidRPr="00C540B6">
        <w:rPr>
          <w:rFonts w:ascii="Century Gothic" w:eastAsia="Times New Roman" w:hAnsi="Century Gothic" w:cs="Arial"/>
          <w:b/>
          <w:i/>
          <w:sz w:val="20"/>
          <w:szCs w:val="20"/>
          <w:lang w:val="ca-ES"/>
        </w:rPr>
        <w:t>mpreses d’Estats membres de la Unió Europea</w:t>
      </w:r>
      <w:r w:rsidRPr="00C540B6">
        <w:rPr>
          <w:rFonts w:ascii="Century Gothic" w:eastAsia="Times New Roman" w:hAnsi="Century Gothic" w:cs="Arial"/>
          <w:i/>
          <w:sz w:val="20"/>
          <w:szCs w:val="20"/>
          <w:lang w:val="ca-ES"/>
        </w:rPr>
        <w:t xml:space="preserve"> i aquesta possibilitat estigui prevista en la legislació de l’Estat respectiu, podrà també substituir-se per una declaració responsable, atorgada davant una autoritat judicial.</w:t>
      </w:r>
    </w:p>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VUITENA. Presentació de Proposicions</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Les ofertes es presentaran a l’Ajuntament, en horari d’atenció al públic, dins del termini de TRENTA DIES a comptats a partir de l’endemà de la publicació de l’anunci de licitació en el Butlletí Oficial de la Província de Barcelona i en el Perfil de Contractant.</w:t>
      </w: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Les proposicions poden presentar-se per correu, per telefax, o per mitjans electrònics, informàtics o telemàtics, en qualssevol dels llocs establerts en l’article 38.4 de la Llei 30/1992, de 26 de novembre, de règim jurídic de les administracions públiques i del procediment administratiu comú.</w:t>
      </w: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xml:space="preserve">Quan les proposicions s’enviïn per correu, l’empresari ha de justificar la data d’imposició de l’enviament a l’oficina de Correus i anunciar a l’òrgan de contractació la tramesa de l’oferta mitjançant tèlex, fax o telegrama en el mateix dia, consignant el número de l’expedient, títol complet de l’objecte del contracte i nom del licitador. </w:t>
      </w: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L’acreditació de la recepció del citat tèlex, fax o telegrama s’efectuarà mitjançant diligència estesa en el mateix pel secretari municipal. Sense la concurrència d’ambdós requisits, no serà admesa la proposició si és rebuda per l’òrgan de contractació amb posterioritat a la data de finalització del termini assenyalat en l’anunci de licitació. En tot cas, transcorreguts deu dies següents a aquella data sense que s’hagi rebut la documentació, aquesta no serà admesa.</w:t>
      </w: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highlight w:val="green"/>
          <w:lang w:val="ca-ES"/>
        </w:rPr>
      </w:pP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Els mitjans electrònics, informàtics i telemàtics utilitzables han de complir, a més, els requisits establerts en la disposició addicional dinovena de la Llei 30/2007, de 30 d’octubre, de contractes del sector públic.</w:t>
      </w:r>
    </w:p>
    <w:p w:rsidR="00C540B6" w:rsidRPr="00C540B6" w:rsidRDefault="00C540B6" w:rsidP="00C540B6">
      <w:pPr>
        <w:spacing w:after="0" w:line="240" w:lineRule="auto"/>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Cada licitador no podrà presentar més d’una proposició. Tampoc pot subscriure cap proposta en unió temporal amb altres si ho ha fet individualment o figurés en més d’una unió temporal. La infracció d’aquestes normes donarà lloc a la no admissió de totes les propostes que hagi subscrit el licitador.</w:t>
      </w: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La presentació d’una proposició suposa l’acceptació incondicionada per l’empresari de les clàusules del present plec.</w:t>
      </w: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Les proposicions per a prendre part en la licitació es presentaran en dos sobres tancats, signats pel licitador i amb indicació del domicili a efectes de notificacions, en els què es farà constar la denominació del sobre i la llegenda «Proposició per a licitar l’alienació del bé immoble patrimonial situat en ________________». La denominació dels sobres és la següent:</w:t>
      </w: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tabs>
          <w:tab w:val="left" w:pos="1134"/>
        </w:tabs>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Sobre «A»: Documentació Administrativa.</w:t>
      </w:r>
    </w:p>
    <w:p w:rsidR="00C540B6" w:rsidRPr="00C540B6" w:rsidRDefault="00C540B6" w:rsidP="00C540B6">
      <w:pPr>
        <w:tabs>
          <w:tab w:val="left" w:pos="1134"/>
        </w:tabs>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Sobre «B»: Proposició Econòmica.</w:t>
      </w: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Els documents a incloure en cada sobre han de ser originals o còpies autenticades, conforme a la legislació en vigor.</w:t>
      </w: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Dins de cada sobre, s’inclouran els següents documents, juntament amb una relació numerada d’aquests:</w:t>
      </w:r>
    </w:p>
    <w:p w:rsidR="00C540B6" w:rsidRPr="00C540B6" w:rsidRDefault="00C540B6" w:rsidP="00C540B6">
      <w:pPr>
        <w:widowControl w:val="0"/>
        <w:spacing w:before="240" w:after="60" w:line="240" w:lineRule="auto"/>
        <w:jc w:val="both"/>
        <w:outlineLvl w:val="1"/>
        <w:rPr>
          <w:rFonts w:ascii="Century Gothic" w:eastAsia="Times New Roman" w:hAnsi="Century Gothic" w:cs="Arial"/>
          <w:i/>
          <w:iCs/>
          <w:sz w:val="20"/>
          <w:szCs w:val="20"/>
          <w:lang w:val="ca-ES"/>
        </w:rPr>
      </w:pPr>
    </w:p>
    <w:p w:rsidR="00C540B6" w:rsidRPr="00C540B6" w:rsidRDefault="00C540B6" w:rsidP="00C540B6">
      <w:pPr>
        <w:widowControl w:val="0"/>
        <w:spacing w:before="240" w:after="60" w:line="240" w:lineRule="auto"/>
        <w:jc w:val="both"/>
        <w:outlineLvl w:val="1"/>
        <w:rPr>
          <w:rFonts w:ascii="Century Gothic" w:eastAsia="Times New Roman" w:hAnsi="Century Gothic" w:cs="Arial"/>
          <w:b/>
          <w:bCs/>
          <w:i/>
          <w:iCs/>
          <w:sz w:val="20"/>
          <w:szCs w:val="20"/>
          <w:lang w:val="ca-ES"/>
        </w:rPr>
      </w:pPr>
      <w:r w:rsidRPr="00C540B6">
        <w:rPr>
          <w:rFonts w:ascii="Century Gothic" w:eastAsia="Times New Roman" w:hAnsi="Century Gothic" w:cs="Arial"/>
          <w:b/>
          <w:bCs/>
          <w:i/>
          <w:iCs/>
          <w:sz w:val="20"/>
          <w:szCs w:val="20"/>
          <w:lang w:val="ca-ES"/>
        </w:rPr>
        <w:t>SOBRE «A»</w:t>
      </w:r>
    </w:p>
    <w:p w:rsidR="00C540B6" w:rsidRPr="00C540B6" w:rsidRDefault="00C540B6" w:rsidP="00C540B6">
      <w:pPr>
        <w:widowControl w:val="0"/>
        <w:spacing w:before="240" w:after="60" w:line="240" w:lineRule="auto"/>
        <w:jc w:val="both"/>
        <w:outlineLvl w:val="1"/>
        <w:rPr>
          <w:rFonts w:ascii="Century Gothic" w:eastAsia="Times New Roman" w:hAnsi="Century Gothic" w:cs="Arial"/>
          <w:b/>
          <w:bCs/>
          <w:i/>
          <w:iCs/>
          <w:sz w:val="20"/>
          <w:szCs w:val="20"/>
          <w:lang w:val="ca-ES"/>
        </w:rPr>
      </w:pPr>
      <w:r w:rsidRPr="00C540B6">
        <w:rPr>
          <w:rFonts w:ascii="Century Gothic" w:eastAsia="Times New Roman" w:hAnsi="Century Gothic" w:cs="Arial"/>
          <w:b/>
          <w:bCs/>
          <w:i/>
          <w:iCs/>
          <w:sz w:val="20"/>
          <w:szCs w:val="20"/>
          <w:lang w:val="ca-ES"/>
        </w:rPr>
        <w:t>DOCUMENTACIÓ ADMINISTRATIVA</w:t>
      </w:r>
    </w:p>
    <w:p w:rsidR="00C540B6" w:rsidRPr="00C540B6" w:rsidRDefault="00C540B6" w:rsidP="00C540B6">
      <w:pPr>
        <w:widowControl w:val="0"/>
        <w:spacing w:after="0" w:line="240" w:lineRule="auto"/>
        <w:ind w:left="72" w:firstLine="672"/>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b/>
          <w:i/>
          <w:sz w:val="20"/>
          <w:szCs w:val="20"/>
          <w:lang w:val="ca-ES"/>
        </w:rPr>
        <w:t>a) Documents que acreditin la personalitat jurídica de l’empresari.</w:t>
      </w: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b/>
          <w:i/>
          <w:sz w:val="20"/>
          <w:szCs w:val="20"/>
          <w:lang w:val="ca-ES"/>
        </w:rPr>
      </w:pPr>
      <w:r w:rsidRPr="00C540B6">
        <w:rPr>
          <w:rFonts w:ascii="Century Gothic" w:eastAsia="Times New Roman" w:hAnsi="Century Gothic" w:cs="Times New Roman"/>
          <w:b/>
          <w:i/>
          <w:sz w:val="20"/>
          <w:szCs w:val="20"/>
          <w:lang w:val="ca-ES"/>
        </w:rPr>
        <w:t>b) Documents que acreditin la representació.</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xml:space="preserve">— Els qui compareguis o signis proposicions en nombre </w:t>
      </w:r>
      <w:r w:rsidRPr="00C540B6">
        <w:rPr>
          <w:rFonts w:ascii="Century Gothic" w:eastAsia="Times New Roman" w:hAnsi="Century Gothic" w:cs="Times New Roman"/>
          <w:i/>
          <w:sz w:val="20"/>
          <w:szCs w:val="20"/>
          <w:lang w:val="es-ES_tradnl"/>
        </w:rPr>
        <w:t>d’altra</w:t>
      </w:r>
      <w:r w:rsidRPr="00C540B6">
        <w:rPr>
          <w:rFonts w:ascii="Century Gothic" w:eastAsia="Times New Roman" w:hAnsi="Century Gothic" w:cs="Times New Roman"/>
          <w:i/>
          <w:sz w:val="20"/>
          <w:szCs w:val="20"/>
          <w:lang w:val="ca-ES"/>
        </w:rPr>
        <w:t>, presentarà una còpia notarial del poder de representació, validat pel Secretari de la Corporació.</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Si el licitador és una persona jurídica, aquest poder ha de constar inscrit en el Registre Mercantil, quan sigui legalment exigible.</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Igualment, la persona amb poder validat a efectes de representació, ha d’acompanyar un fotocòpia compulsada administrativament o un testimoni notarial del seu document nacional d’identitat.</w:t>
      </w:r>
    </w:p>
    <w:p w:rsidR="00C540B6" w:rsidRPr="00C540B6" w:rsidRDefault="00C540B6" w:rsidP="00C540B6">
      <w:pPr>
        <w:widowControl w:val="0"/>
        <w:spacing w:after="0" w:line="240" w:lineRule="auto"/>
        <w:ind w:firstLine="567"/>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b/>
          <w:i/>
          <w:sz w:val="20"/>
          <w:szCs w:val="20"/>
          <w:lang w:val="ca-ES"/>
        </w:rPr>
      </w:pPr>
      <w:r w:rsidRPr="00C540B6">
        <w:rPr>
          <w:rFonts w:ascii="Century Gothic" w:eastAsia="Times New Roman" w:hAnsi="Century Gothic" w:cs="Times New Roman"/>
          <w:b/>
          <w:i/>
          <w:sz w:val="20"/>
          <w:szCs w:val="20"/>
          <w:lang w:val="ca-ES"/>
        </w:rPr>
        <w:t>c) Declaració responsable de no estar incurs en una prohibició per a contractar de les recollides en l’article 49 de la Llei 30/2007, de 30 d’octubre, de contractes del sector públic.</w:t>
      </w:r>
    </w:p>
    <w:p w:rsidR="00C540B6" w:rsidRPr="00C540B6" w:rsidRDefault="00C540B6" w:rsidP="00C540B6">
      <w:pPr>
        <w:widowControl w:val="0"/>
        <w:spacing w:after="0" w:line="240" w:lineRule="auto"/>
        <w:ind w:firstLine="709"/>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Aquesta declaració inclourà la manifestació d’estar al corrent del compliment de les obligacions tributàries i amb la Seguretat Social imposades per les disposicions vigents, sense perjudici de què la justificació acreditativa de tal requisit s’hagi de presentar, abans de l’adjudicació, per l’empresari a favor del qual s’hagi d’efectuar. </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Times New Roman"/>
          <w:b/>
          <w:i/>
          <w:sz w:val="20"/>
          <w:szCs w:val="20"/>
          <w:lang w:val="ca-ES"/>
        </w:rPr>
      </w:pPr>
      <w:r w:rsidRPr="00C540B6">
        <w:rPr>
          <w:rFonts w:ascii="Century Gothic" w:eastAsia="Times New Roman" w:hAnsi="Century Gothic" w:cs="Times New Roman"/>
          <w:b/>
          <w:i/>
          <w:sz w:val="20"/>
          <w:szCs w:val="20"/>
          <w:lang w:val="ca-ES"/>
        </w:rPr>
        <w:t>d) Si escau, una direcció de correu electrònic on efectuar les notificacions.</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Times New Roman"/>
          <w:b/>
          <w:bCs/>
          <w:i/>
          <w:sz w:val="20"/>
          <w:szCs w:val="20"/>
          <w:lang w:val="ca-ES"/>
        </w:rPr>
      </w:pPr>
      <w:r w:rsidRPr="00C540B6">
        <w:rPr>
          <w:rFonts w:ascii="Century Gothic" w:eastAsia="Times New Roman" w:hAnsi="Century Gothic" w:cs="Times New Roman"/>
          <w:b/>
          <w:bCs/>
          <w:i/>
          <w:sz w:val="20"/>
          <w:szCs w:val="20"/>
          <w:lang w:val="ca-ES"/>
        </w:rPr>
        <w:t>e) Les empreses estrangeres presentaran una declaració de submissió a la jurisdicció dels jutjats i tribunals espanyols de qualsevol ordre, per a totes les incidències que de forma directe o indirecte poguessin sorgir del contracte, amb renúncia, si escau, al fur jurisdiccional estranger que pogués correspondre al licitador.</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widowControl w:val="0"/>
        <w:spacing w:before="240" w:after="60" w:line="240" w:lineRule="auto"/>
        <w:jc w:val="both"/>
        <w:outlineLvl w:val="1"/>
        <w:rPr>
          <w:rFonts w:ascii="Century Gothic" w:eastAsia="Times New Roman" w:hAnsi="Century Gothic" w:cs="Arial"/>
          <w:b/>
          <w:bCs/>
          <w:i/>
          <w:iCs/>
          <w:sz w:val="20"/>
          <w:szCs w:val="20"/>
          <w:lang w:val="ca-ES"/>
        </w:rPr>
      </w:pPr>
      <w:r w:rsidRPr="00C540B6">
        <w:rPr>
          <w:rFonts w:ascii="Century Gothic" w:eastAsia="Times New Roman" w:hAnsi="Century Gothic" w:cs="Arial"/>
          <w:b/>
          <w:bCs/>
          <w:i/>
          <w:iCs/>
          <w:sz w:val="20"/>
          <w:szCs w:val="20"/>
          <w:lang w:val="ca-ES"/>
        </w:rPr>
        <w:t>SOBRE «B»</w:t>
      </w:r>
    </w:p>
    <w:p w:rsidR="00C540B6" w:rsidRPr="00C540B6" w:rsidRDefault="00C540B6" w:rsidP="00C540B6">
      <w:pPr>
        <w:widowControl w:val="0"/>
        <w:spacing w:before="240" w:after="60" w:line="240" w:lineRule="auto"/>
        <w:jc w:val="both"/>
        <w:outlineLvl w:val="1"/>
        <w:rPr>
          <w:rFonts w:ascii="Century Gothic" w:eastAsia="Times New Roman" w:hAnsi="Century Gothic" w:cs="Arial"/>
          <w:b/>
          <w:bCs/>
          <w:i/>
          <w:iCs/>
          <w:sz w:val="20"/>
          <w:szCs w:val="20"/>
          <w:lang w:val="ca-ES"/>
        </w:rPr>
      </w:pPr>
      <w:r w:rsidRPr="00C540B6">
        <w:rPr>
          <w:rFonts w:ascii="Century Gothic" w:eastAsia="Times New Roman" w:hAnsi="Century Gothic" w:cs="Arial"/>
          <w:b/>
          <w:bCs/>
          <w:i/>
          <w:iCs/>
          <w:sz w:val="20"/>
          <w:szCs w:val="20"/>
          <w:lang w:val="ca-ES"/>
        </w:rPr>
        <w:t xml:space="preserve">PROPOSICIÓ ECONÒMICA </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10736F">
      <w:pPr>
        <w:widowControl w:val="0"/>
        <w:numPr>
          <w:ilvl w:val="0"/>
          <w:numId w:val="32"/>
        </w:numPr>
        <w:spacing w:after="0" w:line="240" w:lineRule="auto"/>
        <w:jc w:val="both"/>
        <w:rPr>
          <w:rFonts w:ascii="Century Gothic" w:eastAsia="Times New Roman" w:hAnsi="Century Gothic" w:cs="Times New Roman"/>
          <w:b/>
          <w:bCs/>
          <w:i/>
          <w:sz w:val="20"/>
          <w:szCs w:val="20"/>
          <w:lang w:val="ca-ES"/>
        </w:rPr>
      </w:pPr>
      <w:r w:rsidRPr="00C540B6">
        <w:rPr>
          <w:rFonts w:ascii="Century Gothic" w:eastAsia="Times New Roman" w:hAnsi="Century Gothic" w:cs="Times New Roman"/>
          <w:b/>
          <w:bCs/>
          <w:i/>
          <w:sz w:val="20"/>
          <w:szCs w:val="20"/>
          <w:lang w:val="ca-ES"/>
        </w:rPr>
        <w:t>Proposició econòmica.</w:t>
      </w:r>
    </w:p>
    <w:p w:rsidR="00C540B6" w:rsidRPr="00C540B6" w:rsidRDefault="00C540B6" w:rsidP="00C540B6">
      <w:pPr>
        <w:widowControl w:val="0"/>
        <w:spacing w:after="0" w:line="240" w:lineRule="auto"/>
        <w:ind w:firstLine="709"/>
        <w:jc w:val="both"/>
        <w:rPr>
          <w:rFonts w:ascii="Century Gothic" w:eastAsia="Times New Roman" w:hAnsi="Century Gothic" w:cs="Times New Roman"/>
          <w:b/>
          <w:bCs/>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Es presentarà conforme al model següent:</w:t>
      </w: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lastRenderedPageBreak/>
        <w:t xml:space="preserve">«El Sr. _________________________, amb domicili a efectes de notificacions a _____________, c/ ____________________, núm. ___, amb DNI núm. _________, en representació de l’entitat ___________________, amb CIF núm. ___________, assabentat de l’expedient per a l’alienació del bé immoble patrimonial situat en ___________ per procediment obert, oferta econòmicament més avantatjosa, únic criteri d’adjudicació al millor preu, anunciat en el </w:t>
      </w:r>
      <w:r w:rsidRPr="00C540B6">
        <w:rPr>
          <w:rFonts w:ascii="Century Gothic" w:eastAsia="Times New Roman" w:hAnsi="Century Gothic" w:cs="Times New Roman"/>
          <w:i/>
          <w:iCs/>
          <w:sz w:val="20"/>
          <w:szCs w:val="20"/>
          <w:lang w:val="ca-ES"/>
        </w:rPr>
        <w:t>Butlletí Oficial de la Província</w:t>
      </w:r>
      <w:r w:rsidRPr="00C540B6">
        <w:rPr>
          <w:rFonts w:ascii="Century Gothic" w:eastAsia="Times New Roman" w:hAnsi="Century Gothic" w:cs="Times New Roman"/>
          <w:i/>
          <w:sz w:val="20"/>
          <w:szCs w:val="20"/>
          <w:lang w:val="ca-ES"/>
        </w:rPr>
        <w:t xml:space="preserve"> núm. ___, de data _______, i en el Perfil de Contractant, faig constar que conec el Plec que serveix de base al contracte i l’accepto íntegrament, prenent part de la licitació i comprometent-me a dur a terme l’objecte del contracte per l’import de _________________ euros </w:t>
      </w: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____________, ___ de ________ de 20__.</w:t>
      </w: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Signatura del licitador,</w:t>
      </w: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hanging="24"/>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Signatura: _________________».</w:t>
      </w:r>
    </w:p>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NOVENA. Garantia Provisional</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right="9" w:firstLine="600"/>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No s’exigeix garantia provisional.</w:t>
      </w:r>
    </w:p>
    <w:p w:rsidR="00C540B6" w:rsidRPr="00C540B6" w:rsidRDefault="00C540B6" w:rsidP="00C540B6">
      <w:pPr>
        <w:spacing w:after="0" w:line="240" w:lineRule="auto"/>
        <w:ind w:right="9" w:firstLine="600"/>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c>
          <w:tcPr>
            <w:tcW w:w="8448" w:type="dxa"/>
            <w:shd w:val="clear" w:color="auto" w:fill="FFCC99"/>
          </w:tcPr>
          <w:p w:rsidR="00C540B6" w:rsidRPr="00C540B6" w:rsidRDefault="00C540B6" w:rsidP="00C540B6">
            <w:pPr>
              <w:spacing w:after="0" w:line="240" w:lineRule="auto"/>
              <w:ind w:right="-94"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DESENA. Mesa de Contractació</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xml:space="preserve">La Mesa de Contractació, d’acord amb l’establert en el punt 10 de la disposició addicional segona de la Llei 30/2007, de 30 d’octubre, de contractes del sector públic, en relació amb l’article 21.2 del Reial decret 817/2009, de 8 de maig, pel qual es desenvolupa parcialment la Llei 30/2007, de 30 d’octubre, de contractes del sector públic, estarà presidida per un membre de la corporació o un funcionari d’aquesta i actuarà com a secretari un funcionari de la corporació. En formaran part, almenys, </w:t>
      </w:r>
      <w:r w:rsidRPr="00C540B6">
        <w:rPr>
          <w:rFonts w:ascii="Century Gothic" w:eastAsia="Times New Roman" w:hAnsi="Century Gothic" w:cs="Times New Roman"/>
          <w:b/>
          <w:i/>
          <w:sz w:val="20"/>
          <w:szCs w:val="20"/>
          <w:lang w:val="ca-ES"/>
        </w:rPr>
        <w:t>quatre vocals</w:t>
      </w:r>
      <w:r w:rsidRPr="00C540B6">
        <w:rPr>
          <w:rFonts w:ascii="Century Gothic" w:eastAsia="Times New Roman" w:hAnsi="Century Gothic" w:cs="Times New Roman"/>
          <w:i/>
          <w:sz w:val="20"/>
          <w:szCs w:val="20"/>
          <w:lang w:val="ca-ES"/>
        </w:rPr>
        <w:t>, entre els quals estarà el secretari o, si escau, el titular de l’òrgan que tingui atribuïda la funció d’assessorament jurídic, i l’interventor, així com aquells altres que es designin per l’òrgan de contractació entre el personal funcionari de carrera o el personal laboral al servei de la corporació, o membres electes d’aquesta.</w:t>
      </w: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Conformen la Mesa de Contractació els següents membres:</w:t>
      </w:r>
    </w:p>
    <w:p w:rsidR="00C540B6" w:rsidRPr="00C540B6" w:rsidRDefault="00C540B6" w:rsidP="00C540B6">
      <w:pPr>
        <w:spacing w:after="0" w:line="240" w:lineRule="auto"/>
        <w:ind w:firstLine="708"/>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Sr. José Luis L</w:t>
      </w:r>
      <w:r w:rsidRPr="00C540B6">
        <w:rPr>
          <w:rFonts w:ascii="Century Gothic" w:eastAsia="Times New Roman" w:hAnsi="Century Gothic" w:cs="Times New Roman"/>
          <w:i/>
          <w:sz w:val="20"/>
          <w:szCs w:val="20"/>
          <w:lang w:val="es-ES_tradnl"/>
        </w:rPr>
        <w:t>ó</w:t>
      </w:r>
      <w:r w:rsidRPr="00C540B6">
        <w:rPr>
          <w:rFonts w:ascii="Century Gothic" w:eastAsia="Times New Roman" w:hAnsi="Century Gothic" w:cs="Times New Roman"/>
          <w:i/>
          <w:sz w:val="20"/>
          <w:szCs w:val="20"/>
          <w:lang w:val="ca-ES"/>
        </w:rPr>
        <w:t>pez i Carrasco, que actuarà com a President de la Mesa.</w:t>
      </w:r>
    </w:p>
    <w:p w:rsidR="00C540B6" w:rsidRPr="00C540B6" w:rsidRDefault="00C540B6" w:rsidP="00C540B6">
      <w:pPr>
        <w:widowControl w:val="0"/>
        <w:spacing w:after="0" w:line="240" w:lineRule="auto"/>
        <w:ind w:left="708"/>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Sr. Francesc d'A Serras i Ortuño, Vocal (Secretari-Interventor  de la Corporació).</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Sr. Francesc Xavier Jurado Delgado, Vocal.</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Sra. Lourdes Aguilera Bedmar, Vocal.</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Sr. Pilar Losada L</w:t>
      </w:r>
      <w:r w:rsidRPr="00C540B6">
        <w:rPr>
          <w:rFonts w:ascii="Century Gothic" w:eastAsia="Times New Roman" w:hAnsi="Century Gothic" w:cs="Times New Roman"/>
          <w:i/>
          <w:sz w:val="20"/>
          <w:szCs w:val="20"/>
          <w:lang w:val="es-ES_tradnl"/>
        </w:rPr>
        <w:t>ó</w:t>
      </w:r>
      <w:r w:rsidRPr="00C540B6">
        <w:rPr>
          <w:rFonts w:ascii="Century Gothic" w:eastAsia="Times New Roman" w:hAnsi="Century Gothic" w:cs="Times New Roman"/>
          <w:i/>
          <w:sz w:val="20"/>
          <w:szCs w:val="20"/>
          <w:lang w:val="ca-ES"/>
        </w:rPr>
        <w:t>pez, Vocal.</w:t>
      </w:r>
    </w:p>
    <w:p w:rsidR="00C540B6" w:rsidRPr="00C540B6" w:rsidRDefault="00C540B6" w:rsidP="00C540B6">
      <w:pPr>
        <w:widowControl w:val="0"/>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Sr. Neus Torres i Badosa, que actuarà com a Secretaria de la Mesa.</w:t>
      </w:r>
    </w:p>
    <w:p w:rsidR="00C540B6" w:rsidRPr="00C540B6" w:rsidRDefault="00C540B6" w:rsidP="00C540B6">
      <w:pPr>
        <w:spacing w:after="0" w:line="240" w:lineRule="auto"/>
        <w:ind w:right="9" w:firstLine="600"/>
        <w:jc w:val="both"/>
        <w:rPr>
          <w:rFonts w:ascii="Century Gothic" w:eastAsia="Times New Roman" w:hAnsi="Century Gothic" w:cs="Arial"/>
          <w:i/>
          <w:sz w:val="20"/>
          <w:szCs w:val="20"/>
          <w:lang w:val="ca-ES"/>
        </w:rPr>
      </w:pPr>
    </w:p>
    <w:tbl>
      <w:tblPr>
        <w:tblW w:w="8448" w:type="dxa"/>
        <w:tblInd w:w="118"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448"/>
      </w:tblGrid>
      <w:tr w:rsidR="00C540B6" w:rsidRPr="00C540B6" w:rsidTr="006E1C1E">
        <w:trPr>
          <w:trHeight w:val="437"/>
        </w:trPr>
        <w:tc>
          <w:tcPr>
            <w:tcW w:w="8448" w:type="dxa"/>
            <w:shd w:val="clear" w:color="auto" w:fill="FFCC99"/>
          </w:tcPr>
          <w:p w:rsidR="00C540B6" w:rsidRPr="00C540B6" w:rsidRDefault="00C540B6" w:rsidP="00C540B6">
            <w:pPr>
              <w:spacing w:after="0" w:line="240" w:lineRule="auto"/>
              <w:ind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 xml:space="preserve">CLÀUSULA ONZENA. Obertura de Proposicions </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12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spacing w:after="12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xml:space="preserve">La Mesa de Contractació es constituirà el proper dia hàbil després de la finalització del termini de presentació de les proposicions, a les 12 hores. Qualificarà la documentació administrativa continguda en els sobres «A». </w:t>
      </w:r>
    </w:p>
    <w:p w:rsidR="00C540B6" w:rsidRPr="00C540B6" w:rsidRDefault="00C540B6" w:rsidP="00C540B6">
      <w:pPr>
        <w:spacing w:after="12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spacing w:after="12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La Mesa podrà concedir, si ho estima convenient, un termini no superior a tres dies perquè el licitador corregeixi els defectes o omissions esmenables observats en la documentació presentada.</w:t>
      </w: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600"/>
        <w:jc w:val="both"/>
        <w:rPr>
          <w:rFonts w:ascii="Century Gothic" w:eastAsia="Times New Roman" w:hAnsi="Century Gothic" w:cs="Times New Roman"/>
          <w:i/>
          <w:iCs/>
          <w:sz w:val="20"/>
          <w:szCs w:val="20"/>
          <w:lang w:val="ca-ES"/>
        </w:rPr>
      </w:pPr>
      <w:r w:rsidRPr="00C540B6">
        <w:rPr>
          <w:rFonts w:ascii="Century Gothic" w:eastAsia="Times New Roman" w:hAnsi="Century Gothic" w:cs="Times New Roman"/>
          <w:i/>
          <w:iCs/>
          <w:sz w:val="20"/>
          <w:szCs w:val="20"/>
          <w:lang w:val="ca-ES"/>
        </w:rPr>
        <w:t>I posteriorment procedirà a l’obertura i examen del sobre «B».</w:t>
      </w:r>
    </w:p>
    <w:p w:rsidR="00C540B6" w:rsidRPr="00C540B6" w:rsidRDefault="00C540B6" w:rsidP="00C540B6">
      <w:pPr>
        <w:spacing w:after="0" w:line="240" w:lineRule="auto"/>
        <w:ind w:firstLine="600"/>
        <w:jc w:val="both"/>
        <w:rPr>
          <w:rFonts w:ascii="Century Gothic" w:eastAsia="Times New Roman" w:hAnsi="Century Gothic" w:cs="Times New Roman"/>
          <w:i/>
          <w:iCs/>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Arial"/>
          <w:i/>
          <w:sz w:val="20"/>
          <w:szCs w:val="20"/>
          <w:lang w:val="ca-ES"/>
        </w:rPr>
      </w:pPr>
      <w:r w:rsidRPr="00C540B6">
        <w:rPr>
          <w:rFonts w:ascii="Century Gothic" w:eastAsia="Times New Roman" w:hAnsi="Century Gothic" w:cs="Times New Roman"/>
          <w:i/>
          <w:iCs/>
          <w:sz w:val="20"/>
          <w:szCs w:val="20"/>
          <w:lang w:val="ca-ES"/>
        </w:rPr>
        <w:t>L’òrgan de contractació classificarà, per ordre decreixent, les proposicions presentades i que no hagin estat declarades desproporcionades o anormals</w:t>
      </w:r>
    </w:p>
    <w:p w:rsidR="00C540B6" w:rsidRPr="00C540B6" w:rsidRDefault="00C540B6" w:rsidP="00C540B6">
      <w:pPr>
        <w:widowControl w:val="0"/>
        <w:spacing w:after="0" w:line="240" w:lineRule="auto"/>
        <w:ind w:firstLine="567"/>
        <w:jc w:val="both"/>
        <w:rPr>
          <w:rFonts w:ascii="Century Gothic" w:eastAsia="Times New Roman" w:hAnsi="Century Gothic" w:cs="Arial"/>
          <w:i/>
          <w:sz w:val="20"/>
          <w:szCs w:val="20"/>
          <w:lang w:val="ca-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C540B6" w:rsidRPr="00C540B6" w:rsidTr="006E1C1E">
        <w:tc>
          <w:tcPr>
            <w:tcW w:w="8616" w:type="dxa"/>
            <w:shd w:val="clear" w:color="auto" w:fill="FFCC99"/>
          </w:tcPr>
          <w:p w:rsidR="00C540B6" w:rsidRPr="00C540B6" w:rsidRDefault="00C540B6" w:rsidP="00C540B6">
            <w:pPr>
              <w:spacing w:after="0" w:line="240" w:lineRule="auto"/>
              <w:ind w:right="9"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DOTZENA. Requeriment de Documentació Justificativa</w:t>
            </w:r>
          </w:p>
        </w:tc>
      </w:tr>
    </w:tbl>
    <w:p w:rsidR="00C540B6" w:rsidRPr="00C540B6" w:rsidRDefault="00C540B6" w:rsidP="00C540B6">
      <w:pPr>
        <w:widowControl w:val="0"/>
        <w:tabs>
          <w:tab w:val="left" w:pos="1020"/>
        </w:tabs>
        <w:spacing w:after="0" w:line="240" w:lineRule="auto"/>
        <w:ind w:firstLine="567"/>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ind w:firstLine="709"/>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L’òrgan de contractació requerirà al licitador que hagi presentat l’oferta econòmicament més avantatjosa per tal que, dins del termini de deu dies hàbils, a comptar des de l’endemà d’haver rebut el requeriment, presenti la documentació justificativa d’estar al corrent en el compliment de les seves obligacions tributàries i amb la Seguretat Social o autoritzi a l’òrgan de contractació per a obtenir-ne l’acreditació de forma directa, de disposar efectivament dels mitjans que s’hagués compromès a dedicar o a adscriure a l’execució del contracte conforme a l’article 53.2, i d’haver constituït la garantia definitiva que sigui procedent. Els corresponents certificats poden ser emesos per mitjans electrònics, informàtics o telemàtics, excepte que s’estableixi una altra cosa en els plecs.</w:t>
      </w:r>
    </w:p>
    <w:p w:rsidR="00C540B6" w:rsidRPr="00C540B6" w:rsidRDefault="00C540B6" w:rsidP="00C540B6">
      <w:pPr>
        <w:widowControl w:val="0"/>
        <w:spacing w:after="0" w:line="240" w:lineRule="auto"/>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ab/>
        <w:t>En cas de no complimentar adequadament el requeriment en el termini assenyalat, s’entendrà que el licitador ha retirat la seva oferta, procedint en aquest cas a requerir la mateixa documentació al licitador següent, per l’ordre en què hagin quedat classificades les ofertes.</w:t>
      </w:r>
    </w:p>
    <w:p w:rsidR="00C540B6" w:rsidRPr="00C540B6" w:rsidRDefault="00C540B6" w:rsidP="00C540B6">
      <w:pPr>
        <w:widowControl w:val="0"/>
        <w:spacing w:after="0" w:line="240" w:lineRule="auto"/>
        <w:ind w:firstLine="567"/>
        <w:jc w:val="both"/>
        <w:rPr>
          <w:rFonts w:ascii="Century Gothic" w:eastAsia="Times New Roman" w:hAnsi="Century Gothic" w:cs="Arial"/>
          <w:i/>
          <w:sz w:val="20"/>
          <w:szCs w:val="20"/>
          <w:lang w:val="ca-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C540B6" w:rsidRPr="00C540B6" w:rsidTr="006E1C1E">
        <w:tc>
          <w:tcPr>
            <w:tcW w:w="8616" w:type="dxa"/>
            <w:shd w:val="clear" w:color="auto" w:fill="FFCC99"/>
          </w:tcPr>
          <w:p w:rsidR="00C540B6" w:rsidRPr="00C540B6" w:rsidRDefault="00C540B6" w:rsidP="00C540B6">
            <w:pPr>
              <w:spacing w:after="0" w:line="240" w:lineRule="auto"/>
              <w:ind w:right="9"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TRETZENA. Garantia Definitiva</w:t>
            </w:r>
          </w:p>
        </w:tc>
      </w:tr>
    </w:tbl>
    <w:p w:rsidR="00C540B6" w:rsidRPr="00C540B6" w:rsidRDefault="00C540B6" w:rsidP="00C540B6">
      <w:pPr>
        <w:widowControl w:val="0"/>
        <w:tabs>
          <w:tab w:val="left" w:pos="1020"/>
        </w:tabs>
        <w:spacing w:after="0" w:line="240" w:lineRule="auto"/>
        <w:ind w:firstLine="567"/>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i/>
          <w:iCs/>
          <w:sz w:val="20"/>
          <w:szCs w:val="20"/>
          <w:lang w:val="ca-ES"/>
        </w:rPr>
      </w:pPr>
      <w:r w:rsidRPr="00C540B6">
        <w:rPr>
          <w:rFonts w:ascii="Century Gothic" w:eastAsia="Times New Roman" w:hAnsi="Century Gothic" w:cs="Times New Roman"/>
          <w:i/>
          <w:iCs/>
          <w:sz w:val="20"/>
          <w:szCs w:val="20"/>
          <w:lang w:val="ca-ES"/>
        </w:rPr>
        <w:t>Els que presentin les ofertes econòmicament més avantatjoses hauran de constituir una garantia del 5% de l’import d’adjudicació, exclòs l’impost sobre el valor afegit.</w:t>
      </w:r>
    </w:p>
    <w:p w:rsidR="00C540B6" w:rsidRPr="00C540B6" w:rsidRDefault="00C540B6" w:rsidP="00C540B6">
      <w:pPr>
        <w:widowControl w:val="0"/>
        <w:spacing w:after="0" w:line="240" w:lineRule="auto"/>
        <w:ind w:firstLine="567"/>
        <w:jc w:val="both"/>
        <w:rPr>
          <w:rFonts w:ascii="Century Gothic" w:eastAsia="Times New Roman" w:hAnsi="Century Gothic" w:cs="Times New Roman"/>
          <w:i/>
          <w:iCs/>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i/>
          <w:iCs/>
          <w:sz w:val="20"/>
          <w:szCs w:val="20"/>
          <w:lang w:val="ca-ES"/>
        </w:rPr>
      </w:pPr>
      <w:r w:rsidRPr="00C540B6">
        <w:rPr>
          <w:rFonts w:ascii="Century Gothic" w:eastAsia="Times New Roman" w:hAnsi="Century Gothic" w:cs="Times New Roman"/>
          <w:i/>
          <w:iCs/>
          <w:sz w:val="20"/>
          <w:szCs w:val="20"/>
          <w:lang w:val="ca-ES"/>
        </w:rPr>
        <w:t>Aquesta garantia podrà prestar-se en alguna de les següents formes:</w:t>
      </w: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567"/>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xml:space="preserve">a) En efectiu o en valors de deute públic, amb subjecció, en cada cas, a les condicions establertes en les normes de desenvolupament d’aquesta Llei. L’efectiu i els certificats d’immobilització dels valors anotats es dipositaran a la Caixa General de Dipòsits o en les seves sucursals enquadrades a les Delegacions d’Economia i Hisenda, o a les caixes o establiments públics equivalents de les comunitats autònomes o entitats locals contractants davant les que hagin de tenir efectes, en la forma i amb les condicions que les normes de desenvolupament d’aquesta Llei estableixin. </w:t>
      </w:r>
    </w:p>
    <w:p w:rsidR="00C540B6" w:rsidRPr="00C540B6" w:rsidRDefault="00C540B6" w:rsidP="00C540B6">
      <w:pPr>
        <w:spacing w:after="0" w:line="240" w:lineRule="auto"/>
        <w:ind w:firstLine="567"/>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567"/>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b) Mitjançant aval, prestat en la forma i condicions que estableixin les normes de desenvolupament d’aquesta Llei, per algun dels bancs, caixes d’estalvis, cooperatives de crèdit, establiments financers de crèdit i societats de garantia recíproca autoritzats per a operar a Espanya, que s’haurà de dipositar en els establiments assenyalats en la lletra a) anterior.</w:t>
      </w:r>
    </w:p>
    <w:p w:rsidR="00C540B6" w:rsidRPr="00C540B6" w:rsidRDefault="00C540B6" w:rsidP="00C540B6">
      <w:pPr>
        <w:spacing w:after="0" w:line="240" w:lineRule="auto"/>
        <w:ind w:firstLine="567"/>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567"/>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 xml:space="preserve">c) Mitjançant contracte d’assegurança de caució, celebrat en la forma i condicions que les normes de desenvolupament d’aquesta Llei estableixin, amb una </w:t>
      </w:r>
      <w:r w:rsidRPr="00C540B6">
        <w:rPr>
          <w:rFonts w:ascii="Century Gothic" w:eastAsia="Times New Roman" w:hAnsi="Century Gothic" w:cs="Times New Roman"/>
          <w:i/>
          <w:sz w:val="20"/>
          <w:szCs w:val="20"/>
          <w:lang w:val="ca-ES"/>
        </w:rPr>
        <w:lastRenderedPageBreak/>
        <w:t>entitat asseguradora autoritzada per a operar en el ram. El certificat de l’assegurança s’ha de lliurar en els establiments assenyalats en la lletra a anterior.</w:t>
      </w:r>
    </w:p>
    <w:p w:rsidR="00C540B6" w:rsidRPr="00C540B6" w:rsidRDefault="00C540B6" w:rsidP="00C540B6">
      <w:pPr>
        <w:spacing w:after="0" w:line="240" w:lineRule="auto"/>
        <w:jc w:val="both"/>
        <w:rPr>
          <w:rFonts w:ascii="Century Gothic" w:eastAsia="Times New Roman" w:hAnsi="Century Gothic" w:cs="Times New Roman"/>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i/>
          <w:iCs/>
          <w:sz w:val="20"/>
          <w:szCs w:val="20"/>
          <w:lang w:val="ca-ES"/>
        </w:rPr>
      </w:pPr>
      <w:r w:rsidRPr="00C540B6">
        <w:rPr>
          <w:rFonts w:ascii="Century Gothic" w:eastAsia="Times New Roman" w:hAnsi="Century Gothic" w:cs="Times New Roman"/>
          <w:i/>
          <w:iCs/>
          <w:sz w:val="20"/>
          <w:szCs w:val="20"/>
          <w:lang w:val="ca-ES"/>
        </w:rPr>
        <w:t>La garantia no serà retornada o cancel·lada fins que no s’hagi produït el venciment del termini de garantia i s’hagi complert satisfactòriament el contracte.</w:t>
      </w:r>
    </w:p>
    <w:p w:rsidR="00C540B6" w:rsidRPr="00C540B6" w:rsidRDefault="00C540B6" w:rsidP="00C540B6">
      <w:pPr>
        <w:widowControl w:val="0"/>
        <w:spacing w:after="0" w:line="240" w:lineRule="auto"/>
        <w:ind w:firstLine="567"/>
        <w:jc w:val="both"/>
        <w:rPr>
          <w:rFonts w:ascii="Century Gothic" w:eastAsia="Times New Roman" w:hAnsi="Century Gothic" w:cs="Times New Roman"/>
          <w:i/>
          <w:iCs/>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Times New Roman"/>
          <w:i/>
          <w:iCs/>
          <w:sz w:val="20"/>
          <w:szCs w:val="20"/>
          <w:lang w:val="ca-ES"/>
        </w:rPr>
      </w:pPr>
      <w:r w:rsidRPr="00C540B6">
        <w:rPr>
          <w:rFonts w:ascii="Century Gothic" w:eastAsia="Times New Roman" w:hAnsi="Century Gothic" w:cs="Times New Roman"/>
          <w:i/>
          <w:iCs/>
          <w:sz w:val="20"/>
          <w:szCs w:val="20"/>
          <w:lang w:val="ca-ES"/>
        </w:rPr>
        <w:t>Aquesta garantia respondrà als conceptes inclosos en l’article 88 de la Llei 30/2007, de 30 d’octubre, de contractes del sector públic.</w:t>
      </w: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C540B6" w:rsidRPr="00C540B6" w:rsidTr="006E1C1E">
        <w:tc>
          <w:tcPr>
            <w:tcW w:w="8616" w:type="dxa"/>
            <w:shd w:val="clear" w:color="auto" w:fill="FFCC99"/>
          </w:tcPr>
          <w:p w:rsidR="00C540B6" w:rsidRPr="00C540B6" w:rsidRDefault="00C540B6" w:rsidP="00C540B6">
            <w:pPr>
              <w:spacing w:after="0" w:line="240" w:lineRule="auto"/>
              <w:ind w:right="9"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CATORZENA. Adjudicació del Contracte</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L’òrgan de contractació ha d’adjudicar el contracte dins dels quinze dies hàbils següents a la recepció de la documentació.</w:t>
      </w: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No es pot declarar deserta una licitació quan existeixi alguna oferta o proposició que sigui admissible d’acord amb els criteris que constin en el plec.</w:t>
      </w:r>
    </w:p>
    <w:p w:rsidR="00C540B6" w:rsidRPr="00C540B6" w:rsidRDefault="00C540B6" w:rsidP="00C540B6">
      <w:pPr>
        <w:spacing w:after="0" w:line="240" w:lineRule="auto"/>
        <w:ind w:firstLine="709"/>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r w:rsidRPr="00C540B6">
        <w:rPr>
          <w:rFonts w:ascii="Century Gothic" w:eastAsia="Times New Roman" w:hAnsi="Century Gothic" w:cs="Times New Roman"/>
          <w:i/>
          <w:sz w:val="20"/>
          <w:szCs w:val="20"/>
          <w:lang w:val="ca-ES"/>
        </w:rPr>
        <w:t>L’adjudicació ha de ser motivada, es notificarà als candidats o licitadors i, simultàniament, es publicarà en el perfil del contractant.</w:t>
      </w:r>
    </w:p>
    <w:p w:rsidR="00C540B6" w:rsidRPr="00C540B6" w:rsidRDefault="00C540B6" w:rsidP="00C540B6">
      <w:pPr>
        <w:spacing w:after="0" w:line="240" w:lineRule="auto"/>
        <w:ind w:firstLine="709"/>
        <w:jc w:val="both"/>
        <w:rPr>
          <w:rFonts w:ascii="Century Gothic" w:eastAsia="Times New Roman" w:hAnsi="Century Gothic" w:cs="Times New Roman"/>
          <w:i/>
          <w:sz w:val="20"/>
          <w:szCs w:val="20"/>
          <w:lang w:val="ca-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C540B6" w:rsidRPr="00C540B6" w:rsidTr="006E1C1E">
        <w:tc>
          <w:tcPr>
            <w:tcW w:w="8616" w:type="dxa"/>
            <w:shd w:val="clear" w:color="auto" w:fill="FFCC99"/>
          </w:tcPr>
          <w:p w:rsidR="00C540B6" w:rsidRPr="00C540B6" w:rsidRDefault="00C540B6" w:rsidP="00C540B6">
            <w:pPr>
              <w:spacing w:after="0" w:line="240" w:lineRule="auto"/>
              <w:ind w:right="9"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 xml:space="preserve">CLÀUSULA QUINZENA. </w:t>
            </w:r>
            <w:r w:rsidRPr="00C540B6">
              <w:rPr>
                <w:rFonts w:ascii="Century Gothic" w:eastAsia="Times New Roman" w:hAnsi="Century Gothic" w:cs="Arial"/>
                <w:b/>
                <w:bCs/>
                <w:i/>
                <w:sz w:val="20"/>
                <w:szCs w:val="20"/>
                <w:lang w:val="ca-ES"/>
              </w:rPr>
              <w:t>Formalització del Contracte</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La formalització del contracte en document administratiu s’efectuarà dintre dels quinze dies hàbils a comptar des de la data en la que es rebi la notificació de l’adjudicació als licitadors i candidats en la forma prevista en l’article 135.4 de la Llei 30/2007, de 30 d’octubre, de contractes del sector públic.</w:t>
      </w:r>
    </w:p>
    <w:p w:rsidR="00C540B6" w:rsidRPr="00C540B6" w:rsidRDefault="00C540B6" w:rsidP="00C540B6">
      <w:pPr>
        <w:widowControl w:val="0"/>
        <w:spacing w:after="0" w:line="240" w:lineRule="auto"/>
        <w:ind w:firstLine="567"/>
        <w:jc w:val="both"/>
        <w:rPr>
          <w:rFonts w:ascii="Century Gothic" w:eastAsia="Times New Roman" w:hAnsi="Century Gothic" w:cs="Arial"/>
          <w:i/>
          <w:sz w:val="20"/>
          <w:szCs w:val="20"/>
          <w:lang w:val="ca-ES"/>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16"/>
      </w:tblGrid>
      <w:tr w:rsidR="00C540B6" w:rsidRPr="00C540B6" w:rsidTr="006E1C1E">
        <w:tc>
          <w:tcPr>
            <w:tcW w:w="8616" w:type="dxa"/>
            <w:shd w:val="clear" w:color="auto" w:fill="FFCC99"/>
          </w:tcPr>
          <w:p w:rsidR="00C540B6" w:rsidRPr="00C540B6" w:rsidRDefault="00C540B6" w:rsidP="00C540B6">
            <w:pPr>
              <w:spacing w:after="0" w:line="240" w:lineRule="auto"/>
              <w:ind w:right="9" w:firstLine="698"/>
              <w:jc w:val="both"/>
              <w:rPr>
                <w:rFonts w:ascii="Century Gothic" w:eastAsia="Times New Roman" w:hAnsi="Century Gothic" w:cs="Arial"/>
                <w:bCs/>
                <w:i/>
                <w:sz w:val="20"/>
                <w:szCs w:val="20"/>
                <w:lang w:val="ca-ES"/>
              </w:rPr>
            </w:pPr>
            <w:r w:rsidRPr="00C540B6">
              <w:rPr>
                <w:rFonts w:ascii="Century Gothic" w:eastAsia="Times New Roman" w:hAnsi="Century Gothic" w:cs="Arial"/>
                <w:b/>
                <w:i/>
                <w:sz w:val="20"/>
                <w:szCs w:val="20"/>
                <w:lang w:val="ca-ES"/>
              </w:rPr>
              <w:t>CLÀUSULA SETZENA. Règim Jurídic del Contracte</w:t>
            </w:r>
          </w:p>
        </w:tc>
      </w:tr>
    </w:tbl>
    <w:p w:rsidR="00C540B6" w:rsidRPr="00C540B6" w:rsidRDefault="00C540B6" w:rsidP="00C540B6">
      <w:pPr>
        <w:spacing w:after="0" w:line="240" w:lineRule="auto"/>
        <w:ind w:firstLine="540"/>
        <w:jc w:val="both"/>
        <w:rPr>
          <w:rFonts w:ascii="Century Gothic" w:eastAsia="Times New Roman" w:hAnsi="Century Gothic" w:cs="Arial"/>
          <w:i/>
          <w:sz w:val="20"/>
          <w:szCs w:val="20"/>
          <w:lang w:val="ca-ES"/>
        </w:rPr>
      </w:pPr>
    </w:p>
    <w:p w:rsidR="00C540B6" w:rsidRPr="00C540B6" w:rsidRDefault="00C540B6" w:rsidP="00C540B6">
      <w:pPr>
        <w:widowControl w:val="0"/>
        <w:spacing w:after="0" w:line="240" w:lineRule="auto"/>
        <w:ind w:firstLine="567"/>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 xml:space="preserve">Aquest contracte té caràcter privat, la seva preparació i adjudicació es regirà per l’establert en aquest plec, i per allò que no s’hi prevegi, serà d’aplicació el Decret legislatiu 2/2003, de 28 d’abril, pel qual s’aprova el Text refós de la Llei municipal i de règim local de Catalunya, el Decret 336/1988, de 17 d’octubre, pel qual s’aprova el Reglament del patrimoni dels ens locals, la Llei 7/1985, de 2 d’abril, reguladora de les bases del règim local, la Llei 30/2007, de 30 d’octubre, de contractes del sector públic, </w:t>
      </w:r>
      <w:r w:rsidRPr="00C540B6">
        <w:rPr>
          <w:rFonts w:ascii="Century Gothic" w:eastAsia="Times New Roman" w:hAnsi="Century Gothic" w:cs="Times New Roman"/>
          <w:i/>
          <w:sz w:val="20"/>
          <w:szCs w:val="20"/>
          <w:lang w:val="ca-ES"/>
        </w:rPr>
        <w:t>el Reial decret 817/2009, de 8 de maig, pel qual es desenvolupa parcialment la Llei 30/2007, de 30 d’octubre, de contractes del sector públic, i el Reial decret 1098/2001, de 12 d’octubre, pel qual s’aprova el Reglament general de la Llei de contractes de les administracions públiques, en tot allò que no s’oposi a la Llei 30/2007 i estigui vigent després de l’entrada en vigor del Reial decret 817/2009.</w:t>
      </w:r>
    </w:p>
    <w:p w:rsidR="00C540B6" w:rsidRPr="00C540B6" w:rsidRDefault="00C540B6" w:rsidP="00C540B6">
      <w:pPr>
        <w:widowControl w:val="0"/>
        <w:spacing w:after="0" w:line="240" w:lineRule="auto"/>
        <w:ind w:firstLine="567"/>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696"/>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Pel que fa als seus efectes i extinció es regirà per les normes de dret privat.</w:t>
      </w:r>
    </w:p>
    <w:p w:rsidR="00C540B6" w:rsidRPr="00C540B6" w:rsidRDefault="00C540B6" w:rsidP="00C540B6">
      <w:pPr>
        <w:widowControl w:val="0"/>
        <w:spacing w:after="0" w:line="240" w:lineRule="auto"/>
        <w:ind w:firstLine="567"/>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567"/>
        <w:jc w:val="both"/>
        <w:rPr>
          <w:rFonts w:ascii="Century Gothic" w:eastAsia="Times New Roman" w:hAnsi="Century Gothic" w:cs="Arial"/>
          <w:i/>
          <w:sz w:val="20"/>
          <w:szCs w:val="20"/>
          <w:lang w:val="ca-ES"/>
        </w:rPr>
      </w:pPr>
      <w:r w:rsidRPr="00C540B6">
        <w:rPr>
          <w:rFonts w:ascii="Century Gothic" w:eastAsia="Times New Roman" w:hAnsi="Century Gothic" w:cs="Arial"/>
          <w:i/>
          <w:sz w:val="20"/>
          <w:szCs w:val="20"/>
          <w:lang w:val="ca-ES"/>
        </w:rPr>
        <w:t>L’ordre jurisdiccional contenciós administratiu serà el competent pel coneixement de les qüestions que es suscitin en relació amb la preparació i adjudicació d’aquest contracte.</w:t>
      </w:r>
    </w:p>
    <w:p w:rsidR="00C540B6" w:rsidRPr="00C540B6" w:rsidRDefault="00C540B6" w:rsidP="00C540B6">
      <w:pPr>
        <w:spacing w:after="0" w:line="240" w:lineRule="auto"/>
        <w:ind w:firstLine="567"/>
        <w:jc w:val="both"/>
        <w:rPr>
          <w:rFonts w:ascii="Century Gothic" w:eastAsia="Times New Roman" w:hAnsi="Century Gothic" w:cs="Arial"/>
          <w:i/>
          <w:sz w:val="20"/>
          <w:szCs w:val="20"/>
          <w:lang w:val="ca-ES"/>
        </w:rPr>
      </w:pPr>
    </w:p>
    <w:p w:rsidR="00C540B6" w:rsidRPr="00C540B6" w:rsidRDefault="00C540B6" w:rsidP="00C540B6">
      <w:pPr>
        <w:spacing w:after="0" w:line="240" w:lineRule="auto"/>
        <w:ind w:firstLine="567"/>
        <w:jc w:val="both"/>
        <w:rPr>
          <w:rFonts w:ascii="Century Gothic" w:eastAsia="Times New Roman" w:hAnsi="Century Gothic" w:cs="Times New Roman"/>
          <w:i/>
          <w:sz w:val="20"/>
          <w:szCs w:val="20"/>
          <w:lang w:val="ca-ES"/>
        </w:rPr>
      </w:pPr>
      <w:r w:rsidRPr="00C540B6">
        <w:rPr>
          <w:rFonts w:ascii="Century Gothic" w:eastAsia="Times New Roman" w:hAnsi="Century Gothic" w:cs="Arial"/>
          <w:i/>
          <w:sz w:val="20"/>
          <w:szCs w:val="20"/>
          <w:lang w:val="ca-ES"/>
        </w:rPr>
        <w:t xml:space="preserve">L’ordre jurisdiccional civil serà el competent per a resoldre les controvèrsies que sorgeixin entre les parts en relació amb els efectes, compliment i extinció del contracte.  </w:t>
      </w:r>
      <w:r w:rsidRPr="00C540B6">
        <w:rPr>
          <w:rFonts w:ascii="Century Gothic" w:eastAsia="Times New Roman" w:hAnsi="Century Gothic" w:cs="Times New Roman"/>
          <w:i/>
          <w:sz w:val="20"/>
          <w:szCs w:val="20"/>
          <w:lang w:val="ca-ES"/>
        </w:rPr>
        <w:t>Cànoves i Samalús, 19 de juny de 2014. L’Alcalde, Josep Lluís L</w:t>
      </w:r>
      <w:r w:rsidRPr="00C540B6">
        <w:rPr>
          <w:rFonts w:ascii="Century Gothic" w:eastAsia="Times New Roman" w:hAnsi="Century Gothic" w:cs="Times New Roman"/>
          <w:i/>
          <w:sz w:val="20"/>
          <w:szCs w:val="20"/>
          <w:lang w:val="es-ES_tradnl"/>
        </w:rPr>
        <w:t>ó</w:t>
      </w:r>
      <w:r w:rsidRPr="00C540B6">
        <w:rPr>
          <w:rFonts w:ascii="Century Gothic" w:eastAsia="Times New Roman" w:hAnsi="Century Gothic" w:cs="Times New Roman"/>
          <w:i/>
          <w:sz w:val="20"/>
          <w:szCs w:val="20"/>
          <w:lang w:val="ca-ES"/>
        </w:rPr>
        <w:t>pez i Carrasco.”</w:t>
      </w:r>
    </w:p>
    <w:p w:rsidR="00C540B6" w:rsidRDefault="00C540B6" w:rsidP="00041E92">
      <w:pPr>
        <w:spacing w:after="0"/>
        <w:jc w:val="both"/>
        <w:rPr>
          <w:rFonts w:ascii="Century Gothic" w:hAnsi="Century Gothic"/>
          <w:lang w:val="ca-ES"/>
        </w:rPr>
      </w:pPr>
    </w:p>
    <w:p w:rsidR="009E2215" w:rsidRDefault="00C540B6" w:rsidP="00041E92">
      <w:pPr>
        <w:spacing w:after="0"/>
        <w:jc w:val="both"/>
        <w:rPr>
          <w:rFonts w:ascii="Century Gothic" w:hAnsi="Century Gothic"/>
          <w:lang w:val="ca-ES"/>
        </w:rPr>
      </w:pPr>
      <w:r>
        <w:rPr>
          <w:rFonts w:ascii="Century Gothic" w:hAnsi="Century Gothic"/>
          <w:lang w:val="ca-ES"/>
        </w:rPr>
        <w:lastRenderedPageBreak/>
        <w:t xml:space="preserve">El Sr. Cuch pregunta que quin </w:t>
      </w:r>
      <w:r w:rsidR="00DE2AB8">
        <w:rPr>
          <w:rFonts w:ascii="Century Gothic" w:hAnsi="Century Gothic"/>
          <w:lang w:val="ca-ES"/>
        </w:rPr>
        <w:t>é</w:t>
      </w:r>
      <w:r>
        <w:rPr>
          <w:rFonts w:ascii="Century Gothic" w:hAnsi="Century Gothic"/>
          <w:lang w:val="ca-ES"/>
        </w:rPr>
        <w:t>s l’objectiu de voler vendr</w:t>
      </w:r>
      <w:r w:rsidR="00DE2AB8">
        <w:rPr>
          <w:rFonts w:ascii="Century Gothic" w:hAnsi="Century Gothic"/>
          <w:lang w:val="ca-ES"/>
        </w:rPr>
        <w:t>e</w:t>
      </w:r>
      <w:r>
        <w:rPr>
          <w:rFonts w:ascii="Century Gothic" w:hAnsi="Century Gothic"/>
          <w:lang w:val="ca-ES"/>
        </w:rPr>
        <w:t xml:space="preserve"> aquestes parcel·les. La regidora Sra. Aguilera manifesta que hi ha un deute pendent amb una Junta de Compensació per unes obres d’urbanització que no es varen pagar en el seu moment.</w:t>
      </w:r>
    </w:p>
    <w:p w:rsidR="00C540B6" w:rsidRDefault="00C540B6" w:rsidP="00041E92">
      <w:pPr>
        <w:spacing w:after="0"/>
        <w:jc w:val="both"/>
        <w:rPr>
          <w:rFonts w:ascii="Century Gothic" w:hAnsi="Century Gothic"/>
          <w:lang w:val="ca-ES"/>
        </w:rPr>
      </w:pPr>
    </w:p>
    <w:p w:rsidR="00C540B6" w:rsidRDefault="00C540B6" w:rsidP="00041E92">
      <w:pPr>
        <w:spacing w:after="0"/>
        <w:jc w:val="both"/>
        <w:rPr>
          <w:rFonts w:ascii="Century Gothic" w:hAnsi="Century Gothic"/>
          <w:lang w:val="ca-ES"/>
        </w:rPr>
      </w:pPr>
      <w:r>
        <w:rPr>
          <w:rFonts w:ascii="Century Gothic" w:hAnsi="Century Gothic"/>
          <w:lang w:val="ca-ES"/>
        </w:rPr>
        <w:t>Després de breu debat, es posa l’afer a votació, aprovant-se per majoria absoluta amb els vots a favor dels regidors del PSC, CiU</w:t>
      </w:r>
      <w:r w:rsidR="007A7D0D">
        <w:rPr>
          <w:rFonts w:ascii="Century Gothic" w:hAnsi="Century Gothic"/>
          <w:lang w:val="ca-ES"/>
        </w:rPr>
        <w:t>,</w:t>
      </w:r>
      <w:r>
        <w:rPr>
          <w:rFonts w:ascii="Century Gothic" w:hAnsi="Century Gothic"/>
          <w:lang w:val="ca-ES"/>
        </w:rPr>
        <w:t xml:space="preserve"> PP i</w:t>
      </w:r>
      <w:r w:rsidR="007A7D0D">
        <w:rPr>
          <w:rFonts w:ascii="Century Gothic" w:hAnsi="Century Gothic"/>
          <w:lang w:val="ca-ES"/>
        </w:rPr>
        <w:t xml:space="preserve"> NIU i</w:t>
      </w:r>
      <w:r>
        <w:rPr>
          <w:rFonts w:ascii="Century Gothic" w:hAnsi="Century Gothic"/>
          <w:lang w:val="ca-ES"/>
        </w:rPr>
        <w:t xml:space="preserve"> l’abstenció de la resta de grups.</w:t>
      </w:r>
    </w:p>
    <w:p w:rsidR="00C540B6" w:rsidRDefault="00C540B6" w:rsidP="00041E92">
      <w:pPr>
        <w:spacing w:after="0"/>
        <w:jc w:val="both"/>
        <w:rPr>
          <w:rFonts w:ascii="Century Gothic" w:hAnsi="Century Gothic"/>
          <w:lang w:val="ca-ES"/>
        </w:rPr>
      </w:pPr>
    </w:p>
    <w:p w:rsidR="00041E92" w:rsidRPr="00C540B6" w:rsidRDefault="00041E92" w:rsidP="00041E92">
      <w:pPr>
        <w:spacing w:after="0"/>
        <w:jc w:val="both"/>
        <w:rPr>
          <w:rFonts w:ascii="Century Gothic" w:hAnsi="Century Gothic"/>
          <w:b/>
          <w:caps/>
          <w:u w:val="single"/>
          <w:lang w:val="ca-ES"/>
        </w:rPr>
      </w:pPr>
      <w:r w:rsidRPr="00C540B6">
        <w:rPr>
          <w:rFonts w:ascii="Century Gothic" w:hAnsi="Century Gothic"/>
          <w:b/>
          <w:caps/>
          <w:u w:val="single"/>
          <w:lang w:val="ca-ES"/>
        </w:rPr>
        <w:t>13-Proposta de ratificació de l’acord de Junta de Govern Local de data 31 de març de 2014, pel qual s’acorda l’adhesió de l’Ajuntament a la central de contractació de la FEMP.</w:t>
      </w:r>
    </w:p>
    <w:p w:rsidR="00041E92" w:rsidRPr="00E640E4" w:rsidRDefault="00041E92" w:rsidP="00041E92">
      <w:pPr>
        <w:spacing w:after="0"/>
        <w:jc w:val="both"/>
        <w:rPr>
          <w:rFonts w:ascii="Century Gothic" w:hAnsi="Century Gothic"/>
          <w:lang w:val="ca-ES"/>
        </w:rPr>
      </w:pPr>
    </w:p>
    <w:p w:rsidR="00C540B6" w:rsidRPr="00E640E4" w:rsidRDefault="00C540B6" w:rsidP="00C540B6">
      <w:pPr>
        <w:spacing w:after="0"/>
        <w:jc w:val="both"/>
        <w:rPr>
          <w:rFonts w:ascii="Century Gothic" w:hAnsi="Century Gothic"/>
          <w:lang w:val="ca-ES"/>
        </w:rPr>
      </w:pPr>
    </w:p>
    <w:p w:rsidR="00C540B6" w:rsidRDefault="00C540B6" w:rsidP="00C540B6">
      <w:pPr>
        <w:spacing w:after="0"/>
        <w:jc w:val="both"/>
        <w:rPr>
          <w:rFonts w:ascii="Century Gothic" w:hAnsi="Century Gothic"/>
          <w:lang w:val="ca-ES"/>
        </w:rPr>
      </w:pPr>
      <w:r>
        <w:rPr>
          <w:rFonts w:ascii="Century Gothic" w:hAnsi="Century Gothic"/>
          <w:lang w:val="ca-ES"/>
        </w:rPr>
        <w:tab/>
        <w:t>Es dona compte al Ple de l’acord per per la Junta de Govern Local de data 31 de març de 2014, que consta en el seu respectiu expedient, pel qual s’acorda l’adhessió de l’Ajuntament a la central de contractació de la FEMP i es proposa la seva ratificació pel plenari.</w:t>
      </w:r>
    </w:p>
    <w:p w:rsidR="00C540B6" w:rsidRDefault="00C540B6" w:rsidP="00C540B6">
      <w:pPr>
        <w:spacing w:after="0"/>
        <w:jc w:val="both"/>
        <w:rPr>
          <w:rFonts w:ascii="Century Gothic" w:hAnsi="Century Gothic"/>
          <w:lang w:val="ca-ES"/>
        </w:rPr>
      </w:pPr>
    </w:p>
    <w:p w:rsidR="00D110D9" w:rsidRDefault="00D110D9" w:rsidP="00C540B6">
      <w:pPr>
        <w:spacing w:after="0"/>
        <w:jc w:val="both"/>
        <w:rPr>
          <w:rFonts w:ascii="Century Gothic" w:hAnsi="Century Gothic"/>
          <w:lang w:val="ca-ES"/>
        </w:rPr>
      </w:pPr>
      <w:r>
        <w:rPr>
          <w:rFonts w:ascii="Century Gothic" w:hAnsi="Century Gothic"/>
          <w:lang w:val="ca-ES"/>
        </w:rPr>
        <w:tab/>
        <w:t>El regidor Sr. Cusell manifesta que el seu vot serà en contra perquè es tracta d’un organisme de caràcter estatal.</w:t>
      </w:r>
    </w:p>
    <w:p w:rsidR="00D110D9" w:rsidRDefault="00D110D9" w:rsidP="00C540B6">
      <w:pPr>
        <w:spacing w:after="0"/>
        <w:jc w:val="both"/>
        <w:rPr>
          <w:rFonts w:ascii="Century Gothic" w:hAnsi="Century Gothic"/>
          <w:lang w:val="ca-ES"/>
        </w:rPr>
      </w:pPr>
    </w:p>
    <w:p w:rsidR="00C540B6" w:rsidRDefault="00C540B6" w:rsidP="00C540B6">
      <w:pPr>
        <w:spacing w:after="0"/>
        <w:jc w:val="both"/>
        <w:rPr>
          <w:rFonts w:ascii="Century Gothic" w:hAnsi="Century Gothic"/>
          <w:lang w:val="ca-ES"/>
        </w:rPr>
      </w:pPr>
      <w:r>
        <w:rPr>
          <w:rFonts w:ascii="Century Gothic" w:hAnsi="Century Gothic"/>
          <w:lang w:val="ca-ES"/>
        </w:rPr>
        <w:tab/>
        <w:t xml:space="preserve">L’afer es aprovat per </w:t>
      </w:r>
      <w:r w:rsidR="00D110D9">
        <w:rPr>
          <w:rFonts w:ascii="Century Gothic" w:hAnsi="Century Gothic"/>
          <w:lang w:val="ca-ES"/>
        </w:rPr>
        <w:t>majoria absoluta, amb els vots a favor dels regidors del PSC,CiU i PP, l’abstenció dels regidors dels grups de NIU i EPM i el vot en contra d’ERC.</w:t>
      </w:r>
    </w:p>
    <w:p w:rsidR="00C540B6" w:rsidRDefault="00C540B6" w:rsidP="00041E92">
      <w:pPr>
        <w:spacing w:after="0"/>
        <w:jc w:val="both"/>
        <w:rPr>
          <w:rFonts w:ascii="Century Gothic" w:hAnsi="Century Gothic"/>
          <w:lang w:val="ca-ES"/>
        </w:rPr>
      </w:pPr>
    </w:p>
    <w:p w:rsidR="00041E92" w:rsidRDefault="00041E92" w:rsidP="00041E92">
      <w:pPr>
        <w:spacing w:after="0"/>
        <w:jc w:val="both"/>
        <w:rPr>
          <w:rFonts w:ascii="Century Gothic" w:hAnsi="Century Gothic"/>
          <w:b/>
          <w:caps/>
          <w:u w:val="single"/>
          <w:lang w:val="ca-ES"/>
        </w:rPr>
      </w:pPr>
      <w:r w:rsidRPr="00C540B6">
        <w:rPr>
          <w:rFonts w:ascii="Century Gothic" w:hAnsi="Century Gothic"/>
          <w:b/>
          <w:caps/>
          <w:u w:val="single"/>
          <w:lang w:val="ca-ES"/>
        </w:rPr>
        <w:t>14-Proposta de fixar les festes locals per l’any 2015.</w:t>
      </w:r>
    </w:p>
    <w:p w:rsidR="00C540B6" w:rsidRDefault="00C540B6" w:rsidP="00041E92">
      <w:pPr>
        <w:spacing w:after="0"/>
        <w:jc w:val="both"/>
        <w:rPr>
          <w:rFonts w:ascii="Century Gothic" w:hAnsi="Century Gothic"/>
          <w:b/>
          <w:caps/>
          <w:u w:val="single"/>
          <w:lang w:val="ca-ES"/>
        </w:rPr>
      </w:pPr>
    </w:p>
    <w:p w:rsidR="00C540B6" w:rsidRDefault="00C540B6" w:rsidP="00041E92">
      <w:pPr>
        <w:spacing w:after="0"/>
        <w:jc w:val="both"/>
        <w:rPr>
          <w:rFonts w:ascii="Century Gothic" w:hAnsi="Century Gothic"/>
          <w:lang w:val="ca-ES"/>
        </w:rPr>
      </w:pPr>
      <w:r>
        <w:rPr>
          <w:rFonts w:ascii="Century Gothic" w:hAnsi="Century Gothic"/>
          <w:caps/>
          <w:lang w:val="ca-ES"/>
        </w:rPr>
        <w:tab/>
        <w:t xml:space="preserve"> </w:t>
      </w:r>
      <w:r>
        <w:rPr>
          <w:rFonts w:ascii="Century Gothic" w:hAnsi="Century Gothic"/>
          <w:lang w:val="ca-ES"/>
        </w:rPr>
        <w:t>Per part del Sr. Secretari es dona lectura de la següent proposta:</w:t>
      </w:r>
    </w:p>
    <w:p w:rsidR="00C540B6" w:rsidRDefault="00C540B6" w:rsidP="00041E92">
      <w:pPr>
        <w:spacing w:after="0"/>
        <w:jc w:val="both"/>
        <w:rPr>
          <w:rFonts w:ascii="Century Gothic" w:hAnsi="Century Gothic"/>
          <w:lang w:val="ca-ES"/>
        </w:rPr>
      </w:pPr>
    </w:p>
    <w:p w:rsidR="00C540B6" w:rsidRPr="00C540B6" w:rsidRDefault="00C540B6" w:rsidP="00C540B6">
      <w:pPr>
        <w:ind w:left="705"/>
        <w:jc w:val="both"/>
        <w:rPr>
          <w:rFonts w:ascii="Century Gothic" w:eastAsia="Times New Roman" w:hAnsi="Century Gothic" w:cs="Times New Roman"/>
          <w:b/>
          <w:bCs/>
          <w:sz w:val="20"/>
          <w:szCs w:val="20"/>
          <w:lang w:val="ca-ES"/>
        </w:rPr>
      </w:pPr>
      <w:r w:rsidRPr="00C540B6">
        <w:rPr>
          <w:rFonts w:ascii="Century Gothic" w:hAnsi="Century Gothic"/>
          <w:sz w:val="20"/>
          <w:szCs w:val="20"/>
          <w:lang w:val="ca-ES"/>
        </w:rPr>
        <w:t>“</w:t>
      </w:r>
      <w:r w:rsidRPr="00C540B6">
        <w:rPr>
          <w:rFonts w:ascii="Century Gothic" w:eastAsia="Times New Roman" w:hAnsi="Century Gothic" w:cs="Times New Roman"/>
          <w:b/>
          <w:bCs/>
          <w:sz w:val="20"/>
          <w:szCs w:val="20"/>
          <w:lang w:val="ca-ES"/>
        </w:rPr>
        <w:t>PROPOSTA DE L’ALCALDIA</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ab/>
        <w:t>VIST el contingut de l’escrit lliurat pel Departament d’Empresa i Ocupació, en el que requereix a aquest Ajuntament als efectes de que es fixin les festes locals per l’exercici 2015, i</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ab/>
        <w:t>ATES que aquesta es una competència plenària, d’acord amb el que disposa l’article 46 del RD 2001/83, de 28 de juliol, i</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ab/>
        <w:t>PROPOSO AL PLENARI:</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ab/>
        <w:t>Primer.- FIXAR com a festes locals d’aquest municipi, per l’any 2015, les següents:</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lastRenderedPageBreak/>
        <w:tab/>
        <w:t>Cànoves: 19 de gener i 5 de juny.</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ab/>
        <w:t>Samalús: 21 d’agost i 30 de novembre.</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ab/>
        <w:t>Segon.- NOTIFICAR aquesta resolució al Departament de Treball i Industria de la Generalitat de Catalunya.</w:t>
      </w: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p>
    <w:p w:rsidR="00C540B6" w:rsidRDefault="00C540B6" w:rsidP="00C540B6">
      <w:pPr>
        <w:spacing w:after="0" w:line="240" w:lineRule="auto"/>
        <w:ind w:left="705"/>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Cànoves i Samalús, 19 de juny de 2014.</w:t>
      </w:r>
      <w:r>
        <w:rPr>
          <w:rFonts w:ascii="Century Gothic" w:eastAsia="Times New Roman" w:hAnsi="Century Gothic" w:cs="Times New Roman"/>
          <w:sz w:val="20"/>
          <w:szCs w:val="20"/>
          <w:lang w:val="ca-ES"/>
        </w:rPr>
        <w:t xml:space="preserve"> </w:t>
      </w:r>
      <w:r w:rsidRPr="00C540B6">
        <w:rPr>
          <w:rFonts w:ascii="Century Gothic" w:eastAsia="Times New Roman" w:hAnsi="Century Gothic" w:cs="Times New Roman"/>
          <w:sz w:val="20"/>
          <w:szCs w:val="20"/>
          <w:lang w:val="ca-ES"/>
        </w:rPr>
        <w:t>L’ALCALDE,</w:t>
      </w:r>
      <w:r>
        <w:rPr>
          <w:rFonts w:ascii="Century Gothic" w:eastAsia="Times New Roman" w:hAnsi="Century Gothic" w:cs="Times New Roman"/>
          <w:sz w:val="20"/>
          <w:szCs w:val="20"/>
          <w:lang w:val="ca-ES"/>
        </w:rPr>
        <w:t xml:space="preserve"> Jose Luis Lopez Carrasco”</w:t>
      </w:r>
    </w:p>
    <w:p w:rsidR="00C540B6" w:rsidRPr="00C540B6" w:rsidRDefault="00C540B6" w:rsidP="00C540B6">
      <w:pPr>
        <w:spacing w:after="0" w:line="240" w:lineRule="auto"/>
        <w:ind w:left="705"/>
        <w:jc w:val="both"/>
        <w:rPr>
          <w:rFonts w:ascii="Century Gothic" w:eastAsia="Times New Roman" w:hAnsi="Century Gothic" w:cs="Times New Roman"/>
          <w:sz w:val="20"/>
          <w:szCs w:val="20"/>
          <w:lang w:val="ca-ES"/>
        </w:rPr>
      </w:pPr>
    </w:p>
    <w:p w:rsidR="00C540B6" w:rsidRPr="00C540B6" w:rsidRDefault="00C540B6" w:rsidP="00C540B6">
      <w:pPr>
        <w:spacing w:after="0" w:line="240" w:lineRule="auto"/>
        <w:jc w:val="both"/>
        <w:rPr>
          <w:rFonts w:ascii="Century Gothic" w:eastAsia="Times New Roman" w:hAnsi="Century Gothic" w:cs="Times New Roman"/>
          <w:sz w:val="20"/>
          <w:szCs w:val="20"/>
          <w:lang w:val="ca-ES"/>
        </w:rPr>
      </w:pP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r w:rsidRPr="00C540B6">
        <w:rPr>
          <w:rFonts w:ascii="Century Gothic" w:eastAsia="Times New Roman" w:hAnsi="Century Gothic" w:cs="Times New Roman"/>
          <w:sz w:val="20"/>
          <w:szCs w:val="20"/>
          <w:lang w:val="ca-ES"/>
        </w:rPr>
        <w:tab/>
      </w:r>
    </w:p>
    <w:p w:rsidR="00C540B6" w:rsidRDefault="00D110D9" w:rsidP="00C540B6">
      <w:pPr>
        <w:spacing w:after="0" w:line="240" w:lineRule="auto"/>
        <w:jc w:val="both"/>
        <w:rPr>
          <w:rFonts w:ascii="Century Gothic" w:eastAsia="Times New Roman" w:hAnsi="Century Gothic" w:cs="Times New Roman"/>
          <w:lang w:val="ca-ES"/>
        </w:rPr>
      </w:pPr>
      <w:r>
        <w:rPr>
          <w:rFonts w:ascii="Century Gothic" w:eastAsia="Times New Roman" w:hAnsi="Century Gothic" w:cs="Times New Roman"/>
          <w:lang w:val="ca-ES"/>
        </w:rPr>
        <w:t>La regidora Sra. Aguilera manifesta que aquest calendari ha estat consen</w:t>
      </w:r>
      <w:r w:rsidR="00204AC8">
        <w:rPr>
          <w:rFonts w:ascii="Century Gothic" w:eastAsia="Times New Roman" w:hAnsi="Century Gothic" w:cs="Times New Roman"/>
          <w:lang w:val="ca-ES"/>
        </w:rPr>
        <w:t>suat amb la escola per tal d’evitar un altre pont. El regidor Sr. Cuch manifesta que la festa de Sant Sebastià ha estat sempre el dia 20 de gener i que no es pot canviar “al gust”.</w:t>
      </w:r>
    </w:p>
    <w:p w:rsidR="00204AC8" w:rsidRDefault="00204AC8" w:rsidP="00C540B6">
      <w:pPr>
        <w:spacing w:after="0" w:line="240" w:lineRule="auto"/>
        <w:jc w:val="both"/>
        <w:rPr>
          <w:rFonts w:ascii="Century Gothic" w:eastAsia="Times New Roman" w:hAnsi="Century Gothic" w:cs="Times New Roman"/>
          <w:lang w:val="ca-ES"/>
        </w:rPr>
      </w:pPr>
    </w:p>
    <w:p w:rsidR="00204AC8" w:rsidRDefault="00204AC8" w:rsidP="00C540B6">
      <w:pPr>
        <w:spacing w:after="0" w:line="240" w:lineRule="auto"/>
        <w:jc w:val="both"/>
        <w:rPr>
          <w:rFonts w:ascii="Century Gothic" w:eastAsia="Times New Roman" w:hAnsi="Century Gothic" w:cs="Times New Roman"/>
          <w:lang w:val="ca-ES"/>
        </w:rPr>
      </w:pPr>
      <w:r>
        <w:rPr>
          <w:rFonts w:ascii="Century Gothic" w:eastAsia="Times New Roman" w:hAnsi="Century Gothic" w:cs="Times New Roman"/>
          <w:lang w:val="ca-ES"/>
        </w:rPr>
        <w:tab/>
        <w:t>L’afer es aprovat per majoria simple a amb els vots a favor dels regidors del PSC i PP, l’abstenció dels regidors CiU, EPM i ERC i el vot en contra de NIU.</w:t>
      </w:r>
    </w:p>
    <w:p w:rsidR="00041E92" w:rsidRPr="00E640E4" w:rsidRDefault="00041E92" w:rsidP="00041E92">
      <w:pPr>
        <w:spacing w:after="0"/>
        <w:jc w:val="both"/>
        <w:rPr>
          <w:rFonts w:ascii="Century Gothic" w:hAnsi="Century Gothic"/>
          <w:lang w:val="ca-ES"/>
        </w:rPr>
      </w:pPr>
    </w:p>
    <w:p w:rsidR="00041E92" w:rsidRPr="00204AC8" w:rsidRDefault="00041E92" w:rsidP="00041E92">
      <w:pPr>
        <w:spacing w:after="0"/>
        <w:jc w:val="both"/>
        <w:rPr>
          <w:rFonts w:ascii="Century Gothic" w:hAnsi="Century Gothic"/>
          <w:b/>
          <w:caps/>
          <w:u w:val="single"/>
          <w:lang w:val="ca-ES"/>
        </w:rPr>
      </w:pPr>
      <w:r w:rsidRPr="00204AC8">
        <w:rPr>
          <w:rFonts w:ascii="Century Gothic" w:hAnsi="Century Gothic"/>
          <w:b/>
          <w:caps/>
          <w:u w:val="single"/>
          <w:lang w:val="ca-ES"/>
        </w:rPr>
        <w:t>15-Afers urgents</w:t>
      </w:r>
    </w:p>
    <w:p w:rsidR="00041E92" w:rsidRDefault="00041E92" w:rsidP="00041E92">
      <w:pPr>
        <w:spacing w:after="0"/>
        <w:jc w:val="both"/>
        <w:rPr>
          <w:rFonts w:ascii="Century Gothic" w:hAnsi="Century Gothic"/>
          <w:lang w:val="ca-ES"/>
        </w:rPr>
      </w:pPr>
    </w:p>
    <w:p w:rsidR="00204AC8" w:rsidRDefault="00204AC8" w:rsidP="00041E92">
      <w:pPr>
        <w:spacing w:after="0"/>
        <w:jc w:val="both"/>
        <w:rPr>
          <w:rFonts w:ascii="Century Gothic" w:hAnsi="Century Gothic"/>
          <w:lang w:val="ca-ES"/>
        </w:rPr>
      </w:pPr>
      <w:r>
        <w:rPr>
          <w:rFonts w:ascii="Century Gothic" w:hAnsi="Century Gothic"/>
          <w:lang w:val="ca-ES"/>
        </w:rPr>
        <w:t>No se’n presenten.</w:t>
      </w:r>
    </w:p>
    <w:p w:rsidR="00204AC8" w:rsidRPr="00E640E4" w:rsidRDefault="00204AC8" w:rsidP="00041E92">
      <w:pPr>
        <w:spacing w:after="0"/>
        <w:jc w:val="both"/>
        <w:rPr>
          <w:rFonts w:ascii="Century Gothic" w:hAnsi="Century Gothic"/>
          <w:lang w:val="ca-ES"/>
        </w:rPr>
      </w:pPr>
    </w:p>
    <w:p w:rsidR="00041E92" w:rsidRPr="00204AC8" w:rsidRDefault="00041E92" w:rsidP="00041E92">
      <w:pPr>
        <w:spacing w:after="0"/>
        <w:jc w:val="both"/>
        <w:rPr>
          <w:rFonts w:ascii="Century Gothic" w:hAnsi="Century Gothic"/>
          <w:b/>
          <w:caps/>
          <w:u w:val="single"/>
          <w:lang w:val="ca-ES"/>
        </w:rPr>
      </w:pPr>
      <w:r w:rsidRPr="00204AC8">
        <w:rPr>
          <w:rFonts w:ascii="Century Gothic" w:hAnsi="Century Gothic"/>
          <w:b/>
          <w:caps/>
          <w:u w:val="single"/>
          <w:lang w:val="ca-ES"/>
        </w:rPr>
        <w:t>16-Precs i Preguntes</w:t>
      </w:r>
    </w:p>
    <w:p w:rsidR="00041E92" w:rsidRPr="00E640E4" w:rsidRDefault="00041E92" w:rsidP="00041E92">
      <w:pPr>
        <w:spacing w:after="0"/>
        <w:jc w:val="both"/>
        <w:rPr>
          <w:rFonts w:ascii="Century Gothic" w:hAnsi="Century Gothic"/>
          <w:lang w:val="ca-ES"/>
        </w:rPr>
      </w:pPr>
    </w:p>
    <w:p w:rsidR="00041E92" w:rsidRDefault="00204AC8" w:rsidP="00AA4E17">
      <w:pPr>
        <w:ind w:firstLine="708"/>
        <w:jc w:val="both"/>
        <w:rPr>
          <w:rFonts w:ascii="Century Gothic" w:hAnsi="Century Gothic"/>
          <w:lang w:val="ca-ES"/>
        </w:rPr>
      </w:pPr>
      <w:r>
        <w:rPr>
          <w:rFonts w:ascii="Century Gothic" w:hAnsi="Century Gothic"/>
          <w:lang w:val="ca-ES"/>
        </w:rPr>
        <w:t>Es dona lectura a les preguntes presentades pel grup de NIU. Es fan constar amb negreta les respostes.</w:t>
      </w:r>
    </w:p>
    <w:p w:rsidR="00204AC8" w:rsidRDefault="00204AC8" w:rsidP="0010736F">
      <w:pPr>
        <w:pStyle w:val="Pargrafdellista"/>
        <w:numPr>
          <w:ilvl w:val="0"/>
          <w:numId w:val="33"/>
        </w:numPr>
        <w:jc w:val="both"/>
        <w:rPr>
          <w:rFonts w:ascii="Century Gothic" w:hAnsi="Century Gothic"/>
          <w:lang w:val="ca-ES"/>
        </w:rPr>
      </w:pPr>
      <w:r>
        <w:rPr>
          <w:rFonts w:ascii="Century Gothic" w:hAnsi="Century Gothic"/>
          <w:lang w:val="ca-ES"/>
        </w:rPr>
        <w:t>Teniem entès que aquesta primavera havia d’arribar l’aigua a Samalús, Per quan és previst començar les obres?</w:t>
      </w:r>
      <w:r w:rsidR="0034131E">
        <w:rPr>
          <w:rFonts w:ascii="Century Gothic" w:hAnsi="Century Gothic"/>
          <w:lang w:val="ca-ES"/>
        </w:rPr>
        <w:t xml:space="preserve"> </w:t>
      </w:r>
    </w:p>
    <w:p w:rsidR="0034131E" w:rsidRDefault="0034131E" w:rsidP="0034131E">
      <w:pPr>
        <w:pStyle w:val="Pargrafdellista"/>
        <w:ind w:left="1068"/>
        <w:jc w:val="both"/>
        <w:rPr>
          <w:rFonts w:ascii="Century Gothic" w:hAnsi="Century Gothic"/>
          <w:lang w:val="ca-ES"/>
        </w:rPr>
      </w:pPr>
    </w:p>
    <w:p w:rsidR="0034131E" w:rsidRDefault="0034131E" w:rsidP="0034131E">
      <w:pPr>
        <w:pStyle w:val="Pargrafdellista"/>
        <w:ind w:left="1068"/>
        <w:jc w:val="both"/>
        <w:rPr>
          <w:rFonts w:ascii="Century Gothic" w:hAnsi="Century Gothic"/>
          <w:b/>
          <w:lang w:val="ca-ES"/>
        </w:rPr>
      </w:pPr>
      <w:r>
        <w:rPr>
          <w:rFonts w:ascii="Century Gothic" w:hAnsi="Century Gothic"/>
          <w:b/>
          <w:lang w:val="ca-ES"/>
        </w:rPr>
        <w:t>La Sra. Aguilera respon que s’està esperant la autorització de la Diputació de Barcelona per poder atravesar la carretera.</w:t>
      </w:r>
    </w:p>
    <w:p w:rsidR="0034131E" w:rsidRPr="0034131E" w:rsidRDefault="0034131E" w:rsidP="0034131E">
      <w:pPr>
        <w:pStyle w:val="Pargrafdellista"/>
        <w:ind w:left="1068"/>
        <w:jc w:val="both"/>
        <w:rPr>
          <w:rFonts w:ascii="Century Gothic" w:hAnsi="Century Gothic"/>
          <w:b/>
          <w:lang w:val="ca-ES"/>
        </w:rPr>
      </w:pPr>
    </w:p>
    <w:p w:rsidR="0034131E" w:rsidRDefault="0034131E" w:rsidP="0010736F">
      <w:pPr>
        <w:pStyle w:val="Pargrafdellista"/>
        <w:numPr>
          <w:ilvl w:val="0"/>
          <w:numId w:val="33"/>
        </w:numPr>
        <w:jc w:val="both"/>
        <w:rPr>
          <w:rFonts w:ascii="Century Gothic" w:hAnsi="Century Gothic"/>
          <w:lang w:val="ca-ES"/>
        </w:rPr>
      </w:pPr>
      <w:r>
        <w:rPr>
          <w:rFonts w:ascii="Century Gothic" w:hAnsi="Century Gothic"/>
          <w:lang w:val="ca-ES"/>
        </w:rPr>
        <w:t>Ens podrien explicar la resolució de la sentència relacionada amb Ca</w:t>
      </w:r>
      <w:r w:rsidR="00FD1BA7">
        <w:rPr>
          <w:rFonts w:ascii="Century Gothic" w:hAnsi="Century Gothic"/>
          <w:lang w:val="ca-ES"/>
        </w:rPr>
        <w:t>n</w:t>
      </w:r>
      <w:r>
        <w:rPr>
          <w:rFonts w:ascii="Century Gothic" w:hAnsi="Century Gothic"/>
          <w:lang w:val="ca-ES"/>
        </w:rPr>
        <w:t xml:space="preserve"> Teixidó? Qui ho pagarà? Es pensa fer recurs?</w:t>
      </w:r>
    </w:p>
    <w:p w:rsidR="0034131E" w:rsidRDefault="0034131E" w:rsidP="0034131E">
      <w:pPr>
        <w:pStyle w:val="Pargrafdellista"/>
        <w:ind w:left="1068"/>
        <w:jc w:val="both"/>
        <w:rPr>
          <w:rFonts w:ascii="Century Gothic" w:hAnsi="Century Gothic"/>
          <w:lang w:val="ca-ES"/>
        </w:rPr>
      </w:pPr>
    </w:p>
    <w:p w:rsidR="0034131E" w:rsidRDefault="0034131E" w:rsidP="0034131E">
      <w:pPr>
        <w:pStyle w:val="Pargrafdellista"/>
        <w:ind w:left="1068"/>
        <w:jc w:val="both"/>
        <w:rPr>
          <w:rFonts w:ascii="Century Gothic" w:hAnsi="Century Gothic"/>
          <w:b/>
          <w:lang w:val="ca-ES"/>
        </w:rPr>
      </w:pPr>
      <w:r>
        <w:rPr>
          <w:rFonts w:ascii="Century Gothic" w:hAnsi="Century Gothic"/>
          <w:b/>
          <w:lang w:val="ca-ES"/>
        </w:rPr>
        <w:t>El Sr. Alcalde manifesta que el recurs ja està presentat i que la responsabilitats es derivaran al tècnic, si es que al final l’ajuntament es condemnat a pagar alguna cosa en sent</w:t>
      </w:r>
      <w:r w:rsidR="00FD1BA7">
        <w:rPr>
          <w:rFonts w:ascii="Century Gothic" w:hAnsi="Century Gothic"/>
          <w:b/>
          <w:lang w:val="ca-ES"/>
        </w:rPr>
        <w:t>è</w:t>
      </w:r>
      <w:r>
        <w:rPr>
          <w:rFonts w:ascii="Century Gothic" w:hAnsi="Century Gothic"/>
          <w:b/>
          <w:lang w:val="ca-ES"/>
        </w:rPr>
        <w:t>ncia ferma.</w:t>
      </w:r>
    </w:p>
    <w:p w:rsidR="0034131E" w:rsidRPr="0034131E" w:rsidRDefault="0034131E" w:rsidP="0034131E">
      <w:pPr>
        <w:pStyle w:val="Pargrafdellista"/>
        <w:ind w:left="1068"/>
        <w:jc w:val="both"/>
        <w:rPr>
          <w:rFonts w:ascii="Century Gothic" w:hAnsi="Century Gothic"/>
          <w:b/>
          <w:lang w:val="ca-ES"/>
        </w:rPr>
      </w:pPr>
    </w:p>
    <w:p w:rsidR="0034131E" w:rsidRDefault="0034131E" w:rsidP="0010736F">
      <w:pPr>
        <w:pStyle w:val="Pargrafdellista"/>
        <w:numPr>
          <w:ilvl w:val="0"/>
          <w:numId w:val="33"/>
        </w:numPr>
        <w:jc w:val="both"/>
        <w:rPr>
          <w:rFonts w:ascii="Century Gothic" w:hAnsi="Century Gothic"/>
          <w:lang w:val="ca-ES"/>
        </w:rPr>
      </w:pPr>
      <w:r>
        <w:rPr>
          <w:rFonts w:ascii="Century Gothic" w:hAnsi="Century Gothic"/>
          <w:lang w:val="ca-ES"/>
        </w:rPr>
        <w:t>A la pista poliesportiva de Cànoves, s’hi ha fet remodelacions i tenim entès que l’aparcament annexe s’hi faran més. De que es tracta? Quin es el seu cost?</w:t>
      </w:r>
    </w:p>
    <w:p w:rsidR="0034131E" w:rsidRPr="00831E19" w:rsidRDefault="0034131E" w:rsidP="0034131E">
      <w:pPr>
        <w:pStyle w:val="Pargrafdellista"/>
        <w:ind w:left="1068"/>
        <w:jc w:val="both"/>
        <w:rPr>
          <w:rFonts w:ascii="Century Gothic" w:hAnsi="Century Gothic"/>
          <w:b/>
          <w:lang w:val="ca-ES"/>
        </w:rPr>
      </w:pPr>
    </w:p>
    <w:p w:rsidR="0034131E" w:rsidRDefault="0034131E" w:rsidP="0034131E">
      <w:pPr>
        <w:pStyle w:val="Pargrafdellista"/>
        <w:ind w:left="1068"/>
        <w:jc w:val="both"/>
        <w:rPr>
          <w:rFonts w:ascii="Century Gothic" w:hAnsi="Century Gothic"/>
          <w:b/>
          <w:lang w:val="ca-ES"/>
        </w:rPr>
      </w:pPr>
      <w:r w:rsidRPr="00831E19">
        <w:rPr>
          <w:rFonts w:ascii="Century Gothic" w:hAnsi="Century Gothic"/>
          <w:b/>
          <w:lang w:val="ca-ES"/>
        </w:rPr>
        <w:t>El regidor Sr. Garcia manifesta que es vol fer una pista de skate i un petit parc. El Sr. Cuch pregunta si</w:t>
      </w:r>
      <w:r w:rsidR="00831E19" w:rsidRPr="00831E19">
        <w:rPr>
          <w:rFonts w:ascii="Century Gothic" w:hAnsi="Century Gothic"/>
          <w:b/>
          <w:lang w:val="ca-ES"/>
        </w:rPr>
        <w:t xml:space="preserve"> es t</w:t>
      </w:r>
      <w:r w:rsidR="00FD1BA7">
        <w:rPr>
          <w:rFonts w:ascii="Century Gothic" w:hAnsi="Century Gothic"/>
          <w:b/>
          <w:lang w:val="ca-ES"/>
        </w:rPr>
        <w:t>é</w:t>
      </w:r>
      <w:r w:rsidR="00831E19" w:rsidRPr="00831E19">
        <w:rPr>
          <w:rFonts w:ascii="Century Gothic" w:hAnsi="Century Gothic"/>
          <w:b/>
          <w:lang w:val="ca-ES"/>
        </w:rPr>
        <w:t xml:space="preserve"> en compte que es tracta </w:t>
      </w:r>
      <w:r w:rsidR="00831E19" w:rsidRPr="00831E19">
        <w:rPr>
          <w:rFonts w:ascii="Century Gothic" w:hAnsi="Century Gothic"/>
          <w:b/>
          <w:lang w:val="ca-ES"/>
        </w:rPr>
        <w:lastRenderedPageBreak/>
        <w:t>d’una zona urbanitzable manifestant el Sr. Garcia que si i que per això s’ha fet tot de caràcter desmuntable.</w:t>
      </w:r>
    </w:p>
    <w:p w:rsidR="00831E19" w:rsidRPr="00831E19" w:rsidRDefault="00831E19" w:rsidP="0034131E">
      <w:pPr>
        <w:pStyle w:val="Pargrafdellista"/>
        <w:ind w:left="1068"/>
        <w:jc w:val="both"/>
        <w:rPr>
          <w:rFonts w:ascii="Century Gothic" w:hAnsi="Century Gothic"/>
          <w:b/>
          <w:lang w:val="ca-ES"/>
        </w:rPr>
      </w:pPr>
    </w:p>
    <w:p w:rsidR="0034131E" w:rsidRDefault="00831E19" w:rsidP="0010736F">
      <w:pPr>
        <w:pStyle w:val="Pargrafdellista"/>
        <w:numPr>
          <w:ilvl w:val="0"/>
          <w:numId w:val="33"/>
        </w:numPr>
        <w:jc w:val="both"/>
        <w:rPr>
          <w:rFonts w:ascii="Century Gothic" w:hAnsi="Century Gothic"/>
          <w:lang w:val="ca-ES"/>
        </w:rPr>
      </w:pPr>
      <w:r>
        <w:rPr>
          <w:rFonts w:ascii="Century Gothic" w:hAnsi="Century Gothic"/>
          <w:lang w:val="ca-ES"/>
        </w:rPr>
        <w:t>Quan es fa una instància sol·licitant fer alguna activitat en espai públic del municipi, sigui d’un grup polític, d’una associació o una entitat, la confirmació o no d’aquesta instància, la decideix la Junta de Govern Local?</w:t>
      </w:r>
    </w:p>
    <w:p w:rsidR="00831E19" w:rsidRDefault="00831E19" w:rsidP="00831E19">
      <w:pPr>
        <w:pStyle w:val="Pargrafdellista"/>
        <w:ind w:left="1068"/>
        <w:jc w:val="both"/>
        <w:rPr>
          <w:rFonts w:ascii="Century Gothic" w:hAnsi="Century Gothic"/>
          <w:lang w:val="ca-ES"/>
        </w:rPr>
      </w:pPr>
    </w:p>
    <w:p w:rsidR="00831E19" w:rsidRDefault="00831E19" w:rsidP="00831E19">
      <w:pPr>
        <w:pStyle w:val="Pargrafdellista"/>
        <w:ind w:left="1068"/>
        <w:jc w:val="both"/>
        <w:rPr>
          <w:rFonts w:ascii="Century Gothic" w:hAnsi="Century Gothic"/>
          <w:b/>
          <w:lang w:val="ca-ES"/>
        </w:rPr>
      </w:pPr>
      <w:r>
        <w:rPr>
          <w:rFonts w:ascii="Century Gothic" w:hAnsi="Century Gothic"/>
          <w:b/>
          <w:lang w:val="ca-ES"/>
        </w:rPr>
        <w:t>La regidora Sra. Losada manifesta que si, replicant el Sr. Cuch que no sempre surt aquesta resolució a les actes de la JGL. La Sra. Losada manifesta que si es tracta d’un tema repetitiu, no.</w:t>
      </w:r>
    </w:p>
    <w:p w:rsidR="00831E19" w:rsidRPr="00831E19" w:rsidRDefault="00831E19" w:rsidP="00831E19">
      <w:pPr>
        <w:pStyle w:val="Pargrafdellista"/>
        <w:ind w:left="1068"/>
        <w:jc w:val="both"/>
        <w:rPr>
          <w:rFonts w:ascii="Century Gothic" w:hAnsi="Century Gothic"/>
          <w:b/>
          <w:lang w:val="ca-ES"/>
        </w:rPr>
      </w:pPr>
    </w:p>
    <w:p w:rsidR="00831E19" w:rsidRDefault="00831E19" w:rsidP="0010736F">
      <w:pPr>
        <w:pStyle w:val="Pargrafdellista"/>
        <w:numPr>
          <w:ilvl w:val="0"/>
          <w:numId w:val="33"/>
        </w:numPr>
        <w:jc w:val="both"/>
        <w:rPr>
          <w:rFonts w:ascii="Century Gothic" w:hAnsi="Century Gothic"/>
          <w:lang w:val="ca-ES"/>
        </w:rPr>
      </w:pPr>
      <w:r>
        <w:rPr>
          <w:rFonts w:ascii="Century Gothic" w:hAnsi="Century Gothic"/>
          <w:lang w:val="ca-ES"/>
        </w:rPr>
        <w:t>Es permés que dues entitats o associacions facin activitats alhora el mateix dia?</w:t>
      </w:r>
    </w:p>
    <w:p w:rsidR="00831E19" w:rsidRDefault="00831E19" w:rsidP="00831E19">
      <w:pPr>
        <w:pStyle w:val="Pargrafdellista"/>
        <w:ind w:left="1068"/>
        <w:jc w:val="both"/>
        <w:rPr>
          <w:rFonts w:ascii="Century Gothic" w:hAnsi="Century Gothic"/>
          <w:lang w:val="ca-ES"/>
        </w:rPr>
      </w:pPr>
    </w:p>
    <w:p w:rsidR="00831E19" w:rsidRDefault="00831E19" w:rsidP="00831E19">
      <w:pPr>
        <w:pStyle w:val="Pargrafdellista"/>
        <w:ind w:left="1068"/>
        <w:jc w:val="both"/>
        <w:rPr>
          <w:rFonts w:ascii="Century Gothic" w:hAnsi="Century Gothic"/>
          <w:b/>
          <w:lang w:val="ca-ES"/>
        </w:rPr>
      </w:pPr>
      <w:r>
        <w:rPr>
          <w:rFonts w:ascii="Century Gothic" w:hAnsi="Century Gothic"/>
          <w:b/>
          <w:lang w:val="ca-ES"/>
        </w:rPr>
        <w:t>La Sra. Losada respon que si, sempre que es facin en llocs diferents i que la primera entitat que ho demana es a qui es concedeix.</w:t>
      </w:r>
    </w:p>
    <w:p w:rsidR="00831E19" w:rsidRPr="00831E19" w:rsidRDefault="00831E19" w:rsidP="00831E19">
      <w:pPr>
        <w:pStyle w:val="Pargrafdellista"/>
        <w:ind w:left="1068"/>
        <w:jc w:val="both"/>
        <w:rPr>
          <w:rFonts w:ascii="Century Gothic" w:hAnsi="Century Gothic"/>
          <w:b/>
          <w:lang w:val="ca-ES"/>
        </w:rPr>
      </w:pPr>
    </w:p>
    <w:p w:rsidR="00831E19" w:rsidRDefault="00831E19" w:rsidP="0010736F">
      <w:pPr>
        <w:pStyle w:val="Pargrafdellista"/>
        <w:numPr>
          <w:ilvl w:val="0"/>
          <w:numId w:val="33"/>
        </w:numPr>
        <w:jc w:val="both"/>
        <w:rPr>
          <w:rFonts w:ascii="Century Gothic" w:hAnsi="Century Gothic"/>
          <w:lang w:val="ca-ES"/>
        </w:rPr>
      </w:pPr>
      <w:r>
        <w:rPr>
          <w:rFonts w:ascii="Century Gothic" w:hAnsi="Century Gothic"/>
          <w:lang w:val="ca-ES"/>
        </w:rPr>
        <w:t>S’han fet totes les franges perimetrals de prevenció contra incendis a les urbanitzacions? Els treballs han estat realitzats per l’empresa Presegue SCP. Quin cost han suposat?</w:t>
      </w:r>
    </w:p>
    <w:p w:rsidR="00831E19" w:rsidRDefault="00831E19" w:rsidP="00831E19">
      <w:pPr>
        <w:pStyle w:val="Pargrafdellista"/>
        <w:ind w:left="1068"/>
        <w:jc w:val="both"/>
        <w:rPr>
          <w:rFonts w:ascii="Century Gothic" w:hAnsi="Century Gothic"/>
          <w:lang w:val="ca-ES"/>
        </w:rPr>
      </w:pPr>
    </w:p>
    <w:p w:rsidR="00831E19" w:rsidRDefault="003E0B3F" w:rsidP="00831E19">
      <w:pPr>
        <w:pStyle w:val="Pargrafdellista"/>
        <w:ind w:left="1068"/>
        <w:jc w:val="both"/>
        <w:rPr>
          <w:rFonts w:ascii="Century Gothic" w:hAnsi="Century Gothic"/>
          <w:b/>
          <w:lang w:val="ca-ES"/>
        </w:rPr>
      </w:pPr>
      <w:r>
        <w:rPr>
          <w:rFonts w:ascii="Century Gothic" w:hAnsi="Century Gothic"/>
          <w:b/>
          <w:lang w:val="ca-ES"/>
        </w:rPr>
        <w:t>El regidor de medi ambient, Sr. Garcia, manifesta que s’han fet les franges de Can Volart, el Mirador i Ca L’Esmandia i que a la resta s’ha netejat el sota-bosc i que Cànoves Residencial es farà el proper any. Afegeix que s’ha demanat una subvenció del 60 per cent del seu cost total que es de 15.525,61 € tot i que ha estat denegada. El Sr. Alcalde afegeix que l’ajuntament va fent tot allò previst en el PPU i que ha demanat hora amb la Diputació per que s’han presentat un recurs d’alçada contra la denegació d’aquesta subvenció a la que feia menció el regidor. El Sr. Cuch manifesta que hi ha zones verdes, com al Mirador on s’ha tallat massa i que això no es culpa del regidor i que la empresa ha tingut en compte la llenya que s’emportava. El regidor Sr. Garcia manfiesta que es cert però que si no el seu cost hagués estat el doble. Replica el regidor al Sr. Cuch que fa un any se</w:t>
      </w:r>
      <w:r w:rsidR="00FD1BA7">
        <w:rPr>
          <w:rFonts w:ascii="Century Gothic" w:hAnsi="Century Gothic"/>
          <w:b/>
          <w:lang w:val="ca-ES"/>
        </w:rPr>
        <w:t xml:space="preserve"> li</w:t>
      </w:r>
      <w:r>
        <w:rPr>
          <w:rFonts w:ascii="Century Gothic" w:hAnsi="Century Gothic"/>
          <w:b/>
          <w:lang w:val="ca-ES"/>
        </w:rPr>
        <w:t xml:space="preserve"> va dir que era important fer-ho perquè si no</w:t>
      </w:r>
      <w:r w:rsidR="00FD1BA7">
        <w:rPr>
          <w:rFonts w:ascii="Century Gothic" w:hAnsi="Century Gothic"/>
          <w:b/>
          <w:lang w:val="ca-ES"/>
        </w:rPr>
        <w:t xml:space="preserve"> </w:t>
      </w:r>
      <w:r>
        <w:rPr>
          <w:rFonts w:ascii="Century Gothic" w:hAnsi="Century Gothic"/>
          <w:b/>
          <w:lang w:val="ca-ES"/>
        </w:rPr>
        <w:t>podia morir algú i que ara que es fà, tampoc es troba correcte.</w:t>
      </w:r>
    </w:p>
    <w:p w:rsidR="003E0B3F" w:rsidRPr="003E0B3F" w:rsidRDefault="003E0B3F" w:rsidP="00831E19">
      <w:pPr>
        <w:pStyle w:val="Pargrafdellista"/>
        <w:ind w:left="1068"/>
        <w:jc w:val="both"/>
        <w:rPr>
          <w:rFonts w:ascii="Century Gothic" w:hAnsi="Century Gothic"/>
          <w:b/>
          <w:lang w:val="ca-ES"/>
        </w:rPr>
      </w:pPr>
    </w:p>
    <w:p w:rsidR="00831E19" w:rsidRDefault="003E0B3F" w:rsidP="003E0B3F">
      <w:pPr>
        <w:jc w:val="both"/>
        <w:rPr>
          <w:rFonts w:ascii="Century Gothic" w:hAnsi="Century Gothic"/>
          <w:lang w:val="ca-ES"/>
        </w:rPr>
      </w:pPr>
      <w:r>
        <w:rPr>
          <w:rFonts w:ascii="Century Gothic" w:hAnsi="Century Gothic"/>
          <w:lang w:val="ca-ES"/>
        </w:rPr>
        <w:tab/>
        <w:t>Seguidament es dona lectura a les preguntes presentades pel grup municipal d’ERC.</w:t>
      </w:r>
      <w:r w:rsidR="00A261EA">
        <w:rPr>
          <w:rFonts w:ascii="Century Gothic" w:hAnsi="Century Gothic"/>
          <w:lang w:val="ca-ES"/>
        </w:rPr>
        <w:t xml:space="preserve"> Es fa constar amb negreta la resposta.</w:t>
      </w:r>
    </w:p>
    <w:p w:rsidR="003E0233" w:rsidRDefault="003E0233" w:rsidP="003E0B3F">
      <w:pPr>
        <w:jc w:val="both"/>
        <w:rPr>
          <w:rFonts w:ascii="Century Gothic" w:hAnsi="Century Gothic"/>
          <w:lang w:val="ca-ES"/>
        </w:rPr>
      </w:pPr>
    </w:p>
    <w:p w:rsidR="003E0233" w:rsidRPr="003E0233" w:rsidRDefault="003E0233" w:rsidP="003E0233">
      <w:pPr>
        <w:spacing w:after="0" w:line="240" w:lineRule="auto"/>
        <w:jc w:val="center"/>
        <w:rPr>
          <w:rFonts w:ascii="Century Gothic" w:eastAsia="Times New Roman" w:hAnsi="Century Gothic" w:cs="Times New Roman"/>
          <w:b/>
          <w:sz w:val="28"/>
          <w:szCs w:val="28"/>
          <w:u w:val="single"/>
        </w:rPr>
      </w:pPr>
    </w:p>
    <w:p w:rsidR="003E0233" w:rsidRPr="003E0233" w:rsidRDefault="003E0233" w:rsidP="003E0233">
      <w:pPr>
        <w:spacing w:after="0" w:line="240" w:lineRule="auto"/>
        <w:jc w:val="center"/>
        <w:rPr>
          <w:rFonts w:ascii="Century Gothic" w:eastAsia="Times New Roman" w:hAnsi="Century Gothic" w:cs="Times New Roman"/>
          <w:b/>
          <w:sz w:val="28"/>
          <w:szCs w:val="28"/>
          <w:u w:val="single"/>
        </w:rPr>
      </w:pPr>
    </w:p>
    <w:p w:rsidR="003E0233" w:rsidRPr="003E0233" w:rsidRDefault="003E0233" w:rsidP="003E0233">
      <w:pPr>
        <w:spacing w:after="0" w:line="240" w:lineRule="auto"/>
        <w:jc w:val="center"/>
        <w:rPr>
          <w:rFonts w:ascii="Century Gothic" w:eastAsia="Times New Roman" w:hAnsi="Century Gothic" w:cs="Times New Roman"/>
          <w:b/>
          <w:sz w:val="28"/>
          <w:szCs w:val="28"/>
          <w:u w:val="single"/>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Tenim entès que hi ha una primera sentència sobre Can Teixidor, vinculada a la demanda presentada pel senyor Luis López contra l’Ajuntament de Cànoves i Samalús, arran de l’enderrocament de la casa. L’Ajuntament, pensa recórrer la sentència?</w:t>
      </w:r>
    </w:p>
    <w:p w:rsidR="003E0233" w:rsidRDefault="003E0233" w:rsidP="003E0233">
      <w:pPr>
        <w:spacing w:after="0" w:line="240" w:lineRule="auto"/>
        <w:ind w:left="1065"/>
        <w:jc w:val="both"/>
        <w:rPr>
          <w:rFonts w:ascii="Century Gothic" w:eastAsia="Times New Roman" w:hAnsi="Century Gothic" w:cs="Times New Roman"/>
          <w:sz w:val="24"/>
          <w:szCs w:val="24"/>
          <w:lang w:val="ca-ES"/>
        </w:rPr>
      </w:pPr>
    </w:p>
    <w:p w:rsidR="003E0233" w:rsidRDefault="003E0233" w:rsidP="003E0233">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La pregunta es dona per contestada.</w:t>
      </w:r>
    </w:p>
    <w:p w:rsidR="003E0233" w:rsidRPr="003E0233" w:rsidRDefault="003E0233" w:rsidP="003E0233">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Seguint amb Can Teixidor, en cas que més endavant hi hagi una sentència ferma que condemni l’Ajuntament a pagar indemnització al propietari per l’enderrocament, entenem que aquesta despesa no ha de ser assumida per tots els veïns i veïnes, sinó que els responsables dels errors se n’haurien de fer càrrec. En el Ple del dia 25 de març de 2010, a pregunta de l’Entesa de Progrés Municipal (“Quines accions legals ha pres l’Ajuntament per demanar responsabilitats, en cas d’existir, referent al cas de Can Teixidor?”), el senyor alcalde va dir que hi havia dues vies possibles, l’administrativa i la penal. Seguidament, a pregunta de l’Entesa (“Qui era el responsable tècnic que va concedir el permís d’obres que origina la problemàtica actual de Can Teixidor”), el senyor alcalde contesta que l’arquitecte es deia Enrique Cruzate y Bernaldo de Quirós. ¿S’han accions judicials contra l’anterior arquitecte municipal? Pot explicar-nos l’estat d’aquestes actuacions?</w:t>
      </w:r>
    </w:p>
    <w:p w:rsidR="003E0233" w:rsidRDefault="003E0233" w:rsidP="003E0233">
      <w:pPr>
        <w:spacing w:after="0" w:line="240" w:lineRule="auto"/>
        <w:ind w:left="1065"/>
        <w:jc w:val="both"/>
        <w:rPr>
          <w:rFonts w:ascii="Century Gothic" w:eastAsia="Times New Roman" w:hAnsi="Century Gothic" w:cs="Times New Roman"/>
          <w:sz w:val="24"/>
          <w:szCs w:val="24"/>
          <w:lang w:val="ca-ES"/>
        </w:rPr>
      </w:pPr>
    </w:p>
    <w:p w:rsidR="003E0233" w:rsidRDefault="003E0233" w:rsidP="003E0233">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El Secretari, a petició de l’Alcaldia, explica que no es pot empendre cap acció sense una sentència ferme.</w:t>
      </w:r>
      <w:r w:rsidR="007A7D0D">
        <w:rPr>
          <w:rFonts w:ascii="Century Gothic" w:eastAsia="Times New Roman" w:hAnsi="Century Gothic" w:cs="Times New Roman"/>
          <w:b/>
          <w:sz w:val="24"/>
          <w:szCs w:val="24"/>
          <w:lang w:val="ca-ES"/>
        </w:rPr>
        <w:t xml:space="preserve"> Afegeix el Sr. Alcalde que, en el seu cas, es pendran les accions pertinents contra l’arquitecte que va informar favorablement, ja sigui de forma directa o através de l’assegurança del col.legi professinal.</w:t>
      </w:r>
    </w:p>
    <w:p w:rsidR="003E0233" w:rsidRPr="003E0233" w:rsidRDefault="003E0233" w:rsidP="003E0233">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El soterrament de línies telefòniques de la Parellada, tema pel qual hem preguntat en diversos plens. En quin punt es troben?</w:t>
      </w:r>
    </w:p>
    <w:p w:rsidR="003E0233" w:rsidRDefault="003E0233" w:rsidP="003E0233">
      <w:pPr>
        <w:spacing w:after="0" w:line="240" w:lineRule="auto"/>
        <w:ind w:left="1065"/>
        <w:jc w:val="both"/>
        <w:rPr>
          <w:rFonts w:ascii="Century Gothic" w:eastAsia="Times New Roman" w:hAnsi="Century Gothic" w:cs="Times New Roman"/>
          <w:sz w:val="24"/>
          <w:szCs w:val="24"/>
          <w:lang w:val="ca-ES"/>
        </w:rPr>
      </w:pPr>
    </w:p>
    <w:p w:rsidR="003E0233" w:rsidRDefault="003E0233" w:rsidP="003E0233">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La regidora Sra. Aguilera manifesta que al carrer Collformic encara queden tres cases per netejar els tubs per pas</w:t>
      </w:r>
      <w:r w:rsidR="00FD1BA7">
        <w:rPr>
          <w:rFonts w:ascii="Century Gothic" w:eastAsia="Times New Roman" w:hAnsi="Century Gothic" w:cs="Times New Roman"/>
          <w:b/>
          <w:sz w:val="24"/>
          <w:szCs w:val="24"/>
          <w:lang w:val="ca-ES"/>
        </w:rPr>
        <w:t>s</w:t>
      </w:r>
      <w:r>
        <w:rPr>
          <w:rFonts w:ascii="Century Gothic" w:eastAsia="Times New Roman" w:hAnsi="Century Gothic" w:cs="Times New Roman"/>
          <w:b/>
          <w:sz w:val="24"/>
          <w:szCs w:val="24"/>
          <w:lang w:val="ca-ES"/>
        </w:rPr>
        <w:t>ar els cables.</w:t>
      </w:r>
    </w:p>
    <w:p w:rsidR="003E0233" w:rsidRPr="003E0233" w:rsidRDefault="003E0233" w:rsidP="003E0233">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L’ampliació de la vorera de l’avinguda Josep Crous encara no té els fanals en funcionament. Hi ha previsió de quan estaran col·locats?</w:t>
      </w:r>
    </w:p>
    <w:p w:rsidR="003E0233" w:rsidRDefault="003E0233" w:rsidP="003E0233">
      <w:pPr>
        <w:spacing w:after="0" w:line="240" w:lineRule="auto"/>
        <w:ind w:left="1065"/>
        <w:jc w:val="both"/>
        <w:rPr>
          <w:rFonts w:ascii="Century Gothic" w:eastAsia="Times New Roman" w:hAnsi="Century Gothic" w:cs="Times New Roman"/>
          <w:sz w:val="24"/>
          <w:szCs w:val="24"/>
          <w:lang w:val="ca-ES"/>
        </w:rPr>
      </w:pPr>
    </w:p>
    <w:p w:rsidR="003E0233" w:rsidRPr="003E0233" w:rsidRDefault="00497FFA" w:rsidP="003E0233">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Manifesta la Sra. Aguilera que hi ha canvis sobre el projecte inicial i que els fanals que falten estan demanats.</w:t>
      </w: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En la Festa Major hem vist que en anys successius el bar era portat per entitats diferents. Per què no es fa un plec de condicions, s’aprova i després se’n fa l’adjudicació?</w:t>
      </w:r>
    </w:p>
    <w:p w:rsidR="00497FFA" w:rsidRDefault="00497FFA" w:rsidP="00497FFA">
      <w:pPr>
        <w:spacing w:after="0" w:line="240" w:lineRule="auto"/>
        <w:ind w:left="1065"/>
        <w:jc w:val="both"/>
        <w:rPr>
          <w:rFonts w:ascii="Century Gothic" w:eastAsia="Times New Roman" w:hAnsi="Century Gothic" w:cs="Times New Roman"/>
          <w:sz w:val="24"/>
          <w:szCs w:val="24"/>
          <w:lang w:val="ca-ES"/>
        </w:rPr>
      </w:pPr>
    </w:p>
    <w:p w:rsidR="00497FFA" w:rsidRDefault="00FD1BA7" w:rsidP="00497FFA">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L</w:t>
      </w:r>
      <w:r w:rsidR="00497FFA">
        <w:rPr>
          <w:rFonts w:ascii="Century Gothic" w:eastAsia="Times New Roman" w:hAnsi="Century Gothic" w:cs="Times New Roman"/>
          <w:b/>
          <w:sz w:val="24"/>
          <w:szCs w:val="24"/>
          <w:lang w:val="ca-ES"/>
        </w:rPr>
        <w:t>a regidora Sra. Losada explica que aquest es un poble petit i que sempre ho ha portat la mateixa entitat, exc</w:t>
      </w:r>
      <w:r>
        <w:rPr>
          <w:rFonts w:ascii="Century Gothic" w:eastAsia="Times New Roman" w:hAnsi="Century Gothic" w:cs="Times New Roman"/>
          <w:b/>
          <w:sz w:val="24"/>
          <w:szCs w:val="24"/>
          <w:lang w:val="ca-ES"/>
        </w:rPr>
        <w:t>e</w:t>
      </w:r>
      <w:r w:rsidR="00497FFA">
        <w:rPr>
          <w:rFonts w:ascii="Century Gothic" w:eastAsia="Times New Roman" w:hAnsi="Century Gothic" w:cs="Times New Roman"/>
          <w:b/>
          <w:sz w:val="24"/>
          <w:szCs w:val="24"/>
          <w:lang w:val="ca-ES"/>
        </w:rPr>
        <w:t>pte aquest darrer any. I que el bar el por portar qui vulgui, no només associacions. Manifesta el Sr. Cusell que el tema del plec donaria m</w:t>
      </w:r>
      <w:r>
        <w:rPr>
          <w:rFonts w:ascii="Century Gothic" w:eastAsia="Times New Roman" w:hAnsi="Century Gothic" w:cs="Times New Roman"/>
          <w:b/>
          <w:sz w:val="24"/>
          <w:szCs w:val="24"/>
          <w:lang w:val="ca-ES"/>
        </w:rPr>
        <w:t>é</w:t>
      </w:r>
      <w:r w:rsidR="00497FFA">
        <w:rPr>
          <w:rFonts w:ascii="Century Gothic" w:eastAsia="Times New Roman" w:hAnsi="Century Gothic" w:cs="Times New Roman"/>
          <w:b/>
          <w:sz w:val="24"/>
          <w:szCs w:val="24"/>
          <w:lang w:val="ca-ES"/>
        </w:rPr>
        <w:t>s transparència a tot l’afer.</w:t>
      </w:r>
    </w:p>
    <w:p w:rsidR="00497FFA" w:rsidRPr="003E0233" w:rsidRDefault="00497FFA" w:rsidP="00497FFA">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El departament de Governació de la Generalitat, ¿ha requerit a l’Ajuntament de Cànoves i Samalús perquè cedeixi el padró per a la consulta del 9 de novembre de 2014? Quina ha estat la resposta que s’ha donat?</w:t>
      </w:r>
    </w:p>
    <w:p w:rsidR="00497FFA" w:rsidRDefault="00497FFA" w:rsidP="00497FFA">
      <w:pPr>
        <w:spacing w:after="0" w:line="240" w:lineRule="auto"/>
        <w:ind w:left="1065"/>
        <w:jc w:val="both"/>
        <w:rPr>
          <w:rFonts w:ascii="Century Gothic" w:eastAsia="Times New Roman" w:hAnsi="Century Gothic" w:cs="Times New Roman"/>
          <w:sz w:val="24"/>
          <w:szCs w:val="24"/>
          <w:lang w:val="ca-ES"/>
        </w:rPr>
      </w:pPr>
    </w:p>
    <w:p w:rsidR="00497FFA" w:rsidRDefault="00497FFA" w:rsidP="00497FFA">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El Sr. Alcalde respon que no.</w:t>
      </w:r>
    </w:p>
    <w:p w:rsidR="00497FFA" w:rsidRPr="003E0233" w:rsidRDefault="00497FFA" w:rsidP="00497FFA">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Les subvencions que s’atorguen des de la Junta de Govern Local no es fan per concurrència competitiva, obviant allò que diu la Ley 38/2003, de 17 de novembre, General de Subvenciones. No fóra millor aprovar una convocatòria amb unes bases i uns criteris de puntuació? Ara s’atorguen com a nominatives, quan en el pressupost no està previst així.</w:t>
      </w:r>
    </w:p>
    <w:p w:rsidR="00497FFA" w:rsidRDefault="00497FFA" w:rsidP="00497FFA">
      <w:pPr>
        <w:spacing w:after="0" w:line="240" w:lineRule="auto"/>
        <w:ind w:left="1065"/>
        <w:jc w:val="both"/>
        <w:rPr>
          <w:rFonts w:ascii="Century Gothic" w:eastAsia="Times New Roman" w:hAnsi="Century Gothic" w:cs="Times New Roman"/>
          <w:sz w:val="24"/>
          <w:szCs w:val="24"/>
          <w:lang w:val="ca-ES"/>
        </w:rPr>
      </w:pPr>
    </w:p>
    <w:p w:rsidR="00497FFA" w:rsidRDefault="00497FFA" w:rsidP="00497FFA">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El Sr. Alcalde explica que es fa d’acord amb la ordenança municipal replicant el Sr. Cusell que hi ha entitats que es queixen perquè mai reben res.</w:t>
      </w:r>
    </w:p>
    <w:p w:rsidR="00497FFA" w:rsidRPr="003E0233" w:rsidRDefault="00497FFA" w:rsidP="00497FFA">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La pista poliesportiva, ¿per què no s’ha arreglat després de la Festa Major?</w:t>
      </w:r>
    </w:p>
    <w:p w:rsidR="00497FFA" w:rsidRDefault="00497FFA" w:rsidP="00497FFA">
      <w:pPr>
        <w:spacing w:after="0" w:line="240" w:lineRule="auto"/>
        <w:ind w:left="1065"/>
        <w:jc w:val="both"/>
        <w:rPr>
          <w:rFonts w:ascii="Century Gothic" w:eastAsia="Times New Roman" w:hAnsi="Century Gothic" w:cs="Times New Roman"/>
          <w:sz w:val="24"/>
          <w:szCs w:val="24"/>
          <w:lang w:val="ca-ES"/>
        </w:rPr>
      </w:pPr>
    </w:p>
    <w:p w:rsidR="00497FFA" w:rsidRDefault="00497FFA" w:rsidP="00497FFA">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La regidora Sra. Aguilera manifesta que la empresa no podia fer-ho en un altre moment.</w:t>
      </w:r>
    </w:p>
    <w:p w:rsidR="00497FFA" w:rsidRPr="003E0233" w:rsidRDefault="00497FFA" w:rsidP="00497FFA">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En l’acta de la Junta de Govern Local del dia 31 de març de 2014, punt número 5, s’autoritza la senyora Eva Martínez Comas a fer ús de la via pública per muntar una parada de venda de peix amb camió refrigerat. El terreny, ¿és públic o privat?</w:t>
      </w:r>
    </w:p>
    <w:p w:rsidR="00497FFA" w:rsidRDefault="00497FFA" w:rsidP="00497FFA">
      <w:pPr>
        <w:spacing w:after="0" w:line="240" w:lineRule="auto"/>
        <w:jc w:val="both"/>
        <w:rPr>
          <w:rFonts w:ascii="Century Gothic" w:eastAsia="Times New Roman" w:hAnsi="Century Gothic" w:cs="Times New Roman"/>
          <w:sz w:val="24"/>
          <w:szCs w:val="24"/>
          <w:lang w:val="ca-ES"/>
        </w:rPr>
      </w:pPr>
    </w:p>
    <w:p w:rsidR="00497FFA" w:rsidRDefault="00497FFA" w:rsidP="00497FFA">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Contesta el Sr.Alcalde que es públic.</w:t>
      </w:r>
    </w:p>
    <w:p w:rsidR="00497FFA" w:rsidRPr="003E0233" w:rsidRDefault="00497FFA" w:rsidP="00497FFA">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lastRenderedPageBreak/>
        <w:t>En l’acta de la Junta de Govern del dia 14 d’abril de 2014, punt 4, s’adjudica al Sr. Jalim Diawara Soumounou, l’alineació d’un be moble declarat, concretament camió Gasolone, model TS35CB, se li notifica el pagament, amb el que segueix. S’ha fet el canvi de nom del vehicle?</w:t>
      </w:r>
    </w:p>
    <w:p w:rsidR="00497FFA" w:rsidRDefault="00497FFA" w:rsidP="00497FFA">
      <w:pPr>
        <w:spacing w:after="0" w:line="240" w:lineRule="auto"/>
        <w:ind w:left="1065"/>
        <w:jc w:val="both"/>
        <w:rPr>
          <w:rFonts w:ascii="Century Gothic" w:eastAsia="Times New Roman" w:hAnsi="Century Gothic" w:cs="Times New Roman"/>
          <w:sz w:val="24"/>
          <w:szCs w:val="24"/>
          <w:lang w:val="ca-ES"/>
        </w:rPr>
      </w:pPr>
    </w:p>
    <w:p w:rsidR="00497FFA" w:rsidRDefault="00497FFA" w:rsidP="00497FFA">
      <w:pPr>
        <w:spacing w:after="0" w:line="240" w:lineRule="auto"/>
        <w:ind w:left="1065"/>
        <w:jc w:val="both"/>
        <w:rPr>
          <w:rFonts w:ascii="Century Gothic" w:eastAsia="Times New Roman" w:hAnsi="Century Gothic" w:cs="Times New Roman"/>
          <w:b/>
          <w:sz w:val="24"/>
          <w:szCs w:val="24"/>
          <w:lang w:val="ca-ES"/>
        </w:rPr>
      </w:pPr>
      <w:r>
        <w:rPr>
          <w:rFonts w:ascii="Century Gothic" w:eastAsia="Times New Roman" w:hAnsi="Century Gothic" w:cs="Times New Roman"/>
          <w:b/>
          <w:sz w:val="24"/>
          <w:szCs w:val="24"/>
          <w:lang w:val="ca-ES"/>
        </w:rPr>
        <w:t>Manifesta el Sr. Secretari que així se’l va requerir.</w:t>
      </w:r>
    </w:p>
    <w:p w:rsidR="00497FFA" w:rsidRPr="003E0233" w:rsidRDefault="00497FFA" w:rsidP="00497FFA">
      <w:pPr>
        <w:spacing w:after="0" w:line="240" w:lineRule="auto"/>
        <w:ind w:left="1065"/>
        <w:jc w:val="both"/>
        <w:rPr>
          <w:rFonts w:ascii="Century Gothic" w:eastAsia="Times New Roman" w:hAnsi="Century Gothic" w:cs="Times New Roman"/>
          <w:b/>
          <w:sz w:val="24"/>
          <w:szCs w:val="24"/>
          <w:lang w:val="ca-ES"/>
        </w:rPr>
      </w:pPr>
    </w:p>
    <w:p w:rsidR="003E0233" w:rsidRDefault="003E0233" w:rsidP="0010736F">
      <w:pPr>
        <w:numPr>
          <w:ilvl w:val="0"/>
          <w:numId w:val="35"/>
        </w:numPr>
        <w:spacing w:after="0" w:line="240" w:lineRule="auto"/>
        <w:jc w:val="both"/>
        <w:rPr>
          <w:rFonts w:ascii="Century Gothic" w:eastAsia="Times New Roman" w:hAnsi="Century Gothic" w:cs="Times New Roman"/>
          <w:sz w:val="24"/>
          <w:szCs w:val="24"/>
          <w:lang w:val="ca-ES"/>
        </w:rPr>
      </w:pPr>
      <w:r w:rsidRPr="003E0233">
        <w:rPr>
          <w:rFonts w:ascii="Century Gothic" w:eastAsia="Times New Roman" w:hAnsi="Century Gothic" w:cs="Times New Roman"/>
          <w:sz w:val="24"/>
          <w:szCs w:val="24"/>
          <w:lang w:val="ca-ES"/>
        </w:rPr>
        <w:t>Fa poc temps que funciona amb plena normalitat la carretera de Cànoves a Cardedeu BV5108. Dins del nostre municipi, ¿qui es fa càrrec de la neteja de marges i rotondes?</w:t>
      </w:r>
    </w:p>
    <w:p w:rsidR="00497FFA" w:rsidRDefault="00497FFA" w:rsidP="00497FFA">
      <w:pPr>
        <w:spacing w:after="0" w:line="240" w:lineRule="auto"/>
        <w:ind w:left="1065"/>
        <w:jc w:val="both"/>
        <w:rPr>
          <w:rFonts w:ascii="Century Gothic" w:eastAsia="Times New Roman" w:hAnsi="Century Gothic" w:cs="Times New Roman"/>
          <w:sz w:val="24"/>
          <w:szCs w:val="24"/>
          <w:lang w:val="ca-ES"/>
        </w:rPr>
      </w:pPr>
    </w:p>
    <w:p w:rsidR="003E0233" w:rsidRPr="003E0233" w:rsidRDefault="00497FFA" w:rsidP="007A7D0D">
      <w:pPr>
        <w:spacing w:after="0" w:line="240" w:lineRule="auto"/>
        <w:ind w:left="1065"/>
        <w:jc w:val="both"/>
        <w:rPr>
          <w:rFonts w:ascii="Century Gothic" w:eastAsia="Times New Roman" w:hAnsi="Century Gothic" w:cs="Times New Roman"/>
          <w:sz w:val="24"/>
          <w:szCs w:val="24"/>
        </w:rPr>
      </w:pPr>
      <w:r w:rsidRPr="00497FFA">
        <w:rPr>
          <w:rFonts w:ascii="Century Gothic" w:eastAsia="Times New Roman" w:hAnsi="Century Gothic" w:cs="Times New Roman"/>
          <w:b/>
          <w:sz w:val="24"/>
          <w:szCs w:val="24"/>
          <w:lang w:val="ca-ES"/>
        </w:rPr>
        <w:t xml:space="preserve">La Sra. Aguilera manifesta que la neteja </w:t>
      </w:r>
      <w:r w:rsidR="00FD1BA7">
        <w:rPr>
          <w:rFonts w:ascii="Century Gothic" w:eastAsia="Times New Roman" w:hAnsi="Century Gothic" w:cs="Times New Roman"/>
          <w:b/>
          <w:sz w:val="24"/>
          <w:szCs w:val="24"/>
          <w:lang w:val="ca-ES"/>
        </w:rPr>
        <w:t>és</w:t>
      </w:r>
      <w:r w:rsidRPr="00497FFA">
        <w:rPr>
          <w:rFonts w:ascii="Century Gothic" w:eastAsia="Times New Roman" w:hAnsi="Century Gothic" w:cs="Times New Roman"/>
          <w:b/>
          <w:sz w:val="24"/>
          <w:szCs w:val="24"/>
          <w:lang w:val="ca-ES"/>
        </w:rPr>
        <w:t xml:space="preserve"> a càrrec de l</w:t>
      </w:r>
      <w:r w:rsidR="007A7D0D">
        <w:rPr>
          <w:rFonts w:ascii="Century Gothic" w:eastAsia="Times New Roman" w:hAnsi="Century Gothic" w:cs="Times New Roman"/>
          <w:b/>
          <w:sz w:val="24"/>
          <w:szCs w:val="24"/>
          <w:lang w:val="ca-ES"/>
        </w:rPr>
        <w:t>’Ajuntament, així com l’enllumenat però la neteja dels marges es de l</w:t>
      </w:r>
      <w:r w:rsidRPr="00497FFA">
        <w:rPr>
          <w:rFonts w:ascii="Century Gothic" w:eastAsia="Times New Roman" w:hAnsi="Century Gothic" w:cs="Times New Roman"/>
          <w:b/>
          <w:sz w:val="24"/>
          <w:szCs w:val="24"/>
          <w:lang w:val="ca-ES"/>
        </w:rPr>
        <w:t>a Diputació</w:t>
      </w:r>
      <w:r w:rsidR="007A7D0D">
        <w:rPr>
          <w:rFonts w:ascii="Century Gothic" w:eastAsia="Times New Roman" w:hAnsi="Century Gothic" w:cs="Times New Roman"/>
          <w:b/>
          <w:sz w:val="24"/>
          <w:szCs w:val="24"/>
          <w:lang w:val="ca-ES"/>
        </w:rPr>
        <w:t>.</w:t>
      </w:r>
      <w:r w:rsidR="003E0233" w:rsidRPr="003E0233">
        <w:rPr>
          <w:rFonts w:ascii="Century Gothic" w:eastAsia="Times New Roman" w:hAnsi="Century Gothic" w:cs="Times New Roman"/>
          <w:sz w:val="24"/>
          <w:szCs w:val="24"/>
        </w:rPr>
        <w:fldChar w:fldCharType="begin"/>
      </w:r>
      <w:r w:rsidR="003E0233" w:rsidRPr="003E0233">
        <w:rPr>
          <w:rFonts w:ascii="Century Gothic" w:eastAsia="Times New Roman" w:hAnsi="Century Gothic" w:cs="Times New Roman"/>
          <w:sz w:val="24"/>
          <w:szCs w:val="24"/>
        </w:rPr>
        <w:instrText xml:space="preserve"> MERGEFIELD "POBLACIÓ" </w:instrText>
      </w:r>
      <w:r w:rsidR="003E0233" w:rsidRPr="003E0233">
        <w:rPr>
          <w:rFonts w:ascii="Century Gothic" w:eastAsia="Times New Roman" w:hAnsi="Century Gothic" w:cs="Times New Roman"/>
          <w:sz w:val="24"/>
          <w:szCs w:val="24"/>
        </w:rPr>
        <w:fldChar w:fldCharType="end"/>
      </w:r>
    </w:p>
    <w:p w:rsidR="00497FFA" w:rsidRDefault="00497FFA" w:rsidP="00A261EA">
      <w:pPr>
        <w:jc w:val="both"/>
        <w:rPr>
          <w:rFonts w:ascii="Century Gothic" w:hAnsi="Century Gothic"/>
          <w:lang w:val="ca-ES"/>
        </w:rPr>
      </w:pPr>
    </w:p>
    <w:p w:rsidR="00A261EA" w:rsidRDefault="00A261EA" w:rsidP="00A261EA">
      <w:pPr>
        <w:jc w:val="both"/>
        <w:rPr>
          <w:rFonts w:ascii="Century Gothic" w:hAnsi="Century Gothic"/>
          <w:lang w:val="ca-ES"/>
        </w:rPr>
      </w:pPr>
      <w:r>
        <w:rPr>
          <w:rFonts w:ascii="Century Gothic" w:hAnsi="Century Gothic"/>
          <w:lang w:val="ca-ES"/>
        </w:rPr>
        <w:t>Per part del Sr.</w:t>
      </w:r>
      <w:r w:rsidR="00B61397">
        <w:rPr>
          <w:rFonts w:ascii="Century Gothic" w:hAnsi="Century Gothic"/>
          <w:lang w:val="ca-ES"/>
        </w:rPr>
        <w:t xml:space="preserve"> Secretari</w:t>
      </w:r>
      <w:r>
        <w:rPr>
          <w:rFonts w:ascii="Century Gothic" w:hAnsi="Century Gothic"/>
          <w:lang w:val="ca-ES"/>
        </w:rPr>
        <w:t xml:space="preserve"> es dona lectura a la pregunta presentada per ERC en instancia amb r.e. 1291, del tenor literal següent:</w:t>
      </w:r>
    </w:p>
    <w:p w:rsidR="00497FFA" w:rsidRDefault="00497FFA" w:rsidP="00A261EA">
      <w:pPr>
        <w:jc w:val="both"/>
        <w:rPr>
          <w:rFonts w:ascii="Century Gothic" w:hAnsi="Century Gothic"/>
          <w:lang w:val="ca-ES"/>
        </w:rPr>
      </w:pPr>
    </w:p>
    <w:p w:rsidR="00A261EA" w:rsidRDefault="00A261EA" w:rsidP="00A261EA">
      <w:pPr>
        <w:jc w:val="both"/>
        <w:rPr>
          <w:rFonts w:ascii="Century Gothic" w:hAnsi="Century Gothic"/>
          <w:lang w:val="ca-ES"/>
        </w:rPr>
      </w:pPr>
      <w:r>
        <w:rPr>
          <w:rFonts w:ascii="Century Gothic" w:hAnsi="Century Gothic"/>
          <w:lang w:val="ca-ES"/>
        </w:rPr>
        <w:t>“Que el dia 23 de maig de 2014 vaig entrar la petició 2014-e-rc-1037 perquè s’arregli la manca de llum a les nits, en el carrer de l’Ajuntament i el carrer Rossinyol. Que presento la pregunta per al Ple del dia 26 de juny de 2014: “Quan es farà aquesta reparació?”</w:t>
      </w:r>
    </w:p>
    <w:p w:rsidR="00A261EA" w:rsidRDefault="00A261EA" w:rsidP="00A261EA">
      <w:pPr>
        <w:jc w:val="both"/>
        <w:rPr>
          <w:rFonts w:ascii="Century Gothic" w:hAnsi="Century Gothic"/>
          <w:b/>
          <w:lang w:val="ca-ES"/>
        </w:rPr>
      </w:pPr>
      <w:r>
        <w:rPr>
          <w:rFonts w:ascii="Century Gothic" w:hAnsi="Century Gothic"/>
          <w:b/>
          <w:lang w:val="ca-ES"/>
        </w:rPr>
        <w:t>Manifesta la regidora Sra. Aguilera que cal canviar les connexions d’enllaç i que es farà la reparació el mes aviat possible.</w:t>
      </w:r>
    </w:p>
    <w:p w:rsidR="00A261EA" w:rsidRDefault="00A261EA" w:rsidP="00A261EA">
      <w:pPr>
        <w:jc w:val="both"/>
        <w:rPr>
          <w:rFonts w:ascii="Century Gothic" w:hAnsi="Century Gothic"/>
          <w:lang w:val="ca-ES"/>
        </w:rPr>
      </w:pPr>
      <w:r>
        <w:rPr>
          <w:rFonts w:ascii="Century Gothic" w:hAnsi="Century Gothic"/>
          <w:lang w:val="ca-ES"/>
        </w:rPr>
        <w:t>Per part del Sr.</w:t>
      </w:r>
      <w:r w:rsidR="005E0CBF">
        <w:rPr>
          <w:rFonts w:ascii="Century Gothic" w:hAnsi="Century Gothic"/>
          <w:lang w:val="ca-ES"/>
        </w:rPr>
        <w:t xml:space="preserve"> Secretari</w:t>
      </w:r>
      <w:r>
        <w:rPr>
          <w:rFonts w:ascii="Century Gothic" w:hAnsi="Century Gothic"/>
          <w:lang w:val="ca-ES"/>
        </w:rPr>
        <w:t xml:space="preserve"> es dona lectura a la pregunta presentada per ERC en instancia amb r.e. 1292, del tenor literal següent:</w:t>
      </w:r>
    </w:p>
    <w:p w:rsidR="00A261EA" w:rsidRDefault="00A261EA" w:rsidP="00A261EA">
      <w:pPr>
        <w:jc w:val="both"/>
        <w:rPr>
          <w:rFonts w:ascii="Century Gothic" w:hAnsi="Century Gothic"/>
          <w:lang w:val="ca-ES"/>
        </w:rPr>
      </w:pPr>
      <w:r>
        <w:rPr>
          <w:rFonts w:ascii="Century Gothic" w:hAnsi="Century Gothic"/>
          <w:lang w:val="ca-ES"/>
        </w:rPr>
        <w:t>“Que havent-hi pre ordinari el dia 26 de juny presentem la pregunta següent: “El conveni de l’Ajuntament de Cànoves i Samalús va ser denunciat per l’empresa. L’Ajuntament, ¿ha convocat formalment la mesa de negociació? Pensa fer-ho? Respecta totes les clàusules del conveni anterior?”</w:t>
      </w:r>
    </w:p>
    <w:p w:rsidR="00A261EA" w:rsidRPr="006E1C1E" w:rsidRDefault="00A261EA" w:rsidP="00A261EA">
      <w:pPr>
        <w:jc w:val="both"/>
        <w:rPr>
          <w:rFonts w:ascii="Century Gothic" w:hAnsi="Century Gothic"/>
          <w:b/>
          <w:lang w:val="ca-ES"/>
        </w:rPr>
      </w:pPr>
      <w:r w:rsidRPr="006E1C1E">
        <w:rPr>
          <w:rFonts w:ascii="Century Gothic" w:hAnsi="Century Gothic"/>
          <w:b/>
          <w:lang w:val="ca-ES"/>
        </w:rPr>
        <w:t xml:space="preserve">Manifesta el Sr. Alcalde que aquest tema el porta el coordinador de personal i que hi ha una reunió convocada pel </w:t>
      </w:r>
      <w:r w:rsidR="007A7D0D">
        <w:rPr>
          <w:rFonts w:ascii="Century Gothic" w:hAnsi="Century Gothic"/>
          <w:b/>
          <w:lang w:val="ca-ES"/>
        </w:rPr>
        <w:t>dia 11</w:t>
      </w:r>
      <w:r w:rsidRPr="006E1C1E">
        <w:rPr>
          <w:rFonts w:ascii="Century Gothic" w:hAnsi="Century Gothic"/>
          <w:b/>
          <w:lang w:val="ca-ES"/>
        </w:rPr>
        <w:t xml:space="preserve"> de juliol</w:t>
      </w:r>
      <w:r w:rsidR="006E1C1E" w:rsidRPr="006E1C1E">
        <w:rPr>
          <w:rFonts w:ascii="Century Gothic" w:hAnsi="Century Gothic"/>
          <w:b/>
          <w:lang w:val="ca-ES"/>
        </w:rPr>
        <w:t>. El Sr. Cusell manifesta que es podria fer una acord de ultra activitat, manifestant el Sr. Alcalde que caldrà veure com es van presentant les coses.</w:t>
      </w:r>
    </w:p>
    <w:p w:rsidR="006E1C1E" w:rsidRDefault="006E1C1E" w:rsidP="006E1C1E">
      <w:pPr>
        <w:jc w:val="both"/>
        <w:rPr>
          <w:rFonts w:ascii="Century Gothic" w:hAnsi="Century Gothic"/>
          <w:lang w:val="ca-ES"/>
        </w:rPr>
      </w:pPr>
      <w:r>
        <w:rPr>
          <w:rFonts w:ascii="Century Gothic" w:hAnsi="Century Gothic"/>
          <w:lang w:val="ca-ES"/>
        </w:rPr>
        <w:t>El Sr. Cusell manifesta que les preguntes que queden pendents de resposta respecte al pressupost, proposa siguin contestades a la propera sessió, tenint en compte l’hora que es. Així s’acorda i agraeix per l’Alcaldia.</w:t>
      </w:r>
    </w:p>
    <w:p w:rsidR="006E1C1E" w:rsidRDefault="006E1C1E" w:rsidP="006E1C1E">
      <w:pPr>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lastRenderedPageBreak/>
        <w:t>I no havent més assumptes a tractar, per part de l’Alcaldia s’aixeca la sessió a les 22.05 hores, acordant-se la redacció de l’esborrany de l’acte d’acord amb els paràmetres que disposa  l’article 110 del Decret Legislatiu 2/2003, de 28 d'abril, pel qual s'aprova el Text refós de la Llei municipal i de règim local de Catalunya.</w:t>
      </w:r>
    </w:p>
    <w:p w:rsidR="006E1C1E" w:rsidRPr="006E1C1E" w:rsidRDefault="006E1C1E" w:rsidP="006E1C1E">
      <w:pPr>
        <w:jc w:val="both"/>
        <w:rPr>
          <w:rFonts w:ascii="Century Gothic" w:hAnsi="Century Gothic"/>
          <w:lang w:val="ca-ES"/>
        </w:rPr>
      </w:pPr>
    </w:p>
    <w:p w:rsidR="00A261EA" w:rsidRPr="003E0B3F" w:rsidRDefault="00A261EA" w:rsidP="003E0B3F">
      <w:pPr>
        <w:jc w:val="both"/>
        <w:rPr>
          <w:rFonts w:ascii="Century Gothic" w:hAnsi="Century Gothic"/>
          <w:lang w:val="ca-ES"/>
        </w:rPr>
      </w:pPr>
    </w:p>
    <w:p w:rsidR="00D000C0" w:rsidRPr="00E640E4" w:rsidRDefault="00D000C0">
      <w:pPr>
        <w:rPr>
          <w:lang w:val="ca-ES"/>
        </w:rPr>
      </w:pPr>
    </w:p>
    <w:sectPr w:rsidR="00D000C0" w:rsidRPr="00E640E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C6" w:rsidRDefault="00CB4CC6">
      <w:pPr>
        <w:spacing w:after="0" w:line="240" w:lineRule="auto"/>
      </w:pPr>
      <w:r>
        <w:separator/>
      </w:r>
    </w:p>
  </w:endnote>
  <w:endnote w:type="continuationSeparator" w:id="0">
    <w:p w:rsidR="00CB4CC6" w:rsidRDefault="00CB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Libian SC Regular">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tabs>
        <w:tab w:val="center" w:pos="648"/>
        <w:tab w:val="center" w:pos="4900"/>
      </w:tabs>
      <w:spacing w:after="0" w:line="259" w:lineRule="auto"/>
    </w:pPr>
    <w:r>
      <w:rPr>
        <w:rFonts w:ascii="Calibri" w:eastAsia="Calibri" w:hAnsi="Calibri" w:cs="Calibri"/>
      </w:rPr>
      <w:tab/>
    </w:r>
    <w:r>
      <w:t xml:space="preserve"> </w:t>
    </w:r>
    <w:r>
      <w:tab/>
    </w:r>
    <w:r>
      <w:rPr>
        <w:sz w:val="24"/>
      </w:rPr>
      <w:fldChar w:fldCharType="begin"/>
    </w:r>
    <w:r>
      <w:instrText xml:space="preserve"> PAGE   \* MERGEFORMAT </w:instrText>
    </w:r>
    <w:r>
      <w:rPr>
        <w:sz w:val="24"/>
      </w:rPr>
      <w:fldChar w:fldCharType="separate"/>
    </w:r>
    <w:r w:rsidRPr="001F4847">
      <w:rPr>
        <w:noProof/>
        <w:sz w:val="20"/>
      </w:rPr>
      <w:t>50</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tabs>
        <w:tab w:val="center" w:pos="648"/>
        <w:tab w:val="center" w:pos="4900"/>
      </w:tabs>
      <w:spacing w:after="0" w:line="259" w:lineRule="auto"/>
    </w:pPr>
    <w:r>
      <w:rPr>
        <w:rFonts w:ascii="Calibri" w:eastAsia="Calibri" w:hAnsi="Calibri" w:cs="Calibri"/>
      </w:rPr>
      <w:tab/>
    </w:r>
    <w:r>
      <w:t xml:space="preserve"> </w:t>
    </w:r>
    <w:r>
      <w:tab/>
    </w:r>
    <w:r>
      <w:rPr>
        <w:sz w:val="24"/>
      </w:rPr>
      <w:fldChar w:fldCharType="begin"/>
    </w:r>
    <w:r>
      <w:instrText xml:space="preserve"> PAGE   \* MERGEFORMAT </w:instrText>
    </w:r>
    <w:r>
      <w:rPr>
        <w:sz w:val="24"/>
      </w:rPr>
      <w:fldChar w:fldCharType="separate"/>
    </w:r>
    <w:r w:rsidR="00812778" w:rsidRPr="00812778">
      <w:rPr>
        <w:noProof/>
        <w:sz w:val="20"/>
      </w:rPr>
      <w:t>1</w:t>
    </w:r>
    <w:r>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tabs>
        <w:tab w:val="center" w:pos="648"/>
        <w:tab w:val="center" w:pos="4900"/>
      </w:tabs>
      <w:spacing w:after="0" w:line="259" w:lineRule="auto"/>
    </w:pPr>
    <w:r>
      <w:rPr>
        <w:rFonts w:ascii="Calibri" w:eastAsia="Calibri" w:hAnsi="Calibri" w:cs="Calibri"/>
      </w:rPr>
      <w:tab/>
    </w:r>
    <w:r>
      <w:t xml:space="preserve"> </w:t>
    </w:r>
    <w:r>
      <w:tab/>
    </w:r>
    <w:r>
      <w:rPr>
        <w:sz w:val="24"/>
      </w:rPr>
      <w:fldChar w:fldCharType="begin"/>
    </w:r>
    <w:r>
      <w:instrText xml:space="preserve"> PAGE   \* MERGEFORMAT </w:instrText>
    </w:r>
    <w:r>
      <w:rPr>
        <w:sz w:val="24"/>
      </w:rPr>
      <w:fldChar w:fldCharType="separate"/>
    </w:r>
    <w:r w:rsidRPr="008737D4">
      <w:rPr>
        <w:noProof/>
        <w:sz w:val="20"/>
      </w:rPr>
      <w:t>I</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tabs>
        <w:tab w:val="center" w:pos="648"/>
        <w:tab w:val="center" w:pos="4900"/>
      </w:tabs>
      <w:spacing w:after="0" w:line="259" w:lineRule="auto"/>
    </w:pPr>
    <w:r>
      <w:rPr>
        <w:rFonts w:ascii="Calibri" w:eastAsia="Calibri" w:hAnsi="Calibri" w:cs="Calibri"/>
      </w:rPr>
      <w:tab/>
    </w:r>
    <w:r>
      <w:t xml:space="preserve"> </w:t>
    </w:r>
    <w:r>
      <w:tab/>
    </w:r>
    <w:r>
      <w:rPr>
        <w:sz w:val="24"/>
      </w:rPr>
      <w:fldChar w:fldCharType="begin"/>
    </w:r>
    <w:r>
      <w:instrText xml:space="preserve"> PAGE   \* MERGEFORMAT </w:instrText>
    </w:r>
    <w:r>
      <w:rPr>
        <w:sz w:val="24"/>
      </w:rPr>
      <w:fldChar w:fldCharType="separate"/>
    </w:r>
    <w:r w:rsidRPr="001F4847">
      <w:rPr>
        <w:noProof/>
        <w:sz w:val="20"/>
      </w:rPr>
      <w:t>50</w:t>
    </w:r>
    <w:r>
      <w:rPr>
        <w:noProof/>
        <w:sz w:val="20"/>
      </w:rPr>
      <w:fldChar w:fldCharType="end"/>
    </w:r>
  </w:p>
  <w:p w:rsidR="00CB4CC6" w:rsidRDefault="00CB4CC6"/>
  <w:p w:rsidR="00CB4CC6" w:rsidRDefault="00CB4CC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tabs>
        <w:tab w:val="center" w:pos="648"/>
        <w:tab w:val="center" w:pos="4900"/>
      </w:tabs>
      <w:spacing w:after="0" w:line="259" w:lineRule="auto"/>
    </w:pPr>
    <w:r>
      <w:rPr>
        <w:rFonts w:ascii="Calibri" w:eastAsia="Calibri" w:hAnsi="Calibri" w:cs="Calibri"/>
      </w:rPr>
      <w:tab/>
    </w:r>
    <w:r>
      <w:t xml:space="preserve"> </w:t>
    </w:r>
    <w:r>
      <w:tab/>
    </w:r>
    <w:r>
      <w:rPr>
        <w:sz w:val="24"/>
      </w:rPr>
      <w:fldChar w:fldCharType="begin"/>
    </w:r>
    <w:r>
      <w:instrText xml:space="preserve"> PAGE   \* MERGEFORMAT </w:instrText>
    </w:r>
    <w:r>
      <w:rPr>
        <w:sz w:val="24"/>
      </w:rPr>
      <w:fldChar w:fldCharType="separate"/>
    </w:r>
    <w:r w:rsidR="00812778" w:rsidRPr="00812778">
      <w:rPr>
        <w:noProof/>
        <w:sz w:val="20"/>
      </w:rPr>
      <w:t>157</w:t>
    </w:r>
    <w:r>
      <w:rPr>
        <w:noProof/>
        <w:sz w:val="20"/>
      </w:rPr>
      <w:fldChar w:fldCharType="end"/>
    </w:r>
  </w:p>
  <w:p w:rsidR="00CB4CC6" w:rsidRDefault="00CB4CC6"/>
  <w:p w:rsidR="00CB4CC6" w:rsidRDefault="00CB4CC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tabs>
        <w:tab w:val="center" w:pos="648"/>
        <w:tab w:val="center" w:pos="4900"/>
      </w:tabs>
      <w:spacing w:after="0" w:line="259" w:lineRule="auto"/>
    </w:pPr>
    <w:r>
      <w:rPr>
        <w:rFonts w:ascii="Calibri" w:eastAsia="Calibri" w:hAnsi="Calibri" w:cs="Calibri"/>
      </w:rPr>
      <w:tab/>
    </w:r>
    <w:r>
      <w:t xml:space="preserve"> </w:t>
    </w:r>
    <w:r>
      <w:tab/>
    </w:r>
    <w:r>
      <w:rPr>
        <w:sz w:val="24"/>
      </w:rPr>
      <w:fldChar w:fldCharType="begin"/>
    </w:r>
    <w:r>
      <w:instrText xml:space="preserve"> PAGE   \* MERGEFORMAT </w:instrText>
    </w:r>
    <w:r>
      <w:rPr>
        <w:sz w:val="24"/>
      </w:rPr>
      <w:fldChar w:fldCharType="separate"/>
    </w:r>
    <w:r>
      <w:rPr>
        <w:sz w:val="20"/>
      </w:rPr>
      <w:t>3</w:t>
    </w:r>
    <w:r>
      <w:rPr>
        <w:sz w:val="20"/>
      </w:rPr>
      <w:fldChar w:fldCharType="end"/>
    </w:r>
  </w:p>
  <w:p w:rsidR="00CB4CC6" w:rsidRDefault="00CB4CC6"/>
  <w:p w:rsidR="00CB4CC6" w:rsidRDefault="00CB4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C6" w:rsidRDefault="00CB4CC6">
      <w:pPr>
        <w:spacing w:after="0" w:line="240" w:lineRule="auto"/>
      </w:pPr>
      <w:r>
        <w:separator/>
      </w:r>
    </w:p>
  </w:footnote>
  <w:footnote w:type="continuationSeparator" w:id="0">
    <w:p w:rsidR="00CB4CC6" w:rsidRDefault="00CB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spacing w:after="0" w:line="259" w:lineRule="auto"/>
      <w:ind w:left="-1337" w:right="2673"/>
    </w:pPr>
    <w:r>
      <w:rPr>
        <w:noProof/>
      </w:rPr>
      <w:drawing>
        <wp:anchor distT="0" distB="0" distL="114300" distR="114300" simplePos="0" relativeHeight="251661312" behindDoc="0" locked="0" layoutInCell="1" allowOverlap="0" wp14:anchorId="71D741C6" wp14:editId="6A034BD4">
          <wp:simplePos x="0" y="0"/>
          <wp:positionH relativeFrom="page">
            <wp:posOffset>2593785</wp:posOffset>
          </wp:positionH>
          <wp:positionV relativeFrom="page">
            <wp:posOffset>144001</wp:posOffset>
          </wp:positionV>
          <wp:extent cx="2371725" cy="661988"/>
          <wp:effectExtent l="0" t="0" r="0" b="0"/>
          <wp:wrapSquare wrapText="bothSides"/>
          <wp:docPr id="10"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371725" cy="66198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C6" w:rsidRDefault="00CB4CC6">
    <w:pPr>
      <w:spacing w:after="0" w:line="259" w:lineRule="auto"/>
      <w:ind w:left="-1337" w:right="2673"/>
    </w:pPr>
    <w:r>
      <w:rPr>
        <w:noProof/>
      </w:rPr>
      <w:drawing>
        <wp:anchor distT="0" distB="0" distL="114300" distR="114300" simplePos="0" relativeHeight="251659264" behindDoc="0" locked="0" layoutInCell="1" allowOverlap="0" wp14:anchorId="505B2ACA" wp14:editId="54857407">
          <wp:simplePos x="0" y="0"/>
          <wp:positionH relativeFrom="page">
            <wp:posOffset>2593785</wp:posOffset>
          </wp:positionH>
          <wp:positionV relativeFrom="page">
            <wp:posOffset>144001</wp:posOffset>
          </wp:positionV>
          <wp:extent cx="2371725" cy="661988"/>
          <wp:effectExtent l="0" t="0" r="0" b="0"/>
          <wp:wrapSquare wrapText="bothSides"/>
          <wp:docPr id="5"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371725" cy="661988"/>
                  </a:xfrm>
                  <a:prstGeom prst="rect">
                    <a:avLst/>
                  </a:prstGeom>
                </pic:spPr>
              </pic:pic>
            </a:graphicData>
          </a:graphic>
        </wp:anchor>
      </w:drawing>
    </w:r>
  </w:p>
  <w:p w:rsidR="00CB4CC6" w:rsidRDefault="00CB4CC6"/>
  <w:p w:rsidR="00CB4CC6" w:rsidRDefault="00CB4C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81"/>
    <w:multiLevelType w:val="hybridMultilevel"/>
    <w:tmpl w:val="FD88F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F97E04"/>
    <w:multiLevelType w:val="hybridMultilevel"/>
    <w:tmpl w:val="88DABD68"/>
    <w:lvl w:ilvl="0" w:tplc="CC60FA30">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407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2E54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6AD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1293F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72A9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1094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608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0A899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A127696"/>
    <w:multiLevelType w:val="hybridMultilevel"/>
    <w:tmpl w:val="5F083196"/>
    <w:lvl w:ilvl="0" w:tplc="B48E6132">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6DC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1ED5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1CC67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BA756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D48D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52935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72A6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02AF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C1F2120"/>
    <w:multiLevelType w:val="hybridMultilevel"/>
    <w:tmpl w:val="BF3E4126"/>
    <w:lvl w:ilvl="0" w:tplc="AFBC6944">
      <w:start w:val="1"/>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E0174DE"/>
    <w:multiLevelType w:val="hybridMultilevel"/>
    <w:tmpl w:val="7256A60E"/>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nsid w:val="0E4522BB"/>
    <w:multiLevelType w:val="hybridMultilevel"/>
    <w:tmpl w:val="0E960808"/>
    <w:lvl w:ilvl="0" w:tplc="5CDCF2F6">
      <w:start w:val="1"/>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8CF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2028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9A7C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A242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5040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3AA3C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EA90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56AA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17572BB"/>
    <w:multiLevelType w:val="hybridMultilevel"/>
    <w:tmpl w:val="82520BC6"/>
    <w:lvl w:ilvl="0" w:tplc="162026F8">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806A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4C6E7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B6BE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EB8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160D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44D4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6F0D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24F7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2A87904"/>
    <w:multiLevelType w:val="hybridMultilevel"/>
    <w:tmpl w:val="1EF28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C20E77"/>
    <w:multiLevelType w:val="hybridMultilevel"/>
    <w:tmpl w:val="003A13B4"/>
    <w:lvl w:ilvl="0" w:tplc="A0EE7B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8C33178"/>
    <w:multiLevelType w:val="hybridMultilevel"/>
    <w:tmpl w:val="2BF81424"/>
    <w:lvl w:ilvl="0" w:tplc="218A05CC">
      <w:start w:val="1"/>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4073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6451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94DE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4A5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1E55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24A3C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A2D7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9AABE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196E572D"/>
    <w:multiLevelType w:val="hybridMultilevel"/>
    <w:tmpl w:val="56C8A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5B0BC9"/>
    <w:multiLevelType w:val="hybridMultilevel"/>
    <w:tmpl w:val="A0905704"/>
    <w:lvl w:ilvl="0" w:tplc="C51EBA32">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04422">
      <w:start w:val="1"/>
      <w:numFmt w:val="lowerLetter"/>
      <w:lvlText w:val="%2)"/>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76F07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405D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470D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6CE9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4C5E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7A40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28F7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5CC4E50"/>
    <w:multiLevelType w:val="hybridMultilevel"/>
    <w:tmpl w:val="2C4E2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3B5C17"/>
    <w:multiLevelType w:val="hybridMultilevel"/>
    <w:tmpl w:val="56D82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982C44"/>
    <w:multiLevelType w:val="hybridMultilevel"/>
    <w:tmpl w:val="F2F08A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9F3EE2"/>
    <w:multiLevelType w:val="hybridMultilevel"/>
    <w:tmpl w:val="6ABE8EBC"/>
    <w:lvl w:ilvl="0" w:tplc="5D6ED834">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633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4C2B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9C18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C34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9A29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C4F6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A8C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2069B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3EB027D"/>
    <w:multiLevelType w:val="hybridMultilevel"/>
    <w:tmpl w:val="3FD8B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CA634D"/>
    <w:multiLevelType w:val="hybridMultilevel"/>
    <w:tmpl w:val="826878F6"/>
    <w:lvl w:ilvl="0" w:tplc="04030001">
      <w:start w:val="1"/>
      <w:numFmt w:val="bullet"/>
      <w:lvlText w:val=""/>
      <w:lvlJc w:val="left"/>
      <w:pPr>
        <w:ind w:left="1211" w:hanging="360"/>
      </w:pPr>
      <w:rPr>
        <w:rFonts w:ascii="Symbol" w:hAnsi="Symbol"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18">
    <w:nsid w:val="37794B3D"/>
    <w:multiLevelType w:val="hybridMultilevel"/>
    <w:tmpl w:val="6E88AEFE"/>
    <w:lvl w:ilvl="0" w:tplc="04F8213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905100"/>
    <w:multiLevelType w:val="hybridMultilevel"/>
    <w:tmpl w:val="5ADAE56C"/>
    <w:lvl w:ilvl="0" w:tplc="815E88E6">
      <w:start w:val="1"/>
      <w:numFmt w:val="decimal"/>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abstractNum w:abstractNumId="20">
    <w:nsid w:val="3ED11FEE"/>
    <w:multiLevelType w:val="hybridMultilevel"/>
    <w:tmpl w:val="39C6D5B4"/>
    <w:lvl w:ilvl="0" w:tplc="FCC263DE">
      <w:start w:val="1"/>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8535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F022A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4AFA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C430E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4A99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0CAF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29F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AAC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1A930A9"/>
    <w:multiLevelType w:val="hybridMultilevel"/>
    <w:tmpl w:val="D0362A4A"/>
    <w:lvl w:ilvl="0" w:tplc="6ECC054E">
      <w:start w:val="1"/>
      <w:numFmt w:val="decimal"/>
      <w:lvlText w:val="%1."/>
      <w:lvlJc w:val="left"/>
      <w:pPr>
        <w:ind w:left="1065" w:hanging="360"/>
      </w:pPr>
      <w:rPr>
        <w:rFonts w:hint="default"/>
      </w:rPr>
    </w:lvl>
    <w:lvl w:ilvl="1" w:tplc="04030019">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abstractNum w:abstractNumId="22">
    <w:nsid w:val="427955DA"/>
    <w:multiLevelType w:val="hybridMultilevel"/>
    <w:tmpl w:val="096A71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F61FAD"/>
    <w:multiLevelType w:val="hybridMultilevel"/>
    <w:tmpl w:val="D048F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8B4F06"/>
    <w:multiLevelType w:val="hybridMultilevel"/>
    <w:tmpl w:val="D78E1784"/>
    <w:lvl w:ilvl="0" w:tplc="7464A81E">
      <w:start w:val="2"/>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6C61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CA4A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86E82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0E1F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1AC7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2EEA1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D25D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680B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8D9706B"/>
    <w:multiLevelType w:val="hybridMultilevel"/>
    <w:tmpl w:val="07CC6A4C"/>
    <w:lvl w:ilvl="0" w:tplc="457E443E">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601D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7454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20B2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EC04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A87D9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277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98DB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A80E0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530E7634"/>
    <w:multiLevelType w:val="hybridMultilevel"/>
    <w:tmpl w:val="0F849892"/>
    <w:lvl w:ilvl="0" w:tplc="ACB07F4A">
      <w:start w:val="1"/>
      <w:numFmt w:val="decimal"/>
      <w:lvlText w:val="(%1)"/>
      <w:lvlJc w:val="left"/>
      <w:pPr>
        <w:ind w:left="211"/>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1" w:tplc="A6A0BCC2">
      <w:start w:val="1"/>
      <w:numFmt w:val="lowerLetter"/>
      <w:lvlText w:val="%2"/>
      <w:lvlJc w:val="left"/>
      <w:pPr>
        <w:ind w:left="178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2" w:tplc="DEFACB90">
      <w:start w:val="1"/>
      <w:numFmt w:val="lowerRoman"/>
      <w:lvlText w:val="%3"/>
      <w:lvlJc w:val="left"/>
      <w:pPr>
        <w:ind w:left="250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3" w:tplc="F28C9BB8">
      <w:start w:val="1"/>
      <w:numFmt w:val="decimal"/>
      <w:lvlText w:val="%4"/>
      <w:lvlJc w:val="left"/>
      <w:pPr>
        <w:ind w:left="322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4" w:tplc="514898EC">
      <w:start w:val="1"/>
      <w:numFmt w:val="lowerLetter"/>
      <w:lvlText w:val="%5"/>
      <w:lvlJc w:val="left"/>
      <w:pPr>
        <w:ind w:left="394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5" w:tplc="1C762AC4">
      <w:start w:val="1"/>
      <w:numFmt w:val="lowerRoman"/>
      <w:lvlText w:val="%6"/>
      <w:lvlJc w:val="left"/>
      <w:pPr>
        <w:ind w:left="466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6" w:tplc="24DA1C2E">
      <w:start w:val="1"/>
      <w:numFmt w:val="decimal"/>
      <w:lvlText w:val="%7"/>
      <w:lvlJc w:val="left"/>
      <w:pPr>
        <w:ind w:left="538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7" w:tplc="6DD4E712">
      <w:start w:val="1"/>
      <w:numFmt w:val="lowerLetter"/>
      <w:lvlText w:val="%8"/>
      <w:lvlJc w:val="left"/>
      <w:pPr>
        <w:ind w:left="610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lvl w:ilvl="8" w:tplc="63901840">
      <w:start w:val="1"/>
      <w:numFmt w:val="lowerRoman"/>
      <w:lvlText w:val="%9"/>
      <w:lvlJc w:val="left"/>
      <w:pPr>
        <w:ind w:left="6828"/>
      </w:pPr>
      <w:rPr>
        <w:rFonts w:ascii="Arial" w:eastAsia="Arial" w:hAnsi="Arial" w:cs="Arial"/>
        <w:b w:val="0"/>
        <w:i w:val="0"/>
        <w:strike w:val="0"/>
        <w:dstrike w:val="0"/>
        <w:color w:val="343437"/>
        <w:sz w:val="14"/>
        <w:szCs w:val="14"/>
        <w:u w:val="none" w:color="000000"/>
        <w:bdr w:val="none" w:sz="0" w:space="0" w:color="auto"/>
        <w:shd w:val="clear" w:color="auto" w:fill="auto"/>
        <w:vertAlign w:val="baseline"/>
      </w:rPr>
    </w:lvl>
  </w:abstractNum>
  <w:abstractNum w:abstractNumId="27">
    <w:nsid w:val="540D4204"/>
    <w:multiLevelType w:val="hybridMultilevel"/>
    <w:tmpl w:val="ADC884B2"/>
    <w:lvl w:ilvl="0" w:tplc="0F48B46A">
      <w:start w:val="1"/>
      <w:numFmt w:val="decimal"/>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EC19B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3CCB5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30F82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BC679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587F4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849B6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A71D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CCD32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58963E90"/>
    <w:multiLevelType w:val="hybridMultilevel"/>
    <w:tmpl w:val="AAA067FE"/>
    <w:lvl w:ilvl="0" w:tplc="01C42DD6">
      <w:start w:val="1"/>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41A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248ED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6849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06478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3420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8EEA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E05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CAA5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5BE24915"/>
    <w:multiLevelType w:val="hybridMultilevel"/>
    <w:tmpl w:val="EB8623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637060"/>
    <w:multiLevelType w:val="hybridMultilevel"/>
    <w:tmpl w:val="ADA8877A"/>
    <w:lvl w:ilvl="0" w:tplc="E160AD14">
      <w:start w:val="1"/>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CBE8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6C8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9003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749D2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E2A2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F8DB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B2B4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048D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707631FD"/>
    <w:multiLevelType w:val="hybridMultilevel"/>
    <w:tmpl w:val="C6BA64F4"/>
    <w:lvl w:ilvl="0" w:tplc="49F22BB0">
      <w:start w:val="1"/>
      <w:numFmt w:val="lowerLetter"/>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852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181E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DC9DB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0F8D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0A69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B039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C5A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A043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77D1576A"/>
    <w:multiLevelType w:val="hybridMultilevel"/>
    <w:tmpl w:val="B11E3B46"/>
    <w:lvl w:ilvl="0" w:tplc="51E0799A">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F2F4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5EBE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020C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AE7E6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1A317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C215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A00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3C7C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BE60652"/>
    <w:multiLevelType w:val="hybridMultilevel"/>
    <w:tmpl w:val="5770D41A"/>
    <w:lvl w:ilvl="0" w:tplc="7A98A484">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0EC0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425AD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3E0B2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ADB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80F2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BEA2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070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4250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7C6C12F5"/>
    <w:multiLevelType w:val="hybridMultilevel"/>
    <w:tmpl w:val="E70EC228"/>
    <w:lvl w:ilvl="0" w:tplc="25687DA2">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1E17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AAD0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40DA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CC1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6A5B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CAE7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407C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28630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0"/>
  </w:num>
  <w:num w:numId="3">
    <w:abstractNumId w:val="28"/>
  </w:num>
  <w:num w:numId="4">
    <w:abstractNumId w:val="24"/>
  </w:num>
  <w:num w:numId="5">
    <w:abstractNumId w:val="1"/>
  </w:num>
  <w:num w:numId="6">
    <w:abstractNumId w:val="33"/>
  </w:num>
  <w:num w:numId="7">
    <w:abstractNumId w:val="34"/>
  </w:num>
  <w:num w:numId="8">
    <w:abstractNumId w:val="2"/>
  </w:num>
  <w:num w:numId="9">
    <w:abstractNumId w:val="11"/>
  </w:num>
  <w:num w:numId="10">
    <w:abstractNumId w:val="15"/>
  </w:num>
  <w:num w:numId="11">
    <w:abstractNumId w:val="6"/>
  </w:num>
  <w:num w:numId="12">
    <w:abstractNumId w:val="32"/>
  </w:num>
  <w:num w:numId="13">
    <w:abstractNumId w:val="9"/>
  </w:num>
  <w:num w:numId="14">
    <w:abstractNumId w:val="25"/>
  </w:num>
  <w:num w:numId="15">
    <w:abstractNumId w:val="5"/>
  </w:num>
  <w:num w:numId="16">
    <w:abstractNumId w:val="31"/>
  </w:num>
  <w:num w:numId="17">
    <w:abstractNumId w:val="30"/>
  </w:num>
  <w:num w:numId="18">
    <w:abstractNumId w:val="27"/>
  </w:num>
  <w:num w:numId="19">
    <w:abstractNumId w:val="26"/>
  </w:num>
  <w:num w:numId="20">
    <w:abstractNumId w:val="4"/>
  </w:num>
  <w:num w:numId="21">
    <w:abstractNumId w:val="17"/>
  </w:num>
  <w:num w:numId="22">
    <w:abstractNumId w:val="13"/>
  </w:num>
  <w:num w:numId="23">
    <w:abstractNumId w:val="10"/>
  </w:num>
  <w:num w:numId="24">
    <w:abstractNumId w:val="0"/>
  </w:num>
  <w:num w:numId="25">
    <w:abstractNumId w:val="29"/>
  </w:num>
  <w:num w:numId="26">
    <w:abstractNumId w:val="23"/>
  </w:num>
  <w:num w:numId="27">
    <w:abstractNumId w:val="16"/>
  </w:num>
  <w:num w:numId="28">
    <w:abstractNumId w:val="12"/>
  </w:num>
  <w:num w:numId="29">
    <w:abstractNumId w:val="22"/>
  </w:num>
  <w:num w:numId="30">
    <w:abstractNumId w:val="18"/>
  </w:num>
  <w:num w:numId="31">
    <w:abstractNumId w:val="7"/>
  </w:num>
  <w:num w:numId="32">
    <w:abstractNumId w:val="3"/>
  </w:num>
  <w:num w:numId="33">
    <w:abstractNumId w:val="8"/>
  </w:num>
  <w:num w:numId="34">
    <w:abstractNumId w:val="19"/>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17"/>
    <w:rsid w:val="00041E92"/>
    <w:rsid w:val="0010736F"/>
    <w:rsid w:val="001C12BC"/>
    <w:rsid w:val="00204AC8"/>
    <w:rsid w:val="00271782"/>
    <w:rsid w:val="002C4398"/>
    <w:rsid w:val="00305A71"/>
    <w:rsid w:val="0034131E"/>
    <w:rsid w:val="003E0233"/>
    <w:rsid w:val="003E0B3F"/>
    <w:rsid w:val="00446317"/>
    <w:rsid w:val="00497FFA"/>
    <w:rsid w:val="00535434"/>
    <w:rsid w:val="005E0CBF"/>
    <w:rsid w:val="00692AE0"/>
    <w:rsid w:val="006E1C1E"/>
    <w:rsid w:val="007A7D0D"/>
    <w:rsid w:val="00812778"/>
    <w:rsid w:val="00831E19"/>
    <w:rsid w:val="008737D4"/>
    <w:rsid w:val="009E2215"/>
    <w:rsid w:val="00A261EA"/>
    <w:rsid w:val="00AA4E17"/>
    <w:rsid w:val="00AC249D"/>
    <w:rsid w:val="00B61397"/>
    <w:rsid w:val="00C540B6"/>
    <w:rsid w:val="00CB4CC6"/>
    <w:rsid w:val="00D000C0"/>
    <w:rsid w:val="00D110D9"/>
    <w:rsid w:val="00DE2AB8"/>
    <w:rsid w:val="00E640E4"/>
    <w:rsid w:val="00F72375"/>
    <w:rsid w:val="00FD1BA7"/>
    <w:rsid w:val="00FF7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EA"/>
    <w:rPr>
      <w:rFonts w:eastAsiaTheme="minorEastAsia"/>
      <w:lang w:eastAsia="es-ES"/>
    </w:rPr>
  </w:style>
  <w:style w:type="paragraph" w:styleId="Ttol1">
    <w:name w:val="heading 1"/>
    <w:next w:val="Normal"/>
    <w:link w:val="Ttol1Car"/>
    <w:uiPriority w:val="9"/>
    <w:unhideWhenUsed/>
    <w:qFormat/>
    <w:rsid w:val="00692AE0"/>
    <w:pPr>
      <w:keepNext/>
      <w:keepLines/>
      <w:spacing w:after="13" w:line="249" w:lineRule="auto"/>
      <w:ind w:left="152" w:hanging="10"/>
      <w:outlineLvl w:val="0"/>
    </w:pPr>
    <w:rPr>
      <w:rFonts w:ascii="Arial" w:eastAsia="Arial" w:hAnsi="Arial" w:cs="Arial"/>
      <w:b/>
      <w:color w:val="000000"/>
      <w:sz w:val="32"/>
      <w:lang w:eastAsia="es-ES"/>
    </w:rPr>
  </w:style>
  <w:style w:type="paragraph" w:styleId="Ttol2">
    <w:name w:val="heading 2"/>
    <w:next w:val="Normal"/>
    <w:link w:val="Ttol2Car"/>
    <w:uiPriority w:val="9"/>
    <w:unhideWhenUsed/>
    <w:qFormat/>
    <w:rsid w:val="00692AE0"/>
    <w:pPr>
      <w:keepNext/>
      <w:keepLines/>
      <w:spacing w:after="5" w:line="250" w:lineRule="auto"/>
      <w:ind w:left="11" w:hanging="10"/>
      <w:jc w:val="both"/>
      <w:outlineLvl w:val="1"/>
    </w:pPr>
    <w:rPr>
      <w:rFonts w:ascii="Arial" w:eastAsia="Arial" w:hAnsi="Arial" w:cs="Arial"/>
      <w:b/>
      <w:color w:val="000000"/>
      <w:sz w:val="24"/>
      <w:lang w:eastAsia="es-ES"/>
    </w:rPr>
  </w:style>
  <w:style w:type="paragraph" w:styleId="Ttol3">
    <w:name w:val="heading 3"/>
    <w:next w:val="Normal"/>
    <w:link w:val="Ttol3Car"/>
    <w:uiPriority w:val="9"/>
    <w:unhideWhenUsed/>
    <w:qFormat/>
    <w:rsid w:val="00692AE0"/>
    <w:pPr>
      <w:keepNext/>
      <w:keepLines/>
      <w:spacing w:after="5" w:line="249" w:lineRule="auto"/>
      <w:ind w:left="293" w:right="139" w:hanging="10"/>
      <w:jc w:val="both"/>
      <w:outlineLvl w:val="2"/>
    </w:pPr>
    <w:rPr>
      <w:rFonts w:ascii="Arial" w:eastAsia="Arial" w:hAnsi="Arial" w:cs="Arial"/>
      <w:b/>
      <w:color w:val="000000"/>
      <w:sz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692AE0"/>
    <w:rPr>
      <w:rFonts w:ascii="Arial" w:eastAsia="Arial" w:hAnsi="Arial" w:cs="Arial"/>
      <w:b/>
      <w:color w:val="000000"/>
      <w:sz w:val="32"/>
      <w:lang w:eastAsia="es-ES"/>
    </w:rPr>
  </w:style>
  <w:style w:type="character" w:customStyle="1" w:styleId="Ttol2Car">
    <w:name w:val="Títol 2 Car"/>
    <w:basedOn w:val="Tipusdelletraperdefectedelpargraf"/>
    <w:link w:val="Ttol2"/>
    <w:uiPriority w:val="9"/>
    <w:rsid w:val="00692AE0"/>
    <w:rPr>
      <w:rFonts w:ascii="Arial" w:eastAsia="Arial" w:hAnsi="Arial" w:cs="Arial"/>
      <w:b/>
      <w:color w:val="000000"/>
      <w:sz w:val="24"/>
      <w:lang w:eastAsia="es-ES"/>
    </w:rPr>
  </w:style>
  <w:style w:type="character" w:customStyle="1" w:styleId="Ttol3Car">
    <w:name w:val="Títol 3 Car"/>
    <w:basedOn w:val="Tipusdelletraperdefectedelpargraf"/>
    <w:link w:val="Ttol3"/>
    <w:uiPriority w:val="9"/>
    <w:rsid w:val="00692AE0"/>
    <w:rPr>
      <w:rFonts w:ascii="Arial" w:eastAsia="Arial" w:hAnsi="Arial" w:cs="Arial"/>
      <w:b/>
      <w:color w:val="000000"/>
      <w:sz w:val="24"/>
      <w:lang w:eastAsia="es-ES"/>
    </w:rPr>
  </w:style>
  <w:style w:type="paragraph" w:styleId="Textindependent">
    <w:name w:val="Body Text"/>
    <w:basedOn w:val="Normal"/>
    <w:link w:val="TextindependentCar"/>
    <w:unhideWhenUsed/>
    <w:rsid w:val="00AA4E17"/>
    <w:pPr>
      <w:spacing w:after="120" w:line="240" w:lineRule="auto"/>
    </w:pPr>
    <w:rPr>
      <w:rFonts w:ascii="Century Gothic" w:eastAsia="Times New Roman" w:hAnsi="Century Gothic" w:cs="Times New Roman"/>
      <w:szCs w:val="24"/>
      <w:lang w:val="ca-ES"/>
    </w:rPr>
  </w:style>
  <w:style w:type="character" w:customStyle="1" w:styleId="TextindependentCar">
    <w:name w:val="Text independent Car"/>
    <w:basedOn w:val="Tipusdelletraperdefectedelpargraf"/>
    <w:link w:val="Textindependent"/>
    <w:rsid w:val="00AA4E17"/>
    <w:rPr>
      <w:rFonts w:ascii="Century Gothic" w:eastAsia="Times New Roman" w:hAnsi="Century Gothic" w:cs="Times New Roman"/>
      <w:szCs w:val="24"/>
      <w:lang w:val="ca-ES" w:eastAsia="es-ES"/>
    </w:rPr>
  </w:style>
  <w:style w:type="paragraph" w:styleId="Pargrafdellista">
    <w:name w:val="List Paragraph"/>
    <w:basedOn w:val="Normal"/>
    <w:uiPriority w:val="34"/>
    <w:qFormat/>
    <w:rsid w:val="00AA4E17"/>
    <w:pPr>
      <w:ind w:left="720"/>
      <w:contextualSpacing/>
    </w:pPr>
  </w:style>
  <w:style w:type="paragraph" w:styleId="Sagniadetextindependent2">
    <w:name w:val="Body Text Indent 2"/>
    <w:basedOn w:val="Normal"/>
    <w:link w:val="Sagniadetextindependent2Car"/>
    <w:uiPriority w:val="99"/>
    <w:semiHidden/>
    <w:unhideWhenUsed/>
    <w:rsid w:val="00692AE0"/>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692AE0"/>
    <w:rPr>
      <w:rFonts w:eastAsiaTheme="minorEastAsia"/>
      <w:lang w:eastAsia="es-ES"/>
    </w:rPr>
  </w:style>
  <w:style w:type="table" w:customStyle="1" w:styleId="TableGrid">
    <w:name w:val="TableGrid"/>
    <w:rsid w:val="00692AE0"/>
    <w:pPr>
      <w:spacing w:after="0" w:line="240" w:lineRule="auto"/>
    </w:pPr>
    <w:rPr>
      <w:rFonts w:eastAsiaTheme="minorEastAsia"/>
      <w:lang w:eastAsia="es-ES"/>
    </w:rPr>
    <w:tblPr>
      <w:tblCellMar>
        <w:top w:w="0" w:type="dxa"/>
        <w:left w:w="0" w:type="dxa"/>
        <w:bottom w:w="0" w:type="dxa"/>
        <w:right w:w="0" w:type="dxa"/>
      </w:tblCellMar>
    </w:tblPr>
  </w:style>
  <w:style w:type="paragraph" w:styleId="Capalera">
    <w:name w:val="header"/>
    <w:basedOn w:val="Normal"/>
    <w:link w:val="CapaleraCar"/>
    <w:uiPriority w:val="99"/>
    <w:unhideWhenUsed/>
    <w:rsid w:val="00692AE0"/>
    <w:pPr>
      <w:tabs>
        <w:tab w:val="center" w:pos="4252"/>
        <w:tab w:val="right" w:pos="8504"/>
      </w:tabs>
      <w:spacing w:after="0" w:line="240" w:lineRule="auto"/>
      <w:ind w:left="658" w:right="6" w:hanging="10"/>
      <w:jc w:val="both"/>
    </w:pPr>
    <w:rPr>
      <w:rFonts w:ascii="Arial" w:eastAsia="Arial" w:hAnsi="Arial" w:cs="Arial"/>
      <w:color w:val="000000"/>
      <w:sz w:val="24"/>
    </w:rPr>
  </w:style>
  <w:style w:type="character" w:customStyle="1" w:styleId="CapaleraCar">
    <w:name w:val="Capçalera Car"/>
    <w:basedOn w:val="Tipusdelletraperdefectedelpargraf"/>
    <w:link w:val="Capalera"/>
    <w:uiPriority w:val="99"/>
    <w:rsid w:val="00692AE0"/>
    <w:rPr>
      <w:rFonts w:ascii="Arial" w:eastAsia="Arial" w:hAnsi="Arial" w:cs="Arial"/>
      <w:color w:val="000000"/>
      <w:sz w:val="24"/>
      <w:lang w:eastAsia="es-ES"/>
    </w:rPr>
  </w:style>
  <w:style w:type="character" w:styleId="Enlla">
    <w:name w:val="Hyperlink"/>
    <w:basedOn w:val="Tipusdelletraperdefectedelpargraf"/>
    <w:uiPriority w:val="99"/>
    <w:unhideWhenUsed/>
    <w:rsid w:val="00692AE0"/>
    <w:rPr>
      <w:color w:val="0000FF" w:themeColor="hyperlink"/>
      <w:u w:val="single"/>
    </w:rPr>
  </w:style>
  <w:style w:type="paragraph" w:styleId="Textdeglobus">
    <w:name w:val="Balloon Text"/>
    <w:basedOn w:val="Normal"/>
    <w:link w:val="TextdeglobusCar"/>
    <w:uiPriority w:val="99"/>
    <w:semiHidden/>
    <w:unhideWhenUsed/>
    <w:rsid w:val="00692AE0"/>
    <w:pPr>
      <w:spacing w:after="0" w:line="240" w:lineRule="auto"/>
      <w:ind w:left="658" w:right="6" w:hanging="10"/>
      <w:jc w:val="both"/>
    </w:pPr>
    <w:rPr>
      <w:rFonts w:ascii="Segoe UI" w:eastAsia="Arial" w:hAnsi="Segoe UI" w:cs="Segoe UI"/>
      <w:color w:val="000000"/>
      <w:sz w:val="18"/>
      <w:szCs w:val="18"/>
    </w:rPr>
  </w:style>
  <w:style w:type="character" w:customStyle="1" w:styleId="TextdeglobusCar">
    <w:name w:val="Text de globus Car"/>
    <w:basedOn w:val="Tipusdelletraperdefectedelpargraf"/>
    <w:link w:val="Textdeglobus"/>
    <w:uiPriority w:val="99"/>
    <w:semiHidden/>
    <w:rsid w:val="00692AE0"/>
    <w:rPr>
      <w:rFonts w:ascii="Segoe UI" w:eastAsia="Arial" w:hAnsi="Segoe UI" w:cs="Segoe UI"/>
      <w:color w:val="000000"/>
      <w:sz w:val="18"/>
      <w:szCs w:val="18"/>
      <w:lang w:eastAsia="es-ES"/>
    </w:rPr>
  </w:style>
  <w:style w:type="character" w:customStyle="1" w:styleId="PeuCar">
    <w:name w:val="Peu Car"/>
    <w:basedOn w:val="Tipusdelletraperdefectedelpargraf"/>
    <w:link w:val="Peu"/>
    <w:uiPriority w:val="99"/>
    <w:semiHidden/>
    <w:rsid w:val="00692AE0"/>
    <w:rPr>
      <w:rFonts w:ascii="Arial" w:eastAsia="Arial" w:hAnsi="Arial" w:cs="Arial"/>
      <w:color w:val="000000"/>
      <w:sz w:val="24"/>
      <w:lang w:eastAsia="es-ES"/>
    </w:rPr>
  </w:style>
  <w:style w:type="paragraph" w:styleId="Peu">
    <w:name w:val="footer"/>
    <w:basedOn w:val="Normal"/>
    <w:link w:val="PeuCar"/>
    <w:uiPriority w:val="99"/>
    <w:semiHidden/>
    <w:unhideWhenUsed/>
    <w:rsid w:val="00692AE0"/>
    <w:pPr>
      <w:tabs>
        <w:tab w:val="center" w:pos="4419"/>
        <w:tab w:val="right" w:pos="8838"/>
      </w:tabs>
      <w:spacing w:after="0" w:line="240" w:lineRule="auto"/>
      <w:ind w:left="658" w:right="6" w:hanging="10"/>
      <w:jc w:val="both"/>
    </w:pPr>
    <w:rPr>
      <w:rFonts w:ascii="Arial" w:eastAsia="Arial" w:hAnsi="Arial" w:cs="Arial"/>
      <w:color w:val="000000"/>
      <w:sz w:val="24"/>
    </w:rPr>
  </w:style>
  <w:style w:type="paragraph" w:styleId="NormalWeb">
    <w:name w:val="Normal (Web)"/>
    <w:basedOn w:val="Normal"/>
    <w:uiPriority w:val="99"/>
    <w:rsid w:val="00692AE0"/>
    <w:pPr>
      <w:spacing w:beforeLines="1" w:afterLines="1" w:after="2" w:line="240" w:lineRule="auto"/>
    </w:pPr>
    <w:rPr>
      <w:rFonts w:ascii="Times" w:eastAsiaTheme="minorHAnsi" w:hAnsi="Times" w:cs="Times New Roman"/>
      <w:sz w:val="20"/>
      <w:szCs w:val="20"/>
      <w:lang w:val="en-GB" w:eastAsia="es-ES_tradnl"/>
    </w:rPr>
  </w:style>
  <w:style w:type="numbering" w:customStyle="1" w:styleId="Sinlista1">
    <w:name w:val="Sin lista1"/>
    <w:next w:val="Sensellista"/>
    <w:uiPriority w:val="99"/>
    <w:semiHidden/>
    <w:unhideWhenUsed/>
    <w:rsid w:val="008737D4"/>
  </w:style>
  <w:style w:type="character" w:customStyle="1" w:styleId="Hipervnculovisitado1">
    <w:name w:val="Hipervínculo visitado1"/>
    <w:basedOn w:val="Tipusdelletraperdefectedelpargraf"/>
    <w:uiPriority w:val="99"/>
    <w:semiHidden/>
    <w:unhideWhenUsed/>
    <w:rsid w:val="008737D4"/>
    <w:rPr>
      <w:color w:val="954F72"/>
      <w:u w:val="single"/>
    </w:rPr>
  </w:style>
  <w:style w:type="character" w:styleId="Enllavisitat">
    <w:name w:val="FollowedHyperlink"/>
    <w:basedOn w:val="Tipusdelletraperdefectedelpargraf"/>
    <w:uiPriority w:val="99"/>
    <w:semiHidden/>
    <w:unhideWhenUsed/>
    <w:rsid w:val="00873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EA"/>
    <w:rPr>
      <w:rFonts w:eastAsiaTheme="minorEastAsia"/>
      <w:lang w:eastAsia="es-ES"/>
    </w:rPr>
  </w:style>
  <w:style w:type="paragraph" w:styleId="Ttol1">
    <w:name w:val="heading 1"/>
    <w:next w:val="Normal"/>
    <w:link w:val="Ttol1Car"/>
    <w:uiPriority w:val="9"/>
    <w:unhideWhenUsed/>
    <w:qFormat/>
    <w:rsid w:val="00692AE0"/>
    <w:pPr>
      <w:keepNext/>
      <w:keepLines/>
      <w:spacing w:after="13" w:line="249" w:lineRule="auto"/>
      <w:ind w:left="152" w:hanging="10"/>
      <w:outlineLvl w:val="0"/>
    </w:pPr>
    <w:rPr>
      <w:rFonts w:ascii="Arial" w:eastAsia="Arial" w:hAnsi="Arial" w:cs="Arial"/>
      <w:b/>
      <w:color w:val="000000"/>
      <w:sz w:val="32"/>
      <w:lang w:eastAsia="es-ES"/>
    </w:rPr>
  </w:style>
  <w:style w:type="paragraph" w:styleId="Ttol2">
    <w:name w:val="heading 2"/>
    <w:next w:val="Normal"/>
    <w:link w:val="Ttol2Car"/>
    <w:uiPriority w:val="9"/>
    <w:unhideWhenUsed/>
    <w:qFormat/>
    <w:rsid w:val="00692AE0"/>
    <w:pPr>
      <w:keepNext/>
      <w:keepLines/>
      <w:spacing w:after="5" w:line="250" w:lineRule="auto"/>
      <w:ind w:left="11" w:hanging="10"/>
      <w:jc w:val="both"/>
      <w:outlineLvl w:val="1"/>
    </w:pPr>
    <w:rPr>
      <w:rFonts w:ascii="Arial" w:eastAsia="Arial" w:hAnsi="Arial" w:cs="Arial"/>
      <w:b/>
      <w:color w:val="000000"/>
      <w:sz w:val="24"/>
      <w:lang w:eastAsia="es-ES"/>
    </w:rPr>
  </w:style>
  <w:style w:type="paragraph" w:styleId="Ttol3">
    <w:name w:val="heading 3"/>
    <w:next w:val="Normal"/>
    <w:link w:val="Ttol3Car"/>
    <w:uiPriority w:val="9"/>
    <w:unhideWhenUsed/>
    <w:qFormat/>
    <w:rsid w:val="00692AE0"/>
    <w:pPr>
      <w:keepNext/>
      <w:keepLines/>
      <w:spacing w:after="5" w:line="249" w:lineRule="auto"/>
      <w:ind w:left="293" w:right="139" w:hanging="10"/>
      <w:jc w:val="both"/>
      <w:outlineLvl w:val="2"/>
    </w:pPr>
    <w:rPr>
      <w:rFonts w:ascii="Arial" w:eastAsia="Arial" w:hAnsi="Arial" w:cs="Arial"/>
      <w:b/>
      <w:color w:val="000000"/>
      <w:sz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692AE0"/>
    <w:rPr>
      <w:rFonts w:ascii="Arial" w:eastAsia="Arial" w:hAnsi="Arial" w:cs="Arial"/>
      <w:b/>
      <w:color w:val="000000"/>
      <w:sz w:val="32"/>
      <w:lang w:eastAsia="es-ES"/>
    </w:rPr>
  </w:style>
  <w:style w:type="character" w:customStyle="1" w:styleId="Ttol2Car">
    <w:name w:val="Títol 2 Car"/>
    <w:basedOn w:val="Tipusdelletraperdefectedelpargraf"/>
    <w:link w:val="Ttol2"/>
    <w:uiPriority w:val="9"/>
    <w:rsid w:val="00692AE0"/>
    <w:rPr>
      <w:rFonts w:ascii="Arial" w:eastAsia="Arial" w:hAnsi="Arial" w:cs="Arial"/>
      <w:b/>
      <w:color w:val="000000"/>
      <w:sz w:val="24"/>
      <w:lang w:eastAsia="es-ES"/>
    </w:rPr>
  </w:style>
  <w:style w:type="character" w:customStyle="1" w:styleId="Ttol3Car">
    <w:name w:val="Títol 3 Car"/>
    <w:basedOn w:val="Tipusdelletraperdefectedelpargraf"/>
    <w:link w:val="Ttol3"/>
    <w:uiPriority w:val="9"/>
    <w:rsid w:val="00692AE0"/>
    <w:rPr>
      <w:rFonts w:ascii="Arial" w:eastAsia="Arial" w:hAnsi="Arial" w:cs="Arial"/>
      <w:b/>
      <w:color w:val="000000"/>
      <w:sz w:val="24"/>
      <w:lang w:eastAsia="es-ES"/>
    </w:rPr>
  </w:style>
  <w:style w:type="paragraph" w:styleId="Textindependent">
    <w:name w:val="Body Text"/>
    <w:basedOn w:val="Normal"/>
    <w:link w:val="TextindependentCar"/>
    <w:unhideWhenUsed/>
    <w:rsid w:val="00AA4E17"/>
    <w:pPr>
      <w:spacing w:after="120" w:line="240" w:lineRule="auto"/>
    </w:pPr>
    <w:rPr>
      <w:rFonts w:ascii="Century Gothic" w:eastAsia="Times New Roman" w:hAnsi="Century Gothic" w:cs="Times New Roman"/>
      <w:szCs w:val="24"/>
      <w:lang w:val="ca-ES"/>
    </w:rPr>
  </w:style>
  <w:style w:type="character" w:customStyle="1" w:styleId="TextindependentCar">
    <w:name w:val="Text independent Car"/>
    <w:basedOn w:val="Tipusdelletraperdefectedelpargraf"/>
    <w:link w:val="Textindependent"/>
    <w:rsid w:val="00AA4E17"/>
    <w:rPr>
      <w:rFonts w:ascii="Century Gothic" w:eastAsia="Times New Roman" w:hAnsi="Century Gothic" w:cs="Times New Roman"/>
      <w:szCs w:val="24"/>
      <w:lang w:val="ca-ES" w:eastAsia="es-ES"/>
    </w:rPr>
  </w:style>
  <w:style w:type="paragraph" w:styleId="Pargrafdellista">
    <w:name w:val="List Paragraph"/>
    <w:basedOn w:val="Normal"/>
    <w:uiPriority w:val="34"/>
    <w:qFormat/>
    <w:rsid w:val="00AA4E17"/>
    <w:pPr>
      <w:ind w:left="720"/>
      <w:contextualSpacing/>
    </w:pPr>
  </w:style>
  <w:style w:type="paragraph" w:styleId="Sagniadetextindependent2">
    <w:name w:val="Body Text Indent 2"/>
    <w:basedOn w:val="Normal"/>
    <w:link w:val="Sagniadetextindependent2Car"/>
    <w:uiPriority w:val="99"/>
    <w:semiHidden/>
    <w:unhideWhenUsed/>
    <w:rsid w:val="00692AE0"/>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692AE0"/>
    <w:rPr>
      <w:rFonts w:eastAsiaTheme="minorEastAsia"/>
      <w:lang w:eastAsia="es-ES"/>
    </w:rPr>
  </w:style>
  <w:style w:type="table" w:customStyle="1" w:styleId="TableGrid">
    <w:name w:val="TableGrid"/>
    <w:rsid w:val="00692AE0"/>
    <w:pPr>
      <w:spacing w:after="0" w:line="240" w:lineRule="auto"/>
    </w:pPr>
    <w:rPr>
      <w:rFonts w:eastAsiaTheme="minorEastAsia"/>
      <w:lang w:eastAsia="es-ES"/>
    </w:rPr>
    <w:tblPr>
      <w:tblCellMar>
        <w:top w:w="0" w:type="dxa"/>
        <w:left w:w="0" w:type="dxa"/>
        <w:bottom w:w="0" w:type="dxa"/>
        <w:right w:w="0" w:type="dxa"/>
      </w:tblCellMar>
    </w:tblPr>
  </w:style>
  <w:style w:type="paragraph" w:styleId="Capalera">
    <w:name w:val="header"/>
    <w:basedOn w:val="Normal"/>
    <w:link w:val="CapaleraCar"/>
    <w:uiPriority w:val="99"/>
    <w:unhideWhenUsed/>
    <w:rsid w:val="00692AE0"/>
    <w:pPr>
      <w:tabs>
        <w:tab w:val="center" w:pos="4252"/>
        <w:tab w:val="right" w:pos="8504"/>
      </w:tabs>
      <w:spacing w:after="0" w:line="240" w:lineRule="auto"/>
      <w:ind w:left="658" w:right="6" w:hanging="10"/>
      <w:jc w:val="both"/>
    </w:pPr>
    <w:rPr>
      <w:rFonts w:ascii="Arial" w:eastAsia="Arial" w:hAnsi="Arial" w:cs="Arial"/>
      <w:color w:val="000000"/>
      <w:sz w:val="24"/>
    </w:rPr>
  </w:style>
  <w:style w:type="character" w:customStyle="1" w:styleId="CapaleraCar">
    <w:name w:val="Capçalera Car"/>
    <w:basedOn w:val="Tipusdelletraperdefectedelpargraf"/>
    <w:link w:val="Capalera"/>
    <w:uiPriority w:val="99"/>
    <w:rsid w:val="00692AE0"/>
    <w:rPr>
      <w:rFonts w:ascii="Arial" w:eastAsia="Arial" w:hAnsi="Arial" w:cs="Arial"/>
      <w:color w:val="000000"/>
      <w:sz w:val="24"/>
      <w:lang w:eastAsia="es-ES"/>
    </w:rPr>
  </w:style>
  <w:style w:type="character" w:styleId="Enlla">
    <w:name w:val="Hyperlink"/>
    <w:basedOn w:val="Tipusdelletraperdefectedelpargraf"/>
    <w:uiPriority w:val="99"/>
    <w:unhideWhenUsed/>
    <w:rsid w:val="00692AE0"/>
    <w:rPr>
      <w:color w:val="0000FF" w:themeColor="hyperlink"/>
      <w:u w:val="single"/>
    </w:rPr>
  </w:style>
  <w:style w:type="paragraph" w:styleId="Textdeglobus">
    <w:name w:val="Balloon Text"/>
    <w:basedOn w:val="Normal"/>
    <w:link w:val="TextdeglobusCar"/>
    <w:uiPriority w:val="99"/>
    <w:semiHidden/>
    <w:unhideWhenUsed/>
    <w:rsid w:val="00692AE0"/>
    <w:pPr>
      <w:spacing w:after="0" w:line="240" w:lineRule="auto"/>
      <w:ind w:left="658" w:right="6" w:hanging="10"/>
      <w:jc w:val="both"/>
    </w:pPr>
    <w:rPr>
      <w:rFonts w:ascii="Segoe UI" w:eastAsia="Arial" w:hAnsi="Segoe UI" w:cs="Segoe UI"/>
      <w:color w:val="000000"/>
      <w:sz w:val="18"/>
      <w:szCs w:val="18"/>
    </w:rPr>
  </w:style>
  <w:style w:type="character" w:customStyle="1" w:styleId="TextdeglobusCar">
    <w:name w:val="Text de globus Car"/>
    <w:basedOn w:val="Tipusdelletraperdefectedelpargraf"/>
    <w:link w:val="Textdeglobus"/>
    <w:uiPriority w:val="99"/>
    <w:semiHidden/>
    <w:rsid w:val="00692AE0"/>
    <w:rPr>
      <w:rFonts w:ascii="Segoe UI" w:eastAsia="Arial" w:hAnsi="Segoe UI" w:cs="Segoe UI"/>
      <w:color w:val="000000"/>
      <w:sz w:val="18"/>
      <w:szCs w:val="18"/>
      <w:lang w:eastAsia="es-ES"/>
    </w:rPr>
  </w:style>
  <w:style w:type="character" w:customStyle="1" w:styleId="PeuCar">
    <w:name w:val="Peu Car"/>
    <w:basedOn w:val="Tipusdelletraperdefectedelpargraf"/>
    <w:link w:val="Peu"/>
    <w:uiPriority w:val="99"/>
    <w:semiHidden/>
    <w:rsid w:val="00692AE0"/>
    <w:rPr>
      <w:rFonts w:ascii="Arial" w:eastAsia="Arial" w:hAnsi="Arial" w:cs="Arial"/>
      <w:color w:val="000000"/>
      <w:sz w:val="24"/>
      <w:lang w:eastAsia="es-ES"/>
    </w:rPr>
  </w:style>
  <w:style w:type="paragraph" w:styleId="Peu">
    <w:name w:val="footer"/>
    <w:basedOn w:val="Normal"/>
    <w:link w:val="PeuCar"/>
    <w:uiPriority w:val="99"/>
    <w:semiHidden/>
    <w:unhideWhenUsed/>
    <w:rsid w:val="00692AE0"/>
    <w:pPr>
      <w:tabs>
        <w:tab w:val="center" w:pos="4419"/>
        <w:tab w:val="right" w:pos="8838"/>
      </w:tabs>
      <w:spacing w:after="0" w:line="240" w:lineRule="auto"/>
      <w:ind w:left="658" w:right="6" w:hanging="10"/>
      <w:jc w:val="both"/>
    </w:pPr>
    <w:rPr>
      <w:rFonts w:ascii="Arial" w:eastAsia="Arial" w:hAnsi="Arial" w:cs="Arial"/>
      <w:color w:val="000000"/>
      <w:sz w:val="24"/>
    </w:rPr>
  </w:style>
  <w:style w:type="paragraph" w:styleId="NormalWeb">
    <w:name w:val="Normal (Web)"/>
    <w:basedOn w:val="Normal"/>
    <w:uiPriority w:val="99"/>
    <w:rsid w:val="00692AE0"/>
    <w:pPr>
      <w:spacing w:beforeLines="1" w:afterLines="1" w:after="2" w:line="240" w:lineRule="auto"/>
    </w:pPr>
    <w:rPr>
      <w:rFonts w:ascii="Times" w:eastAsiaTheme="minorHAnsi" w:hAnsi="Times" w:cs="Times New Roman"/>
      <w:sz w:val="20"/>
      <w:szCs w:val="20"/>
      <w:lang w:val="en-GB" w:eastAsia="es-ES_tradnl"/>
    </w:rPr>
  </w:style>
  <w:style w:type="numbering" w:customStyle="1" w:styleId="Sinlista1">
    <w:name w:val="Sin lista1"/>
    <w:next w:val="Sensellista"/>
    <w:uiPriority w:val="99"/>
    <w:semiHidden/>
    <w:unhideWhenUsed/>
    <w:rsid w:val="008737D4"/>
  </w:style>
  <w:style w:type="character" w:customStyle="1" w:styleId="Hipervnculovisitado1">
    <w:name w:val="Hipervínculo visitado1"/>
    <w:basedOn w:val="Tipusdelletraperdefectedelpargraf"/>
    <w:uiPriority w:val="99"/>
    <w:semiHidden/>
    <w:unhideWhenUsed/>
    <w:rsid w:val="008737D4"/>
    <w:rPr>
      <w:color w:val="954F72"/>
      <w:u w:val="single"/>
    </w:rPr>
  </w:style>
  <w:style w:type="character" w:styleId="Enllavisitat">
    <w:name w:val="FollowedHyperlink"/>
    <w:basedOn w:val="Tipusdelletraperdefectedelpargraf"/>
    <w:uiPriority w:val="99"/>
    <w:semiHidden/>
    <w:unhideWhenUsed/>
    <w:rsid w:val="00873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29679">
      <w:bodyDiv w:val="1"/>
      <w:marLeft w:val="0"/>
      <w:marRight w:val="0"/>
      <w:marTop w:val="0"/>
      <w:marBottom w:val="0"/>
      <w:divBdr>
        <w:top w:val="none" w:sz="0" w:space="0" w:color="auto"/>
        <w:left w:val="none" w:sz="0" w:space="0" w:color="auto"/>
        <w:bottom w:val="none" w:sz="0" w:space="0" w:color="auto"/>
        <w:right w:val="none" w:sz="0" w:space="0" w:color="auto"/>
      </w:divBdr>
    </w:div>
    <w:div w:id="16610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vesisamalus.cat" TargetMode="External"/><Relationship Id="rId13" Type="http://schemas.openxmlformats.org/officeDocument/2006/relationships/image" Target="media/image2.jpeg"/><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45384</Words>
  <Characters>249614</Characters>
  <Application>Microsoft Office Word</Application>
  <DocSecurity>4</DocSecurity>
  <Lines>2080</Lines>
  <Paragraphs>588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rosana.fernandez</cp:lastModifiedBy>
  <cp:revision>2</cp:revision>
  <cp:lastPrinted>2014-09-19T11:30:00Z</cp:lastPrinted>
  <dcterms:created xsi:type="dcterms:W3CDTF">2014-09-26T09:54:00Z</dcterms:created>
  <dcterms:modified xsi:type="dcterms:W3CDTF">2014-09-26T09:54:00Z</dcterms:modified>
</cp:coreProperties>
</file>