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E5" w:rsidRPr="0028511B" w:rsidRDefault="001562E5" w:rsidP="001562E5">
      <w:pPr>
        <w:spacing w:line="360" w:lineRule="auto"/>
        <w:rPr>
          <w:rFonts w:ascii="Arial" w:hAnsi="Arial" w:cs="Arial"/>
        </w:rPr>
      </w:pPr>
    </w:p>
    <w:p w:rsidR="00093D88" w:rsidRPr="0028511B" w:rsidRDefault="00093D88" w:rsidP="00443818">
      <w:pPr>
        <w:spacing w:after="0" w:line="240" w:lineRule="auto"/>
        <w:rPr>
          <w:rFonts w:ascii="Arial" w:hAnsi="Arial" w:cs="Arial"/>
          <w:b/>
        </w:rPr>
      </w:pPr>
      <w:r w:rsidRPr="0028511B">
        <w:rPr>
          <w:rFonts w:ascii="Arial" w:hAnsi="Arial" w:cs="Arial"/>
          <w:b/>
        </w:rPr>
        <w:t>ACTA DE LA SESSIÓ ORDINÀRIA DE PLE</w:t>
      </w:r>
      <w:r w:rsidR="00443818" w:rsidRPr="0028511B">
        <w:rPr>
          <w:rFonts w:ascii="Arial" w:hAnsi="Arial" w:cs="Arial"/>
          <w:b/>
        </w:rPr>
        <w:t xml:space="preserve"> DE L’AJUNTAMENT DE MONTOLIU DE </w:t>
      </w:r>
      <w:r w:rsidRPr="0028511B">
        <w:rPr>
          <w:rFonts w:ascii="Arial" w:hAnsi="Arial" w:cs="Arial"/>
          <w:b/>
        </w:rPr>
        <w:t>SEGARRA</w:t>
      </w:r>
    </w:p>
    <w:p w:rsidR="00443818" w:rsidRPr="0028511B" w:rsidRDefault="00443818" w:rsidP="00443818">
      <w:pPr>
        <w:spacing w:after="0" w:line="240" w:lineRule="auto"/>
        <w:rPr>
          <w:rFonts w:ascii="Arial" w:hAnsi="Arial" w:cs="Arial"/>
          <w:b/>
        </w:rPr>
      </w:pPr>
    </w:p>
    <w:p w:rsidR="00093D88" w:rsidRPr="0028511B" w:rsidRDefault="00BF5906" w:rsidP="00443818">
      <w:pPr>
        <w:spacing w:after="0" w:line="240" w:lineRule="auto"/>
        <w:jc w:val="both"/>
        <w:rPr>
          <w:rFonts w:ascii="Arial" w:hAnsi="Arial" w:cs="Arial"/>
        </w:rPr>
      </w:pPr>
      <w:proofErr w:type="spellStart"/>
      <w:r w:rsidRPr="0028511B">
        <w:rPr>
          <w:rFonts w:ascii="Arial" w:hAnsi="Arial" w:cs="Arial"/>
          <w:b/>
        </w:rPr>
        <w:t>Núm</w:t>
      </w:r>
      <w:proofErr w:type="spellEnd"/>
      <w:r w:rsidRPr="0028511B">
        <w:rPr>
          <w:rFonts w:ascii="Arial" w:hAnsi="Arial" w:cs="Arial"/>
        </w:rPr>
        <w:t xml:space="preserve">: </w:t>
      </w:r>
      <w:r w:rsidR="00C83EC2">
        <w:rPr>
          <w:rFonts w:ascii="Arial" w:hAnsi="Arial" w:cs="Arial"/>
        </w:rPr>
        <w:t>1/2016</w:t>
      </w:r>
    </w:p>
    <w:p w:rsidR="00BF5906" w:rsidRPr="0028511B" w:rsidRDefault="00BF5906" w:rsidP="00093D88">
      <w:pPr>
        <w:spacing w:after="0" w:line="240" w:lineRule="auto"/>
        <w:jc w:val="both"/>
        <w:rPr>
          <w:rFonts w:ascii="Arial" w:hAnsi="Arial" w:cs="Arial"/>
        </w:rPr>
      </w:pPr>
    </w:p>
    <w:p w:rsidR="00093D88" w:rsidRPr="0028511B" w:rsidRDefault="00093D88" w:rsidP="00093D88">
      <w:pPr>
        <w:spacing w:after="0" w:line="240" w:lineRule="auto"/>
        <w:jc w:val="both"/>
        <w:rPr>
          <w:rFonts w:ascii="Arial" w:hAnsi="Arial" w:cs="Arial"/>
        </w:rPr>
      </w:pPr>
      <w:r w:rsidRPr="0028511B">
        <w:rPr>
          <w:rFonts w:ascii="Arial" w:hAnsi="Arial" w:cs="Arial"/>
          <w:b/>
        </w:rPr>
        <w:t>Dia:</w:t>
      </w:r>
      <w:r w:rsidR="004F0056" w:rsidRPr="0028511B">
        <w:rPr>
          <w:rFonts w:ascii="Arial" w:hAnsi="Arial" w:cs="Arial"/>
        </w:rPr>
        <w:t xml:space="preserve"> dimarts </w:t>
      </w:r>
      <w:r w:rsidR="00C83EC2">
        <w:rPr>
          <w:rFonts w:ascii="Arial" w:hAnsi="Arial" w:cs="Arial"/>
        </w:rPr>
        <w:t>26 de gener de 2016</w:t>
      </w:r>
    </w:p>
    <w:p w:rsidR="00093D88" w:rsidRPr="0028511B" w:rsidRDefault="00093D88" w:rsidP="00093D88">
      <w:pPr>
        <w:spacing w:after="0" w:line="240" w:lineRule="auto"/>
        <w:jc w:val="both"/>
        <w:rPr>
          <w:rFonts w:ascii="Arial" w:hAnsi="Arial" w:cs="Arial"/>
          <w:b/>
        </w:rPr>
      </w:pPr>
    </w:p>
    <w:p w:rsidR="00093D88" w:rsidRPr="0028511B" w:rsidRDefault="00093D88" w:rsidP="00093D88">
      <w:pPr>
        <w:spacing w:after="0" w:line="240" w:lineRule="auto"/>
        <w:jc w:val="both"/>
        <w:rPr>
          <w:rFonts w:ascii="Arial" w:hAnsi="Arial" w:cs="Arial"/>
        </w:rPr>
      </w:pPr>
      <w:r w:rsidRPr="0028511B">
        <w:rPr>
          <w:rFonts w:ascii="Arial" w:hAnsi="Arial" w:cs="Arial"/>
          <w:b/>
        </w:rPr>
        <w:t>Hora d’inici</w:t>
      </w:r>
      <w:r w:rsidRPr="0028511B">
        <w:rPr>
          <w:rFonts w:ascii="Arial" w:hAnsi="Arial" w:cs="Arial"/>
        </w:rPr>
        <w:t xml:space="preserve">: </w:t>
      </w:r>
      <w:r w:rsidR="00172518">
        <w:rPr>
          <w:rFonts w:ascii="Arial" w:hAnsi="Arial" w:cs="Arial"/>
        </w:rPr>
        <w:t>11</w:t>
      </w:r>
      <w:r w:rsidRPr="0028511B">
        <w:rPr>
          <w:rFonts w:ascii="Arial" w:hAnsi="Arial" w:cs="Arial"/>
        </w:rPr>
        <w:t xml:space="preserve"> h</w:t>
      </w:r>
    </w:p>
    <w:p w:rsidR="00093D88" w:rsidRPr="0028511B" w:rsidRDefault="00093D88" w:rsidP="00093D88">
      <w:pPr>
        <w:spacing w:after="0" w:line="240" w:lineRule="auto"/>
        <w:jc w:val="both"/>
        <w:rPr>
          <w:rFonts w:ascii="Arial" w:hAnsi="Arial" w:cs="Arial"/>
          <w:b/>
        </w:rPr>
      </w:pPr>
    </w:p>
    <w:p w:rsidR="00093D88" w:rsidRPr="0028511B" w:rsidRDefault="00093D88" w:rsidP="00093D88">
      <w:pPr>
        <w:spacing w:after="0" w:line="240" w:lineRule="auto"/>
        <w:jc w:val="both"/>
        <w:rPr>
          <w:rFonts w:ascii="Arial" w:hAnsi="Arial" w:cs="Arial"/>
        </w:rPr>
      </w:pPr>
      <w:r w:rsidRPr="0028511B">
        <w:rPr>
          <w:rFonts w:ascii="Arial" w:hAnsi="Arial" w:cs="Arial"/>
          <w:b/>
        </w:rPr>
        <w:t>Hora finalització</w:t>
      </w:r>
      <w:r w:rsidRPr="0028511B">
        <w:rPr>
          <w:rFonts w:ascii="Arial" w:hAnsi="Arial" w:cs="Arial"/>
        </w:rPr>
        <w:t>: 1</w:t>
      </w:r>
      <w:r w:rsidR="00C83EC2">
        <w:rPr>
          <w:rFonts w:ascii="Arial" w:hAnsi="Arial" w:cs="Arial"/>
        </w:rPr>
        <w:t>3</w:t>
      </w:r>
      <w:r w:rsidRPr="0028511B">
        <w:rPr>
          <w:rFonts w:ascii="Arial" w:hAnsi="Arial" w:cs="Arial"/>
        </w:rPr>
        <w:t xml:space="preserve"> h</w:t>
      </w:r>
    </w:p>
    <w:p w:rsidR="00093D88" w:rsidRPr="0028511B" w:rsidRDefault="00093D88" w:rsidP="00093D88">
      <w:pPr>
        <w:spacing w:after="0" w:line="240" w:lineRule="auto"/>
        <w:jc w:val="both"/>
        <w:rPr>
          <w:rFonts w:ascii="Arial" w:hAnsi="Arial" w:cs="Arial"/>
          <w:b/>
        </w:rPr>
      </w:pPr>
    </w:p>
    <w:p w:rsidR="00093D88" w:rsidRPr="0028511B" w:rsidRDefault="00093D88" w:rsidP="00093D88">
      <w:pPr>
        <w:spacing w:after="0" w:line="240" w:lineRule="auto"/>
        <w:jc w:val="both"/>
        <w:rPr>
          <w:rFonts w:ascii="Arial" w:hAnsi="Arial" w:cs="Arial"/>
        </w:rPr>
      </w:pPr>
      <w:r w:rsidRPr="0028511B">
        <w:rPr>
          <w:rFonts w:ascii="Arial" w:hAnsi="Arial" w:cs="Arial"/>
          <w:b/>
        </w:rPr>
        <w:t>Lloc</w:t>
      </w:r>
      <w:r w:rsidRPr="0028511B">
        <w:rPr>
          <w:rFonts w:ascii="Arial" w:hAnsi="Arial" w:cs="Arial"/>
        </w:rPr>
        <w:t>: Sala de Plens de l’Ajuntament de Montoliu de Segarra</w:t>
      </w:r>
    </w:p>
    <w:p w:rsidR="00093D88" w:rsidRPr="0028511B" w:rsidRDefault="00093D88" w:rsidP="00093D88">
      <w:pPr>
        <w:spacing w:after="0" w:line="240" w:lineRule="auto"/>
        <w:jc w:val="both"/>
        <w:rPr>
          <w:rFonts w:ascii="Arial" w:hAnsi="Arial" w:cs="Arial"/>
          <w:b/>
        </w:rPr>
      </w:pPr>
    </w:p>
    <w:p w:rsidR="00093D88" w:rsidRPr="0028511B" w:rsidRDefault="00093D88" w:rsidP="00093D88">
      <w:pPr>
        <w:spacing w:after="0" w:line="240" w:lineRule="auto"/>
        <w:jc w:val="both"/>
        <w:rPr>
          <w:rFonts w:ascii="Arial" w:hAnsi="Arial" w:cs="Arial"/>
        </w:rPr>
      </w:pPr>
      <w:r w:rsidRPr="0028511B">
        <w:rPr>
          <w:rFonts w:ascii="Arial" w:hAnsi="Arial" w:cs="Arial"/>
          <w:b/>
        </w:rPr>
        <w:t>President:</w:t>
      </w:r>
      <w:r w:rsidR="00443818" w:rsidRPr="0028511B">
        <w:rPr>
          <w:rFonts w:ascii="Arial" w:hAnsi="Arial" w:cs="Arial"/>
        </w:rPr>
        <w:t xml:space="preserve"> Vicenç Roig Solé</w:t>
      </w:r>
    </w:p>
    <w:p w:rsidR="00093D88" w:rsidRPr="0028511B" w:rsidRDefault="00093D88" w:rsidP="00093D88">
      <w:pPr>
        <w:spacing w:after="0" w:line="240" w:lineRule="auto"/>
        <w:jc w:val="both"/>
        <w:rPr>
          <w:rFonts w:ascii="Arial" w:hAnsi="Arial" w:cs="Arial"/>
          <w:b/>
        </w:rPr>
      </w:pPr>
    </w:p>
    <w:p w:rsidR="00093D88" w:rsidRPr="0028511B" w:rsidRDefault="00093D88" w:rsidP="002E6C35">
      <w:pPr>
        <w:spacing w:after="0" w:line="240" w:lineRule="auto"/>
        <w:jc w:val="both"/>
        <w:rPr>
          <w:rFonts w:ascii="Arial" w:hAnsi="Arial" w:cs="Arial"/>
        </w:rPr>
      </w:pPr>
      <w:r w:rsidRPr="0028511B">
        <w:rPr>
          <w:rFonts w:ascii="Arial" w:hAnsi="Arial" w:cs="Arial"/>
          <w:b/>
        </w:rPr>
        <w:t>Regidors Assistents</w:t>
      </w:r>
      <w:r w:rsidR="002E6C35" w:rsidRPr="0028511B">
        <w:rPr>
          <w:rFonts w:ascii="Arial" w:hAnsi="Arial" w:cs="Arial"/>
        </w:rPr>
        <w:t>:</w:t>
      </w:r>
    </w:p>
    <w:p w:rsidR="00C83EC2" w:rsidRDefault="00443818" w:rsidP="00443818">
      <w:pPr>
        <w:spacing w:after="0" w:line="240" w:lineRule="auto"/>
        <w:jc w:val="both"/>
        <w:rPr>
          <w:rFonts w:ascii="Arial" w:hAnsi="Arial" w:cs="Arial"/>
          <w:bCs/>
        </w:rPr>
      </w:pPr>
      <w:r w:rsidRPr="0028511B">
        <w:rPr>
          <w:rFonts w:ascii="Arial" w:hAnsi="Arial" w:cs="Arial"/>
          <w:bCs/>
        </w:rPr>
        <w:t xml:space="preserve">Guillem Duch Pérez-Trujillo     </w:t>
      </w:r>
    </w:p>
    <w:p w:rsidR="00443818" w:rsidRPr="0028511B" w:rsidRDefault="00C83EC2" w:rsidP="00443818">
      <w:pPr>
        <w:spacing w:after="0" w:line="240" w:lineRule="auto"/>
        <w:jc w:val="both"/>
        <w:rPr>
          <w:rFonts w:ascii="Arial" w:hAnsi="Arial" w:cs="Arial"/>
          <w:bCs/>
        </w:rPr>
      </w:pPr>
      <w:r w:rsidRPr="0028511B">
        <w:rPr>
          <w:rFonts w:ascii="Arial" w:hAnsi="Arial" w:cs="Arial"/>
          <w:bCs/>
        </w:rPr>
        <w:t xml:space="preserve">Ramon Parellada </w:t>
      </w:r>
      <w:proofErr w:type="spellStart"/>
      <w:r w:rsidRPr="0028511B">
        <w:rPr>
          <w:rFonts w:ascii="Arial" w:hAnsi="Arial" w:cs="Arial"/>
          <w:bCs/>
        </w:rPr>
        <w:t>Espuga</w:t>
      </w:r>
      <w:proofErr w:type="spellEnd"/>
      <w:r w:rsidRPr="0028511B">
        <w:rPr>
          <w:rFonts w:ascii="Arial" w:hAnsi="Arial" w:cs="Arial"/>
          <w:bCs/>
        </w:rPr>
        <w:t xml:space="preserve">                                                      </w:t>
      </w:r>
      <w:r w:rsidR="00443818" w:rsidRPr="0028511B">
        <w:rPr>
          <w:rFonts w:ascii="Arial" w:hAnsi="Arial" w:cs="Arial"/>
          <w:bCs/>
        </w:rPr>
        <w:t xml:space="preserve">                                              </w:t>
      </w:r>
    </w:p>
    <w:p w:rsidR="00093D88" w:rsidRPr="0028511B" w:rsidRDefault="00093D88" w:rsidP="00093D88">
      <w:pPr>
        <w:spacing w:after="0" w:line="240" w:lineRule="auto"/>
        <w:jc w:val="both"/>
        <w:rPr>
          <w:rFonts w:ascii="Arial" w:hAnsi="Arial" w:cs="Arial"/>
          <w:b/>
        </w:rPr>
      </w:pPr>
    </w:p>
    <w:p w:rsidR="00C83EC2" w:rsidRPr="0028511B" w:rsidRDefault="00093D88" w:rsidP="00C83EC2">
      <w:pPr>
        <w:spacing w:after="0" w:line="240" w:lineRule="auto"/>
        <w:jc w:val="both"/>
        <w:rPr>
          <w:rFonts w:ascii="Arial" w:hAnsi="Arial" w:cs="Arial"/>
          <w:bCs/>
        </w:rPr>
      </w:pPr>
      <w:r w:rsidRPr="0028511B">
        <w:rPr>
          <w:rFonts w:ascii="Arial" w:hAnsi="Arial" w:cs="Arial"/>
          <w:b/>
        </w:rPr>
        <w:t>Regidors absents que s’han excusat</w:t>
      </w:r>
      <w:r w:rsidR="004F3272" w:rsidRPr="0028511B">
        <w:rPr>
          <w:rFonts w:ascii="Arial" w:hAnsi="Arial" w:cs="Arial"/>
        </w:rPr>
        <w:t xml:space="preserve">: </w:t>
      </w:r>
      <w:r w:rsidR="002E6C35" w:rsidRPr="0028511B">
        <w:rPr>
          <w:rFonts w:ascii="Arial" w:hAnsi="Arial" w:cs="Arial"/>
        </w:rPr>
        <w:t xml:space="preserve"> </w:t>
      </w:r>
      <w:r w:rsidR="00C83EC2">
        <w:rPr>
          <w:rFonts w:ascii="Arial" w:hAnsi="Arial" w:cs="Arial"/>
          <w:bCs/>
        </w:rPr>
        <w:t xml:space="preserve">Eva Bonet Baqué i </w:t>
      </w:r>
      <w:r w:rsidR="00C83EC2" w:rsidRPr="0028511B">
        <w:rPr>
          <w:rFonts w:ascii="Arial" w:hAnsi="Arial" w:cs="Arial"/>
          <w:bCs/>
        </w:rPr>
        <w:t xml:space="preserve">Ana Flix </w:t>
      </w:r>
      <w:proofErr w:type="spellStart"/>
      <w:r w:rsidR="00C83EC2" w:rsidRPr="0028511B">
        <w:rPr>
          <w:rFonts w:ascii="Arial" w:hAnsi="Arial" w:cs="Arial"/>
          <w:bCs/>
        </w:rPr>
        <w:t>Mampel</w:t>
      </w:r>
      <w:proofErr w:type="spellEnd"/>
      <w:r w:rsidR="00C83EC2" w:rsidRPr="0028511B">
        <w:rPr>
          <w:rFonts w:ascii="Arial" w:hAnsi="Arial" w:cs="Arial"/>
          <w:bCs/>
        </w:rPr>
        <w:t xml:space="preserve">                                                                    </w:t>
      </w:r>
    </w:p>
    <w:p w:rsidR="00093D88" w:rsidRPr="00C83EC2" w:rsidRDefault="00C83EC2" w:rsidP="00093D88">
      <w:pPr>
        <w:spacing w:after="0" w:line="240" w:lineRule="auto"/>
        <w:jc w:val="both"/>
        <w:rPr>
          <w:rFonts w:ascii="Arial" w:hAnsi="Arial" w:cs="Arial"/>
          <w:bCs/>
        </w:rPr>
      </w:pPr>
      <w:r w:rsidRPr="0028511B">
        <w:rPr>
          <w:rFonts w:ascii="Arial" w:hAnsi="Arial" w:cs="Arial"/>
          <w:bCs/>
        </w:rPr>
        <w:t xml:space="preserve">                                                  </w:t>
      </w:r>
    </w:p>
    <w:p w:rsidR="00093D88" w:rsidRPr="0028511B" w:rsidRDefault="00093D88" w:rsidP="00093D88">
      <w:pPr>
        <w:spacing w:after="0" w:line="240" w:lineRule="auto"/>
        <w:jc w:val="both"/>
        <w:rPr>
          <w:rFonts w:ascii="Arial" w:hAnsi="Arial" w:cs="Arial"/>
        </w:rPr>
      </w:pPr>
      <w:r w:rsidRPr="0028511B">
        <w:rPr>
          <w:rFonts w:ascii="Arial" w:hAnsi="Arial" w:cs="Arial"/>
          <w:b/>
        </w:rPr>
        <w:t>Secretària</w:t>
      </w:r>
      <w:r w:rsidRPr="0028511B">
        <w:rPr>
          <w:rFonts w:ascii="Arial" w:hAnsi="Arial" w:cs="Arial"/>
        </w:rPr>
        <w:t xml:space="preserve">: Mireia </w:t>
      </w:r>
      <w:proofErr w:type="spellStart"/>
      <w:r w:rsidRPr="0028511B">
        <w:rPr>
          <w:rFonts w:ascii="Arial" w:hAnsi="Arial" w:cs="Arial"/>
        </w:rPr>
        <w:t>Irla</w:t>
      </w:r>
      <w:proofErr w:type="spellEnd"/>
      <w:r w:rsidRPr="0028511B">
        <w:rPr>
          <w:rFonts w:ascii="Arial" w:hAnsi="Arial" w:cs="Arial"/>
        </w:rPr>
        <w:t xml:space="preserve"> Solà (SAT Consell Comarcal de la Segarra)</w:t>
      </w:r>
    </w:p>
    <w:p w:rsidR="00E0222C" w:rsidRPr="0028511B" w:rsidRDefault="00E0222C" w:rsidP="00E0222C">
      <w:pPr>
        <w:spacing w:after="0" w:line="240" w:lineRule="auto"/>
        <w:jc w:val="both"/>
        <w:rPr>
          <w:rFonts w:ascii="Arial" w:hAnsi="Arial" w:cs="Arial"/>
        </w:rPr>
      </w:pPr>
      <w:r w:rsidRPr="0028511B">
        <w:rPr>
          <w:rFonts w:ascii="Arial" w:hAnsi="Arial" w:cs="Arial"/>
          <w:b/>
        </w:rPr>
        <w:t>Serveis d’Intervenció</w:t>
      </w:r>
      <w:r w:rsidR="00172518">
        <w:rPr>
          <w:rFonts w:ascii="Arial" w:hAnsi="Arial" w:cs="Arial"/>
        </w:rPr>
        <w:t xml:space="preserve">: Xavier Ribera </w:t>
      </w:r>
      <w:proofErr w:type="spellStart"/>
      <w:r w:rsidR="00172518">
        <w:rPr>
          <w:rFonts w:ascii="Arial" w:hAnsi="Arial" w:cs="Arial"/>
        </w:rPr>
        <w:t>Alern</w:t>
      </w:r>
      <w:proofErr w:type="spellEnd"/>
      <w:r w:rsidR="00172518">
        <w:rPr>
          <w:rFonts w:ascii="Arial" w:hAnsi="Arial" w:cs="Arial"/>
        </w:rPr>
        <w:t xml:space="preserve"> (Tècnic</w:t>
      </w:r>
      <w:r w:rsidRPr="0028511B">
        <w:rPr>
          <w:rFonts w:ascii="Arial" w:hAnsi="Arial" w:cs="Arial"/>
        </w:rPr>
        <w:t xml:space="preserve"> del Consell Comarcal de la Segarra)</w:t>
      </w:r>
    </w:p>
    <w:p w:rsidR="00093D88" w:rsidRPr="0028511B" w:rsidRDefault="00093D88" w:rsidP="00093D88">
      <w:pPr>
        <w:spacing w:after="0" w:line="240" w:lineRule="auto"/>
        <w:jc w:val="both"/>
        <w:rPr>
          <w:rFonts w:ascii="Arial" w:hAnsi="Arial" w:cs="Arial"/>
          <w:b/>
        </w:rPr>
      </w:pPr>
    </w:p>
    <w:p w:rsidR="00093D88" w:rsidRPr="0028511B" w:rsidRDefault="00093D88" w:rsidP="00093D88">
      <w:pPr>
        <w:spacing w:after="0" w:line="240" w:lineRule="auto"/>
        <w:jc w:val="both"/>
        <w:rPr>
          <w:rFonts w:ascii="Arial" w:hAnsi="Arial" w:cs="Arial"/>
        </w:rPr>
      </w:pPr>
      <w:r w:rsidRPr="0028511B">
        <w:rPr>
          <w:rFonts w:ascii="Arial" w:hAnsi="Arial" w:cs="Arial"/>
          <w:b/>
        </w:rPr>
        <w:t>Desenvolupament de la sessió</w:t>
      </w:r>
      <w:r w:rsidRPr="0028511B">
        <w:rPr>
          <w:rFonts w:ascii="Arial" w:hAnsi="Arial" w:cs="Arial"/>
        </w:rPr>
        <w:t>:</w:t>
      </w:r>
    </w:p>
    <w:p w:rsidR="00093D88" w:rsidRPr="0028511B" w:rsidRDefault="00093D88" w:rsidP="00093D88">
      <w:pPr>
        <w:spacing w:after="0" w:line="240" w:lineRule="auto"/>
        <w:jc w:val="both"/>
        <w:rPr>
          <w:rFonts w:ascii="Arial" w:hAnsi="Arial" w:cs="Arial"/>
        </w:rPr>
      </w:pPr>
    </w:p>
    <w:p w:rsidR="00093D88" w:rsidRPr="0028511B" w:rsidRDefault="00093D88" w:rsidP="00093D88">
      <w:pPr>
        <w:spacing w:after="0" w:line="240" w:lineRule="auto"/>
        <w:jc w:val="both"/>
        <w:rPr>
          <w:rFonts w:ascii="Arial" w:hAnsi="Arial" w:cs="Arial"/>
        </w:rPr>
      </w:pPr>
      <w:r w:rsidRPr="0028511B">
        <w:rPr>
          <w:rFonts w:ascii="Arial" w:hAnsi="Arial" w:cs="Arial"/>
        </w:rPr>
        <w:t xml:space="preserve">Mireia </w:t>
      </w:r>
      <w:proofErr w:type="spellStart"/>
      <w:r w:rsidRPr="0028511B">
        <w:rPr>
          <w:rFonts w:ascii="Arial" w:hAnsi="Arial" w:cs="Arial"/>
        </w:rPr>
        <w:t>Irla</w:t>
      </w:r>
      <w:proofErr w:type="spellEnd"/>
      <w:r w:rsidRPr="0028511B">
        <w:rPr>
          <w:rFonts w:ascii="Arial" w:hAnsi="Arial" w:cs="Arial"/>
        </w:rPr>
        <w:t xml:space="preserve"> Solà fa constar que existeix el quòrum legalment exigit establert a l’article 90.1 del Reglament d’Organització, Funcionament i Règim Jurídic de les Entitats Locals aprovat pe RD 2568/85 de 28 de novembre per poder-se desenvolupar la sessió.</w:t>
      </w:r>
    </w:p>
    <w:p w:rsidR="00172518" w:rsidRDefault="00172518" w:rsidP="00093D88">
      <w:pPr>
        <w:spacing w:after="0" w:line="240" w:lineRule="auto"/>
        <w:jc w:val="both"/>
        <w:rPr>
          <w:rFonts w:ascii="Arial" w:hAnsi="Arial" w:cs="Arial"/>
          <w:b/>
        </w:rPr>
      </w:pPr>
    </w:p>
    <w:p w:rsidR="00172518" w:rsidRPr="00172518" w:rsidRDefault="00C83EC2" w:rsidP="00172518">
      <w:pPr>
        <w:spacing w:after="0" w:line="240" w:lineRule="auto"/>
        <w:jc w:val="both"/>
        <w:rPr>
          <w:rFonts w:ascii="Arial" w:hAnsi="Arial" w:cs="Arial"/>
          <w:b/>
          <w:color w:val="000000"/>
        </w:rPr>
      </w:pPr>
      <w:r>
        <w:rPr>
          <w:rFonts w:ascii="Arial" w:hAnsi="Arial" w:cs="Arial"/>
          <w:b/>
          <w:color w:val="000000"/>
        </w:rPr>
        <w:t>1.- Aprovació de l’acta de la sessió anterior</w:t>
      </w:r>
      <w:r w:rsidR="00172518" w:rsidRPr="00172518">
        <w:rPr>
          <w:rFonts w:ascii="Arial" w:hAnsi="Arial" w:cs="Arial"/>
          <w:b/>
          <w:color w:val="000000"/>
        </w:rPr>
        <w:t>.</w:t>
      </w:r>
    </w:p>
    <w:p w:rsidR="00172518" w:rsidRDefault="00172518" w:rsidP="00172518">
      <w:pPr>
        <w:spacing w:after="0" w:line="240" w:lineRule="auto"/>
        <w:jc w:val="both"/>
        <w:rPr>
          <w:rFonts w:ascii="Arial" w:hAnsi="Arial" w:cs="Arial"/>
          <w:color w:val="000000"/>
        </w:rPr>
      </w:pPr>
    </w:p>
    <w:p w:rsidR="0078798F" w:rsidRDefault="00172518" w:rsidP="00172518">
      <w:pPr>
        <w:spacing w:after="0" w:line="240" w:lineRule="auto"/>
        <w:jc w:val="both"/>
        <w:rPr>
          <w:rFonts w:ascii="Arial" w:hAnsi="Arial" w:cs="Arial"/>
        </w:rPr>
      </w:pPr>
      <w:r w:rsidRPr="0028511B">
        <w:rPr>
          <w:rFonts w:ascii="Arial" w:hAnsi="Arial" w:cs="Arial"/>
        </w:rPr>
        <w:t>L’Alcalde demana si algun regidor o regi</w:t>
      </w:r>
      <w:r>
        <w:rPr>
          <w:rFonts w:ascii="Arial" w:hAnsi="Arial" w:cs="Arial"/>
        </w:rPr>
        <w:t>do</w:t>
      </w:r>
      <w:r w:rsidR="005D6CC9">
        <w:rPr>
          <w:rFonts w:ascii="Arial" w:hAnsi="Arial" w:cs="Arial"/>
        </w:rPr>
        <w:t>ra té alguna esmena a fer a l’acta de la sessió anterior de data 3 de novembre</w:t>
      </w:r>
      <w:r>
        <w:rPr>
          <w:rFonts w:ascii="Arial" w:hAnsi="Arial" w:cs="Arial"/>
        </w:rPr>
        <w:t xml:space="preserve"> </w:t>
      </w:r>
      <w:r w:rsidRPr="0028511B">
        <w:rPr>
          <w:rFonts w:ascii="Arial" w:hAnsi="Arial" w:cs="Arial"/>
        </w:rPr>
        <w:t>de 2015, que ha</w:t>
      </w:r>
      <w:r w:rsidR="005D6CC9">
        <w:rPr>
          <w:rFonts w:ascii="Arial" w:hAnsi="Arial" w:cs="Arial"/>
        </w:rPr>
        <w:t xml:space="preserve"> estat lliurada</w:t>
      </w:r>
      <w:r w:rsidR="0078798F">
        <w:rPr>
          <w:rFonts w:ascii="Arial" w:hAnsi="Arial" w:cs="Arial"/>
        </w:rPr>
        <w:t>.</w:t>
      </w:r>
    </w:p>
    <w:p w:rsidR="0078798F" w:rsidRDefault="0078798F" w:rsidP="00172518">
      <w:pPr>
        <w:spacing w:after="0" w:line="240" w:lineRule="auto"/>
        <w:jc w:val="both"/>
        <w:rPr>
          <w:rFonts w:ascii="Arial" w:hAnsi="Arial" w:cs="Arial"/>
        </w:rPr>
      </w:pPr>
    </w:p>
    <w:p w:rsidR="00590920" w:rsidRDefault="0078798F" w:rsidP="00590920">
      <w:pPr>
        <w:spacing w:after="0" w:line="240" w:lineRule="auto"/>
        <w:jc w:val="both"/>
        <w:rPr>
          <w:rFonts w:ascii="Arial" w:hAnsi="Arial" w:cs="Arial"/>
          <w:color w:val="000000"/>
        </w:rPr>
      </w:pPr>
      <w:r>
        <w:rPr>
          <w:rFonts w:ascii="Arial" w:hAnsi="Arial" w:cs="Arial"/>
        </w:rPr>
        <w:t xml:space="preserve">El mateix alcalde comenta que </w:t>
      </w:r>
      <w:r w:rsidR="004E4AC8">
        <w:rPr>
          <w:rFonts w:ascii="Arial" w:hAnsi="Arial" w:cs="Arial"/>
        </w:rPr>
        <w:t xml:space="preserve">cal modificar una errada </w:t>
      </w:r>
      <w:r w:rsidR="00341245">
        <w:rPr>
          <w:rFonts w:ascii="Arial" w:hAnsi="Arial" w:cs="Arial"/>
        </w:rPr>
        <w:t xml:space="preserve">al punt </w:t>
      </w:r>
      <w:r w:rsidR="00341245" w:rsidRPr="00341245">
        <w:rPr>
          <w:rFonts w:ascii="Arial" w:hAnsi="Arial" w:cs="Arial"/>
          <w:color w:val="000000"/>
        </w:rPr>
        <w:t>3 de l’</w:t>
      </w:r>
      <w:r w:rsidR="00341245" w:rsidRPr="00341245">
        <w:rPr>
          <w:rFonts w:ascii="Arial" w:hAnsi="Arial" w:cs="Arial"/>
          <w:color w:val="000000"/>
        </w:rPr>
        <w:t>Aprovació modificació de l’ordenança fiscal per a l’exercici 2016 i següents: taxa de subministrament d’aigua potable</w:t>
      </w:r>
      <w:r w:rsidR="00590920">
        <w:rPr>
          <w:rFonts w:ascii="Arial" w:hAnsi="Arial" w:cs="Arial"/>
          <w:color w:val="000000"/>
        </w:rPr>
        <w:t>.</w:t>
      </w:r>
    </w:p>
    <w:p w:rsidR="00590920" w:rsidRDefault="00590920" w:rsidP="00590920">
      <w:pPr>
        <w:spacing w:after="0"/>
        <w:jc w:val="both"/>
        <w:rPr>
          <w:rFonts w:ascii="Arial" w:hAnsi="Arial" w:cs="Arial"/>
          <w:color w:val="000000"/>
        </w:rPr>
      </w:pPr>
    </w:p>
    <w:p w:rsidR="00590920" w:rsidRPr="00590920" w:rsidRDefault="00590920" w:rsidP="00590920">
      <w:pPr>
        <w:spacing w:after="0"/>
        <w:jc w:val="both"/>
        <w:rPr>
          <w:rFonts w:ascii="Arial" w:hAnsi="Arial" w:cs="Arial"/>
        </w:rPr>
      </w:pPr>
      <w:r>
        <w:rPr>
          <w:rFonts w:ascii="Arial" w:hAnsi="Arial" w:cs="Arial"/>
          <w:color w:val="000000"/>
        </w:rPr>
        <w:t>On diu:</w:t>
      </w:r>
    </w:p>
    <w:p w:rsidR="00590920" w:rsidRPr="00590920" w:rsidRDefault="00590920" w:rsidP="00590920">
      <w:pPr>
        <w:spacing w:after="0" w:line="240" w:lineRule="auto"/>
        <w:jc w:val="both"/>
        <w:rPr>
          <w:rFonts w:ascii="Arial" w:hAnsi="Arial" w:cs="Arial"/>
        </w:rPr>
      </w:pPr>
      <w:r w:rsidRPr="00590920">
        <w:rPr>
          <w:rFonts w:ascii="Arial" w:hAnsi="Arial" w:cs="Arial"/>
        </w:rPr>
        <w:t>1r tram de 0 a 36 m3 (mínim)</w:t>
      </w:r>
    </w:p>
    <w:p w:rsidR="00590920" w:rsidRPr="00590920" w:rsidRDefault="00590920" w:rsidP="00590920">
      <w:pPr>
        <w:spacing w:after="0" w:line="240" w:lineRule="auto"/>
        <w:jc w:val="both"/>
        <w:rPr>
          <w:rFonts w:ascii="Arial" w:hAnsi="Arial" w:cs="Arial"/>
        </w:rPr>
      </w:pPr>
      <w:r w:rsidRPr="00590920">
        <w:rPr>
          <w:rFonts w:ascii="Arial" w:hAnsi="Arial" w:cs="Arial"/>
        </w:rPr>
        <w:t>2n tram de 36 m3 a 72 m3</w:t>
      </w:r>
    </w:p>
    <w:p w:rsidR="00590920" w:rsidRPr="00590920" w:rsidRDefault="00590920" w:rsidP="00590920">
      <w:pPr>
        <w:spacing w:after="0" w:line="240" w:lineRule="auto"/>
        <w:jc w:val="both"/>
        <w:rPr>
          <w:rFonts w:ascii="Arial" w:hAnsi="Arial" w:cs="Arial"/>
        </w:rPr>
      </w:pPr>
      <w:r w:rsidRPr="00590920">
        <w:rPr>
          <w:rFonts w:ascii="Arial" w:hAnsi="Arial" w:cs="Arial"/>
        </w:rPr>
        <w:t>3r tram a partir de 72 m3</w:t>
      </w:r>
    </w:p>
    <w:p w:rsidR="00590920" w:rsidRDefault="00590920" w:rsidP="00590920">
      <w:pPr>
        <w:jc w:val="both"/>
        <w:rPr>
          <w:rFonts w:ascii="Arial" w:hAnsi="Arial" w:cs="Arial"/>
        </w:rPr>
      </w:pPr>
    </w:p>
    <w:p w:rsidR="00590920" w:rsidRPr="00590920" w:rsidRDefault="00590920" w:rsidP="00590920">
      <w:pPr>
        <w:jc w:val="both"/>
        <w:rPr>
          <w:rFonts w:ascii="Arial" w:hAnsi="Arial" w:cs="Arial"/>
        </w:rPr>
      </w:pPr>
    </w:p>
    <w:p w:rsidR="00590920" w:rsidRPr="00590920" w:rsidRDefault="00590920" w:rsidP="00590920">
      <w:pPr>
        <w:spacing w:after="0"/>
        <w:rPr>
          <w:rFonts w:ascii="Arial" w:hAnsi="Arial" w:cs="Arial"/>
        </w:rPr>
      </w:pPr>
      <w:r w:rsidRPr="00590920">
        <w:rPr>
          <w:rFonts w:ascii="Arial" w:hAnsi="Arial" w:cs="Arial"/>
        </w:rPr>
        <w:lastRenderedPageBreak/>
        <w:t>Ha de dir:</w:t>
      </w:r>
    </w:p>
    <w:p w:rsidR="00590920" w:rsidRPr="00590920" w:rsidRDefault="00590920" w:rsidP="00590920">
      <w:pPr>
        <w:spacing w:after="0" w:line="240" w:lineRule="auto"/>
        <w:rPr>
          <w:rFonts w:ascii="Arial" w:hAnsi="Arial" w:cs="Arial"/>
        </w:rPr>
      </w:pPr>
      <w:r w:rsidRPr="00590920">
        <w:rPr>
          <w:rFonts w:ascii="Arial" w:hAnsi="Arial" w:cs="Arial"/>
        </w:rPr>
        <w:t>1r tram de 0 a 18 m3 (mínim)</w:t>
      </w:r>
    </w:p>
    <w:p w:rsidR="00590920" w:rsidRPr="00590920" w:rsidRDefault="00590920" w:rsidP="00590920">
      <w:pPr>
        <w:spacing w:after="0" w:line="240" w:lineRule="auto"/>
        <w:rPr>
          <w:rFonts w:ascii="Arial" w:hAnsi="Arial" w:cs="Arial"/>
        </w:rPr>
      </w:pPr>
      <w:r w:rsidRPr="00590920">
        <w:rPr>
          <w:rFonts w:ascii="Arial" w:hAnsi="Arial" w:cs="Arial"/>
        </w:rPr>
        <w:t>2n tram de 18 m3 a 36 m3</w:t>
      </w:r>
    </w:p>
    <w:p w:rsidR="00590920" w:rsidRPr="00590920" w:rsidRDefault="00590920" w:rsidP="00590920">
      <w:pPr>
        <w:spacing w:after="0" w:line="240" w:lineRule="auto"/>
        <w:rPr>
          <w:rFonts w:ascii="Arial" w:hAnsi="Arial" w:cs="Arial"/>
        </w:rPr>
      </w:pPr>
      <w:r w:rsidRPr="00590920">
        <w:rPr>
          <w:rFonts w:ascii="Arial" w:hAnsi="Arial" w:cs="Arial"/>
        </w:rPr>
        <w:t>3r tram a partir de 36 m3</w:t>
      </w:r>
    </w:p>
    <w:p w:rsidR="006A0185" w:rsidRDefault="006A0185" w:rsidP="00172518">
      <w:pPr>
        <w:spacing w:after="0" w:line="240" w:lineRule="auto"/>
        <w:jc w:val="both"/>
      </w:pPr>
    </w:p>
    <w:p w:rsidR="00590920" w:rsidRPr="00590920" w:rsidRDefault="00590920" w:rsidP="00172518">
      <w:pPr>
        <w:spacing w:after="0" w:line="240" w:lineRule="auto"/>
        <w:jc w:val="both"/>
        <w:rPr>
          <w:rFonts w:ascii="Arial" w:hAnsi="Arial" w:cs="Arial"/>
        </w:rPr>
      </w:pPr>
      <w:r>
        <w:rPr>
          <w:rFonts w:ascii="Arial" w:hAnsi="Arial" w:cs="Arial"/>
        </w:rPr>
        <w:t>S’introdueix la correcció a la modificació de l’</w:t>
      </w:r>
      <w:r w:rsidR="0040728D">
        <w:rPr>
          <w:rFonts w:ascii="Arial" w:hAnsi="Arial" w:cs="Arial"/>
        </w:rPr>
        <w:t>ordenança a l’acta</w:t>
      </w:r>
      <w:r>
        <w:rPr>
          <w:rFonts w:ascii="Arial" w:hAnsi="Arial" w:cs="Arial"/>
        </w:rPr>
        <w:t xml:space="preserve"> i la proposta s’aprova per unanimitat.</w:t>
      </w:r>
    </w:p>
    <w:p w:rsidR="00590920" w:rsidRPr="006A0185" w:rsidRDefault="00590920" w:rsidP="00172518">
      <w:pPr>
        <w:spacing w:after="0" w:line="240" w:lineRule="auto"/>
        <w:jc w:val="both"/>
        <w:rPr>
          <w:rFonts w:ascii="Arial" w:hAnsi="Arial" w:cs="Arial"/>
          <w:b/>
        </w:rPr>
      </w:pPr>
    </w:p>
    <w:p w:rsidR="006A0185" w:rsidRDefault="006A0185" w:rsidP="006A01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ascii="Arial" w:hAnsi="Arial" w:cs="Arial"/>
          <w:b/>
          <w:color w:val="000000"/>
        </w:rPr>
      </w:pPr>
      <w:r w:rsidRPr="006A0185">
        <w:rPr>
          <w:rFonts w:ascii="Arial" w:hAnsi="Arial" w:cs="Arial"/>
          <w:b/>
          <w:color w:val="000000"/>
        </w:rPr>
        <w:t>2.- Aprovació inicial del Pressupost de la corporació per a l’any 2016, les bases d’execució i la relació de llocs de treball.</w:t>
      </w:r>
    </w:p>
    <w:p w:rsidR="00AF77BC" w:rsidRDefault="00AF77BC" w:rsidP="00AF77BC">
      <w:pPr>
        <w:spacing w:after="0" w:line="240" w:lineRule="auto"/>
        <w:jc w:val="both"/>
        <w:rPr>
          <w:rFonts w:ascii="Arial" w:hAnsi="Arial" w:cs="Arial"/>
        </w:rPr>
      </w:pPr>
      <w:r>
        <w:rPr>
          <w:rFonts w:ascii="Arial" w:hAnsi="Arial" w:cs="Arial"/>
        </w:rPr>
        <w:t>Vist el que disposa l’article 169 del RDL 2/2004, de 5 de març, pel qual s’aprova el Text refós de la Llei reguladora de les hisendes locals.</w:t>
      </w:r>
    </w:p>
    <w:p w:rsidR="00AF77BC" w:rsidRDefault="00AF77BC" w:rsidP="00AF77BC">
      <w:pPr>
        <w:spacing w:after="0" w:line="240" w:lineRule="auto"/>
        <w:jc w:val="both"/>
        <w:rPr>
          <w:rFonts w:ascii="Arial" w:hAnsi="Arial" w:cs="Arial"/>
        </w:rPr>
      </w:pPr>
    </w:p>
    <w:p w:rsidR="00AF77BC" w:rsidRDefault="00AF77BC" w:rsidP="00AF77BC">
      <w:pPr>
        <w:spacing w:after="0" w:line="240" w:lineRule="auto"/>
        <w:jc w:val="both"/>
        <w:rPr>
          <w:rFonts w:ascii="Arial" w:hAnsi="Arial" w:cs="Arial"/>
        </w:rPr>
      </w:pPr>
      <w:r>
        <w:rPr>
          <w:rFonts w:ascii="Arial" w:hAnsi="Arial" w:cs="Arial"/>
        </w:rPr>
        <w:t xml:space="preserve">Vista la elaboració del </w:t>
      </w:r>
      <w:r>
        <w:rPr>
          <w:rFonts w:ascii="Arial" w:hAnsi="Arial" w:cs="Arial"/>
        </w:rPr>
        <w:t>pressupost per a l’exercici 2016</w:t>
      </w:r>
      <w:r>
        <w:rPr>
          <w:rFonts w:ascii="Arial" w:hAnsi="Arial" w:cs="Arial"/>
        </w:rPr>
        <w:t>, bases d’execució, relació de llocs de treball i plantilla de personal.</w:t>
      </w:r>
    </w:p>
    <w:p w:rsidR="00AF77BC" w:rsidRDefault="00AF77BC" w:rsidP="00AF77BC">
      <w:pPr>
        <w:spacing w:after="0" w:line="240" w:lineRule="auto"/>
        <w:jc w:val="both"/>
        <w:rPr>
          <w:rFonts w:ascii="Arial" w:hAnsi="Arial" w:cs="Arial"/>
        </w:rPr>
      </w:pPr>
    </w:p>
    <w:p w:rsidR="00AF77BC" w:rsidRDefault="00AF77BC" w:rsidP="00AF77BC">
      <w:pPr>
        <w:spacing w:after="0" w:line="240" w:lineRule="auto"/>
        <w:jc w:val="both"/>
        <w:rPr>
          <w:rFonts w:ascii="Arial" w:hAnsi="Arial" w:cs="Arial"/>
        </w:rPr>
      </w:pPr>
      <w:r>
        <w:rPr>
          <w:rFonts w:ascii="Arial" w:hAnsi="Arial" w:cs="Arial"/>
        </w:rPr>
        <w:t>Vistos els informes de secretaria i d’intervenció.</w:t>
      </w:r>
    </w:p>
    <w:p w:rsidR="00AF77BC" w:rsidRDefault="00AF77BC" w:rsidP="00AF77BC">
      <w:pPr>
        <w:spacing w:after="0" w:line="240" w:lineRule="auto"/>
        <w:jc w:val="both"/>
        <w:rPr>
          <w:rFonts w:ascii="Arial" w:hAnsi="Arial" w:cs="Arial"/>
        </w:rPr>
      </w:pPr>
    </w:p>
    <w:p w:rsidR="00AF77BC" w:rsidRPr="00240667" w:rsidRDefault="00AF77BC" w:rsidP="00AF77BC">
      <w:pPr>
        <w:spacing w:after="0" w:line="240" w:lineRule="auto"/>
        <w:jc w:val="both"/>
        <w:rPr>
          <w:rFonts w:ascii="Arial" w:hAnsi="Arial" w:cs="Arial"/>
          <w:b/>
        </w:rPr>
      </w:pPr>
      <w:r>
        <w:rPr>
          <w:rFonts w:ascii="Arial" w:hAnsi="Arial" w:cs="Arial"/>
        </w:rPr>
        <w:t xml:space="preserve">L’alcalde proposa al Ple de la Corporació l’adopció del següent </w:t>
      </w:r>
      <w:r w:rsidRPr="00240667">
        <w:rPr>
          <w:rFonts w:ascii="Arial" w:hAnsi="Arial" w:cs="Arial"/>
          <w:b/>
        </w:rPr>
        <w:t>ACORD:</w:t>
      </w:r>
    </w:p>
    <w:p w:rsidR="00AF77BC" w:rsidRDefault="00AF77BC" w:rsidP="00AF77BC">
      <w:pPr>
        <w:spacing w:after="0" w:line="240" w:lineRule="auto"/>
        <w:jc w:val="both"/>
        <w:rPr>
          <w:rFonts w:ascii="Arial" w:hAnsi="Arial" w:cs="Arial"/>
        </w:rPr>
      </w:pPr>
    </w:p>
    <w:p w:rsidR="00AF77BC" w:rsidRDefault="00AF77BC" w:rsidP="00AF77BC">
      <w:pPr>
        <w:spacing w:after="0" w:line="240" w:lineRule="auto"/>
        <w:jc w:val="both"/>
        <w:rPr>
          <w:rFonts w:ascii="Arial" w:hAnsi="Arial" w:cs="Arial"/>
        </w:rPr>
      </w:pPr>
      <w:r>
        <w:rPr>
          <w:rFonts w:ascii="Arial" w:hAnsi="Arial" w:cs="Arial"/>
          <w:b/>
        </w:rPr>
        <w:t>Primer.-</w:t>
      </w:r>
      <w:r>
        <w:rPr>
          <w:rFonts w:ascii="Arial" w:hAnsi="Arial" w:cs="Arial"/>
        </w:rPr>
        <w:t xml:space="preserve"> Aprovar inicialment el projecte de pressupost c</w:t>
      </w:r>
      <w:r>
        <w:rPr>
          <w:rFonts w:ascii="Arial" w:hAnsi="Arial" w:cs="Arial"/>
        </w:rPr>
        <w:t>orresponent a l’exercici de 2016</w:t>
      </w:r>
      <w:r>
        <w:rPr>
          <w:rFonts w:ascii="Arial" w:hAnsi="Arial" w:cs="Arial"/>
        </w:rPr>
        <w:t>, format per la següent documentació: memòria de l’alcaldia; informe de secretaria-intervenció; informe econòmic i financer; informe de la intervenció sobre el compliment de l’objectiu d’estabilitat, objectiu del deute públic i la regla de la despesa; plantilla de personal; annex d’inversions i bases d’execució del pressupost. (Tots aquests document res</w:t>
      </w:r>
      <w:r w:rsidR="00240667">
        <w:rPr>
          <w:rFonts w:ascii="Arial" w:hAnsi="Arial" w:cs="Arial"/>
        </w:rPr>
        <w:t>taran dipositats a l’Ajuntament</w:t>
      </w:r>
      <w:r>
        <w:rPr>
          <w:rFonts w:ascii="Arial" w:hAnsi="Arial" w:cs="Arial"/>
        </w:rPr>
        <w:t xml:space="preserve"> per a qualsevol consulta)</w:t>
      </w:r>
    </w:p>
    <w:p w:rsidR="00AF77BC" w:rsidRDefault="00AF77BC" w:rsidP="00AF77BC">
      <w:pPr>
        <w:spacing w:after="0" w:line="240" w:lineRule="auto"/>
        <w:jc w:val="both"/>
        <w:rPr>
          <w:rFonts w:ascii="Arial" w:hAnsi="Arial" w:cs="Arial"/>
        </w:rPr>
      </w:pPr>
    </w:p>
    <w:p w:rsidR="00AF77BC" w:rsidRDefault="00AF77BC" w:rsidP="00AF77BC">
      <w:pPr>
        <w:spacing w:after="0" w:line="240" w:lineRule="auto"/>
        <w:jc w:val="both"/>
        <w:rPr>
          <w:rFonts w:ascii="Arial" w:hAnsi="Arial" w:cs="Arial"/>
        </w:rPr>
      </w:pPr>
      <w:r>
        <w:rPr>
          <w:rFonts w:ascii="Arial" w:hAnsi="Arial" w:cs="Arial"/>
          <w:b/>
        </w:rPr>
        <w:t>Segon.-</w:t>
      </w:r>
      <w:r>
        <w:rPr>
          <w:rFonts w:ascii="Arial" w:hAnsi="Arial" w:cs="Arial"/>
        </w:rPr>
        <w:t xml:space="preserve"> Sotmetre’l a informació pública pel termini reglamentari de quinze dies a fi que es puguin presentar les al·legacions oportunes. Transcorregut el mateix sense haver-se presentat cap al·legació, el pressupost es considerarà definitivament aprovat.</w:t>
      </w:r>
    </w:p>
    <w:p w:rsidR="00AF77BC" w:rsidRDefault="00AF77BC" w:rsidP="00AF77BC">
      <w:pPr>
        <w:spacing w:after="0" w:line="240" w:lineRule="auto"/>
        <w:jc w:val="both"/>
        <w:rPr>
          <w:rFonts w:ascii="Arial" w:hAnsi="Arial" w:cs="Arial"/>
          <w:b/>
        </w:rPr>
      </w:pPr>
    </w:p>
    <w:p w:rsidR="006A0185" w:rsidRDefault="00AF77BC" w:rsidP="00AF77BC">
      <w:pPr>
        <w:spacing w:after="0" w:line="240" w:lineRule="auto"/>
        <w:jc w:val="both"/>
        <w:rPr>
          <w:rFonts w:ascii="Arial" w:hAnsi="Arial" w:cs="Arial"/>
        </w:rPr>
      </w:pPr>
      <w:r w:rsidRPr="00BA67E0">
        <w:rPr>
          <w:rFonts w:ascii="Arial" w:hAnsi="Arial" w:cs="Arial"/>
        </w:rPr>
        <w:t>El Ple aprova l’acord per unanimitat</w:t>
      </w:r>
      <w:r>
        <w:rPr>
          <w:rFonts w:ascii="Arial" w:hAnsi="Arial" w:cs="Arial"/>
        </w:rPr>
        <w:t>.</w:t>
      </w:r>
    </w:p>
    <w:p w:rsidR="00AF77BC" w:rsidRPr="00AF77BC" w:rsidRDefault="00AF77BC" w:rsidP="00AF77BC">
      <w:pPr>
        <w:spacing w:after="0" w:line="240" w:lineRule="auto"/>
        <w:jc w:val="both"/>
        <w:rPr>
          <w:rFonts w:ascii="Arial" w:hAnsi="Arial" w:cs="Arial"/>
        </w:rPr>
      </w:pPr>
    </w:p>
    <w:p w:rsidR="006A0185" w:rsidRPr="006A0185" w:rsidRDefault="006A0185" w:rsidP="006A0185">
      <w:pPr>
        <w:spacing w:after="0" w:line="240" w:lineRule="auto"/>
        <w:jc w:val="both"/>
        <w:rPr>
          <w:rFonts w:ascii="Arial" w:hAnsi="Arial" w:cs="Arial"/>
          <w:b/>
          <w:i/>
        </w:rPr>
      </w:pPr>
      <w:r w:rsidRPr="006A0185">
        <w:rPr>
          <w:rFonts w:ascii="Arial" w:hAnsi="Arial" w:cs="Arial"/>
          <w:b/>
          <w:color w:val="000000"/>
        </w:rPr>
        <w:t xml:space="preserve">3.- </w:t>
      </w:r>
      <w:r w:rsidRPr="006A0185">
        <w:rPr>
          <w:rFonts w:ascii="Arial" w:hAnsi="Arial" w:cs="Arial"/>
          <w:b/>
        </w:rPr>
        <w:t>Aprovació inici expedient de contractació administrativa mitjançant procediment negociat sense publicitat per a l’adjudicació de l’obra “</w:t>
      </w:r>
      <w:r w:rsidRPr="006A0185">
        <w:rPr>
          <w:rFonts w:ascii="Arial" w:hAnsi="Arial" w:cs="Arial"/>
          <w:b/>
          <w:i/>
        </w:rPr>
        <w:t>Consolidació de Talús Sud 1ª Fase Montoliu de Segarra”.</w:t>
      </w:r>
    </w:p>
    <w:p w:rsidR="006A0185" w:rsidRDefault="006A0185" w:rsidP="006A01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color w:val="000000"/>
        </w:rPr>
      </w:pPr>
    </w:p>
    <w:p w:rsidR="00406AC7" w:rsidRDefault="00406AC7" w:rsidP="00406AC7">
      <w:pPr>
        <w:pStyle w:val="NormalWeb"/>
        <w:spacing w:line="240" w:lineRule="auto"/>
        <w:ind w:left="0" w:firstLine="0"/>
        <w:rPr>
          <w:rFonts w:ascii="Arial" w:hAnsi="Arial"/>
          <w:bCs/>
          <w:sz w:val="22"/>
          <w:szCs w:val="22"/>
        </w:rPr>
      </w:pPr>
      <w:r>
        <w:rPr>
          <w:rFonts w:ascii="Arial" w:hAnsi="Arial"/>
          <w:bCs/>
          <w:sz w:val="22"/>
          <w:szCs w:val="22"/>
        </w:rPr>
        <w:t>A</w:t>
      </w:r>
      <w:r w:rsidR="00CF0673">
        <w:rPr>
          <w:rFonts w:ascii="Arial" w:hAnsi="Arial"/>
          <w:bCs/>
          <w:sz w:val="22"/>
          <w:szCs w:val="22"/>
        </w:rPr>
        <w:t>tès que mitjançant Acord GOV/186/2010</w:t>
      </w:r>
      <w:r>
        <w:rPr>
          <w:rFonts w:ascii="Arial" w:hAnsi="Arial"/>
          <w:bCs/>
          <w:sz w:val="22"/>
          <w:szCs w:val="22"/>
        </w:rPr>
        <w:t xml:space="preserve">, </w:t>
      </w:r>
      <w:r w:rsidR="00CF0673">
        <w:rPr>
          <w:rFonts w:ascii="Arial" w:hAnsi="Arial"/>
          <w:bCs/>
          <w:sz w:val="22"/>
          <w:szCs w:val="22"/>
        </w:rPr>
        <w:t>de 19 d’octubre</w:t>
      </w:r>
      <w:r>
        <w:rPr>
          <w:rFonts w:ascii="Arial" w:hAnsi="Arial"/>
          <w:bCs/>
          <w:sz w:val="22"/>
          <w:szCs w:val="22"/>
        </w:rPr>
        <w:t>, d’aprovació del Pla únic d’obres i serve</w:t>
      </w:r>
      <w:r w:rsidR="00CF0673">
        <w:rPr>
          <w:rFonts w:ascii="Arial" w:hAnsi="Arial"/>
          <w:bCs/>
          <w:sz w:val="22"/>
          <w:szCs w:val="22"/>
        </w:rPr>
        <w:t>is de Catalunya per a l’any 2011</w:t>
      </w:r>
      <w:r>
        <w:rPr>
          <w:rFonts w:ascii="Arial" w:hAnsi="Arial"/>
          <w:bCs/>
          <w:sz w:val="22"/>
          <w:szCs w:val="22"/>
        </w:rPr>
        <w:t>, es troba inclosa com a actuació su</w:t>
      </w:r>
      <w:r w:rsidR="00CF0673">
        <w:rPr>
          <w:rFonts w:ascii="Arial" w:hAnsi="Arial"/>
          <w:bCs/>
          <w:sz w:val="22"/>
          <w:szCs w:val="22"/>
        </w:rPr>
        <w:t>bvencionada a l’Ajuntament de Montoliu de Segarra, l’actuació núm.: 2011/897</w:t>
      </w:r>
      <w:r>
        <w:rPr>
          <w:rFonts w:ascii="Arial" w:hAnsi="Arial"/>
          <w:bCs/>
          <w:sz w:val="22"/>
          <w:szCs w:val="22"/>
        </w:rPr>
        <w:t xml:space="preserve"> amb el títol </w:t>
      </w:r>
      <w:r w:rsidRPr="008207A8">
        <w:rPr>
          <w:rFonts w:ascii="Arial" w:hAnsi="Arial"/>
          <w:bCs/>
          <w:i/>
          <w:sz w:val="22"/>
          <w:szCs w:val="22"/>
        </w:rPr>
        <w:t>“</w:t>
      </w:r>
      <w:r w:rsidR="00CF0673">
        <w:rPr>
          <w:rFonts w:ascii="Arial" w:hAnsi="Arial"/>
          <w:bCs/>
          <w:i/>
          <w:sz w:val="22"/>
          <w:szCs w:val="22"/>
        </w:rPr>
        <w:t>Projecte de consolidació del Talús Sud 1ª Fase Montoliu de Segarra</w:t>
      </w:r>
      <w:r>
        <w:rPr>
          <w:rFonts w:ascii="Arial" w:hAnsi="Arial"/>
          <w:bCs/>
          <w:sz w:val="22"/>
          <w:szCs w:val="22"/>
        </w:rPr>
        <w:t>”, amb</w:t>
      </w:r>
      <w:r w:rsidR="00CF0673">
        <w:rPr>
          <w:rFonts w:ascii="Arial" w:hAnsi="Arial"/>
          <w:bCs/>
          <w:sz w:val="22"/>
          <w:szCs w:val="22"/>
        </w:rPr>
        <w:t xml:space="preserve"> un pressupost d’execució per contracte de 189.464,01€ (IVA inclòs)</w:t>
      </w:r>
      <w:r>
        <w:rPr>
          <w:rFonts w:ascii="Arial" w:hAnsi="Arial"/>
          <w:bCs/>
          <w:sz w:val="22"/>
          <w:szCs w:val="22"/>
        </w:rPr>
        <w:t xml:space="preserve"> i una subvenció PUOSC (</w:t>
      </w:r>
      <w:r w:rsidR="00CF0673">
        <w:rPr>
          <w:rFonts w:ascii="Arial" w:hAnsi="Arial"/>
          <w:bCs/>
          <w:sz w:val="22"/>
          <w:szCs w:val="22"/>
        </w:rPr>
        <w:t>DL) per un import de 92.273,14</w:t>
      </w:r>
      <w:r>
        <w:rPr>
          <w:rFonts w:ascii="Arial" w:hAnsi="Arial"/>
          <w:bCs/>
          <w:sz w:val="22"/>
          <w:szCs w:val="22"/>
        </w:rPr>
        <w:t>€.</w:t>
      </w:r>
    </w:p>
    <w:p w:rsidR="00406AC7" w:rsidRDefault="00406AC7" w:rsidP="00406AC7">
      <w:pPr>
        <w:pStyle w:val="NormalWeb"/>
        <w:spacing w:line="240" w:lineRule="auto"/>
        <w:rPr>
          <w:rFonts w:ascii="Arial" w:hAnsi="Arial"/>
          <w:bCs/>
          <w:sz w:val="22"/>
          <w:szCs w:val="22"/>
        </w:rPr>
      </w:pPr>
    </w:p>
    <w:p w:rsidR="00406AC7" w:rsidRPr="00FE6DDD" w:rsidRDefault="00406AC7" w:rsidP="00406AC7">
      <w:pPr>
        <w:pStyle w:val="NormalWeb"/>
        <w:spacing w:line="240" w:lineRule="auto"/>
        <w:ind w:left="0" w:firstLine="0"/>
        <w:rPr>
          <w:rFonts w:ascii="Arial" w:hAnsi="Arial"/>
          <w:sz w:val="22"/>
          <w:szCs w:val="22"/>
        </w:rPr>
      </w:pPr>
      <w:r w:rsidRPr="00FE6DDD">
        <w:rPr>
          <w:rFonts w:ascii="Arial" w:hAnsi="Arial"/>
          <w:sz w:val="22"/>
          <w:szCs w:val="22"/>
        </w:rPr>
        <w:t>Atès que s’ha emès informe d’intervenció, en què s’</w:t>
      </w:r>
      <w:r w:rsidRPr="00FE6DDD">
        <w:rPr>
          <w:rFonts w:ascii="Arial" w:hAnsi="Arial"/>
          <w:bCs/>
          <w:sz w:val="22"/>
          <w:szCs w:val="22"/>
        </w:rPr>
        <w:t xml:space="preserve">acredita </w:t>
      </w:r>
      <w:r w:rsidRPr="00FE6DDD">
        <w:rPr>
          <w:rFonts w:ascii="Arial" w:hAnsi="Arial"/>
          <w:sz w:val="22"/>
          <w:szCs w:val="22"/>
        </w:rPr>
        <w:t>l’existència de crèdit suficient i adequat per finançar la despesa que comporta la</w:t>
      </w:r>
      <w:r w:rsidR="00240667">
        <w:rPr>
          <w:rFonts w:ascii="Arial" w:hAnsi="Arial"/>
          <w:sz w:val="22"/>
          <w:szCs w:val="22"/>
        </w:rPr>
        <w:t xml:space="preserve"> celebració del contracte.</w:t>
      </w:r>
    </w:p>
    <w:p w:rsidR="00406AC7" w:rsidRPr="00FE6DDD" w:rsidRDefault="00406AC7" w:rsidP="00406AC7">
      <w:pPr>
        <w:pStyle w:val="NormalWeb"/>
        <w:spacing w:line="240" w:lineRule="auto"/>
        <w:ind w:firstLine="709"/>
        <w:rPr>
          <w:rFonts w:ascii="Arial" w:hAnsi="Arial"/>
          <w:sz w:val="22"/>
          <w:szCs w:val="22"/>
        </w:rPr>
      </w:pPr>
    </w:p>
    <w:p w:rsidR="00406AC7" w:rsidRPr="00FE6DDD" w:rsidRDefault="00406AC7" w:rsidP="00406AC7">
      <w:pPr>
        <w:pStyle w:val="NormalWeb"/>
        <w:spacing w:line="240" w:lineRule="auto"/>
        <w:ind w:left="0" w:firstLine="0"/>
        <w:rPr>
          <w:rStyle w:val="nfasis"/>
          <w:rFonts w:ascii="Arial" w:hAnsi="Arial"/>
          <w:bCs/>
          <w:i w:val="0"/>
          <w:sz w:val="22"/>
          <w:szCs w:val="22"/>
        </w:rPr>
      </w:pPr>
      <w:r w:rsidRPr="00FE6DDD">
        <w:rPr>
          <w:rFonts w:ascii="Arial" w:hAnsi="Arial"/>
          <w:sz w:val="22"/>
          <w:szCs w:val="22"/>
        </w:rPr>
        <w:t>Atès que s’ha</w:t>
      </w:r>
      <w:r w:rsidRPr="00FE6DDD">
        <w:rPr>
          <w:rStyle w:val="nfasis"/>
          <w:rFonts w:ascii="Arial" w:hAnsi="Arial"/>
          <w:bCs/>
          <w:i w:val="0"/>
          <w:sz w:val="22"/>
          <w:szCs w:val="22"/>
        </w:rPr>
        <w:t xml:space="preserve"> emès informe-proposta de secretaria sobre la legislació aplicable i el procediment a seguir.</w:t>
      </w:r>
    </w:p>
    <w:p w:rsidR="00406AC7" w:rsidRDefault="00406AC7" w:rsidP="00406AC7">
      <w:pPr>
        <w:spacing w:after="0" w:line="240" w:lineRule="auto"/>
        <w:jc w:val="both"/>
        <w:rPr>
          <w:rFonts w:ascii="Arial" w:hAnsi="Arial" w:cs="Arial"/>
        </w:rPr>
      </w:pPr>
    </w:p>
    <w:p w:rsidR="00406AC7" w:rsidRDefault="00406AC7" w:rsidP="00406AC7">
      <w:pPr>
        <w:spacing w:after="0" w:line="240" w:lineRule="auto"/>
        <w:jc w:val="both"/>
        <w:rPr>
          <w:rFonts w:ascii="Arial" w:hAnsi="Arial" w:cs="Arial"/>
        </w:rPr>
      </w:pPr>
      <w:r w:rsidRPr="00FE6DDD">
        <w:rPr>
          <w:rFonts w:ascii="Arial" w:hAnsi="Arial" w:cs="Arial"/>
        </w:rPr>
        <w:t xml:space="preserve">Examinada la documentació que l’acompanya, atès l’informe de secretaria, i de conformitat amb allò que estableix la Disposició Addicional Segona del Text Refós de la Llei de Contractes del Sector Públic, aprovat pel Reial Decret Legislatiu 3/2011, de 14 de novembre; l’alcalde proposa els </w:t>
      </w:r>
      <w:r w:rsidRPr="008207A8">
        <w:rPr>
          <w:rFonts w:ascii="Arial" w:hAnsi="Arial" w:cs="Arial"/>
          <w:b/>
        </w:rPr>
        <w:t>ACORDS</w:t>
      </w:r>
      <w:r w:rsidRPr="00FE6DDD">
        <w:rPr>
          <w:rFonts w:ascii="Arial" w:hAnsi="Arial" w:cs="Arial"/>
        </w:rPr>
        <w:t xml:space="preserve"> següents:</w:t>
      </w:r>
    </w:p>
    <w:p w:rsidR="00406AC7" w:rsidRPr="00BA7EBE" w:rsidRDefault="00406AC7" w:rsidP="00406AC7">
      <w:pPr>
        <w:spacing w:after="0" w:line="240" w:lineRule="auto"/>
        <w:jc w:val="both"/>
        <w:rPr>
          <w:rFonts w:ascii="Arial" w:hAnsi="Arial" w:cs="Arial"/>
          <w:b/>
        </w:rPr>
      </w:pPr>
    </w:p>
    <w:p w:rsidR="00406AC7" w:rsidRDefault="00406AC7" w:rsidP="00406AC7">
      <w:pPr>
        <w:spacing w:line="240" w:lineRule="auto"/>
        <w:jc w:val="both"/>
        <w:rPr>
          <w:rFonts w:ascii="Arial" w:hAnsi="Arial" w:cs="Arial"/>
        </w:rPr>
      </w:pPr>
      <w:r w:rsidRPr="00BA7EBE">
        <w:rPr>
          <w:rFonts w:ascii="Arial" w:hAnsi="Arial" w:cs="Arial"/>
          <w:b/>
          <w:u w:val="single"/>
        </w:rPr>
        <w:t>Primer.-</w:t>
      </w:r>
      <w:r>
        <w:rPr>
          <w:rFonts w:ascii="Arial" w:hAnsi="Arial" w:cs="Arial"/>
        </w:rPr>
        <w:t xml:space="preserve"> Aprovar l’expedient de contractació de l’obra </w:t>
      </w:r>
      <w:r w:rsidR="00BA7EBE" w:rsidRPr="008207A8">
        <w:rPr>
          <w:rFonts w:ascii="Arial" w:hAnsi="Arial"/>
          <w:bCs/>
          <w:i/>
        </w:rPr>
        <w:t>“</w:t>
      </w:r>
      <w:r w:rsidR="00BA7EBE">
        <w:rPr>
          <w:rFonts w:ascii="Arial" w:hAnsi="Arial"/>
          <w:bCs/>
          <w:i/>
        </w:rPr>
        <w:t>Projecte de consolidació del Talús Sud 1ª Fase Montoliu de Segarra</w:t>
      </w:r>
      <w:r w:rsidR="00BA7EBE">
        <w:rPr>
          <w:rFonts w:ascii="Arial" w:hAnsi="Arial"/>
          <w:bCs/>
          <w:i/>
        </w:rPr>
        <w:t xml:space="preserve">” </w:t>
      </w:r>
      <w:r>
        <w:rPr>
          <w:rFonts w:ascii="Arial" w:hAnsi="Arial" w:cs="Arial"/>
        </w:rPr>
        <w:t>mitjançant procediment negociat sense publicitat, oferta econòmicament més avantatjosa, diversos criteris d’adjudicació, i convocar-ne la seva licitació.</w:t>
      </w:r>
    </w:p>
    <w:p w:rsidR="00406AC7" w:rsidRDefault="00406AC7" w:rsidP="00406AC7">
      <w:pPr>
        <w:spacing w:line="240" w:lineRule="auto"/>
        <w:jc w:val="both"/>
        <w:rPr>
          <w:rFonts w:ascii="Arial" w:hAnsi="Arial" w:cs="Arial"/>
          <w:bCs/>
        </w:rPr>
      </w:pPr>
      <w:r w:rsidRPr="00603221">
        <w:rPr>
          <w:rFonts w:ascii="Arial" w:hAnsi="Arial" w:cs="Arial"/>
          <w:u w:val="single"/>
        </w:rPr>
        <w:t>Segon.-</w:t>
      </w:r>
      <w:r>
        <w:rPr>
          <w:rFonts w:ascii="Arial" w:hAnsi="Arial" w:cs="Arial"/>
        </w:rPr>
        <w:t xml:space="preserve"> Aprovar el plec de clàusules administratives i particulars que regirà el contracte d’obres</w:t>
      </w:r>
      <w:r w:rsidR="002E2E6A" w:rsidRPr="002E2E6A">
        <w:rPr>
          <w:rFonts w:ascii="Arial" w:hAnsi="Arial"/>
          <w:bCs/>
          <w:i/>
        </w:rPr>
        <w:t xml:space="preserve"> </w:t>
      </w:r>
      <w:r w:rsidR="002E2E6A" w:rsidRPr="008207A8">
        <w:rPr>
          <w:rFonts w:ascii="Arial" w:hAnsi="Arial"/>
          <w:bCs/>
          <w:i/>
        </w:rPr>
        <w:t>“</w:t>
      </w:r>
      <w:r w:rsidR="002E2E6A">
        <w:rPr>
          <w:rFonts w:ascii="Arial" w:hAnsi="Arial"/>
          <w:bCs/>
          <w:i/>
        </w:rPr>
        <w:t>Projecte de consolidació del Talús Sud 1ª Fase Montoliu de Segarra</w:t>
      </w:r>
      <w:r>
        <w:rPr>
          <w:rFonts w:ascii="Arial" w:hAnsi="Arial" w:cs="Arial"/>
          <w:bCs/>
        </w:rPr>
        <w:t>”</w:t>
      </w:r>
    </w:p>
    <w:p w:rsidR="00406AC7" w:rsidRDefault="00406AC7" w:rsidP="00406AC7">
      <w:pPr>
        <w:spacing w:line="240" w:lineRule="auto"/>
        <w:jc w:val="both"/>
        <w:rPr>
          <w:rFonts w:ascii="Arial" w:hAnsi="Arial" w:cs="Arial"/>
          <w:bCs/>
        </w:rPr>
      </w:pPr>
      <w:r w:rsidRPr="00603221">
        <w:rPr>
          <w:rFonts w:ascii="Arial" w:hAnsi="Arial" w:cs="Arial"/>
          <w:bCs/>
          <w:u w:val="single"/>
        </w:rPr>
        <w:t>Tercer.-</w:t>
      </w:r>
      <w:r>
        <w:rPr>
          <w:rFonts w:ascii="Arial" w:hAnsi="Arial" w:cs="Arial"/>
          <w:bCs/>
        </w:rPr>
        <w:t xml:space="preserve"> Invitar a participar a la licitació un mínim de 3 empreses que es consideren capacitades per a la realització del contracte, i indicar-les que en el cas que hi estiguin interessades hauran de remetre a l’Ajuntament l’oferta econòmica juntament amb els documents que es detalla al plec de clàusules administratives particulars en el termini de 20 dies naturals a comptar a partir de l’endemà de la recepció de la invitació a participar, que seran les s</w:t>
      </w:r>
      <w:r w:rsidR="002E2E6A">
        <w:rPr>
          <w:rFonts w:ascii="Arial" w:hAnsi="Arial" w:cs="Arial"/>
          <w:bCs/>
        </w:rPr>
        <w:t>egüents: Excavacions Germans Cases SL</w:t>
      </w:r>
      <w:r>
        <w:rPr>
          <w:rFonts w:ascii="Arial" w:hAnsi="Arial" w:cs="Arial"/>
          <w:bCs/>
        </w:rPr>
        <w:t>,</w:t>
      </w:r>
      <w:r w:rsidR="002E2E6A">
        <w:rPr>
          <w:rFonts w:ascii="Arial" w:hAnsi="Arial" w:cs="Arial"/>
          <w:bCs/>
        </w:rPr>
        <w:t xml:space="preserve"> Ribalta i Fills, SA i Construccions i Contractes Ribó.</w:t>
      </w:r>
    </w:p>
    <w:p w:rsidR="00406AC7" w:rsidRDefault="00406AC7" w:rsidP="00406AC7">
      <w:pPr>
        <w:spacing w:after="0" w:line="240" w:lineRule="auto"/>
        <w:jc w:val="both"/>
        <w:rPr>
          <w:rFonts w:ascii="Arial" w:hAnsi="Arial" w:cs="Arial"/>
        </w:rPr>
      </w:pPr>
      <w:r>
        <w:rPr>
          <w:rFonts w:ascii="Arial" w:hAnsi="Arial" w:cs="Arial"/>
        </w:rPr>
        <w:t>La proposta s’adopta per unanimitat.</w:t>
      </w:r>
    </w:p>
    <w:p w:rsidR="00076F0F" w:rsidRPr="006A0185" w:rsidRDefault="00076F0F" w:rsidP="006A01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color w:val="000000"/>
        </w:rPr>
      </w:pPr>
    </w:p>
    <w:p w:rsidR="006A0185" w:rsidRDefault="006A0185" w:rsidP="006A01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color w:val="000000"/>
        </w:rPr>
      </w:pPr>
      <w:r w:rsidRPr="006A0185">
        <w:rPr>
          <w:rFonts w:ascii="Arial" w:hAnsi="Arial" w:cs="Arial"/>
          <w:b/>
          <w:color w:val="000000"/>
        </w:rPr>
        <w:t>4.- Aprovació moció de suport a les mobilitzacions i accions contra el Pla Hidrològic de la Conca de l’Ebre</w:t>
      </w:r>
    </w:p>
    <w:p w:rsidR="0078798F" w:rsidRDefault="0078798F" w:rsidP="006A01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color w:val="000000"/>
        </w:rPr>
      </w:pPr>
    </w:p>
    <w:p w:rsidR="0078798F" w:rsidRPr="0078798F" w:rsidRDefault="0078798F" w:rsidP="0078798F">
      <w:pPr>
        <w:suppressAutoHyphens/>
        <w:spacing w:after="0" w:line="240" w:lineRule="auto"/>
        <w:jc w:val="both"/>
        <w:rPr>
          <w:rFonts w:ascii="Arial" w:eastAsia="Times New Roman" w:hAnsi="Arial" w:cs="Times New Roman"/>
          <w:bCs/>
          <w:iCs/>
          <w:lang/>
        </w:rPr>
      </w:pPr>
      <w:r w:rsidRPr="0078798F">
        <w:rPr>
          <w:rFonts w:ascii="Arial" w:eastAsia="Times New Roman" w:hAnsi="Arial" w:cs="Times New Roman"/>
          <w:bCs/>
          <w:iCs/>
          <w:lang/>
        </w:rPr>
        <w:t xml:space="preserve">El Consell de Ministres espanyol, el 8 de gener de 2016, va aprovar dos decrets que inclouen un total de 16 plans hidrològics de conca (per al període 2015-2021) entre els quals es troba el de l’Ebre. Aquest Pla ha tingut el rebuig de quatre de les nou comunitats autònomes que rega el riu Ebre (Catalunya, el País Basc, Navarra i el País Valencià). </w:t>
      </w:r>
    </w:p>
    <w:p w:rsidR="0078798F" w:rsidRPr="0078798F" w:rsidRDefault="0078798F" w:rsidP="0078798F">
      <w:pPr>
        <w:suppressAutoHyphens/>
        <w:spacing w:after="0" w:line="240" w:lineRule="auto"/>
        <w:jc w:val="both"/>
        <w:rPr>
          <w:rFonts w:ascii="Arial" w:eastAsia="Times New Roman" w:hAnsi="Arial" w:cs="Times New Roman"/>
          <w:bCs/>
          <w:iCs/>
          <w:lang/>
        </w:rPr>
      </w:pPr>
    </w:p>
    <w:p w:rsidR="0078798F" w:rsidRPr="0078798F" w:rsidRDefault="0078798F" w:rsidP="0078798F">
      <w:pPr>
        <w:suppressAutoHyphens/>
        <w:spacing w:after="0" w:line="240" w:lineRule="auto"/>
        <w:jc w:val="both"/>
        <w:rPr>
          <w:rFonts w:ascii="Arial" w:eastAsia="Times New Roman" w:hAnsi="Arial" w:cs="Times New Roman"/>
          <w:bCs/>
          <w:iCs/>
          <w:lang/>
        </w:rPr>
      </w:pPr>
      <w:r w:rsidRPr="0078798F">
        <w:rPr>
          <w:rFonts w:ascii="Arial" w:eastAsia="Times New Roman" w:hAnsi="Arial" w:cs="Times New Roman"/>
          <w:bCs/>
          <w:iCs/>
          <w:lang/>
        </w:rPr>
        <w:t xml:space="preserve">Durant el procés seguit per elaborar aquest Pla de Conca de l’Ebre, ni la Confederació Hidrogràfica de l’Ebre ni el Govern espanyol han tingut en compte les al·legacions que diverses associacions, entitats, partits i institucions van presentar per denunciar l’impacte negatiu i la greu amenaça que representava el Pla, tant per a la sostenibilitat del tram final del riu i el delta de l’Ebre com per a les activitats econòmiques, agrícoles i pesqueres que s’hi desenvolupen. </w:t>
      </w:r>
    </w:p>
    <w:p w:rsidR="0078798F" w:rsidRPr="0078798F" w:rsidRDefault="0078798F" w:rsidP="0078798F">
      <w:pPr>
        <w:suppressAutoHyphens/>
        <w:spacing w:after="0" w:line="240" w:lineRule="auto"/>
        <w:jc w:val="both"/>
        <w:rPr>
          <w:rFonts w:ascii="Arial" w:eastAsia="Times New Roman" w:hAnsi="Arial" w:cs="Arial"/>
          <w:bCs/>
          <w:iCs/>
          <w:lang/>
        </w:rPr>
      </w:pPr>
    </w:p>
    <w:p w:rsidR="0078798F" w:rsidRPr="0078798F" w:rsidRDefault="0078798F" w:rsidP="0078798F">
      <w:pPr>
        <w:suppressAutoHyphens/>
        <w:spacing w:after="0" w:line="240" w:lineRule="auto"/>
        <w:jc w:val="both"/>
        <w:rPr>
          <w:rFonts w:ascii="Arial" w:eastAsia="Times New Roman" w:hAnsi="Arial" w:cs="Arial"/>
          <w:color w:val="000000"/>
          <w:lang/>
        </w:rPr>
      </w:pPr>
      <w:r w:rsidRPr="0078798F">
        <w:rPr>
          <w:rFonts w:ascii="Arial" w:eastAsia="Times New Roman" w:hAnsi="Arial" w:cs="Arial"/>
          <w:bCs/>
          <w:iCs/>
          <w:lang/>
        </w:rPr>
        <w:t xml:space="preserve">El 25 de juny de 2015, la Comissió per la Sostenibilitat de les Terres de l’Ebre aprovava amb el vot favorable de gairebé tots els membres, una proposta de cabals per al tram final del riu Ebre i el Delta amb tres propostes diferenciades; per a anys secs, normals i humits. Així, segons les conclusions dels estudis presentats, el cabal ecològic per a un any sec hauria de ser de </w:t>
      </w:r>
      <w:r w:rsidRPr="0078798F">
        <w:rPr>
          <w:rFonts w:ascii="Arial" w:eastAsia="Times New Roman" w:hAnsi="Arial" w:cs="Times New Roman"/>
          <w:bCs/>
          <w:iCs/>
          <w:lang/>
        </w:rPr>
        <w:t>5.871 h</w:t>
      </w:r>
      <w:r w:rsidRPr="0078798F">
        <w:rPr>
          <w:rFonts w:ascii="Arial" w:eastAsia="Times New Roman" w:hAnsi="Arial" w:cs="Arial"/>
          <w:color w:val="000000"/>
          <w:lang/>
        </w:rPr>
        <w:t>m</w:t>
      </w:r>
      <w:r w:rsidRPr="0078798F">
        <w:rPr>
          <w:rFonts w:ascii="Arial" w:eastAsia="Times New Roman" w:hAnsi="Arial" w:cs="Arial"/>
          <w:color w:val="000000"/>
          <w:vertAlign w:val="superscript"/>
          <w:lang/>
        </w:rPr>
        <w:t>3</w:t>
      </w:r>
      <w:r w:rsidRPr="0078798F">
        <w:rPr>
          <w:rFonts w:ascii="Arial" w:eastAsia="Times New Roman" w:hAnsi="Arial" w:cs="Arial"/>
          <w:color w:val="000000"/>
          <w:lang/>
        </w:rPr>
        <w:t xml:space="preserve">/anuals; per a un any normal hauria de ser de </w:t>
      </w:r>
      <w:r w:rsidRPr="0078798F">
        <w:rPr>
          <w:rFonts w:ascii="Arial" w:eastAsia="Times New Roman" w:hAnsi="Arial" w:cs="Times New Roman"/>
          <w:bCs/>
          <w:iCs/>
          <w:lang/>
        </w:rPr>
        <w:t>7.732 h</w:t>
      </w:r>
      <w:r w:rsidRPr="0078798F">
        <w:rPr>
          <w:rFonts w:ascii="Arial" w:eastAsia="Times New Roman" w:hAnsi="Arial" w:cs="Arial"/>
          <w:color w:val="000000"/>
          <w:lang/>
        </w:rPr>
        <w:t>m</w:t>
      </w:r>
      <w:r w:rsidRPr="0078798F">
        <w:rPr>
          <w:rFonts w:ascii="Arial" w:eastAsia="Times New Roman" w:hAnsi="Arial" w:cs="Arial"/>
          <w:color w:val="000000"/>
          <w:vertAlign w:val="superscript"/>
          <w:lang/>
        </w:rPr>
        <w:t>3</w:t>
      </w:r>
      <w:r w:rsidRPr="0078798F">
        <w:rPr>
          <w:rFonts w:ascii="Arial" w:eastAsia="Times New Roman" w:hAnsi="Arial" w:cs="Arial"/>
          <w:color w:val="000000"/>
          <w:lang/>
        </w:rPr>
        <w:t xml:space="preserve">/anuals i per a un any humit, de </w:t>
      </w:r>
      <w:r w:rsidRPr="0078798F">
        <w:rPr>
          <w:rFonts w:ascii="Arial" w:eastAsia="Times New Roman" w:hAnsi="Arial" w:cs="Times New Roman"/>
          <w:bCs/>
          <w:iCs/>
          <w:lang/>
        </w:rPr>
        <w:t>9.907 h</w:t>
      </w:r>
      <w:r w:rsidRPr="0078798F">
        <w:rPr>
          <w:rFonts w:ascii="Arial" w:eastAsia="Times New Roman" w:hAnsi="Arial" w:cs="Arial"/>
          <w:color w:val="000000"/>
          <w:lang/>
        </w:rPr>
        <w:t>m</w:t>
      </w:r>
      <w:r w:rsidRPr="0078798F">
        <w:rPr>
          <w:rFonts w:ascii="Arial" w:eastAsia="Times New Roman" w:hAnsi="Arial" w:cs="Arial"/>
          <w:color w:val="000000"/>
          <w:vertAlign w:val="superscript"/>
          <w:lang/>
        </w:rPr>
        <w:t>3</w:t>
      </w:r>
      <w:r w:rsidRPr="0078798F">
        <w:rPr>
          <w:rFonts w:ascii="Arial" w:eastAsia="Times New Roman" w:hAnsi="Arial" w:cs="Arial"/>
          <w:color w:val="000000"/>
          <w:lang/>
        </w:rPr>
        <w:t xml:space="preserve">/anuals. A més, s’incorporava una proposta de cabal mínim d’excepcionalitat per a casos de sequera prolongada amb </w:t>
      </w:r>
      <w:r w:rsidRPr="0078798F">
        <w:rPr>
          <w:rFonts w:ascii="Arial" w:eastAsia="Times New Roman" w:hAnsi="Arial" w:cs="Times New Roman"/>
          <w:bCs/>
          <w:iCs/>
          <w:lang/>
        </w:rPr>
        <w:t>3.518 h</w:t>
      </w:r>
      <w:r w:rsidRPr="0078798F">
        <w:rPr>
          <w:rFonts w:ascii="Arial" w:eastAsia="Times New Roman" w:hAnsi="Arial" w:cs="Arial"/>
          <w:color w:val="000000"/>
          <w:lang/>
        </w:rPr>
        <w:t>m</w:t>
      </w:r>
      <w:r w:rsidRPr="0078798F">
        <w:rPr>
          <w:rFonts w:ascii="Arial" w:eastAsia="Times New Roman" w:hAnsi="Arial" w:cs="Arial"/>
          <w:color w:val="000000"/>
          <w:vertAlign w:val="superscript"/>
          <w:lang/>
        </w:rPr>
        <w:t>3</w:t>
      </w:r>
      <w:r w:rsidRPr="0078798F">
        <w:rPr>
          <w:rFonts w:ascii="Arial" w:eastAsia="Times New Roman" w:hAnsi="Arial" w:cs="Arial"/>
          <w:color w:val="000000"/>
          <w:lang/>
        </w:rPr>
        <w:t xml:space="preserve">/anuals. Aquesta proposta de cabals ambientals que </w:t>
      </w:r>
      <w:r w:rsidRPr="0078798F">
        <w:rPr>
          <w:rFonts w:ascii="Arial" w:eastAsia="Times New Roman" w:hAnsi="Arial" w:cs="Arial"/>
          <w:lang/>
        </w:rPr>
        <w:t xml:space="preserve">garantia la subsistència del Delta, el manteniment de l’activitat pesquera i el gran ecosistema del Delta, </w:t>
      </w:r>
      <w:r w:rsidRPr="0078798F">
        <w:rPr>
          <w:rFonts w:ascii="Arial" w:eastAsia="Times New Roman" w:hAnsi="Arial" w:cs="Arial"/>
          <w:color w:val="000000"/>
          <w:lang/>
        </w:rPr>
        <w:t xml:space="preserve">va ser presentada en forma d’al·legacions per la Generalitat de </w:t>
      </w:r>
      <w:r w:rsidRPr="0078798F">
        <w:rPr>
          <w:rFonts w:ascii="Arial" w:eastAsia="Times New Roman" w:hAnsi="Arial" w:cs="Arial"/>
          <w:color w:val="000000"/>
          <w:lang/>
        </w:rPr>
        <w:lastRenderedPageBreak/>
        <w:t>Catalunya perquè s’inclogués en el nou Pla hidrològic de la Conca de l’Ebre, però no va ser atesa.</w:t>
      </w:r>
    </w:p>
    <w:p w:rsidR="0078798F" w:rsidRPr="0078798F" w:rsidRDefault="0078798F" w:rsidP="0078798F">
      <w:pPr>
        <w:suppressAutoHyphens/>
        <w:spacing w:after="0" w:line="240" w:lineRule="auto"/>
        <w:jc w:val="both"/>
        <w:rPr>
          <w:rFonts w:ascii="Arial" w:eastAsia="Times New Roman" w:hAnsi="Arial" w:cs="Arial"/>
          <w:color w:val="000000"/>
          <w:lang/>
        </w:rPr>
      </w:pPr>
    </w:p>
    <w:p w:rsidR="0078798F" w:rsidRPr="0078798F" w:rsidRDefault="0078798F" w:rsidP="0078798F">
      <w:pPr>
        <w:suppressAutoHyphens/>
        <w:autoSpaceDE w:val="0"/>
        <w:autoSpaceDN w:val="0"/>
        <w:adjustRightInd w:val="0"/>
        <w:spacing w:after="0" w:line="240" w:lineRule="auto"/>
        <w:jc w:val="both"/>
        <w:rPr>
          <w:rFonts w:ascii="Arial" w:eastAsia="Times New Roman" w:hAnsi="Arial" w:cs="Arial"/>
          <w:lang/>
        </w:rPr>
      </w:pPr>
      <w:r w:rsidRPr="0078798F">
        <w:rPr>
          <w:rFonts w:ascii="Arial" w:eastAsia="Times New Roman" w:hAnsi="Arial" w:cs="Arial"/>
          <w:bCs/>
          <w:lang/>
        </w:rPr>
        <w:t xml:space="preserve">En canvi, </w:t>
      </w:r>
      <w:r w:rsidRPr="0078798F">
        <w:rPr>
          <w:rFonts w:ascii="Arial" w:eastAsia="Times New Roman" w:hAnsi="Arial" w:cs="Arial"/>
          <w:lang/>
        </w:rPr>
        <w:t xml:space="preserve">el cabal del riu fixat per al nou Pla de Conca és de 3.100 </w:t>
      </w:r>
      <w:r w:rsidRPr="0078798F">
        <w:rPr>
          <w:rFonts w:ascii="Arial" w:eastAsia="Times New Roman" w:hAnsi="Arial" w:cs="Arial"/>
          <w:bCs/>
          <w:iCs/>
          <w:lang/>
        </w:rPr>
        <w:t>h</w:t>
      </w:r>
      <w:r w:rsidRPr="0078798F">
        <w:rPr>
          <w:rFonts w:ascii="Arial" w:eastAsia="Times New Roman" w:hAnsi="Arial" w:cs="Arial"/>
          <w:color w:val="000000"/>
          <w:lang/>
        </w:rPr>
        <w:t>m</w:t>
      </w:r>
      <w:r w:rsidRPr="0078798F">
        <w:rPr>
          <w:rFonts w:ascii="Arial" w:eastAsia="Times New Roman" w:hAnsi="Arial" w:cs="Arial"/>
          <w:color w:val="000000"/>
          <w:vertAlign w:val="superscript"/>
          <w:lang/>
        </w:rPr>
        <w:t>3</w:t>
      </w:r>
      <w:r w:rsidRPr="0078798F">
        <w:rPr>
          <w:rFonts w:ascii="Arial" w:eastAsia="Times New Roman" w:hAnsi="Arial" w:cs="Arial"/>
          <w:color w:val="000000"/>
          <w:lang/>
        </w:rPr>
        <w:t>/anuals</w:t>
      </w:r>
      <w:r w:rsidRPr="0078798F">
        <w:rPr>
          <w:rFonts w:ascii="Arial" w:eastAsia="Times New Roman" w:hAnsi="Arial" w:cs="Arial"/>
          <w:lang/>
        </w:rPr>
        <w:t xml:space="preserve"> (sense diferenciar anys secs o humits) és a dir,  5.000 </w:t>
      </w:r>
      <w:r w:rsidRPr="0078798F">
        <w:rPr>
          <w:rFonts w:ascii="Arial" w:eastAsia="Times New Roman" w:hAnsi="Arial" w:cs="Arial"/>
          <w:bCs/>
          <w:iCs/>
          <w:lang/>
        </w:rPr>
        <w:t>h</w:t>
      </w:r>
      <w:r w:rsidRPr="0078798F">
        <w:rPr>
          <w:rFonts w:ascii="Arial" w:eastAsia="Times New Roman" w:hAnsi="Arial" w:cs="Arial"/>
          <w:color w:val="000000"/>
          <w:lang/>
        </w:rPr>
        <w:t>m</w:t>
      </w:r>
      <w:r w:rsidRPr="0078798F">
        <w:rPr>
          <w:rFonts w:ascii="Arial" w:eastAsia="Times New Roman" w:hAnsi="Arial" w:cs="Arial"/>
          <w:color w:val="000000"/>
          <w:vertAlign w:val="superscript"/>
          <w:lang/>
        </w:rPr>
        <w:t>3</w:t>
      </w:r>
      <w:r w:rsidRPr="0078798F">
        <w:rPr>
          <w:rFonts w:ascii="Arial" w:eastAsia="Times New Roman" w:hAnsi="Arial" w:cs="Arial"/>
          <w:color w:val="000000"/>
          <w:lang/>
        </w:rPr>
        <w:t>/anuals</w:t>
      </w:r>
      <w:r w:rsidRPr="0078798F">
        <w:rPr>
          <w:rFonts w:ascii="Arial" w:eastAsia="Times New Roman" w:hAnsi="Arial" w:cs="Arial"/>
          <w:lang/>
        </w:rPr>
        <w:t xml:space="preserve"> menys, que els proposats per la Comissió per la Sostenibilitat de les Terres de l’Ebre. Així que, en cas que s’implementi, tindrà un impacte equivalent a 2,5 transvasaments dels planificats pel Ministre Arias </w:t>
      </w:r>
      <w:proofErr w:type="spellStart"/>
      <w:r w:rsidRPr="0078798F">
        <w:rPr>
          <w:rFonts w:ascii="Arial" w:eastAsia="Times New Roman" w:hAnsi="Arial" w:cs="Arial"/>
          <w:lang/>
        </w:rPr>
        <w:t>Cañete</w:t>
      </w:r>
      <w:proofErr w:type="spellEnd"/>
      <w:r w:rsidRPr="0078798F">
        <w:rPr>
          <w:rFonts w:ascii="Arial" w:eastAsia="Times New Roman" w:hAnsi="Arial" w:cs="Arial"/>
          <w:lang/>
        </w:rPr>
        <w:t xml:space="preserve"> al </w:t>
      </w:r>
      <w:proofErr w:type="spellStart"/>
      <w:r w:rsidRPr="0078798F">
        <w:rPr>
          <w:rFonts w:ascii="Arial" w:eastAsia="Times New Roman" w:hAnsi="Arial" w:cs="Arial"/>
          <w:lang/>
        </w:rPr>
        <w:t>Plan</w:t>
      </w:r>
      <w:proofErr w:type="spellEnd"/>
      <w:r w:rsidRPr="0078798F">
        <w:rPr>
          <w:rFonts w:ascii="Arial" w:eastAsia="Times New Roman" w:hAnsi="Arial" w:cs="Arial"/>
          <w:lang/>
        </w:rPr>
        <w:t xml:space="preserve"> </w:t>
      </w:r>
      <w:proofErr w:type="spellStart"/>
      <w:r w:rsidRPr="0078798F">
        <w:rPr>
          <w:rFonts w:ascii="Arial" w:eastAsia="Times New Roman" w:hAnsi="Arial" w:cs="Arial"/>
          <w:lang/>
        </w:rPr>
        <w:t>Hidrológico</w:t>
      </w:r>
      <w:proofErr w:type="spellEnd"/>
      <w:r w:rsidRPr="0078798F">
        <w:rPr>
          <w:rFonts w:ascii="Arial" w:eastAsia="Times New Roman" w:hAnsi="Arial" w:cs="Arial"/>
          <w:lang/>
        </w:rPr>
        <w:t xml:space="preserve"> Nacional</w:t>
      </w:r>
      <w:r w:rsidRPr="0078798F">
        <w:rPr>
          <w:rFonts w:ascii="Arial" w:eastAsia="Times New Roman" w:hAnsi="Arial" w:cs="Arial"/>
          <w:color w:val="000000"/>
          <w:lang/>
        </w:rPr>
        <w:t xml:space="preserve">. </w:t>
      </w:r>
      <w:r w:rsidRPr="0078798F">
        <w:rPr>
          <w:rFonts w:ascii="Arial" w:eastAsia="Times New Roman" w:hAnsi="Arial" w:cs="Arial"/>
          <w:color w:val="000000"/>
          <w:shd w:val="clear" w:color="auto" w:fill="FFFFFF"/>
          <w:lang/>
        </w:rPr>
        <w:t xml:space="preserve">Mentre que algun altre Pla de conca ha fixat els cabals ecològics en el cent per cent de les masses d'aigua, el de l'Ebre estableix únicament un vuit per cent del total de les masses de l'aigua. </w:t>
      </w:r>
    </w:p>
    <w:p w:rsidR="0078798F" w:rsidRPr="0078798F" w:rsidRDefault="0078798F" w:rsidP="0078798F">
      <w:pPr>
        <w:suppressAutoHyphens/>
        <w:autoSpaceDE w:val="0"/>
        <w:autoSpaceDN w:val="0"/>
        <w:adjustRightInd w:val="0"/>
        <w:spacing w:after="0" w:line="240" w:lineRule="auto"/>
        <w:jc w:val="both"/>
        <w:rPr>
          <w:rFonts w:ascii="Arial" w:eastAsia="Times New Roman" w:hAnsi="Arial" w:cs="Arial"/>
          <w:lang/>
        </w:rPr>
      </w:pPr>
    </w:p>
    <w:p w:rsidR="0078798F" w:rsidRPr="0078798F" w:rsidRDefault="0078798F" w:rsidP="0078798F">
      <w:pPr>
        <w:suppressAutoHyphens/>
        <w:autoSpaceDE w:val="0"/>
        <w:autoSpaceDN w:val="0"/>
        <w:adjustRightInd w:val="0"/>
        <w:spacing w:after="0" w:line="240" w:lineRule="auto"/>
        <w:jc w:val="both"/>
        <w:rPr>
          <w:rFonts w:ascii="Arial" w:eastAsia="Times New Roman" w:hAnsi="Arial" w:cs="Arial"/>
          <w:bCs/>
          <w:lang/>
        </w:rPr>
      </w:pPr>
      <w:r w:rsidRPr="0078798F">
        <w:rPr>
          <w:rFonts w:ascii="Arial" w:eastAsia="Times New Roman" w:hAnsi="Arial" w:cs="Arial"/>
          <w:lang/>
        </w:rPr>
        <w:t>Aquest Pla fixa un</w:t>
      </w:r>
      <w:r w:rsidRPr="0078798F">
        <w:rPr>
          <w:rFonts w:ascii="Arial" w:eastAsia="Times New Roman" w:hAnsi="Arial" w:cs="Arial"/>
          <w:bCs/>
          <w:lang/>
        </w:rPr>
        <w:t xml:space="preserve"> repartiment del cabal del riu, que augmenta les concessions de nous regadius en 4</w:t>
      </w:r>
      <w:r w:rsidRPr="0078798F">
        <w:rPr>
          <w:rFonts w:ascii="Arial" w:eastAsia="Times New Roman" w:hAnsi="Arial" w:cs="Arial"/>
          <w:bCs/>
          <w:color w:val="000000"/>
          <w:lang/>
        </w:rPr>
        <w:t>5</w:t>
      </w:r>
      <w:r w:rsidRPr="0078798F">
        <w:rPr>
          <w:rFonts w:ascii="Arial" w:eastAsia="Times New Roman" w:hAnsi="Arial" w:cs="Arial"/>
          <w:bCs/>
          <w:lang/>
        </w:rPr>
        <w:t xml:space="preserve">0.000 hectàrees quan </w:t>
      </w:r>
      <w:r w:rsidRPr="0078798F">
        <w:rPr>
          <w:rFonts w:ascii="Arial" w:eastAsia="Times New Roman" w:hAnsi="Arial" w:cs="Arial"/>
          <w:color w:val="000000"/>
          <w:shd w:val="clear" w:color="auto" w:fill="FFFFFF"/>
          <w:lang/>
        </w:rPr>
        <w:t>el total del nou regadiu de tots els plans de l’Estat espanyol és de </w:t>
      </w:r>
      <w:r w:rsidRPr="0078798F">
        <w:rPr>
          <w:rFonts w:ascii="Arial" w:eastAsia="Times New Roman" w:hAnsi="Arial" w:cs="Arial"/>
          <w:bCs/>
          <w:color w:val="000000"/>
          <w:shd w:val="clear" w:color="auto" w:fill="FFFFFF"/>
          <w:lang/>
        </w:rPr>
        <w:t>700.000 hectàrees</w:t>
      </w:r>
      <w:r w:rsidRPr="0078798F">
        <w:rPr>
          <w:rFonts w:ascii="Arial" w:eastAsia="Times New Roman" w:hAnsi="Arial" w:cs="Arial"/>
          <w:bCs/>
          <w:color w:val="000000"/>
          <w:lang/>
        </w:rPr>
        <w:t>.</w:t>
      </w:r>
      <w:r w:rsidRPr="0078798F">
        <w:rPr>
          <w:rFonts w:ascii="Arial" w:eastAsia="Times New Roman" w:hAnsi="Arial" w:cs="Arial"/>
          <w:bCs/>
          <w:lang/>
        </w:rPr>
        <w:t xml:space="preserve"> La majoria d’aquestes hectàrees no tenen concessions i van lligades a 56 noves infraestructures de regulació (embassaments).</w:t>
      </w:r>
    </w:p>
    <w:p w:rsidR="0078798F" w:rsidRPr="0078798F" w:rsidRDefault="0078798F" w:rsidP="0078798F">
      <w:pPr>
        <w:suppressAutoHyphens/>
        <w:autoSpaceDE w:val="0"/>
        <w:autoSpaceDN w:val="0"/>
        <w:adjustRightInd w:val="0"/>
        <w:spacing w:after="0" w:line="240" w:lineRule="auto"/>
        <w:jc w:val="both"/>
        <w:rPr>
          <w:rFonts w:ascii="Arial" w:eastAsia="Times New Roman" w:hAnsi="Arial" w:cs="Arial"/>
          <w:bCs/>
          <w:lang/>
        </w:rPr>
      </w:pPr>
    </w:p>
    <w:p w:rsidR="0078798F" w:rsidRPr="0078798F" w:rsidRDefault="0078798F" w:rsidP="0078798F">
      <w:pPr>
        <w:suppressAutoHyphens/>
        <w:autoSpaceDE w:val="0"/>
        <w:autoSpaceDN w:val="0"/>
        <w:adjustRightInd w:val="0"/>
        <w:spacing w:after="0" w:line="240" w:lineRule="auto"/>
        <w:jc w:val="both"/>
        <w:rPr>
          <w:rFonts w:ascii="Arial" w:eastAsia="Times New Roman" w:hAnsi="Arial" w:cs="Arial"/>
          <w:lang/>
        </w:rPr>
      </w:pPr>
      <w:r w:rsidRPr="0078798F">
        <w:rPr>
          <w:rFonts w:ascii="Arial" w:eastAsia="Times New Roman" w:hAnsi="Arial" w:cs="Arial"/>
          <w:lang/>
        </w:rPr>
        <w:t xml:space="preserve">La Plataforma en Defensa de l’Ebre, durant la tramitació del Pla de conca, va presentar més de 4.030 al·legacions particulars basades en requeriments que havia fet la Comissió Europea al Govern espanyol que no van ser acceptades. </w:t>
      </w:r>
      <w:r w:rsidRPr="0078798F">
        <w:rPr>
          <w:rFonts w:ascii="Arial" w:eastAsia="Times New Roman" w:hAnsi="Arial" w:cs="Arial"/>
          <w:color w:val="000000"/>
          <w:lang/>
        </w:rPr>
        <w:t xml:space="preserve">La Comissió va constatar que mancava molta informació als diversos plans de conca espanyols per adaptar-se a les normatives europees, i va requerir al Govern espanyol que ho modifiqués. La Comissió va adreçar preguntes molt </w:t>
      </w:r>
      <w:r w:rsidRPr="0078798F">
        <w:rPr>
          <w:rFonts w:ascii="Arial" w:eastAsia="Times New Roman" w:hAnsi="Arial" w:cs="Arial"/>
          <w:lang/>
        </w:rPr>
        <w:t>concretes al Govern sobre el contingut del Pla de Conca de l’Ebre</w:t>
      </w:r>
      <w:r w:rsidRPr="0078798F">
        <w:rPr>
          <w:rFonts w:ascii="Arial" w:eastAsia="Times New Roman" w:hAnsi="Arial" w:cs="Arial"/>
          <w:color w:val="000000"/>
          <w:lang/>
        </w:rPr>
        <w:t>;</w:t>
      </w:r>
      <w:r w:rsidRPr="0078798F">
        <w:rPr>
          <w:rFonts w:ascii="Arial" w:eastAsia="Times New Roman" w:hAnsi="Arial" w:cs="Arial"/>
          <w:lang/>
        </w:rPr>
        <w:t xml:space="preserve"> de fet, va assenyalar 32 discrepàncies, 10 de les quals eren </w:t>
      </w:r>
      <w:r w:rsidRPr="0078798F">
        <w:rPr>
          <w:rFonts w:ascii="Arial" w:eastAsia="Times New Roman" w:hAnsi="Arial" w:cs="Arial"/>
          <w:color w:val="000000"/>
          <w:lang/>
        </w:rPr>
        <w:t>idèntiques a les de</w:t>
      </w:r>
      <w:r w:rsidRPr="0078798F">
        <w:rPr>
          <w:rFonts w:ascii="Arial" w:eastAsia="Times New Roman" w:hAnsi="Arial" w:cs="Arial"/>
          <w:color w:val="FF0000"/>
          <w:lang/>
        </w:rPr>
        <w:t xml:space="preserve"> </w:t>
      </w:r>
      <w:r w:rsidRPr="0078798F">
        <w:rPr>
          <w:rFonts w:ascii="Arial" w:eastAsia="Times New Roman" w:hAnsi="Arial" w:cs="Arial"/>
          <w:lang/>
        </w:rPr>
        <w:t xml:space="preserve">la queixa que va fer arribar la Plataforma </w:t>
      </w:r>
      <w:r w:rsidRPr="0078798F">
        <w:rPr>
          <w:rFonts w:ascii="Arial" w:eastAsia="Times New Roman" w:hAnsi="Arial" w:cs="Arial"/>
          <w:color w:val="000000"/>
          <w:lang/>
        </w:rPr>
        <w:t>en Defensa de l’Ebre</w:t>
      </w:r>
      <w:r w:rsidRPr="0078798F">
        <w:rPr>
          <w:rFonts w:ascii="Arial" w:eastAsia="Times New Roman" w:hAnsi="Arial" w:cs="Arial"/>
          <w:lang/>
        </w:rPr>
        <w:t xml:space="preserve">. </w:t>
      </w:r>
    </w:p>
    <w:p w:rsidR="0078798F" w:rsidRPr="0078798F" w:rsidRDefault="0078798F" w:rsidP="0078798F">
      <w:pPr>
        <w:suppressAutoHyphens/>
        <w:autoSpaceDE w:val="0"/>
        <w:autoSpaceDN w:val="0"/>
        <w:adjustRightInd w:val="0"/>
        <w:spacing w:after="0" w:line="240" w:lineRule="auto"/>
        <w:jc w:val="both"/>
        <w:rPr>
          <w:rFonts w:ascii="Arial" w:eastAsia="Times New Roman" w:hAnsi="Arial" w:cs="Arial"/>
          <w:bCs/>
          <w:color w:val="000000"/>
          <w:lang/>
        </w:rPr>
      </w:pPr>
    </w:p>
    <w:p w:rsidR="0078798F" w:rsidRPr="0078798F" w:rsidRDefault="0078798F" w:rsidP="0078798F">
      <w:pPr>
        <w:suppressAutoHyphens/>
        <w:autoSpaceDE w:val="0"/>
        <w:autoSpaceDN w:val="0"/>
        <w:adjustRightInd w:val="0"/>
        <w:spacing w:after="0" w:line="240" w:lineRule="auto"/>
        <w:jc w:val="both"/>
        <w:rPr>
          <w:rFonts w:ascii="Arial" w:eastAsia="Times New Roman" w:hAnsi="Arial" w:cs="Arial"/>
          <w:color w:val="000000"/>
          <w:lang w:eastAsia="es-ES"/>
        </w:rPr>
      </w:pPr>
      <w:r w:rsidRPr="0078798F">
        <w:rPr>
          <w:rFonts w:ascii="Arial" w:eastAsia="Times New Roman" w:hAnsi="Arial" w:cs="Arial"/>
          <w:color w:val="000000"/>
          <w:lang/>
        </w:rPr>
        <w:t>Davant l’amenaça que suposa aquest nou Pla hidrològic de conca per al futur socioeconòmic i mediambiental del tram final del riu Ebre, el delta de l’E</w:t>
      </w:r>
      <w:r>
        <w:rPr>
          <w:rFonts w:ascii="Arial" w:eastAsia="Times New Roman" w:hAnsi="Arial" w:cs="Arial"/>
          <w:color w:val="000000"/>
          <w:lang/>
        </w:rPr>
        <w:t>bre i els seus pobles, l’alcalde</w:t>
      </w:r>
      <w:r w:rsidRPr="0078798F">
        <w:rPr>
          <w:rFonts w:ascii="Arial" w:eastAsia="Times New Roman" w:hAnsi="Arial" w:cs="Arial"/>
          <w:color w:val="000000"/>
          <w:lang/>
        </w:rPr>
        <w:t xml:space="preserve"> proposa al Ple</w:t>
      </w:r>
      <w:r>
        <w:rPr>
          <w:rFonts w:ascii="Arial" w:eastAsia="Times New Roman" w:hAnsi="Arial" w:cs="Arial"/>
          <w:color w:val="000000"/>
          <w:lang/>
        </w:rPr>
        <w:t xml:space="preserve"> l’adopció dels següents</w:t>
      </w:r>
      <w:r>
        <w:rPr>
          <w:rFonts w:ascii="Arial" w:eastAsia="Times New Roman" w:hAnsi="Arial" w:cs="Arial"/>
          <w:color w:val="000000"/>
          <w:lang w:eastAsia="es-ES"/>
        </w:rPr>
        <w:t xml:space="preserve"> </w:t>
      </w:r>
      <w:r w:rsidRPr="0078798F">
        <w:rPr>
          <w:rFonts w:ascii="Arial" w:eastAsia="Times New Roman" w:hAnsi="Arial" w:cs="Times New Roman"/>
          <w:b/>
          <w:iCs/>
          <w:lang/>
        </w:rPr>
        <w:t>ACORDS</w:t>
      </w:r>
      <w:r>
        <w:rPr>
          <w:rFonts w:ascii="Arial" w:eastAsia="Times New Roman" w:hAnsi="Arial" w:cs="Times New Roman"/>
          <w:b/>
          <w:iCs/>
          <w:lang/>
        </w:rPr>
        <w:t>:</w:t>
      </w:r>
    </w:p>
    <w:p w:rsidR="0078798F" w:rsidRPr="0078798F" w:rsidRDefault="0078798F" w:rsidP="0078798F">
      <w:pPr>
        <w:suppressAutoHyphens/>
        <w:spacing w:after="0" w:line="240" w:lineRule="auto"/>
        <w:jc w:val="both"/>
        <w:rPr>
          <w:rFonts w:ascii="Arial" w:eastAsia="Times New Roman" w:hAnsi="Arial" w:cs="Times New Roman"/>
          <w:iCs/>
          <w:lang/>
        </w:rPr>
      </w:pPr>
    </w:p>
    <w:p w:rsidR="0078798F" w:rsidRPr="0078798F" w:rsidRDefault="0078798F" w:rsidP="0078798F">
      <w:pPr>
        <w:suppressAutoHyphens/>
        <w:spacing w:after="0" w:line="240" w:lineRule="auto"/>
        <w:jc w:val="both"/>
        <w:rPr>
          <w:rFonts w:ascii="Arial" w:eastAsia="Times New Roman" w:hAnsi="Arial" w:cs="Times New Roman"/>
          <w:iCs/>
          <w:color w:val="000000"/>
          <w:lang/>
        </w:rPr>
      </w:pPr>
      <w:r w:rsidRPr="0078798F">
        <w:rPr>
          <w:rFonts w:ascii="Arial" w:eastAsia="Times New Roman" w:hAnsi="Arial" w:cs="Times New Roman"/>
          <w:b/>
          <w:iCs/>
          <w:color w:val="000000"/>
          <w:lang/>
        </w:rPr>
        <w:t xml:space="preserve">1. </w:t>
      </w:r>
      <w:r w:rsidRPr="0078798F">
        <w:rPr>
          <w:rFonts w:ascii="Arial" w:eastAsia="Times New Roman" w:hAnsi="Arial" w:cs="Arial"/>
          <w:iCs/>
          <w:color w:val="000000"/>
          <w:lang/>
        </w:rPr>
        <w:t>Manifestar al Govern de l’Estat espanyol el</w:t>
      </w:r>
      <w:r w:rsidRPr="0078798F">
        <w:rPr>
          <w:rFonts w:ascii="Arial" w:eastAsia="Times New Roman" w:hAnsi="Arial" w:cs="Arial"/>
          <w:iCs/>
          <w:color w:val="000000"/>
          <w:lang/>
        </w:rPr>
        <w:t xml:space="preserve"> rebuig de l’Ajuntament de Montoliu de Segarra</w:t>
      </w:r>
      <w:r w:rsidRPr="0078798F">
        <w:rPr>
          <w:rFonts w:ascii="Arial" w:eastAsia="Times New Roman" w:hAnsi="Arial" w:cs="Arial"/>
          <w:iCs/>
          <w:color w:val="000000"/>
          <w:lang/>
        </w:rPr>
        <w:t xml:space="preserve"> a l’aprovació definitiva del Pla Hidrològic de la Conca de l’Ebre que va tenir lloc en Consell de Ministres el passat 8 de gener de 2016.</w:t>
      </w:r>
    </w:p>
    <w:p w:rsidR="0078798F" w:rsidRPr="0078798F" w:rsidRDefault="0078798F" w:rsidP="0078798F">
      <w:pPr>
        <w:suppressAutoHyphens/>
        <w:spacing w:after="0" w:line="240" w:lineRule="auto"/>
        <w:jc w:val="both"/>
        <w:rPr>
          <w:rFonts w:ascii="Arial" w:eastAsia="Times New Roman" w:hAnsi="Arial" w:cs="Times New Roman"/>
          <w:b/>
          <w:iCs/>
          <w:color w:val="000000"/>
          <w:lang/>
        </w:rPr>
      </w:pPr>
    </w:p>
    <w:p w:rsidR="0078798F" w:rsidRPr="0078798F" w:rsidRDefault="0078798F" w:rsidP="0078798F">
      <w:pPr>
        <w:suppressAutoHyphens/>
        <w:spacing w:after="0" w:line="240" w:lineRule="auto"/>
        <w:jc w:val="both"/>
        <w:rPr>
          <w:rFonts w:ascii="Arial" w:eastAsia="Times New Roman" w:hAnsi="Arial" w:cs="Arial"/>
          <w:bCs/>
          <w:iCs/>
          <w:color w:val="000000"/>
          <w:lang w:eastAsia="ca-ES"/>
        </w:rPr>
      </w:pPr>
      <w:r w:rsidRPr="0078798F">
        <w:rPr>
          <w:rFonts w:ascii="Arial" w:eastAsia="Times New Roman" w:hAnsi="Arial" w:cs="Arial"/>
          <w:b/>
          <w:bCs/>
          <w:iCs/>
          <w:color w:val="000000"/>
          <w:lang w:eastAsia="ca-ES"/>
        </w:rPr>
        <w:t xml:space="preserve">2. </w:t>
      </w:r>
      <w:r w:rsidRPr="0078798F">
        <w:rPr>
          <w:rFonts w:ascii="Arial" w:eastAsia="Times New Roman" w:hAnsi="Arial" w:cs="Arial"/>
          <w:bCs/>
          <w:iCs/>
          <w:color w:val="000000"/>
          <w:lang w:eastAsia="ca-ES"/>
        </w:rPr>
        <w:t>Donar suport a les accions, iniciatives i mobilitzacions socials que es facin contra el Pla hidrològic de la conca de l’Ebre.</w:t>
      </w:r>
    </w:p>
    <w:p w:rsidR="0078798F" w:rsidRPr="0078798F" w:rsidRDefault="0078798F" w:rsidP="0078798F">
      <w:pPr>
        <w:suppressAutoHyphens/>
        <w:spacing w:after="0" w:line="240" w:lineRule="auto"/>
        <w:jc w:val="both"/>
        <w:rPr>
          <w:rFonts w:ascii="Arial" w:eastAsia="Times New Roman" w:hAnsi="Arial" w:cs="Times New Roman"/>
          <w:b/>
          <w:color w:val="000000"/>
          <w:lang/>
        </w:rPr>
      </w:pPr>
    </w:p>
    <w:p w:rsidR="0078798F" w:rsidRPr="0078798F" w:rsidRDefault="0078798F" w:rsidP="0078798F">
      <w:pPr>
        <w:suppressAutoHyphens/>
        <w:spacing w:after="0" w:line="240" w:lineRule="auto"/>
        <w:jc w:val="both"/>
        <w:rPr>
          <w:rFonts w:ascii="Arial" w:eastAsia="Times New Roman" w:hAnsi="Arial" w:cs="Arial"/>
          <w:color w:val="000000"/>
          <w:lang/>
        </w:rPr>
      </w:pPr>
      <w:r w:rsidRPr="0078798F">
        <w:rPr>
          <w:rFonts w:ascii="Arial" w:eastAsia="Times New Roman" w:hAnsi="Arial" w:cs="Times New Roman"/>
          <w:b/>
          <w:color w:val="000000"/>
          <w:lang/>
        </w:rPr>
        <w:t xml:space="preserve">3. </w:t>
      </w:r>
      <w:r w:rsidRPr="0078798F">
        <w:rPr>
          <w:rFonts w:ascii="Arial" w:eastAsia="Times New Roman" w:hAnsi="Arial" w:cs="Times New Roman"/>
          <w:color w:val="000000"/>
          <w:lang/>
        </w:rPr>
        <w:t>Donar suport a les accions que e</w:t>
      </w:r>
      <w:r w:rsidRPr="0078798F">
        <w:rPr>
          <w:rFonts w:ascii="Arial" w:eastAsia="Times New Roman" w:hAnsi="Arial" w:cs="Times New Roman"/>
          <w:bCs/>
          <w:iCs/>
          <w:color w:val="000000"/>
          <w:lang/>
        </w:rPr>
        <w:t xml:space="preserve">l Govern de Catalunya, els ajuntaments, així com altres institucions i entitats socials, presentin davant la Comissió Europea i altres organismes de caràcter estatal i internacional amb l’objectiu de defensar els cabals ecològics aprovats per la Comissió per la </w:t>
      </w:r>
      <w:proofErr w:type="spellStart"/>
      <w:r w:rsidRPr="0078798F">
        <w:rPr>
          <w:rFonts w:ascii="Arial" w:eastAsia="Times New Roman" w:hAnsi="Arial" w:cs="Times New Roman"/>
          <w:bCs/>
          <w:iCs/>
          <w:color w:val="000000"/>
          <w:lang/>
        </w:rPr>
        <w:t>Sosteniblitat</w:t>
      </w:r>
      <w:proofErr w:type="spellEnd"/>
      <w:r w:rsidRPr="0078798F">
        <w:rPr>
          <w:rFonts w:ascii="Arial" w:eastAsia="Times New Roman" w:hAnsi="Arial" w:cs="Times New Roman"/>
          <w:bCs/>
          <w:iCs/>
          <w:color w:val="000000"/>
          <w:lang/>
        </w:rPr>
        <w:t xml:space="preserve"> de les Terres de l’Ebre</w:t>
      </w:r>
      <w:r w:rsidRPr="0078798F">
        <w:rPr>
          <w:rFonts w:ascii="Arial" w:eastAsia="Times New Roman" w:hAnsi="Arial" w:cs="Arial"/>
          <w:color w:val="000000"/>
          <w:lang/>
        </w:rPr>
        <w:t>.</w:t>
      </w:r>
    </w:p>
    <w:p w:rsidR="0078798F" w:rsidRPr="0078798F" w:rsidRDefault="0078798F" w:rsidP="0078798F">
      <w:pPr>
        <w:suppressAutoHyphens/>
        <w:spacing w:after="0" w:line="240" w:lineRule="auto"/>
        <w:jc w:val="both"/>
        <w:rPr>
          <w:rFonts w:ascii="Arial" w:eastAsia="Times New Roman" w:hAnsi="Arial" w:cs="Arial"/>
          <w:b/>
          <w:color w:val="000000"/>
          <w:lang/>
        </w:rPr>
      </w:pPr>
    </w:p>
    <w:p w:rsidR="0078798F" w:rsidRPr="0078798F" w:rsidRDefault="0078798F" w:rsidP="0078798F">
      <w:pPr>
        <w:suppressAutoHyphens/>
        <w:spacing w:after="0" w:line="240" w:lineRule="auto"/>
        <w:jc w:val="both"/>
        <w:rPr>
          <w:rFonts w:ascii="Arial" w:eastAsia="Times New Roman" w:hAnsi="Arial" w:cs="Times New Roman"/>
          <w:bCs/>
          <w:iCs/>
          <w:color w:val="000000"/>
          <w:lang/>
        </w:rPr>
      </w:pPr>
      <w:r w:rsidRPr="0078798F">
        <w:rPr>
          <w:rFonts w:ascii="Arial" w:eastAsia="Times New Roman" w:hAnsi="Arial" w:cs="Arial"/>
          <w:b/>
          <w:color w:val="000000"/>
          <w:lang/>
        </w:rPr>
        <w:t xml:space="preserve">4. </w:t>
      </w:r>
      <w:r w:rsidRPr="0078798F">
        <w:rPr>
          <w:rFonts w:ascii="Arial" w:eastAsia="Times New Roman" w:hAnsi="Arial" w:cs="Arial"/>
          <w:color w:val="000000"/>
          <w:lang/>
        </w:rPr>
        <w:t>Demanar a la Comissió de Medi Ambient europea que vetlli per l’adequació i el compliment del Pla Hidrològic de Conca de l’Ebre a les directives europees d’Aigua, Aus i Hàbitats.</w:t>
      </w:r>
    </w:p>
    <w:p w:rsidR="0078798F" w:rsidRPr="0078798F" w:rsidRDefault="0078798F" w:rsidP="0078798F">
      <w:pPr>
        <w:suppressAutoHyphens/>
        <w:spacing w:after="0" w:line="240" w:lineRule="auto"/>
        <w:jc w:val="both"/>
        <w:rPr>
          <w:rFonts w:ascii="Arial" w:hAnsi="Arial" w:cs="Arial"/>
          <w:bCs/>
          <w:iCs/>
          <w:color w:val="000000"/>
          <w:lang w:eastAsia="zh-CN"/>
        </w:rPr>
      </w:pPr>
    </w:p>
    <w:p w:rsidR="0078798F" w:rsidRPr="0078798F" w:rsidRDefault="0078798F" w:rsidP="0078798F">
      <w:pPr>
        <w:spacing w:after="0" w:line="240" w:lineRule="auto"/>
        <w:jc w:val="both"/>
        <w:rPr>
          <w:rFonts w:ascii="Arial" w:eastAsia="Times New Roman" w:hAnsi="Arial" w:cs="Times New Roman"/>
          <w:color w:val="000000"/>
          <w:lang w:eastAsia="ca-ES"/>
        </w:rPr>
      </w:pPr>
      <w:r w:rsidRPr="0078798F">
        <w:rPr>
          <w:rFonts w:ascii="Arial" w:eastAsia="Times New Roman" w:hAnsi="Arial" w:cs="Arial"/>
          <w:b/>
          <w:bCs/>
          <w:iCs/>
          <w:color w:val="000000"/>
          <w:lang w:eastAsia="ca-ES"/>
        </w:rPr>
        <w:t>4</w:t>
      </w:r>
      <w:r w:rsidRPr="0078798F">
        <w:rPr>
          <w:rFonts w:ascii="Arial" w:eastAsia="Times New Roman" w:hAnsi="Arial" w:cs="Arial"/>
          <w:b/>
          <w:color w:val="000000"/>
          <w:lang w:eastAsia="ca-ES"/>
        </w:rPr>
        <w:t xml:space="preserve">. </w:t>
      </w:r>
      <w:r w:rsidRPr="0078798F">
        <w:rPr>
          <w:rFonts w:ascii="Arial" w:eastAsia="Times New Roman" w:hAnsi="Arial" w:cs="Arial"/>
          <w:color w:val="000000"/>
          <w:lang w:eastAsia="ca-ES"/>
        </w:rPr>
        <w:t xml:space="preserve">Comunicar aquest acord al president de la Generalitat de Catalunya, a la Conselleria de Territori i Sostenibilitat de la Generalitat de Catalunya, a la conselleria d’Agricultura de la Generalitat de Catalunya, als grups polítics del Parlament de </w:t>
      </w:r>
      <w:r w:rsidRPr="0078798F">
        <w:rPr>
          <w:rFonts w:ascii="Arial" w:eastAsia="Times New Roman" w:hAnsi="Arial" w:cs="Arial"/>
          <w:color w:val="000000"/>
          <w:lang w:eastAsia="ca-ES"/>
        </w:rPr>
        <w:lastRenderedPageBreak/>
        <w:t>Catalunya, al Govern espanyol, a la Confederació Hidrogràfica de l’Ebre i a la Plataforma en Defensa de l’Ebre.</w:t>
      </w:r>
    </w:p>
    <w:p w:rsidR="0078798F" w:rsidRDefault="0078798F" w:rsidP="0078798F">
      <w:pPr>
        <w:spacing w:after="0" w:line="240" w:lineRule="auto"/>
        <w:rPr>
          <w:rFonts w:ascii="Arial" w:eastAsia="Times New Roman" w:hAnsi="Arial" w:cs="Times New Roman"/>
          <w:b/>
          <w:lang w:eastAsia="ca-ES"/>
        </w:rPr>
      </w:pPr>
    </w:p>
    <w:p w:rsidR="0040728D" w:rsidRPr="0078798F" w:rsidRDefault="0040728D" w:rsidP="0078798F">
      <w:pPr>
        <w:spacing w:after="0" w:line="240" w:lineRule="auto"/>
        <w:rPr>
          <w:rFonts w:ascii="Arial" w:eastAsia="Times New Roman" w:hAnsi="Arial" w:cs="Times New Roman"/>
          <w:lang w:eastAsia="ca-ES"/>
        </w:rPr>
      </w:pPr>
      <w:r w:rsidRPr="0040728D">
        <w:rPr>
          <w:rFonts w:ascii="Arial" w:eastAsia="Times New Roman" w:hAnsi="Arial" w:cs="Times New Roman"/>
          <w:lang w:eastAsia="ca-ES"/>
        </w:rPr>
        <w:t>La proposta s’aprova per unanimitat.</w:t>
      </w:r>
    </w:p>
    <w:p w:rsidR="006A0185" w:rsidRPr="006A0185" w:rsidRDefault="006A0185" w:rsidP="006A01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rPr>
      </w:pPr>
    </w:p>
    <w:p w:rsidR="006A0185" w:rsidRDefault="006A0185" w:rsidP="006A0185">
      <w:pPr>
        <w:spacing w:after="0" w:line="240" w:lineRule="auto"/>
        <w:jc w:val="both"/>
        <w:rPr>
          <w:rFonts w:ascii="Arial" w:hAnsi="Arial" w:cs="Arial"/>
          <w:b/>
        </w:rPr>
      </w:pPr>
      <w:r w:rsidRPr="006A0185">
        <w:rPr>
          <w:rFonts w:ascii="Arial" w:hAnsi="Arial" w:cs="Arial"/>
          <w:b/>
        </w:rPr>
        <w:t>5.- Donar compte i ratificar Decrets d’alcaldia.</w:t>
      </w:r>
    </w:p>
    <w:p w:rsidR="0040728D" w:rsidRDefault="0040728D" w:rsidP="006A0185">
      <w:pPr>
        <w:spacing w:after="0" w:line="240" w:lineRule="auto"/>
        <w:jc w:val="both"/>
        <w:rPr>
          <w:rFonts w:ascii="Arial" w:hAnsi="Arial" w:cs="Arial"/>
          <w:b/>
        </w:rPr>
      </w:pPr>
    </w:p>
    <w:p w:rsidR="00DC7989" w:rsidRPr="00674E6B" w:rsidRDefault="00DC7989" w:rsidP="00DC7989">
      <w:pPr>
        <w:pStyle w:val="NormalWeb"/>
        <w:spacing w:line="240" w:lineRule="auto"/>
        <w:ind w:left="0" w:right="74" w:firstLine="0"/>
        <w:rPr>
          <w:rFonts w:ascii="Arial" w:hAnsi="Arial"/>
          <w:sz w:val="22"/>
          <w:szCs w:val="22"/>
        </w:rPr>
      </w:pPr>
      <w:r w:rsidRPr="00674E6B">
        <w:rPr>
          <w:rFonts w:ascii="Arial" w:hAnsi="Arial"/>
          <w:sz w:val="22"/>
          <w:szCs w:val="22"/>
        </w:rPr>
        <w:t xml:space="preserve">Es dona compte al Ple dels següents decrets d’alcaldia, que es </w:t>
      </w:r>
      <w:r>
        <w:rPr>
          <w:rFonts w:ascii="Arial" w:hAnsi="Arial"/>
          <w:sz w:val="22"/>
          <w:szCs w:val="22"/>
        </w:rPr>
        <w:t>relacionen a continuació:</w:t>
      </w:r>
    </w:p>
    <w:p w:rsidR="00DC7989" w:rsidRDefault="00DC7989" w:rsidP="00DC7989">
      <w:pPr>
        <w:spacing w:after="0" w:line="240" w:lineRule="auto"/>
        <w:jc w:val="both"/>
        <w:rPr>
          <w:rFonts w:ascii="Arial" w:hAnsi="Arial" w:cs="Arial"/>
          <w:i/>
        </w:rPr>
      </w:pPr>
    </w:p>
    <w:tbl>
      <w:tblPr>
        <w:tblW w:w="0" w:type="auto"/>
        <w:tblLayout w:type="fixed"/>
        <w:tblCellMar>
          <w:left w:w="30" w:type="dxa"/>
          <w:right w:w="30" w:type="dxa"/>
        </w:tblCellMar>
        <w:tblLook w:val="0000" w:firstRow="0" w:lastRow="0" w:firstColumn="0" w:lastColumn="0" w:noHBand="0" w:noVBand="0"/>
      </w:tblPr>
      <w:tblGrid>
        <w:gridCol w:w="1590"/>
        <w:gridCol w:w="4961"/>
        <w:gridCol w:w="1701"/>
      </w:tblGrid>
      <w:tr w:rsidR="00DC7989"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DC7989" w:rsidRPr="00DA3911" w:rsidRDefault="00DC7989" w:rsidP="0048075E">
            <w:pPr>
              <w:autoSpaceDE w:val="0"/>
              <w:autoSpaceDN w:val="0"/>
              <w:adjustRightInd w:val="0"/>
              <w:spacing w:after="0" w:line="240" w:lineRule="auto"/>
              <w:jc w:val="center"/>
              <w:rPr>
                <w:rFonts w:ascii="Arial" w:hAnsi="Arial" w:cs="Arial"/>
                <w:color w:val="000000"/>
                <w:lang w:val="es-ES"/>
              </w:rPr>
            </w:pPr>
            <w:r w:rsidRPr="00DA3911">
              <w:rPr>
                <w:rFonts w:ascii="Arial" w:hAnsi="Arial" w:cs="Arial"/>
                <w:color w:val="000000"/>
                <w:lang w:val="es-ES"/>
              </w:rPr>
              <w:t xml:space="preserve">NÚM. </w:t>
            </w:r>
          </w:p>
        </w:tc>
        <w:tc>
          <w:tcPr>
            <w:tcW w:w="4961" w:type="dxa"/>
            <w:tcBorders>
              <w:top w:val="single" w:sz="6" w:space="0" w:color="auto"/>
              <w:left w:val="single" w:sz="6" w:space="0" w:color="auto"/>
              <w:bottom w:val="single" w:sz="6" w:space="0" w:color="auto"/>
              <w:right w:val="single" w:sz="6" w:space="0" w:color="auto"/>
            </w:tcBorders>
          </w:tcPr>
          <w:p w:rsidR="00DC7989" w:rsidRPr="00DA3911" w:rsidRDefault="00DC7989" w:rsidP="0048075E">
            <w:pPr>
              <w:autoSpaceDE w:val="0"/>
              <w:autoSpaceDN w:val="0"/>
              <w:adjustRightInd w:val="0"/>
              <w:spacing w:after="0" w:line="240" w:lineRule="auto"/>
              <w:rPr>
                <w:rFonts w:ascii="Arial" w:hAnsi="Arial" w:cs="Arial"/>
                <w:color w:val="000000"/>
                <w:lang w:val="es-ES"/>
              </w:rPr>
            </w:pPr>
            <w:r w:rsidRPr="00DA3911">
              <w:rPr>
                <w:rFonts w:ascii="Arial" w:hAnsi="Arial" w:cs="Arial"/>
                <w:color w:val="000000"/>
                <w:lang w:val="es-ES"/>
              </w:rPr>
              <w:t xml:space="preserve">CONCEPTE </w:t>
            </w:r>
          </w:p>
        </w:tc>
        <w:tc>
          <w:tcPr>
            <w:tcW w:w="1701" w:type="dxa"/>
            <w:tcBorders>
              <w:top w:val="single" w:sz="6" w:space="0" w:color="auto"/>
              <w:left w:val="single" w:sz="6" w:space="0" w:color="auto"/>
              <w:bottom w:val="single" w:sz="6" w:space="0" w:color="auto"/>
              <w:right w:val="single" w:sz="6" w:space="0" w:color="auto"/>
            </w:tcBorders>
          </w:tcPr>
          <w:p w:rsidR="00DC7989" w:rsidRPr="00DA3911" w:rsidRDefault="00DC7989" w:rsidP="0048075E">
            <w:pPr>
              <w:autoSpaceDE w:val="0"/>
              <w:autoSpaceDN w:val="0"/>
              <w:adjustRightInd w:val="0"/>
              <w:spacing w:after="0" w:line="240" w:lineRule="auto"/>
              <w:rPr>
                <w:rFonts w:ascii="Arial" w:hAnsi="Arial" w:cs="Arial"/>
                <w:color w:val="000000"/>
                <w:lang w:val="es-ES"/>
              </w:rPr>
            </w:pPr>
            <w:r w:rsidRPr="00DA3911">
              <w:rPr>
                <w:rFonts w:ascii="Arial" w:hAnsi="Arial" w:cs="Arial"/>
                <w:color w:val="000000"/>
                <w:lang w:val="es-ES"/>
              </w:rPr>
              <w:t xml:space="preserve">DATA </w:t>
            </w:r>
          </w:p>
        </w:tc>
      </w:tr>
      <w:tr w:rsidR="00DC7989"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DC7989" w:rsidRPr="00DA3911" w:rsidRDefault="00DC7989"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47/2015</w:t>
            </w:r>
          </w:p>
        </w:tc>
        <w:tc>
          <w:tcPr>
            <w:tcW w:w="4961" w:type="dxa"/>
            <w:tcBorders>
              <w:top w:val="single" w:sz="6" w:space="0" w:color="auto"/>
              <w:left w:val="single" w:sz="6" w:space="0" w:color="auto"/>
              <w:bottom w:val="single" w:sz="6" w:space="0" w:color="auto"/>
              <w:right w:val="single" w:sz="6" w:space="0" w:color="auto"/>
            </w:tcBorders>
          </w:tcPr>
          <w:p w:rsidR="00DC7989" w:rsidRPr="00F94EF1" w:rsidRDefault="00DC7989" w:rsidP="0048075E">
            <w:pPr>
              <w:autoSpaceDE w:val="0"/>
              <w:autoSpaceDN w:val="0"/>
              <w:adjustRightInd w:val="0"/>
              <w:spacing w:after="0" w:line="240" w:lineRule="auto"/>
              <w:rPr>
                <w:rFonts w:ascii="Arial" w:hAnsi="Arial" w:cs="Arial"/>
                <w:color w:val="000000"/>
              </w:rPr>
            </w:pPr>
            <w:r>
              <w:rPr>
                <w:rFonts w:ascii="Arial" w:hAnsi="Arial" w:cs="Arial"/>
                <w:color w:val="000000"/>
              </w:rPr>
              <w:t>Adjudicar obra restauració dipòsit d’aigua Ametlla</w:t>
            </w:r>
          </w:p>
        </w:tc>
        <w:tc>
          <w:tcPr>
            <w:tcW w:w="1701" w:type="dxa"/>
            <w:tcBorders>
              <w:top w:val="single" w:sz="6" w:space="0" w:color="auto"/>
              <w:left w:val="single" w:sz="6" w:space="0" w:color="auto"/>
              <w:bottom w:val="single" w:sz="6" w:space="0" w:color="auto"/>
              <w:right w:val="single" w:sz="6" w:space="0" w:color="auto"/>
            </w:tcBorders>
          </w:tcPr>
          <w:p w:rsidR="00DC7989" w:rsidRPr="0087133A" w:rsidRDefault="00B34BE7" w:rsidP="0048075E">
            <w:pPr>
              <w:autoSpaceDE w:val="0"/>
              <w:autoSpaceDN w:val="0"/>
              <w:adjustRightInd w:val="0"/>
              <w:spacing w:after="0" w:line="240" w:lineRule="auto"/>
              <w:rPr>
                <w:rFonts w:ascii="Arial" w:hAnsi="Arial" w:cs="Arial"/>
                <w:color w:val="000000"/>
              </w:rPr>
            </w:pPr>
            <w:r>
              <w:rPr>
                <w:rFonts w:ascii="Arial" w:hAnsi="Arial" w:cs="Arial"/>
                <w:color w:val="000000"/>
              </w:rPr>
              <w:t>26.10.2015</w:t>
            </w:r>
          </w:p>
        </w:tc>
      </w:tr>
      <w:tr w:rsidR="00DC7989"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DC7989" w:rsidRPr="00DA3911" w:rsidRDefault="00B34BE7"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48/2015</w:t>
            </w:r>
          </w:p>
        </w:tc>
        <w:tc>
          <w:tcPr>
            <w:tcW w:w="4961" w:type="dxa"/>
            <w:tcBorders>
              <w:top w:val="single" w:sz="6" w:space="0" w:color="auto"/>
              <w:left w:val="single" w:sz="6" w:space="0" w:color="auto"/>
              <w:bottom w:val="single" w:sz="6" w:space="0" w:color="auto"/>
              <w:right w:val="single" w:sz="6" w:space="0" w:color="auto"/>
            </w:tcBorders>
          </w:tcPr>
          <w:p w:rsidR="00DC7989" w:rsidRPr="00F94EF1" w:rsidRDefault="00B34BE7" w:rsidP="0048075E">
            <w:pPr>
              <w:autoSpaceDE w:val="0"/>
              <w:autoSpaceDN w:val="0"/>
              <w:adjustRightInd w:val="0"/>
              <w:spacing w:after="0" w:line="240" w:lineRule="auto"/>
              <w:rPr>
                <w:rFonts w:ascii="Arial" w:hAnsi="Arial" w:cs="Arial"/>
                <w:color w:val="000000"/>
              </w:rPr>
            </w:pPr>
            <w:r>
              <w:rPr>
                <w:rFonts w:ascii="Arial" w:hAnsi="Arial" w:cs="Arial"/>
                <w:color w:val="000000"/>
              </w:rPr>
              <w:t>Concessió llicència tinença i conducció gossos potencialment perillosos</w:t>
            </w:r>
          </w:p>
        </w:tc>
        <w:tc>
          <w:tcPr>
            <w:tcW w:w="1701" w:type="dxa"/>
            <w:tcBorders>
              <w:top w:val="single" w:sz="6" w:space="0" w:color="auto"/>
              <w:left w:val="single" w:sz="6" w:space="0" w:color="auto"/>
              <w:bottom w:val="single" w:sz="6" w:space="0" w:color="auto"/>
              <w:right w:val="single" w:sz="6" w:space="0" w:color="auto"/>
            </w:tcBorders>
          </w:tcPr>
          <w:p w:rsidR="00DC7989" w:rsidRPr="0087133A" w:rsidRDefault="00B34BE7" w:rsidP="0048075E">
            <w:pPr>
              <w:autoSpaceDE w:val="0"/>
              <w:autoSpaceDN w:val="0"/>
              <w:adjustRightInd w:val="0"/>
              <w:spacing w:after="0" w:line="240" w:lineRule="auto"/>
              <w:rPr>
                <w:rFonts w:ascii="Arial" w:hAnsi="Arial" w:cs="Arial"/>
                <w:color w:val="000000"/>
              </w:rPr>
            </w:pPr>
            <w:r>
              <w:rPr>
                <w:rFonts w:ascii="Arial" w:hAnsi="Arial" w:cs="Arial"/>
                <w:color w:val="000000"/>
              </w:rPr>
              <w:t>27.10.2015</w:t>
            </w:r>
          </w:p>
        </w:tc>
      </w:tr>
      <w:tr w:rsidR="00DC7989"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DC7989" w:rsidRPr="00DA3911" w:rsidRDefault="00B34BE7"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48b/2015</w:t>
            </w:r>
          </w:p>
        </w:tc>
        <w:tc>
          <w:tcPr>
            <w:tcW w:w="4961" w:type="dxa"/>
            <w:tcBorders>
              <w:top w:val="single" w:sz="6" w:space="0" w:color="auto"/>
              <w:left w:val="single" w:sz="6" w:space="0" w:color="auto"/>
              <w:bottom w:val="single" w:sz="6" w:space="0" w:color="auto"/>
              <w:right w:val="single" w:sz="6" w:space="0" w:color="auto"/>
            </w:tcBorders>
          </w:tcPr>
          <w:p w:rsidR="00DC7989" w:rsidRPr="00F94EF1" w:rsidRDefault="00B34BE7" w:rsidP="0048075E">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Sol.licitud</w:t>
            </w:r>
            <w:proofErr w:type="spellEnd"/>
            <w:r>
              <w:rPr>
                <w:rFonts w:ascii="Arial" w:hAnsi="Arial" w:cs="Arial"/>
                <w:color w:val="000000"/>
              </w:rPr>
              <w:t xml:space="preserve"> ajut gestió forestal sostenible</w:t>
            </w:r>
          </w:p>
        </w:tc>
        <w:tc>
          <w:tcPr>
            <w:tcW w:w="1701" w:type="dxa"/>
            <w:tcBorders>
              <w:top w:val="single" w:sz="6" w:space="0" w:color="auto"/>
              <w:left w:val="single" w:sz="6" w:space="0" w:color="auto"/>
              <w:bottom w:val="single" w:sz="6" w:space="0" w:color="auto"/>
              <w:right w:val="single" w:sz="6" w:space="0" w:color="auto"/>
            </w:tcBorders>
          </w:tcPr>
          <w:p w:rsidR="00DC7989" w:rsidRPr="001939AF" w:rsidRDefault="00B34BE7" w:rsidP="0048075E">
            <w:pPr>
              <w:autoSpaceDE w:val="0"/>
              <w:autoSpaceDN w:val="0"/>
              <w:adjustRightInd w:val="0"/>
              <w:spacing w:after="0" w:line="240" w:lineRule="auto"/>
              <w:rPr>
                <w:rFonts w:ascii="Arial" w:hAnsi="Arial" w:cs="Arial"/>
                <w:color w:val="000000"/>
              </w:rPr>
            </w:pPr>
            <w:r>
              <w:rPr>
                <w:rFonts w:ascii="Arial" w:hAnsi="Arial" w:cs="Arial"/>
                <w:color w:val="000000"/>
              </w:rPr>
              <w:t>12.11.2015</w:t>
            </w:r>
          </w:p>
        </w:tc>
      </w:tr>
      <w:tr w:rsidR="00DC7989"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DC7989" w:rsidRPr="00DA3911" w:rsidRDefault="00B34BE7"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49/2015</w:t>
            </w:r>
          </w:p>
        </w:tc>
        <w:tc>
          <w:tcPr>
            <w:tcW w:w="4961" w:type="dxa"/>
            <w:tcBorders>
              <w:top w:val="single" w:sz="6" w:space="0" w:color="auto"/>
              <w:left w:val="single" w:sz="6" w:space="0" w:color="auto"/>
              <w:bottom w:val="single" w:sz="6" w:space="0" w:color="auto"/>
              <w:right w:val="single" w:sz="6" w:space="0" w:color="auto"/>
            </w:tcBorders>
          </w:tcPr>
          <w:p w:rsidR="00DC7989" w:rsidRPr="00F94EF1" w:rsidRDefault="00B34BE7" w:rsidP="0048075E">
            <w:pPr>
              <w:autoSpaceDE w:val="0"/>
              <w:autoSpaceDN w:val="0"/>
              <w:adjustRightInd w:val="0"/>
              <w:spacing w:after="0" w:line="240" w:lineRule="auto"/>
              <w:rPr>
                <w:rFonts w:ascii="Arial" w:hAnsi="Arial" w:cs="Arial"/>
                <w:color w:val="000000"/>
              </w:rPr>
            </w:pPr>
            <w:r>
              <w:rPr>
                <w:rFonts w:ascii="Arial" w:hAnsi="Arial" w:cs="Arial"/>
                <w:color w:val="000000"/>
              </w:rPr>
              <w:t xml:space="preserve">Aprovació projecte tècnic i </w:t>
            </w:r>
            <w:proofErr w:type="spellStart"/>
            <w:r>
              <w:rPr>
                <w:rFonts w:ascii="Arial" w:hAnsi="Arial" w:cs="Arial"/>
                <w:color w:val="000000"/>
              </w:rPr>
              <w:t>sol.licitud</w:t>
            </w:r>
            <w:proofErr w:type="spellEnd"/>
            <w:r>
              <w:rPr>
                <w:rFonts w:ascii="Arial" w:hAnsi="Arial" w:cs="Arial"/>
                <w:color w:val="000000"/>
              </w:rPr>
              <w:t xml:space="preserve"> canvi destinació “Reparació del dipòsit general d’aigua Ametlla Segarra”</w:t>
            </w:r>
          </w:p>
        </w:tc>
        <w:tc>
          <w:tcPr>
            <w:tcW w:w="1701" w:type="dxa"/>
            <w:tcBorders>
              <w:top w:val="single" w:sz="6" w:space="0" w:color="auto"/>
              <w:left w:val="single" w:sz="6" w:space="0" w:color="auto"/>
              <w:bottom w:val="single" w:sz="6" w:space="0" w:color="auto"/>
              <w:right w:val="single" w:sz="6" w:space="0" w:color="auto"/>
            </w:tcBorders>
          </w:tcPr>
          <w:p w:rsidR="00DC7989" w:rsidRPr="00DA3911" w:rsidRDefault="00B34BE7" w:rsidP="0048075E">
            <w:pPr>
              <w:autoSpaceDE w:val="0"/>
              <w:autoSpaceDN w:val="0"/>
              <w:adjustRightInd w:val="0"/>
              <w:spacing w:after="0" w:line="240" w:lineRule="auto"/>
              <w:rPr>
                <w:rFonts w:ascii="Arial" w:hAnsi="Arial" w:cs="Arial"/>
                <w:color w:val="000000"/>
                <w:lang w:val="es-ES"/>
              </w:rPr>
            </w:pPr>
            <w:r>
              <w:rPr>
                <w:rFonts w:ascii="Arial" w:hAnsi="Arial" w:cs="Arial"/>
                <w:color w:val="000000"/>
                <w:lang w:val="es-ES"/>
              </w:rPr>
              <w:t>17.11.2015</w:t>
            </w:r>
          </w:p>
        </w:tc>
      </w:tr>
      <w:tr w:rsidR="00DC7989"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DC7989" w:rsidRPr="00DA3911" w:rsidRDefault="00B34BE7"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50/2015</w:t>
            </w:r>
          </w:p>
        </w:tc>
        <w:tc>
          <w:tcPr>
            <w:tcW w:w="4961" w:type="dxa"/>
            <w:tcBorders>
              <w:top w:val="single" w:sz="6" w:space="0" w:color="auto"/>
              <w:left w:val="single" w:sz="6" w:space="0" w:color="auto"/>
              <w:bottom w:val="single" w:sz="6" w:space="0" w:color="auto"/>
              <w:right w:val="single" w:sz="6" w:space="0" w:color="auto"/>
            </w:tcBorders>
          </w:tcPr>
          <w:p w:rsidR="00DC7989" w:rsidRPr="00F94EF1" w:rsidRDefault="001A54F4" w:rsidP="0048075E">
            <w:pPr>
              <w:autoSpaceDE w:val="0"/>
              <w:autoSpaceDN w:val="0"/>
              <w:adjustRightInd w:val="0"/>
              <w:spacing w:after="0" w:line="240" w:lineRule="auto"/>
              <w:rPr>
                <w:rFonts w:ascii="Arial" w:hAnsi="Arial" w:cs="Arial"/>
                <w:color w:val="000000"/>
              </w:rPr>
            </w:pPr>
            <w:r>
              <w:rPr>
                <w:rFonts w:ascii="Arial" w:hAnsi="Arial" w:cs="Arial"/>
                <w:color w:val="000000"/>
              </w:rPr>
              <w:t>Aprovació padrons fiscals subministrament aigua 2on semestre 2015</w:t>
            </w:r>
          </w:p>
        </w:tc>
        <w:tc>
          <w:tcPr>
            <w:tcW w:w="1701" w:type="dxa"/>
            <w:tcBorders>
              <w:top w:val="single" w:sz="6" w:space="0" w:color="auto"/>
              <w:left w:val="single" w:sz="6" w:space="0" w:color="auto"/>
              <w:bottom w:val="single" w:sz="6" w:space="0" w:color="auto"/>
              <w:right w:val="single" w:sz="6" w:space="0" w:color="auto"/>
            </w:tcBorders>
          </w:tcPr>
          <w:p w:rsidR="00DC7989" w:rsidRPr="007B633C" w:rsidRDefault="001A54F4" w:rsidP="0048075E">
            <w:pPr>
              <w:autoSpaceDE w:val="0"/>
              <w:autoSpaceDN w:val="0"/>
              <w:adjustRightInd w:val="0"/>
              <w:spacing w:after="0" w:line="240" w:lineRule="auto"/>
              <w:rPr>
                <w:rFonts w:ascii="Arial" w:hAnsi="Arial" w:cs="Arial"/>
                <w:color w:val="000000"/>
              </w:rPr>
            </w:pPr>
            <w:r>
              <w:rPr>
                <w:rFonts w:ascii="Arial" w:hAnsi="Arial" w:cs="Arial"/>
                <w:color w:val="000000"/>
              </w:rPr>
              <w:t>24.11.2015</w:t>
            </w:r>
          </w:p>
        </w:tc>
      </w:tr>
      <w:tr w:rsidR="00DC7989"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DC7989" w:rsidRPr="00DA3911" w:rsidRDefault="00880409"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51/2015</w:t>
            </w:r>
          </w:p>
        </w:tc>
        <w:tc>
          <w:tcPr>
            <w:tcW w:w="4961" w:type="dxa"/>
            <w:tcBorders>
              <w:top w:val="single" w:sz="6" w:space="0" w:color="auto"/>
              <w:left w:val="single" w:sz="6" w:space="0" w:color="auto"/>
              <w:bottom w:val="single" w:sz="6" w:space="0" w:color="auto"/>
              <w:right w:val="single" w:sz="6" w:space="0" w:color="auto"/>
            </w:tcBorders>
          </w:tcPr>
          <w:p w:rsidR="00DC7989" w:rsidRPr="00F94EF1" w:rsidRDefault="00880409" w:rsidP="0048075E">
            <w:pPr>
              <w:autoSpaceDE w:val="0"/>
              <w:autoSpaceDN w:val="0"/>
              <w:adjustRightInd w:val="0"/>
              <w:spacing w:after="0" w:line="240" w:lineRule="auto"/>
              <w:rPr>
                <w:rFonts w:ascii="Arial" w:hAnsi="Arial" w:cs="Arial"/>
                <w:color w:val="000000"/>
              </w:rPr>
            </w:pPr>
            <w:r>
              <w:rPr>
                <w:rFonts w:ascii="Arial" w:hAnsi="Arial" w:cs="Arial"/>
                <w:color w:val="000000"/>
              </w:rPr>
              <w:t>Incoació exp. disciplina urbanística</w:t>
            </w:r>
          </w:p>
        </w:tc>
        <w:tc>
          <w:tcPr>
            <w:tcW w:w="1701" w:type="dxa"/>
            <w:tcBorders>
              <w:top w:val="single" w:sz="6" w:space="0" w:color="auto"/>
              <w:left w:val="single" w:sz="6" w:space="0" w:color="auto"/>
              <w:bottom w:val="single" w:sz="6" w:space="0" w:color="auto"/>
              <w:right w:val="single" w:sz="6" w:space="0" w:color="auto"/>
            </w:tcBorders>
          </w:tcPr>
          <w:p w:rsidR="00DC7989" w:rsidRPr="007B633C" w:rsidRDefault="00880409" w:rsidP="0048075E">
            <w:pPr>
              <w:autoSpaceDE w:val="0"/>
              <w:autoSpaceDN w:val="0"/>
              <w:adjustRightInd w:val="0"/>
              <w:spacing w:after="0" w:line="240" w:lineRule="auto"/>
              <w:rPr>
                <w:rFonts w:ascii="Arial" w:hAnsi="Arial" w:cs="Arial"/>
                <w:color w:val="000000"/>
              </w:rPr>
            </w:pPr>
            <w:r>
              <w:rPr>
                <w:rFonts w:ascii="Arial" w:hAnsi="Arial" w:cs="Arial"/>
                <w:color w:val="000000"/>
              </w:rPr>
              <w:t>24.11.2015</w:t>
            </w:r>
          </w:p>
        </w:tc>
      </w:tr>
      <w:tr w:rsidR="00880409"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880409" w:rsidRDefault="00880409"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52/2015</w:t>
            </w:r>
          </w:p>
        </w:tc>
        <w:tc>
          <w:tcPr>
            <w:tcW w:w="4961" w:type="dxa"/>
            <w:tcBorders>
              <w:top w:val="single" w:sz="6" w:space="0" w:color="auto"/>
              <w:left w:val="single" w:sz="6" w:space="0" w:color="auto"/>
              <w:bottom w:val="single" w:sz="6" w:space="0" w:color="auto"/>
              <w:right w:val="single" w:sz="6" w:space="0" w:color="auto"/>
            </w:tcBorders>
          </w:tcPr>
          <w:p w:rsidR="00880409" w:rsidRDefault="00880409" w:rsidP="0048075E">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Sol.licitud</w:t>
            </w:r>
            <w:proofErr w:type="spellEnd"/>
            <w:r>
              <w:rPr>
                <w:rFonts w:ascii="Arial" w:hAnsi="Arial" w:cs="Arial"/>
                <w:color w:val="000000"/>
              </w:rPr>
              <w:t xml:space="preserve"> declaració zona afectada greument emergència protecció civil aiguats 2.11.2015</w:t>
            </w:r>
          </w:p>
        </w:tc>
        <w:tc>
          <w:tcPr>
            <w:tcW w:w="1701" w:type="dxa"/>
            <w:tcBorders>
              <w:top w:val="single" w:sz="6" w:space="0" w:color="auto"/>
              <w:left w:val="single" w:sz="6" w:space="0" w:color="auto"/>
              <w:bottom w:val="single" w:sz="6" w:space="0" w:color="auto"/>
              <w:right w:val="single" w:sz="6" w:space="0" w:color="auto"/>
            </w:tcBorders>
          </w:tcPr>
          <w:p w:rsidR="00880409" w:rsidRDefault="00880409" w:rsidP="0048075E">
            <w:pPr>
              <w:autoSpaceDE w:val="0"/>
              <w:autoSpaceDN w:val="0"/>
              <w:adjustRightInd w:val="0"/>
              <w:spacing w:after="0" w:line="240" w:lineRule="auto"/>
              <w:rPr>
                <w:rFonts w:ascii="Arial" w:hAnsi="Arial" w:cs="Arial"/>
                <w:color w:val="000000"/>
              </w:rPr>
            </w:pPr>
            <w:r>
              <w:rPr>
                <w:rFonts w:ascii="Arial" w:hAnsi="Arial" w:cs="Arial"/>
                <w:color w:val="000000"/>
              </w:rPr>
              <w:t>1.12.2015</w:t>
            </w:r>
          </w:p>
        </w:tc>
      </w:tr>
      <w:tr w:rsidR="00880409"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880409" w:rsidRDefault="00880409"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53/2015</w:t>
            </w:r>
          </w:p>
        </w:tc>
        <w:tc>
          <w:tcPr>
            <w:tcW w:w="4961" w:type="dxa"/>
            <w:tcBorders>
              <w:top w:val="single" w:sz="6" w:space="0" w:color="auto"/>
              <w:left w:val="single" w:sz="6" w:space="0" w:color="auto"/>
              <w:bottom w:val="single" w:sz="6" w:space="0" w:color="auto"/>
              <w:right w:val="single" w:sz="6" w:space="0" w:color="auto"/>
            </w:tcBorders>
          </w:tcPr>
          <w:p w:rsidR="00880409" w:rsidRDefault="00880409" w:rsidP="0048075E">
            <w:pPr>
              <w:autoSpaceDE w:val="0"/>
              <w:autoSpaceDN w:val="0"/>
              <w:adjustRightInd w:val="0"/>
              <w:spacing w:after="0" w:line="240" w:lineRule="auto"/>
              <w:rPr>
                <w:rFonts w:ascii="Arial" w:hAnsi="Arial" w:cs="Arial"/>
                <w:color w:val="000000"/>
              </w:rPr>
            </w:pPr>
            <w:r>
              <w:rPr>
                <w:rFonts w:ascii="Arial" w:hAnsi="Arial" w:cs="Arial"/>
                <w:color w:val="000000"/>
              </w:rPr>
              <w:t>Aprovar recuperació paga extraordinària mes desembre 2012 personal funcionari</w:t>
            </w:r>
          </w:p>
        </w:tc>
        <w:tc>
          <w:tcPr>
            <w:tcW w:w="1701" w:type="dxa"/>
            <w:tcBorders>
              <w:top w:val="single" w:sz="6" w:space="0" w:color="auto"/>
              <w:left w:val="single" w:sz="6" w:space="0" w:color="auto"/>
              <w:bottom w:val="single" w:sz="6" w:space="0" w:color="auto"/>
              <w:right w:val="single" w:sz="6" w:space="0" w:color="auto"/>
            </w:tcBorders>
          </w:tcPr>
          <w:p w:rsidR="00880409" w:rsidRDefault="00880409" w:rsidP="0048075E">
            <w:pPr>
              <w:autoSpaceDE w:val="0"/>
              <w:autoSpaceDN w:val="0"/>
              <w:adjustRightInd w:val="0"/>
              <w:spacing w:after="0" w:line="240" w:lineRule="auto"/>
              <w:rPr>
                <w:rFonts w:ascii="Arial" w:hAnsi="Arial" w:cs="Arial"/>
                <w:color w:val="000000"/>
              </w:rPr>
            </w:pPr>
            <w:r>
              <w:rPr>
                <w:rFonts w:ascii="Arial" w:hAnsi="Arial" w:cs="Arial"/>
                <w:color w:val="000000"/>
              </w:rPr>
              <w:t>1.12.2015</w:t>
            </w:r>
          </w:p>
        </w:tc>
      </w:tr>
      <w:tr w:rsidR="00880409"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880409" w:rsidRDefault="00880409"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54/2015</w:t>
            </w:r>
          </w:p>
        </w:tc>
        <w:tc>
          <w:tcPr>
            <w:tcW w:w="4961" w:type="dxa"/>
            <w:tcBorders>
              <w:top w:val="single" w:sz="6" w:space="0" w:color="auto"/>
              <w:left w:val="single" w:sz="6" w:space="0" w:color="auto"/>
              <w:bottom w:val="single" w:sz="6" w:space="0" w:color="auto"/>
              <w:right w:val="single" w:sz="6" w:space="0" w:color="auto"/>
            </w:tcBorders>
          </w:tcPr>
          <w:p w:rsidR="00880409" w:rsidRDefault="00880409" w:rsidP="0048075E">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Sol.licitar</w:t>
            </w:r>
            <w:proofErr w:type="spellEnd"/>
            <w:r>
              <w:rPr>
                <w:rFonts w:ascii="Arial" w:hAnsi="Arial" w:cs="Arial"/>
                <w:color w:val="000000"/>
              </w:rPr>
              <w:t xml:space="preserve"> consorci AOC alta servei seu electrònica</w:t>
            </w:r>
          </w:p>
        </w:tc>
        <w:tc>
          <w:tcPr>
            <w:tcW w:w="1701" w:type="dxa"/>
            <w:tcBorders>
              <w:top w:val="single" w:sz="6" w:space="0" w:color="auto"/>
              <w:left w:val="single" w:sz="6" w:space="0" w:color="auto"/>
              <w:bottom w:val="single" w:sz="6" w:space="0" w:color="auto"/>
              <w:right w:val="single" w:sz="6" w:space="0" w:color="auto"/>
            </w:tcBorders>
          </w:tcPr>
          <w:p w:rsidR="00880409" w:rsidRDefault="00880409" w:rsidP="0048075E">
            <w:pPr>
              <w:autoSpaceDE w:val="0"/>
              <w:autoSpaceDN w:val="0"/>
              <w:adjustRightInd w:val="0"/>
              <w:spacing w:after="0" w:line="240" w:lineRule="auto"/>
              <w:rPr>
                <w:rFonts w:ascii="Arial" w:hAnsi="Arial" w:cs="Arial"/>
                <w:color w:val="000000"/>
              </w:rPr>
            </w:pPr>
            <w:r>
              <w:rPr>
                <w:rFonts w:ascii="Arial" w:hAnsi="Arial" w:cs="Arial"/>
                <w:color w:val="000000"/>
              </w:rPr>
              <w:t>1.12.2015</w:t>
            </w:r>
          </w:p>
        </w:tc>
      </w:tr>
      <w:tr w:rsidR="00880409"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880409" w:rsidRDefault="00880409"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55/2015</w:t>
            </w:r>
          </w:p>
        </w:tc>
        <w:tc>
          <w:tcPr>
            <w:tcW w:w="4961" w:type="dxa"/>
            <w:tcBorders>
              <w:top w:val="single" w:sz="6" w:space="0" w:color="auto"/>
              <w:left w:val="single" w:sz="6" w:space="0" w:color="auto"/>
              <w:bottom w:val="single" w:sz="6" w:space="0" w:color="auto"/>
              <w:right w:val="single" w:sz="6" w:space="0" w:color="auto"/>
            </w:tcBorders>
          </w:tcPr>
          <w:p w:rsidR="00880409" w:rsidRDefault="00880409" w:rsidP="0048075E">
            <w:pPr>
              <w:autoSpaceDE w:val="0"/>
              <w:autoSpaceDN w:val="0"/>
              <w:adjustRightInd w:val="0"/>
              <w:spacing w:after="0" w:line="240" w:lineRule="auto"/>
              <w:rPr>
                <w:rFonts w:ascii="Arial" w:hAnsi="Arial" w:cs="Arial"/>
                <w:color w:val="000000"/>
              </w:rPr>
            </w:pPr>
            <w:r>
              <w:rPr>
                <w:rFonts w:ascii="Arial" w:hAnsi="Arial" w:cs="Arial"/>
                <w:color w:val="000000"/>
              </w:rPr>
              <w:t>Designació representant administració a les Eleccions Generals</w:t>
            </w:r>
          </w:p>
        </w:tc>
        <w:tc>
          <w:tcPr>
            <w:tcW w:w="1701" w:type="dxa"/>
            <w:tcBorders>
              <w:top w:val="single" w:sz="6" w:space="0" w:color="auto"/>
              <w:left w:val="single" w:sz="6" w:space="0" w:color="auto"/>
              <w:bottom w:val="single" w:sz="6" w:space="0" w:color="auto"/>
              <w:right w:val="single" w:sz="6" w:space="0" w:color="auto"/>
            </w:tcBorders>
          </w:tcPr>
          <w:p w:rsidR="00880409" w:rsidRDefault="00880409" w:rsidP="0048075E">
            <w:pPr>
              <w:autoSpaceDE w:val="0"/>
              <w:autoSpaceDN w:val="0"/>
              <w:adjustRightInd w:val="0"/>
              <w:spacing w:after="0" w:line="240" w:lineRule="auto"/>
              <w:rPr>
                <w:rFonts w:ascii="Arial" w:hAnsi="Arial" w:cs="Arial"/>
                <w:color w:val="000000"/>
              </w:rPr>
            </w:pPr>
            <w:r>
              <w:rPr>
                <w:rFonts w:ascii="Arial" w:hAnsi="Arial" w:cs="Arial"/>
                <w:color w:val="000000"/>
              </w:rPr>
              <w:t>15.12.2015</w:t>
            </w:r>
          </w:p>
        </w:tc>
      </w:tr>
      <w:tr w:rsidR="00880409"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880409" w:rsidRDefault="009F438F"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56/2015</w:t>
            </w:r>
          </w:p>
        </w:tc>
        <w:tc>
          <w:tcPr>
            <w:tcW w:w="4961" w:type="dxa"/>
            <w:tcBorders>
              <w:top w:val="single" w:sz="6" w:space="0" w:color="auto"/>
              <w:left w:val="single" w:sz="6" w:space="0" w:color="auto"/>
              <w:bottom w:val="single" w:sz="6" w:space="0" w:color="auto"/>
              <w:right w:val="single" w:sz="6" w:space="0" w:color="auto"/>
            </w:tcBorders>
          </w:tcPr>
          <w:p w:rsidR="00880409" w:rsidRDefault="009F438F" w:rsidP="0048075E">
            <w:pPr>
              <w:autoSpaceDE w:val="0"/>
              <w:autoSpaceDN w:val="0"/>
              <w:adjustRightInd w:val="0"/>
              <w:spacing w:after="0" w:line="240" w:lineRule="auto"/>
              <w:rPr>
                <w:rFonts w:ascii="Arial" w:hAnsi="Arial" w:cs="Arial"/>
                <w:color w:val="000000"/>
              </w:rPr>
            </w:pPr>
            <w:r>
              <w:rPr>
                <w:rFonts w:ascii="Arial" w:hAnsi="Arial" w:cs="Arial"/>
                <w:color w:val="000000"/>
              </w:rPr>
              <w:t xml:space="preserve">Designació </w:t>
            </w:r>
            <w:proofErr w:type="spellStart"/>
            <w:r>
              <w:rPr>
                <w:rFonts w:ascii="Arial" w:hAnsi="Arial" w:cs="Arial"/>
                <w:color w:val="000000"/>
              </w:rPr>
              <w:t>col.laborador</w:t>
            </w:r>
            <w:proofErr w:type="spellEnd"/>
            <w:r>
              <w:rPr>
                <w:rFonts w:ascii="Arial" w:hAnsi="Arial" w:cs="Arial"/>
                <w:color w:val="000000"/>
              </w:rPr>
              <w:t xml:space="preserve"> administració a les Eleccions Generals</w:t>
            </w:r>
          </w:p>
        </w:tc>
        <w:tc>
          <w:tcPr>
            <w:tcW w:w="1701" w:type="dxa"/>
            <w:tcBorders>
              <w:top w:val="single" w:sz="6" w:space="0" w:color="auto"/>
              <w:left w:val="single" w:sz="6" w:space="0" w:color="auto"/>
              <w:bottom w:val="single" w:sz="6" w:space="0" w:color="auto"/>
              <w:right w:val="single" w:sz="6" w:space="0" w:color="auto"/>
            </w:tcBorders>
          </w:tcPr>
          <w:p w:rsidR="00880409" w:rsidRDefault="009F438F" w:rsidP="0048075E">
            <w:pPr>
              <w:autoSpaceDE w:val="0"/>
              <w:autoSpaceDN w:val="0"/>
              <w:adjustRightInd w:val="0"/>
              <w:spacing w:after="0" w:line="240" w:lineRule="auto"/>
              <w:rPr>
                <w:rFonts w:ascii="Arial" w:hAnsi="Arial" w:cs="Arial"/>
                <w:color w:val="000000"/>
              </w:rPr>
            </w:pPr>
            <w:r>
              <w:rPr>
                <w:rFonts w:ascii="Arial" w:hAnsi="Arial" w:cs="Arial"/>
                <w:color w:val="000000"/>
              </w:rPr>
              <w:t>15.12.2015</w:t>
            </w:r>
          </w:p>
        </w:tc>
      </w:tr>
      <w:tr w:rsidR="00880409"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880409" w:rsidRDefault="009F438F"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57/2015</w:t>
            </w:r>
          </w:p>
        </w:tc>
        <w:tc>
          <w:tcPr>
            <w:tcW w:w="4961" w:type="dxa"/>
            <w:tcBorders>
              <w:top w:val="single" w:sz="6" w:space="0" w:color="auto"/>
              <w:left w:val="single" w:sz="6" w:space="0" w:color="auto"/>
              <w:bottom w:val="single" w:sz="6" w:space="0" w:color="auto"/>
              <w:right w:val="single" w:sz="6" w:space="0" w:color="auto"/>
            </w:tcBorders>
          </w:tcPr>
          <w:p w:rsidR="00880409" w:rsidRDefault="009F438F" w:rsidP="0048075E">
            <w:pPr>
              <w:autoSpaceDE w:val="0"/>
              <w:autoSpaceDN w:val="0"/>
              <w:adjustRightInd w:val="0"/>
              <w:spacing w:after="0" w:line="240" w:lineRule="auto"/>
              <w:rPr>
                <w:rFonts w:ascii="Arial" w:hAnsi="Arial" w:cs="Arial"/>
                <w:color w:val="000000"/>
              </w:rPr>
            </w:pPr>
            <w:r>
              <w:rPr>
                <w:rFonts w:ascii="Arial" w:hAnsi="Arial" w:cs="Arial"/>
                <w:color w:val="000000"/>
              </w:rPr>
              <w:t>Designació secretària administració a les Eleccions Generals</w:t>
            </w:r>
          </w:p>
        </w:tc>
        <w:tc>
          <w:tcPr>
            <w:tcW w:w="1701" w:type="dxa"/>
            <w:tcBorders>
              <w:top w:val="single" w:sz="6" w:space="0" w:color="auto"/>
              <w:left w:val="single" w:sz="6" w:space="0" w:color="auto"/>
              <w:bottom w:val="single" w:sz="6" w:space="0" w:color="auto"/>
              <w:right w:val="single" w:sz="6" w:space="0" w:color="auto"/>
            </w:tcBorders>
          </w:tcPr>
          <w:p w:rsidR="00880409" w:rsidRDefault="009F438F" w:rsidP="0048075E">
            <w:pPr>
              <w:autoSpaceDE w:val="0"/>
              <w:autoSpaceDN w:val="0"/>
              <w:adjustRightInd w:val="0"/>
              <w:spacing w:after="0" w:line="240" w:lineRule="auto"/>
              <w:rPr>
                <w:rFonts w:ascii="Arial" w:hAnsi="Arial" w:cs="Arial"/>
                <w:color w:val="000000"/>
              </w:rPr>
            </w:pPr>
            <w:r>
              <w:rPr>
                <w:rFonts w:ascii="Arial" w:hAnsi="Arial" w:cs="Arial"/>
                <w:color w:val="000000"/>
              </w:rPr>
              <w:t>15.12.2015</w:t>
            </w:r>
          </w:p>
        </w:tc>
      </w:tr>
      <w:tr w:rsidR="00880409"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880409" w:rsidRDefault="009F438F"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58/2015</w:t>
            </w:r>
          </w:p>
        </w:tc>
        <w:tc>
          <w:tcPr>
            <w:tcW w:w="4961" w:type="dxa"/>
            <w:tcBorders>
              <w:top w:val="single" w:sz="6" w:space="0" w:color="auto"/>
              <w:left w:val="single" w:sz="6" w:space="0" w:color="auto"/>
              <w:bottom w:val="single" w:sz="6" w:space="0" w:color="auto"/>
              <w:right w:val="single" w:sz="6" w:space="0" w:color="auto"/>
            </w:tcBorders>
          </w:tcPr>
          <w:p w:rsidR="00880409" w:rsidRDefault="009F438F" w:rsidP="0048075E">
            <w:pPr>
              <w:autoSpaceDE w:val="0"/>
              <w:autoSpaceDN w:val="0"/>
              <w:adjustRightInd w:val="0"/>
              <w:spacing w:after="0" w:line="240" w:lineRule="auto"/>
              <w:rPr>
                <w:rFonts w:ascii="Arial" w:hAnsi="Arial" w:cs="Arial"/>
                <w:color w:val="000000"/>
              </w:rPr>
            </w:pPr>
            <w:r>
              <w:rPr>
                <w:rFonts w:ascii="Arial" w:hAnsi="Arial" w:cs="Arial"/>
                <w:color w:val="000000"/>
              </w:rPr>
              <w:t>Designació secretària administració a les eleccions agràries</w:t>
            </w:r>
          </w:p>
        </w:tc>
        <w:tc>
          <w:tcPr>
            <w:tcW w:w="1701" w:type="dxa"/>
            <w:tcBorders>
              <w:top w:val="single" w:sz="6" w:space="0" w:color="auto"/>
              <w:left w:val="single" w:sz="6" w:space="0" w:color="auto"/>
              <w:bottom w:val="single" w:sz="6" w:space="0" w:color="auto"/>
              <w:right w:val="single" w:sz="6" w:space="0" w:color="auto"/>
            </w:tcBorders>
          </w:tcPr>
          <w:p w:rsidR="00880409" w:rsidRDefault="009F438F" w:rsidP="0048075E">
            <w:pPr>
              <w:autoSpaceDE w:val="0"/>
              <w:autoSpaceDN w:val="0"/>
              <w:adjustRightInd w:val="0"/>
              <w:spacing w:after="0" w:line="240" w:lineRule="auto"/>
              <w:rPr>
                <w:rFonts w:ascii="Arial" w:hAnsi="Arial" w:cs="Arial"/>
                <w:color w:val="000000"/>
              </w:rPr>
            </w:pPr>
            <w:r>
              <w:rPr>
                <w:rFonts w:ascii="Arial" w:hAnsi="Arial" w:cs="Arial"/>
                <w:color w:val="000000"/>
              </w:rPr>
              <w:t>15.12.2015</w:t>
            </w:r>
          </w:p>
        </w:tc>
      </w:tr>
      <w:tr w:rsidR="00880409"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880409" w:rsidRDefault="009F438F"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1/2016</w:t>
            </w:r>
          </w:p>
        </w:tc>
        <w:tc>
          <w:tcPr>
            <w:tcW w:w="4961" w:type="dxa"/>
            <w:tcBorders>
              <w:top w:val="single" w:sz="6" w:space="0" w:color="auto"/>
              <w:left w:val="single" w:sz="6" w:space="0" w:color="auto"/>
              <w:bottom w:val="single" w:sz="6" w:space="0" w:color="auto"/>
              <w:right w:val="single" w:sz="6" w:space="0" w:color="auto"/>
            </w:tcBorders>
          </w:tcPr>
          <w:p w:rsidR="00880409" w:rsidRDefault="009F438F" w:rsidP="0048075E">
            <w:pPr>
              <w:autoSpaceDE w:val="0"/>
              <w:autoSpaceDN w:val="0"/>
              <w:adjustRightInd w:val="0"/>
              <w:spacing w:after="0" w:line="240" w:lineRule="auto"/>
              <w:rPr>
                <w:rFonts w:ascii="Arial" w:hAnsi="Arial" w:cs="Arial"/>
                <w:color w:val="000000"/>
              </w:rPr>
            </w:pPr>
            <w:r>
              <w:rPr>
                <w:rFonts w:ascii="Arial" w:hAnsi="Arial" w:cs="Arial"/>
                <w:color w:val="000000"/>
              </w:rPr>
              <w:t>Concessió llicència d’obres arranjament paret perimetral casa</w:t>
            </w:r>
          </w:p>
        </w:tc>
        <w:tc>
          <w:tcPr>
            <w:tcW w:w="1701" w:type="dxa"/>
            <w:tcBorders>
              <w:top w:val="single" w:sz="6" w:space="0" w:color="auto"/>
              <w:left w:val="single" w:sz="6" w:space="0" w:color="auto"/>
              <w:bottom w:val="single" w:sz="6" w:space="0" w:color="auto"/>
              <w:right w:val="single" w:sz="6" w:space="0" w:color="auto"/>
            </w:tcBorders>
          </w:tcPr>
          <w:p w:rsidR="00880409" w:rsidRDefault="009F438F" w:rsidP="0048075E">
            <w:pPr>
              <w:autoSpaceDE w:val="0"/>
              <w:autoSpaceDN w:val="0"/>
              <w:adjustRightInd w:val="0"/>
              <w:spacing w:after="0" w:line="240" w:lineRule="auto"/>
              <w:rPr>
                <w:rFonts w:ascii="Arial" w:hAnsi="Arial" w:cs="Arial"/>
                <w:color w:val="000000"/>
              </w:rPr>
            </w:pPr>
            <w:r>
              <w:rPr>
                <w:rFonts w:ascii="Arial" w:hAnsi="Arial" w:cs="Arial"/>
                <w:color w:val="000000"/>
              </w:rPr>
              <w:t>19.01.2016</w:t>
            </w:r>
          </w:p>
        </w:tc>
      </w:tr>
      <w:tr w:rsidR="009F438F"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9F438F" w:rsidRDefault="009F438F"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2/2016</w:t>
            </w:r>
          </w:p>
        </w:tc>
        <w:tc>
          <w:tcPr>
            <w:tcW w:w="4961" w:type="dxa"/>
            <w:tcBorders>
              <w:top w:val="single" w:sz="6" w:space="0" w:color="auto"/>
              <w:left w:val="single" w:sz="6" w:space="0" w:color="auto"/>
              <w:bottom w:val="single" w:sz="6" w:space="0" w:color="auto"/>
              <w:right w:val="single" w:sz="6" w:space="0" w:color="auto"/>
            </w:tcBorders>
          </w:tcPr>
          <w:p w:rsidR="009F438F" w:rsidRDefault="007D4EB6" w:rsidP="0048075E">
            <w:pPr>
              <w:autoSpaceDE w:val="0"/>
              <w:autoSpaceDN w:val="0"/>
              <w:adjustRightInd w:val="0"/>
              <w:spacing w:after="0" w:line="240" w:lineRule="auto"/>
              <w:rPr>
                <w:rFonts w:ascii="Arial" w:hAnsi="Arial" w:cs="Arial"/>
                <w:color w:val="000000"/>
              </w:rPr>
            </w:pPr>
            <w:r>
              <w:rPr>
                <w:rFonts w:ascii="Arial" w:hAnsi="Arial" w:cs="Arial"/>
                <w:color w:val="000000"/>
              </w:rPr>
              <w:t>Concessió llicència d’obres arranjament immoble</w:t>
            </w:r>
          </w:p>
        </w:tc>
        <w:tc>
          <w:tcPr>
            <w:tcW w:w="1701" w:type="dxa"/>
            <w:tcBorders>
              <w:top w:val="single" w:sz="6" w:space="0" w:color="auto"/>
              <w:left w:val="single" w:sz="6" w:space="0" w:color="auto"/>
              <w:bottom w:val="single" w:sz="6" w:space="0" w:color="auto"/>
              <w:right w:val="single" w:sz="6" w:space="0" w:color="auto"/>
            </w:tcBorders>
          </w:tcPr>
          <w:p w:rsidR="009F438F" w:rsidRDefault="007D4EB6" w:rsidP="0048075E">
            <w:pPr>
              <w:autoSpaceDE w:val="0"/>
              <w:autoSpaceDN w:val="0"/>
              <w:adjustRightInd w:val="0"/>
              <w:spacing w:after="0" w:line="240" w:lineRule="auto"/>
              <w:rPr>
                <w:rFonts w:ascii="Arial" w:hAnsi="Arial" w:cs="Arial"/>
                <w:color w:val="000000"/>
              </w:rPr>
            </w:pPr>
            <w:r>
              <w:rPr>
                <w:rFonts w:ascii="Arial" w:hAnsi="Arial" w:cs="Arial"/>
                <w:color w:val="000000"/>
              </w:rPr>
              <w:t>19.01.2016</w:t>
            </w:r>
          </w:p>
        </w:tc>
      </w:tr>
      <w:tr w:rsidR="009F438F"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9F438F" w:rsidRDefault="007D4EB6"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3/2016</w:t>
            </w:r>
          </w:p>
        </w:tc>
        <w:tc>
          <w:tcPr>
            <w:tcW w:w="4961" w:type="dxa"/>
            <w:tcBorders>
              <w:top w:val="single" w:sz="6" w:space="0" w:color="auto"/>
              <w:left w:val="single" w:sz="6" w:space="0" w:color="auto"/>
              <w:bottom w:val="single" w:sz="6" w:space="0" w:color="auto"/>
              <w:right w:val="single" w:sz="6" w:space="0" w:color="auto"/>
            </w:tcBorders>
          </w:tcPr>
          <w:p w:rsidR="009F438F" w:rsidRDefault="007D4EB6" w:rsidP="0048075E">
            <w:pPr>
              <w:autoSpaceDE w:val="0"/>
              <w:autoSpaceDN w:val="0"/>
              <w:adjustRightInd w:val="0"/>
              <w:spacing w:after="0" w:line="240" w:lineRule="auto"/>
              <w:rPr>
                <w:rFonts w:ascii="Arial" w:hAnsi="Arial" w:cs="Arial"/>
                <w:color w:val="000000"/>
              </w:rPr>
            </w:pPr>
            <w:r>
              <w:rPr>
                <w:rFonts w:ascii="Arial" w:hAnsi="Arial" w:cs="Arial"/>
                <w:color w:val="000000"/>
              </w:rPr>
              <w:t>Delegació competència tinent alcalde</w:t>
            </w:r>
          </w:p>
        </w:tc>
        <w:tc>
          <w:tcPr>
            <w:tcW w:w="1701" w:type="dxa"/>
            <w:tcBorders>
              <w:top w:val="single" w:sz="6" w:space="0" w:color="auto"/>
              <w:left w:val="single" w:sz="6" w:space="0" w:color="auto"/>
              <w:bottom w:val="single" w:sz="6" w:space="0" w:color="auto"/>
              <w:right w:val="single" w:sz="6" w:space="0" w:color="auto"/>
            </w:tcBorders>
          </w:tcPr>
          <w:p w:rsidR="009F438F" w:rsidRDefault="007D4EB6" w:rsidP="0048075E">
            <w:pPr>
              <w:autoSpaceDE w:val="0"/>
              <w:autoSpaceDN w:val="0"/>
              <w:adjustRightInd w:val="0"/>
              <w:spacing w:after="0" w:line="240" w:lineRule="auto"/>
              <w:rPr>
                <w:rFonts w:ascii="Arial" w:hAnsi="Arial" w:cs="Arial"/>
                <w:color w:val="000000"/>
              </w:rPr>
            </w:pPr>
            <w:r>
              <w:rPr>
                <w:rFonts w:ascii="Arial" w:hAnsi="Arial" w:cs="Arial"/>
                <w:color w:val="000000"/>
              </w:rPr>
              <w:t>19.01.2016</w:t>
            </w:r>
          </w:p>
        </w:tc>
      </w:tr>
      <w:tr w:rsidR="009F438F" w:rsidRPr="00DA3911" w:rsidTr="0048075E">
        <w:trPr>
          <w:trHeight w:val="290"/>
        </w:trPr>
        <w:tc>
          <w:tcPr>
            <w:tcW w:w="1590" w:type="dxa"/>
            <w:tcBorders>
              <w:top w:val="single" w:sz="6" w:space="0" w:color="auto"/>
              <w:left w:val="single" w:sz="6" w:space="0" w:color="auto"/>
              <w:bottom w:val="single" w:sz="6" w:space="0" w:color="auto"/>
              <w:right w:val="single" w:sz="6" w:space="0" w:color="auto"/>
            </w:tcBorders>
          </w:tcPr>
          <w:p w:rsidR="009F438F" w:rsidRDefault="007D4EB6" w:rsidP="0048075E">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4/2016</w:t>
            </w:r>
          </w:p>
        </w:tc>
        <w:tc>
          <w:tcPr>
            <w:tcW w:w="4961" w:type="dxa"/>
            <w:tcBorders>
              <w:top w:val="single" w:sz="6" w:space="0" w:color="auto"/>
              <w:left w:val="single" w:sz="6" w:space="0" w:color="auto"/>
              <w:bottom w:val="single" w:sz="6" w:space="0" w:color="auto"/>
              <w:right w:val="single" w:sz="6" w:space="0" w:color="auto"/>
            </w:tcBorders>
          </w:tcPr>
          <w:p w:rsidR="009F438F" w:rsidRDefault="007D4EB6" w:rsidP="0048075E">
            <w:pPr>
              <w:autoSpaceDE w:val="0"/>
              <w:autoSpaceDN w:val="0"/>
              <w:adjustRightInd w:val="0"/>
              <w:spacing w:after="0" w:line="240" w:lineRule="auto"/>
              <w:rPr>
                <w:rFonts w:ascii="Arial" w:hAnsi="Arial" w:cs="Arial"/>
                <w:color w:val="000000"/>
              </w:rPr>
            </w:pPr>
            <w:r>
              <w:rPr>
                <w:rFonts w:ascii="Arial" w:hAnsi="Arial" w:cs="Arial"/>
                <w:color w:val="000000"/>
              </w:rPr>
              <w:t>Concessió llicència d’obres arranjament immoble</w:t>
            </w:r>
          </w:p>
        </w:tc>
        <w:tc>
          <w:tcPr>
            <w:tcW w:w="1701" w:type="dxa"/>
            <w:tcBorders>
              <w:top w:val="single" w:sz="6" w:space="0" w:color="auto"/>
              <w:left w:val="single" w:sz="6" w:space="0" w:color="auto"/>
              <w:bottom w:val="single" w:sz="6" w:space="0" w:color="auto"/>
              <w:right w:val="single" w:sz="6" w:space="0" w:color="auto"/>
            </w:tcBorders>
          </w:tcPr>
          <w:p w:rsidR="009F438F" w:rsidRDefault="007D4EB6" w:rsidP="0048075E">
            <w:pPr>
              <w:autoSpaceDE w:val="0"/>
              <w:autoSpaceDN w:val="0"/>
              <w:adjustRightInd w:val="0"/>
              <w:spacing w:after="0" w:line="240" w:lineRule="auto"/>
              <w:rPr>
                <w:rFonts w:ascii="Arial" w:hAnsi="Arial" w:cs="Arial"/>
                <w:color w:val="000000"/>
              </w:rPr>
            </w:pPr>
            <w:r>
              <w:rPr>
                <w:rFonts w:ascii="Arial" w:hAnsi="Arial" w:cs="Arial"/>
                <w:color w:val="000000"/>
              </w:rPr>
              <w:t>19.01.2016</w:t>
            </w:r>
          </w:p>
        </w:tc>
      </w:tr>
    </w:tbl>
    <w:p w:rsidR="00DC7989" w:rsidRPr="00DB6F28" w:rsidRDefault="00DC7989" w:rsidP="00DC7989">
      <w:pPr>
        <w:spacing w:after="0" w:line="240" w:lineRule="auto"/>
        <w:jc w:val="both"/>
        <w:rPr>
          <w:rFonts w:ascii="Arial" w:hAnsi="Arial" w:cs="Arial"/>
          <w:i/>
        </w:rPr>
      </w:pPr>
    </w:p>
    <w:p w:rsidR="006A0185" w:rsidRPr="007D4EB6" w:rsidRDefault="00DC7989" w:rsidP="007D4EB6">
      <w:pPr>
        <w:rPr>
          <w:rFonts w:ascii="Arial" w:hAnsi="Arial" w:cs="Arial"/>
        </w:rPr>
      </w:pPr>
      <w:r w:rsidRPr="00DB6F28">
        <w:rPr>
          <w:rFonts w:ascii="Arial" w:hAnsi="Arial" w:cs="Arial"/>
        </w:rPr>
        <w:t>El Ple se’n dóna per assabentat.</w:t>
      </w:r>
    </w:p>
    <w:p w:rsidR="006A0185" w:rsidRPr="006A0185" w:rsidRDefault="006A0185" w:rsidP="006A0185">
      <w:pPr>
        <w:spacing w:after="0" w:line="240" w:lineRule="auto"/>
        <w:jc w:val="both"/>
        <w:rPr>
          <w:rFonts w:ascii="Arial" w:hAnsi="Arial" w:cs="Arial"/>
          <w:b/>
        </w:rPr>
      </w:pPr>
      <w:r w:rsidRPr="006A0185">
        <w:rPr>
          <w:rFonts w:ascii="Arial" w:hAnsi="Arial" w:cs="Arial"/>
          <w:b/>
        </w:rPr>
        <w:t>6.- Informe d’alcaldia</w:t>
      </w:r>
    </w:p>
    <w:p w:rsidR="006A0185" w:rsidRDefault="006A0185" w:rsidP="006A0185">
      <w:pPr>
        <w:pStyle w:val="Prrafodelista"/>
        <w:spacing w:after="0" w:line="240" w:lineRule="auto"/>
        <w:ind w:left="0"/>
        <w:jc w:val="both"/>
        <w:rPr>
          <w:rFonts w:ascii="Arial" w:hAnsi="Arial" w:cs="Arial"/>
          <w:b/>
          <w:bCs/>
          <w:iCs/>
        </w:rPr>
      </w:pPr>
    </w:p>
    <w:p w:rsidR="007D4EB6" w:rsidRPr="007D4EB6" w:rsidRDefault="007D4EB6" w:rsidP="006A0185">
      <w:pPr>
        <w:pStyle w:val="Prrafodelista"/>
        <w:spacing w:after="0" w:line="240" w:lineRule="auto"/>
        <w:ind w:left="0"/>
        <w:jc w:val="both"/>
        <w:rPr>
          <w:rFonts w:ascii="Arial" w:hAnsi="Arial" w:cs="Arial"/>
          <w:bCs/>
          <w:iCs/>
        </w:rPr>
      </w:pPr>
      <w:r w:rsidRPr="007D4EB6">
        <w:rPr>
          <w:rFonts w:ascii="Arial" w:hAnsi="Arial" w:cs="Arial"/>
          <w:bCs/>
          <w:iCs/>
        </w:rPr>
        <w:t>No n’hi ha</w:t>
      </w:r>
    </w:p>
    <w:p w:rsidR="007D4EB6" w:rsidRDefault="007D4EB6" w:rsidP="006A0185">
      <w:pPr>
        <w:pStyle w:val="Prrafodelista"/>
        <w:spacing w:after="0" w:line="240" w:lineRule="auto"/>
        <w:ind w:left="0"/>
        <w:jc w:val="both"/>
        <w:rPr>
          <w:rFonts w:ascii="Arial" w:hAnsi="Arial" w:cs="Arial"/>
          <w:b/>
          <w:bCs/>
          <w:iCs/>
        </w:rPr>
      </w:pPr>
    </w:p>
    <w:p w:rsidR="00240667" w:rsidRDefault="00240667" w:rsidP="006A0185">
      <w:pPr>
        <w:pStyle w:val="Prrafodelista"/>
        <w:spacing w:after="0" w:line="240" w:lineRule="auto"/>
        <w:ind w:left="0"/>
        <w:jc w:val="both"/>
        <w:rPr>
          <w:rFonts w:ascii="Arial" w:hAnsi="Arial" w:cs="Arial"/>
          <w:b/>
          <w:bCs/>
          <w:iCs/>
        </w:rPr>
      </w:pPr>
    </w:p>
    <w:p w:rsidR="00240667" w:rsidRPr="006A0185" w:rsidRDefault="00240667" w:rsidP="006A0185">
      <w:pPr>
        <w:pStyle w:val="Prrafodelista"/>
        <w:spacing w:after="0" w:line="240" w:lineRule="auto"/>
        <w:ind w:left="0"/>
        <w:jc w:val="both"/>
        <w:rPr>
          <w:rFonts w:ascii="Arial" w:hAnsi="Arial" w:cs="Arial"/>
          <w:b/>
          <w:bCs/>
          <w:iCs/>
        </w:rPr>
      </w:pPr>
    </w:p>
    <w:p w:rsidR="006A0185" w:rsidRPr="006A0185" w:rsidRDefault="006A0185" w:rsidP="006A0185">
      <w:pPr>
        <w:pStyle w:val="Prrafodelista"/>
        <w:spacing w:after="0" w:line="240" w:lineRule="auto"/>
        <w:ind w:left="0"/>
        <w:jc w:val="both"/>
        <w:rPr>
          <w:rFonts w:ascii="Arial" w:hAnsi="Arial" w:cs="Arial"/>
          <w:b/>
        </w:rPr>
      </w:pPr>
      <w:r w:rsidRPr="006A0185">
        <w:rPr>
          <w:rFonts w:ascii="Arial" w:hAnsi="Arial" w:cs="Arial"/>
          <w:b/>
        </w:rPr>
        <w:t>7.- Precs i preguntes</w:t>
      </w:r>
    </w:p>
    <w:p w:rsidR="006A0185" w:rsidRDefault="006A0185" w:rsidP="006A01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ascii="Arial" w:hAnsi="Arial" w:cs="Arial"/>
        </w:rPr>
      </w:pPr>
    </w:p>
    <w:p w:rsidR="007D4EB6" w:rsidRDefault="007D4EB6" w:rsidP="002406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rPr>
      </w:pPr>
      <w:r>
        <w:rPr>
          <w:rFonts w:ascii="Arial" w:hAnsi="Arial" w:cs="Arial"/>
        </w:rPr>
        <w:t xml:space="preserve">El regidor Ramon Parellada comenta que caldria pavimentar les zones més problemàtiques </w:t>
      </w:r>
      <w:r w:rsidR="00240667">
        <w:rPr>
          <w:rFonts w:ascii="Arial" w:hAnsi="Arial" w:cs="Arial"/>
        </w:rPr>
        <w:t xml:space="preserve">dels camins </w:t>
      </w:r>
      <w:r>
        <w:rPr>
          <w:rFonts w:ascii="Arial" w:hAnsi="Arial" w:cs="Arial"/>
        </w:rPr>
        <w:t>per</w:t>
      </w:r>
      <w:r w:rsidR="00240667">
        <w:rPr>
          <w:rFonts w:ascii="Arial" w:hAnsi="Arial" w:cs="Arial"/>
        </w:rPr>
        <w:t xml:space="preserve"> tal de</w:t>
      </w:r>
      <w:r>
        <w:rPr>
          <w:rFonts w:ascii="Arial" w:hAnsi="Arial" w:cs="Arial"/>
        </w:rPr>
        <w:t xml:space="preserve"> solucionar els problemes que causa l’aigua quan es produeixen aiguats com e</w:t>
      </w:r>
      <w:r w:rsidR="00240667">
        <w:rPr>
          <w:rFonts w:ascii="Arial" w:hAnsi="Arial" w:cs="Arial"/>
        </w:rPr>
        <w:t>ls del passat dia 2 de novembre; així s’evitaria haver d’arreglar-ho cada vegada.</w:t>
      </w:r>
    </w:p>
    <w:p w:rsidR="00240667" w:rsidRDefault="00240667" w:rsidP="002406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rPr>
      </w:pPr>
    </w:p>
    <w:p w:rsidR="00240667" w:rsidRPr="002C4B83" w:rsidRDefault="00240667" w:rsidP="002406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rPr>
      </w:pPr>
      <w:r>
        <w:rPr>
          <w:rFonts w:ascii="Arial" w:hAnsi="Arial" w:cs="Arial"/>
        </w:rPr>
        <w:t>El regidor Guillem Duch diu que seria bo que es demanés a l’adjudicatari de l’obra del talús de Montoliu una imatge prèvia de com quedarà l’obra una vegada realitzada.</w:t>
      </w:r>
    </w:p>
    <w:p w:rsidR="006A0185" w:rsidRPr="0028511B" w:rsidRDefault="006A0185" w:rsidP="00172518">
      <w:pPr>
        <w:spacing w:after="0" w:line="240" w:lineRule="auto"/>
        <w:jc w:val="both"/>
        <w:rPr>
          <w:rFonts w:ascii="Arial" w:hAnsi="Arial" w:cs="Arial"/>
        </w:rPr>
      </w:pPr>
    </w:p>
    <w:p w:rsidR="00172518" w:rsidRPr="00172518" w:rsidRDefault="00172518" w:rsidP="00172518">
      <w:pPr>
        <w:spacing w:after="0" w:line="240" w:lineRule="auto"/>
        <w:jc w:val="both"/>
        <w:rPr>
          <w:rFonts w:ascii="Arial" w:hAnsi="Arial" w:cs="Arial"/>
          <w:b/>
          <w:color w:val="000000"/>
        </w:rPr>
      </w:pPr>
    </w:p>
    <w:p w:rsidR="007A3307" w:rsidRPr="0028511B" w:rsidRDefault="007A3307" w:rsidP="007A3307">
      <w:pPr>
        <w:pStyle w:val="Prrafodelista"/>
        <w:spacing w:after="0" w:line="240" w:lineRule="auto"/>
        <w:ind w:left="0"/>
        <w:jc w:val="both"/>
        <w:rPr>
          <w:rFonts w:ascii="Arial" w:hAnsi="Arial" w:cs="Arial"/>
        </w:rPr>
      </w:pPr>
      <w:r w:rsidRPr="0028511B">
        <w:rPr>
          <w:rFonts w:ascii="Arial" w:hAnsi="Arial" w:cs="Arial"/>
        </w:rPr>
        <w:t>Per això, sense més assumptes a tractar, l’Alcalde aixeca la sessió, de la qual n’estenc la present acta que signo per ordre i amb el seu vistiplau.</w:t>
      </w:r>
    </w:p>
    <w:p w:rsidR="007A3307" w:rsidRPr="0028511B" w:rsidRDefault="007A3307" w:rsidP="007A3307">
      <w:pPr>
        <w:pStyle w:val="Prrafodelista"/>
        <w:spacing w:after="0" w:line="240" w:lineRule="auto"/>
        <w:ind w:left="0"/>
        <w:jc w:val="both"/>
        <w:rPr>
          <w:rFonts w:ascii="Arial" w:hAnsi="Arial" w:cs="Arial"/>
        </w:rPr>
      </w:pPr>
    </w:p>
    <w:p w:rsidR="007A3307" w:rsidRPr="0028511B" w:rsidRDefault="007A3307" w:rsidP="007A3307">
      <w:pPr>
        <w:pStyle w:val="Prrafodelista"/>
        <w:spacing w:after="0" w:line="240" w:lineRule="auto"/>
        <w:ind w:left="0"/>
        <w:jc w:val="both"/>
        <w:rPr>
          <w:rFonts w:ascii="Arial" w:hAnsi="Arial" w:cs="Arial"/>
        </w:rPr>
      </w:pPr>
      <w:r w:rsidRPr="0028511B">
        <w:rPr>
          <w:rFonts w:ascii="Arial" w:hAnsi="Arial" w:cs="Arial"/>
        </w:rPr>
        <w:t xml:space="preserve">L’Alcalde,                                            </w:t>
      </w:r>
    </w:p>
    <w:p w:rsidR="007A3307" w:rsidRPr="0028511B" w:rsidRDefault="007A3307" w:rsidP="007A3307">
      <w:pPr>
        <w:pStyle w:val="Prrafodelista"/>
        <w:spacing w:after="0" w:line="240" w:lineRule="auto"/>
        <w:ind w:left="0"/>
        <w:jc w:val="both"/>
        <w:rPr>
          <w:rFonts w:ascii="Arial" w:hAnsi="Arial" w:cs="Arial"/>
        </w:rPr>
      </w:pPr>
      <w:r w:rsidRPr="0028511B">
        <w:rPr>
          <w:rFonts w:ascii="Arial" w:hAnsi="Arial" w:cs="Arial"/>
        </w:rPr>
        <w:t>Vistiplau,</w:t>
      </w:r>
    </w:p>
    <w:p w:rsidR="007A3307" w:rsidRPr="0028511B" w:rsidRDefault="007A3307" w:rsidP="007A3307">
      <w:pPr>
        <w:pStyle w:val="Prrafodelista"/>
        <w:spacing w:after="0" w:line="240" w:lineRule="auto"/>
        <w:ind w:left="0"/>
        <w:jc w:val="both"/>
        <w:rPr>
          <w:rFonts w:ascii="Arial" w:hAnsi="Arial" w:cs="Arial"/>
        </w:rPr>
      </w:pPr>
    </w:p>
    <w:p w:rsidR="007A3307" w:rsidRPr="0028511B" w:rsidRDefault="007A3307" w:rsidP="007A3307">
      <w:pPr>
        <w:pStyle w:val="Prrafodelista"/>
        <w:spacing w:after="0" w:line="240" w:lineRule="auto"/>
        <w:ind w:left="0"/>
        <w:jc w:val="both"/>
        <w:rPr>
          <w:rFonts w:ascii="Arial" w:hAnsi="Arial" w:cs="Arial"/>
        </w:rPr>
      </w:pPr>
    </w:p>
    <w:p w:rsidR="007A3307" w:rsidRPr="0028511B" w:rsidRDefault="007A3307" w:rsidP="007A3307">
      <w:pPr>
        <w:pStyle w:val="Prrafodelista"/>
        <w:spacing w:after="0" w:line="240" w:lineRule="auto"/>
        <w:ind w:left="0"/>
        <w:jc w:val="both"/>
        <w:rPr>
          <w:rFonts w:ascii="Arial" w:hAnsi="Arial" w:cs="Arial"/>
        </w:rPr>
      </w:pPr>
    </w:p>
    <w:p w:rsidR="007A3307" w:rsidRDefault="007A3307" w:rsidP="0068660E">
      <w:pPr>
        <w:spacing w:after="0" w:line="240" w:lineRule="auto"/>
        <w:jc w:val="both"/>
        <w:rPr>
          <w:rFonts w:ascii="Arial" w:hAnsi="Arial" w:cs="Arial"/>
          <w:color w:val="000000"/>
        </w:rPr>
      </w:pPr>
    </w:p>
    <w:p w:rsidR="007A3307" w:rsidRDefault="007A3307" w:rsidP="0068660E">
      <w:pPr>
        <w:spacing w:after="0" w:line="240" w:lineRule="auto"/>
        <w:jc w:val="both"/>
        <w:rPr>
          <w:rFonts w:ascii="Arial" w:hAnsi="Arial" w:cs="Arial"/>
          <w:color w:val="000000"/>
        </w:rPr>
      </w:pPr>
    </w:p>
    <w:p w:rsidR="007A3307" w:rsidRPr="0028511B" w:rsidRDefault="007A3307" w:rsidP="0068660E">
      <w:pPr>
        <w:spacing w:after="0" w:line="240" w:lineRule="auto"/>
        <w:jc w:val="both"/>
        <w:rPr>
          <w:rFonts w:ascii="Arial" w:hAnsi="Arial" w:cs="Arial"/>
          <w:color w:val="000000"/>
        </w:rPr>
      </w:pPr>
      <w:r>
        <w:rPr>
          <w:rFonts w:ascii="Arial" w:hAnsi="Arial" w:cs="Arial"/>
          <w:color w:val="000000"/>
        </w:rPr>
        <w:t>Vicenç Roig Solé</w:t>
      </w:r>
    </w:p>
    <w:p w:rsidR="0068660E" w:rsidRPr="0028511B" w:rsidRDefault="0068660E" w:rsidP="006866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ascii="Arial" w:hAnsi="Arial" w:cs="Arial"/>
        </w:rPr>
      </w:pPr>
    </w:p>
    <w:p w:rsidR="0068660E" w:rsidRPr="0028511B" w:rsidRDefault="0068660E" w:rsidP="0068660E">
      <w:pPr>
        <w:pStyle w:val="Prrafodelista"/>
        <w:spacing w:after="0" w:line="240" w:lineRule="auto"/>
        <w:ind w:left="0"/>
        <w:jc w:val="both"/>
        <w:rPr>
          <w:rFonts w:ascii="Arial" w:hAnsi="Arial" w:cs="Arial"/>
        </w:rPr>
      </w:pPr>
    </w:p>
    <w:p w:rsidR="00093D88" w:rsidRPr="0028511B" w:rsidRDefault="00093D88" w:rsidP="00093D88">
      <w:pPr>
        <w:pStyle w:val="Prrafodelista"/>
        <w:spacing w:after="0" w:line="240" w:lineRule="auto"/>
        <w:ind w:left="0"/>
        <w:jc w:val="both"/>
        <w:rPr>
          <w:rFonts w:ascii="Arial" w:hAnsi="Arial" w:cs="Arial"/>
        </w:rPr>
      </w:pPr>
    </w:p>
    <w:p w:rsidR="00093D88" w:rsidRPr="0028511B" w:rsidRDefault="00093D88" w:rsidP="00093D88">
      <w:pPr>
        <w:pStyle w:val="Prrafodelista"/>
        <w:spacing w:after="0" w:line="240" w:lineRule="auto"/>
        <w:ind w:left="0"/>
        <w:jc w:val="both"/>
        <w:rPr>
          <w:rFonts w:ascii="Arial" w:hAnsi="Arial" w:cs="Arial"/>
        </w:rPr>
      </w:pPr>
    </w:p>
    <w:p w:rsidR="00093D88" w:rsidRPr="0028511B" w:rsidRDefault="00093D88" w:rsidP="00093D88">
      <w:pPr>
        <w:pStyle w:val="Prrafodelista"/>
        <w:spacing w:after="0" w:line="240" w:lineRule="auto"/>
        <w:ind w:left="0"/>
        <w:jc w:val="both"/>
        <w:rPr>
          <w:rFonts w:ascii="Arial" w:hAnsi="Arial" w:cs="Arial"/>
        </w:rPr>
      </w:pPr>
    </w:p>
    <w:p w:rsidR="00093D88" w:rsidRPr="0028511B" w:rsidRDefault="00093D88" w:rsidP="00093D88">
      <w:pPr>
        <w:spacing w:after="0" w:line="240" w:lineRule="auto"/>
        <w:jc w:val="both"/>
        <w:rPr>
          <w:rFonts w:ascii="Arial" w:hAnsi="Arial" w:cs="Arial"/>
        </w:rPr>
      </w:pPr>
    </w:p>
    <w:p w:rsidR="00093D88" w:rsidRPr="0028511B" w:rsidRDefault="00093D88" w:rsidP="00093D88">
      <w:pPr>
        <w:spacing w:after="0" w:line="240" w:lineRule="auto"/>
        <w:jc w:val="both"/>
        <w:rPr>
          <w:rFonts w:ascii="Arial" w:hAnsi="Arial" w:cs="Arial"/>
        </w:rPr>
      </w:pPr>
    </w:p>
    <w:p w:rsidR="00093D88" w:rsidRPr="0028511B" w:rsidRDefault="00093D88" w:rsidP="00093D88">
      <w:pPr>
        <w:spacing w:after="0" w:line="240" w:lineRule="auto"/>
        <w:jc w:val="both"/>
        <w:rPr>
          <w:rFonts w:ascii="Arial" w:hAnsi="Arial" w:cs="Arial"/>
        </w:rPr>
      </w:pPr>
      <w:bookmarkStart w:id="0" w:name="_GoBack"/>
      <w:bookmarkEnd w:id="0"/>
    </w:p>
    <w:sectPr w:rsidR="00093D88" w:rsidRPr="0028511B" w:rsidSect="0071624D">
      <w:headerReference w:type="default" r:id="rId9"/>
      <w:footerReference w:type="default" r:id="rId10"/>
      <w:pgSz w:w="11906" w:h="16838"/>
      <w:pgMar w:top="1417" w:right="1701" w:bottom="1417" w:left="1701"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58" w:rsidRDefault="00F54758" w:rsidP="00E86C3B">
      <w:pPr>
        <w:spacing w:after="0" w:line="240" w:lineRule="auto"/>
      </w:pPr>
      <w:r>
        <w:separator/>
      </w:r>
    </w:p>
  </w:endnote>
  <w:endnote w:type="continuationSeparator" w:id="0">
    <w:p w:rsidR="00F54758" w:rsidRDefault="00F54758" w:rsidP="00E8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5F" w:rsidRDefault="0042695F" w:rsidP="00B7476B">
    <w:pPr>
      <w:pStyle w:val="Piedepgina"/>
      <w:spacing w:line="20" w:lineRule="atLeast"/>
      <w:rPr>
        <w:sz w:val="16"/>
        <w:szCs w:val="16"/>
      </w:rPr>
    </w:pPr>
    <w:r>
      <w:rPr>
        <w:sz w:val="16"/>
        <w:szCs w:val="16"/>
      </w:rPr>
      <w:t>C. Call, 5 – 25217 MONTOLIU DE SEGARRA</w:t>
    </w:r>
  </w:p>
  <w:p w:rsidR="0042695F" w:rsidRPr="007D7B6B" w:rsidRDefault="0042695F" w:rsidP="00B7476B">
    <w:pPr>
      <w:pStyle w:val="Piedepgina"/>
      <w:spacing w:line="20" w:lineRule="atLeast"/>
      <w:rPr>
        <w:sz w:val="16"/>
        <w:szCs w:val="16"/>
      </w:rPr>
    </w:pPr>
    <w:r>
      <w:rPr>
        <w:sz w:val="16"/>
        <w:szCs w:val="16"/>
      </w:rPr>
      <w:t>Tel/Fax: 973 53 12 62</w:t>
    </w:r>
  </w:p>
  <w:p w:rsidR="0042695F" w:rsidRDefault="0042695F" w:rsidP="00B7476B">
    <w:pPr>
      <w:pStyle w:val="Piedepgina"/>
      <w:spacing w:line="20" w:lineRule="atLeast"/>
      <w:rPr>
        <w:sz w:val="16"/>
        <w:szCs w:val="16"/>
      </w:rPr>
    </w:pPr>
    <w:r>
      <w:rPr>
        <w:sz w:val="16"/>
        <w:szCs w:val="16"/>
      </w:rPr>
      <w:t>Http:// montoliusegarra.cat</w:t>
    </w:r>
  </w:p>
  <w:p w:rsidR="0042695F" w:rsidRPr="007D7B6B" w:rsidRDefault="0042695F" w:rsidP="00B7476B">
    <w:pPr>
      <w:pStyle w:val="Piedepgina"/>
      <w:spacing w:line="20" w:lineRule="atLeast"/>
      <w:rPr>
        <w:sz w:val="16"/>
        <w:szCs w:val="16"/>
      </w:rPr>
    </w:pPr>
    <w:r>
      <w:rPr>
        <w:sz w:val="16"/>
        <w:szCs w:val="16"/>
      </w:rPr>
      <w:t>e-mail: Ajuntament@montoliusegarra.cat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58" w:rsidRDefault="00F54758" w:rsidP="00E86C3B">
      <w:pPr>
        <w:spacing w:after="0" w:line="240" w:lineRule="auto"/>
      </w:pPr>
      <w:r>
        <w:separator/>
      </w:r>
    </w:p>
  </w:footnote>
  <w:footnote w:type="continuationSeparator" w:id="0">
    <w:p w:rsidR="00F54758" w:rsidRDefault="00F54758" w:rsidP="00E86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5F" w:rsidRDefault="0042695F">
    <w:pPr>
      <w:pStyle w:val="Encabezado"/>
      <w:rPr>
        <w:b/>
        <w:bCs/>
      </w:rPr>
    </w:pPr>
    <w:r>
      <w:rPr>
        <w:noProof/>
        <w:lang w:eastAsia="ca-ES"/>
      </w:rPr>
      <w:drawing>
        <wp:anchor distT="0" distB="0" distL="114300" distR="114300" simplePos="0" relativeHeight="251657216" behindDoc="1" locked="0" layoutInCell="1" allowOverlap="1" wp14:anchorId="43780C16" wp14:editId="6F747744">
          <wp:simplePos x="0" y="0"/>
          <wp:positionH relativeFrom="column">
            <wp:posOffset>-467995</wp:posOffset>
          </wp:positionH>
          <wp:positionV relativeFrom="paragraph">
            <wp:posOffset>-135255</wp:posOffset>
          </wp:positionV>
          <wp:extent cx="492760" cy="739775"/>
          <wp:effectExtent l="0" t="0" r="2540" b="3175"/>
          <wp:wrapTight wrapText="bothSides">
            <wp:wrapPolygon edited="0">
              <wp:start x="7515" y="0"/>
              <wp:lineTo x="2505" y="556"/>
              <wp:lineTo x="1670" y="2225"/>
              <wp:lineTo x="5010" y="9456"/>
              <wp:lineTo x="0" y="13349"/>
              <wp:lineTo x="0" y="15018"/>
              <wp:lineTo x="7515" y="21136"/>
              <wp:lineTo x="8351" y="21136"/>
              <wp:lineTo x="12526" y="21136"/>
              <wp:lineTo x="13361" y="21136"/>
              <wp:lineTo x="20876" y="15018"/>
              <wp:lineTo x="20876" y="13349"/>
              <wp:lineTo x="15866" y="9456"/>
              <wp:lineTo x="19206" y="2781"/>
              <wp:lineTo x="19206" y="556"/>
              <wp:lineTo x="13361" y="0"/>
              <wp:lineTo x="7515" y="0"/>
            </wp:wrapPolygon>
          </wp:wrapTight>
          <wp:docPr id="3" name="Imagen 3" descr="MONTOLIU_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OLIU_esc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739775"/>
                  </a:xfrm>
                  <a:prstGeom prst="rect">
                    <a:avLst/>
                  </a:prstGeom>
                  <a:noFill/>
                  <a:ln>
                    <a:noFill/>
                  </a:ln>
                </pic:spPr>
              </pic:pic>
            </a:graphicData>
          </a:graphic>
        </wp:anchor>
      </w:drawing>
    </w:r>
  </w:p>
  <w:p w:rsidR="0042695F" w:rsidRDefault="0042695F">
    <w:pPr>
      <w:pStyle w:val="Encabezado"/>
      <w:rPr>
        <w:b/>
        <w:bCs/>
      </w:rPr>
    </w:pPr>
  </w:p>
  <w:p w:rsidR="0042695F" w:rsidRDefault="0042695F">
    <w:pPr>
      <w:pStyle w:val="Encabezado"/>
      <w:rPr>
        <w:b/>
        <w:bCs/>
      </w:rPr>
    </w:pPr>
  </w:p>
  <w:p w:rsidR="0042695F" w:rsidRDefault="00F54758">
    <w:pPr>
      <w:pStyle w:val="Encabezado"/>
      <w:rPr>
        <w:b/>
        <w:bCs/>
      </w:rPr>
    </w:pPr>
    <w:r>
      <w:rPr>
        <w:noProof/>
        <w:lang w:eastAsia="es-ES" w:bidi="ks-Deva"/>
      </w:rPr>
      <w:pict>
        <v:shapetype id="_x0000_t202" coordsize="21600,21600" o:spt="202" path="m,l,21600r21600,l21600,xe">
          <v:stroke joinstyle="miter"/>
          <v:path gradientshapeok="t" o:connecttype="rect"/>
        </v:shapetype>
        <v:shape id="Cuadro de texto 2" o:spid="_x0000_s2049" type="#_x0000_t202" style="position:absolute;margin-left:-102.6pt;margin-top:7.3pt;width:169.8pt;height:60.9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" stroked="f">
          <v:textbox style="mso-next-textbox:#Cuadro de texto 2;mso-fit-shape-to-text:t">
            <w:txbxContent>
              <w:p w:rsidR="0042695F" w:rsidRDefault="0042695F" w:rsidP="00D2515B">
                <w:pPr>
                  <w:spacing w:after="0" w:line="240" w:lineRule="auto"/>
                  <w:jc w:val="center"/>
                </w:pPr>
                <w:r>
                  <w:t>AJUNTAMENT</w:t>
                </w:r>
              </w:p>
              <w:p w:rsidR="0042695F" w:rsidRDefault="0042695F" w:rsidP="00D2515B">
                <w:pPr>
                  <w:spacing w:after="0" w:line="240" w:lineRule="auto"/>
                  <w:jc w:val="center"/>
                </w:pPr>
                <w:r>
                  <w:t>DE</w:t>
                </w:r>
              </w:p>
              <w:p w:rsidR="0042695F" w:rsidRDefault="0042695F" w:rsidP="002514F7">
                <w:pPr>
                  <w:spacing w:after="0" w:line="240" w:lineRule="auto"/>
                  <w:jc w:val="center"/>
                </w:pPr>
                <w:r>
                  <w:t>MONTOLIU DE SEGARRA</w:t>
                </w:r>
              </w:p>
              <w:p w:rsidR="0042695F" w:rsidRDefault="0042695F" w:rsidP="00D2515B">
                <w:pPr>
                  <w:spacing w:after="0" w:line="240" w:lineRule="auto"/>
                  <w:jc w:val="center"/>
                </w:pPr>
                <w:r>
                  <w:t>(Lleida)</w:t>
                </w:r>
              </w:p>
            </w:txbxContent>
          </v:textbox>
        </v:shape>
      </w:pict>
    </w:r>
  </w:p>
  <w:p w:rsidR="0042695F" w:rsidRDefault="0042695F">
    <w:pPr>
      <w:pStyle w:val="Encabezado"/>
      <w:rPr>
        <w:b/>
        <w:bCs/>
      </w:rPr>
    </w:pPr>
  </w:p>
  <w:p w:rsidR="0042695F" w:rsidRDefault="0042695F">
    <w:pPr>
      <w:pStyle w:val="Encabezado"/>
      <w:rPr>
        <w:b/>
        <w:bCs/>
      </w:rPr>
    </w:pPr>
  </w:p>
  <w:p w:rsidR="0042695F" w:rsidRDefault="0042695F">
    <w:pPr>
      <w:pStyle w:val="Encabezado"/>
      <w:rPr>
        <w:b/>
        <w:bCs/>
      </w:rPr>
    </w:pPr>
  </w:p>
  <w:p w:rsidR="0042695F" w:rsidRPr="007D7B6B" w:rsidRDefault="0042695F">
    <w:pPr>
      <w:pStyle w:val="Encabezado"/>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1F"/>
    <w:multiLevelType w:val="hybridMultilevel"/>
    <w:tmpl w:val="2BC23E4A"/>
    <w:lvl w:ilvl="0" w:tplc="A50E836C">
      <w:start w:val="8"/>
      <w:numFmt w:val="bullet"/>
      <w:lvlText w:val="-"/>
      <w:lvlJc w:val="left"/>
      <w:pPr>
        <w:ind w:left="720" w:hanging="360"/>
      </w:pPr>
      <w:rPr>
        <w:rFonts w:ascii="Book Antiqua" w:eastAsia="Calibri" w:hAnsi="Book Antiqua"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19154E7"/>
    <w:multiLevelType w:val="hybridMultilevel"/>
    <w:tmpl w:val="C8F606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211713C"/>
    <w:multiLevelType w:val="hybridMultilevel"/>
    <w:tmpl w:val="986292EA"/>
    <w:lvl w:ilvl="0" w:tplc="19041B8E">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813611"/>
    <w:multiLevelType w:val="hybridMultilevel"/>
    <w:tmpl w:val="17B4ADEA"/>
    <w:lvl w:ilvl="0" w:tplc="04030017">
      <w:start w:val="1"/>
      <w:numFmt w:val="lowerLetter"/>
      <w:lvlText w:val="%1)"/>
      <w:lvlJc w:val="left"/>
      <w:pPr>
        <w:tabs>
          <w:tab w:val="num" w:pos="720"/>
        </w:tabs>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4">
    <w:nsid w:val="041A77CE"/>
    <w:multiLevelType w:val="hybridMultilevel"/>
    <w:tmpl w:val="790C5B68"/>
    <w:lvl w:ilvl="0" w:tplc="274609A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3C6812"/>
    <w:multiLevelType w:val="hybridMultilevel"/>
    <w:tmpl w:val="5B960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2231D0"/>
    <w:multiLevelType w:val="hybridMultilevel"/>
    <w:tmpl w:val="1FBE071A"/>
    <w:lvl w:ilvl="0" w:tplc="E864E2D2">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386892"/>
    <w:multiLevelType w:val="hybridMultilevel"/>
    <w:tmpl w:val="5AEC8914"/>
    <w:lvl w:ilvl="0" w:tplc="1C429688">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00E096B"/>
    <w:multiLevelType w:val="hybridMultilevel"/>
    <w:tmpl w:val="036EE978"/>
    <w:lvl w:ilvl="0" w:tplc="F170E342">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8716B6"/>
    <w:multiLevelType w:val="hybridMultilevel"/>
    <w:tmpl w:val="38D6D2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705B2D"/>
    <w:multiLevelType w:val="multilevel"/>
    <w:tmpl w:val="A298207E"/>
    <w:lvl w:ilvl="0">
      <w:start w:val="3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58E740E"/>
    <w:multiLevelType w:val="hybridMultilevel"/>
    <w:tmpl w:val="0ECC2D3A"/>
    <w:lvl w:ilvl="0" w:tplc="8DFEBC94">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5F72310"/>
    <w:multiLevelType w:val="hybridMultilevel"/>
    <w:tmpl w:val="CDC0E6C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3">
    <w:nsid w:val="27117074"/>
    <w:multiLevelType w:val="hybridMultilevel"/>
    <w:tmpl w:val="CDA0142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294206B3"/>
    <w:multiLevelType w:val="hybridMultilevel"/>
    <w:tmpl w:val="265857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D914BAB"/>
    <w:multiLevelType w:val="hybridMultilevel"/>
    <w:tmpl w:val="5B1EDFE8"/>
    <w:lvl w:ilvl="0" w:tplc="E60A8EA8">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0015B91"/>
    <w:multiLevelType w:val="hybridMultilevel"/>
    <w:tmpl w:val="C5525D7C"/>
    <w:lvl w:ilvl="0" w:tplc="82C43B20">
      <w:start w:val="820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5552B36"/>
    <w:multiLevelType w:val="hybridMultilevel"/>
    <w:tmpl w:val="C414B34C"/>
    <w:lvl w:ilvl="0" w:tplc="93BAB614">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4A2014"/>
    <w:multiLevelType w:val="hybridMultilevel"/>
    <w:tmpl w:val="B216A36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1504D10"/>
    <w:multiLevelType w:val="hybridMultilevel"/>
    <w:tmpl w:val="1076F642"/>
    <w:lvl w:ilvl="0" w:tplc="02A013F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104C14"/>
    <w:multiLevelType w:val="hybridMultilevel"/>
    <w:tmpl w:val="6D0496A4"/>
    <w:lvl w:ilvl="0" w:tplc="7DF83A1A">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C30A22"/>
    <w:multiLevelType w:val="hybridMultilevel"/>
    <w:tmpl w:val="D0C47292"/>
    <w:lvl w:ilvl="0" w:tplc="10807EAA">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5C35911"/>
    <w:multiLevelType w:val="hybridMultilevel"/>
    <w:tmpl w:val="470C01CE"/>
    <w:lvl w:ilvl="0" w:tplc="B65A34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8092C6F"/>
    <w:multiLevelType w:val="hybridMultilevel"/>
    <w:tmpl w:val="3C18E8E8"/>
    <w:lvl w:ilvl="0" w:tplc="9F74BF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B43772"/>
    <w:multiLevelType w:val="hybridMultilevel"/>
    <w:tmpl w:val="A6F6B43E"/>
    <w:lvl w:ilvl="0" w:tplc="EC64479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CEA4AFE"/>
    <w:multiLevelType w:val="hybridMultilevel"/>
    <w:tmpl w:val="F2924B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5302FB5"/>
    <w:multiLevelType w:val="hybridMultilevel"/>
    <w:tmpl w:val="C30E9146"/>
    <w:lvl w:ilvl="0" w:tplc="04030001">
      <w:start w:val="1"/>
      <w:numFmt w:val="bullet"/>
      <w:lvlText w:val=""/>
      <w:lvlJc w:val="left"/>
      <w:pPr>
        <w:tabs>
          <w:tab w:val="num" w:pos="1080"/>
        </w:tabs>
        <w:ind w:left="1080" w:hanging="360"/>
      </w:pPr>
      <w:rPr>
        <w:rFonts w:ascii="Symbol" w:hAnsi="Symbol" w:hint="default"/>
      </w:rPr>
    </w:lvl>
    <w:lvl w:ilvl="1" w:tplc="04030003" w:tentative="1">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27">
    <w:nsid w:val="65CD3855"/>
    <w:multiLevelType w:val="hybridMultilevel"/>
    <w:tmpl w:val="F334BF7C"/>
    <w:lvl w:ilvl="0" w:tplc="1356444E">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65B7377"/>
    <w:multiLevelType w:val="hybridMultilevel"/>
    <w:tmpl w:val="014AC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6A05D30"/>
    <w:multiLevelType w:val="hybridMultilevel"/>
    <w:tmpl w:val="8442458A"/>
    <w:lvl w:ilvl="0" w:tplc="3ED6EFC4">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66ED4C6D"/>
    <w:multiLevelType w:val="hybridMultilevel"/>
    <w:tmpl w:val="697C2888"/>
    <w:lvl w:ilvl="0" w:tplc="9C18E06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B9458C7"/>
    <w:multiLevelType w:val="hybridMultilevel"/>
    <w:tmpl w:val="5B960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6A441D7"/>
    <w:multiLevelType w:val="hybridMultilevel"/>
    <w:tmpl w:val="AB5EBF30"/>
    <w:lvl w:ilvl="0" w:tplc="04030017">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3">
    <w:nsid w:val="7F8977EB"/>
    <w:multiLevelType w:val="hybridMultilevel"/>
    <w:tmpl w:val="8348F0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5"/>
  </w:num>
  <w:num w:numId="6">
    <w:abstractNumId w:val="22"/>
  </w:num>
  <w:num w:numId="7">
    <w:abstractNumId w:val="23"/>
  </w:num>
  <w:num w:numId="8">
    <w:abstractNumId w:val="4"/>
  </w:num>
  <w:num w:numId="9">
    <w:abstractNumId w:val="24"/>
  </w:num>
  <w:num w:numId="10">
    <w:abstractNumId w:val="27"/>
  </w:num>
  <w:num w:numId="11">
    <w:abstractNumId w:val="21"/>
  </w:num>
  <w:num w:numId="12">
    <w:abstractNumId w:val="17"/>
  </w:num>
  <w:num w:numId="13">
    <w:abstractNumId w:val="15"/>
  </w:num>
  <w:num w:numId="14">
    <w:abstractNumId w:val="20"/>
  </w:num>
  <w:num w:numId="15">
    <w:abstractNumId w:val="7"/>
  </w:num>
  <w:num w:numId="16">
    <w:abstractNumId w:val="8"/>
  </w:num>
  <w:num w:numId="17">
    <w:abstractNumId w:val="19"/>
  </w:num>
  <w:num w:numId="18">
    <w:abstractNumId w:val="2"/>
  </w:num>
  <w:num w:numId="19">
    <w:abstractNumId w:val="11"/>
  </w:num>
  <w:num w:numId="20">
    <w:abstractNumId w:val="5"/>
  </w:num>
  <w:num w:numId="21">
    <w:abstractNumId w:val="31"/>
  </w:num>
  <w:num w:numId="22">
    <w:abstractNumId w:val="6"/>
  </w:num>
  <w:num w:numId="23">
    <w:abstractNumId w:val="16"/>
  </w:num>
  <w:num w:numId="24">
    <w:abstractNumId w:val="28"/>
  </w:num>
  <w:num w:numId="25">
    <w:abstractNumId w:val="30"/>
  </w:num>
  <w:num w:numId="26">
    <w:abstractNumId w:val="1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9"/>
  </w:num>
  <w:num w:numId="30">
    <w:abstractNumId w:val="32"/>
  </w:num>
  <w:num w:numId="31">
    <w:abstractNumId w:val="1"/>
  </w:num>
  <w:num w:numId="32">
    <w:abstractNumId w:val="3"/>
  </w:num>
  <w:num w:numId="33">
    <w:abstractNumId w:val="13"/>
  </w:num>
  <w:num w:numId="34">
    <w:abstractNumId w:val="1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E86C3B"/>
    <w:rsid w:val="00004D41"/>
    <w:rsid w:val="000067CF"/>
    <w:rsid w:val="00012D1A"/>
    <w:rsid w:val="00015A81"/>
    <w:rsid w:val="000201AB"/>
    <w:rsid w:val="00035FF6"/>
    <w:rsid w:val="000373A5"/>
    <w:rsid w:val="00044725"/>
    <w:rsid w:val="00044E44"/>
    <w:rsid w:val="000571D4"/>
    <w:rsid w:val="00061A5F"/>
    <w:rsid w:val="0006721E"/>
    <w:rsid w:val="00076F0F"/>
    <w:rsid w:val="00093D88"/>
    <w:rsid w:val="000958C0"/>
    <w:rsid w:val="000E1EBB"/>
    <w:rsid w:val="000E461D"/>
    <w:rsid w:val="000F27D5"/>
    <w:rsid w:val="000F627B"/>
    <w:rsid w:val="00103D7E"/>
    <w:rsid w:val="00103E10"/>
    <w:rsid w:val="0010722B"/>
    <w:rsid w:val="001206B5"/>
    <w:rsid w:val="00127DF8"/>
    <w:rsid w:val="00134D56"/>
    <w:rsid w:val="001562E5"/>
    <w:rsid w:val="00160944"/>
    <w:rsid w:val="00172518"/>
    <w:rsid w:val="00174FD0"/>
    <w:rsid w:val="00177113"/>
    <w:rsid w:val="00177C21"/>
    <w:rsid w:val="0018782B"/>
    <w:rsid w:val="001939AF"/>
    <w:rsid w:val="00196E4D"/>
    <w:rsid w:val="001A08AA"/>
    <w:rsid w:val="001A1546"/>
    <w:rsid w:val="001A183A"/>
    <w:rsid w:val="001A54F4"/>
    <w:rsid w:val="001B1830"/>
    <w:rsid w:val="001B34E0"/>
    <w:rsid w:val="002142CF"/>
    <w:rsid w:val="00231EAD"/>
    <w:rsid w:val="00240667"/>
    <w:rsid w:val="00244DE9"/>
    <w:rsid w:val="002514F7"/>
    <w:rsid w:val="00262170"/>
    <w:rsid w:val="002677F0"/>
    <w:rsid w:val="0028511B"/>
    <w:rsid w:val="0029039F"/>
    <w:rsid w:val="00294E80"/>
    <w:rsid w:val="002A1792"/>
    <w:rsid w:val="002B483D"/>
    <w:rsid w:val="002C08F1"/>
    <w:rsid w:val="002C0E0B"/>
    <w:rsid w:val="002C11F2"/>
    <w:rsid w:val="002C311E"/>
    <w:rsid w:val="002C7244"/>
    <w:rsid w:val="002E2DC2"/>
    <w:rsid w:val="002E2E6A"/>
    <w:rsid w:val="002E4625"/>
    <w:rsid w:val="002E6C35"/>
    <w:rsid w:val="00307B5E"/>
    <w:rsid w:val="00312458"/>
    <w:rsid w:val="003271E9"/>
    <w:rsid w:val="00341245"/>
    <w:rsid w:val="00342250"/>
    <w:rsid w:val="00354DF3"/>
    <w:rsid w:val="003649E6"/>
    <w:rsid w:val="0037016E"/>
    <w:rsid w:val="00370982"/>
    <w:rsid w:val="00370B15"/>
    <w:rsid w:val="00383DDB"/>
    <w:rsid w:val="00385D46"/>
    <w:rsid w:val="0038639D"/>
    <w:rsid w:val="00393041"/>
    <w:rsid w:val="003A42A2"/>
    <w:rsid w:val="003A5834"/>
    <w:rsid w:val="003A5C60"/>
    <w:rsid w:val="003B029E"/>
    <w:rsid w:val="003B06A7"/>
    <w:rsid w:val="003C1833"/>
    <w:rsid w:val="003D04A4"/>
    <w:rsid w:val="003D0CEF"/>
    <w:rsid w:val="003D482A"/>
    <w:rsid w:val="003D6D18"/>
    <w:rsid w:val="003D6F43"/>
    <w:rsid w:val="003E1DD1"/>
    <w:rsid w:val="003E5352"/>
    <w:rsid w:val="003E754E"/>
    <w:rsid w:val="003F1F71"/>
    <w:rsid w:val="003F4A51"/>
    <w:rsid w:val="00401BFE"/>
    <w:rsid w:val="00406AC7"/>
    <w:rsid w:val="0040728D"/>
    <w:rsid w:val="0041200E"/>
    <w:rsid w:val="00416071"/>
    <w:rsid w:val="0042254C"/>
    <w:rsid w:val="0042695F"/>
    <w:rsid w:val="00426A25"/>
    <w:rsid w:val="004330DD"/>
    <w:rsid w:val="00443818"/>
    <w:rsid w:val="0044579C"/>
    <w:rsid w:val="00450209"/>
    <w:rsid w:val="0048057D"/>
    <w:rsid w:val="0048109E"/>
    <w:rsid w:val="0048433F"/>
    <w:rsid w:val="004847B9"/>
    <w:rsid w:val="004A356D"/>
    <w:rsid w:val="004B6AB0"/>
    <w:rsid w:val="004C0C43"/>
    <w:rsid w:val="004C24EB"/>
    <w:rsid w:val="004E193E"/>
    <w:rsid w:val="004E4AC8"/>
    <w:rsid w:val="004E537B"/>
    <w:rsid w:val="004E785E"/>
    <w:rsid w:val="004F0056"/>
    <w:rsid w:val="004F3272"/>
    <w:rsid w:val="004F4C71"/>
    <w:rsid w:val="004F56E1"/>
    <w:rsid w:val="00503B40"/>
    <w:rsid w:val="005276CB"/>
    <w:rsid w:val="00545B55"/>
    <w:rsid w:val="00556E1F"/>
    <w:rsid w:val="00566D5B"/>
    <w:rsid w:val="0056790D"/>
    <w:rsid w:val="0057203D"/>
    <w:rsid w:val="00575732"/>
    <w:rsid w:val="00584171"/>
    <w:rsid w:val="00590920"/>
    <w:rsid w:val="005D4A3B"/>
    <w:rsid w:val="005D6CC9"/>
    <w:rsid w:val="005D71B1"/>
    <w:rsid w:val="005E166B"/>
    <w:rsid w:val="005E2435"/>
    <w:rsid w:val="005E3AD2"/>
    <w:rsid w:val="00610500"/>
    <w:rsid w:val="00620FF8"/>
    <w:rsid w:val="006536C5"/>
    <w:rsid w:val="006742B0"/>
    <w:rsid w:val="00674E6B"/>
    <w:rsid w:val="006820EA"/>
    <w:rsid w:val="0068660E"/>
    <w:rsid w:val="006867D4"/>
    <w:rsid w:val="006A0185"/>
    <w:rsid w:val="006A4776"/>
    <w:rsid w:val="006A6E3A"/>
    <w:rsid w:val="006A72B9"/>
    <w:rsid w:val="006B79D3"/>
    <w:rsid w:val="006E30A7"/>
    <w:rsid w:val="006E3807"/>
    <w:rsid w:val="006F3412"/>
    <w:rsid w:val="00702BA9"/>
    <w:rsid w:val="007119B1"/>
    <w:rsid w:val="00712BF1"/>
    <w:rsid w:val="00712D05"/>
    <w:rsid w:val="0071624D"/>
    <w:rsid w:val="00720C39"/>
    <w:rsid w:val="00730601"/>
    <w:rsid w:val="00742E29"/>
    <w:rsid w:val="007473A2"/>
    <w:rsid w:val="007747AC"/>
    <w:rsid w:val="00780983"/>
    <w:rsid w:val="0078798F"/>
    <w:rsid w:val="00796603"/>
    <w:rsid w:val="007A2393"/>
    <w:rsid w:val="007A3307"/>
    <w:rsid w:val="007B61F7"/>
    <w:rsid w:val="007B633C"/>
    <w:rsid w:val="007B7C36"/>
    <w:rsid w:val="007C6FA9"/>
    <w:rsid w:val="007D4EB6"/>
    <w:rsid w:val="007D5F53"/>
    <w:rsid w:val="007D7B6B"/>
    <w:rsid w:val="007F770F"/>
    <w:rsid w:val="0080237A"/>
    <w:rsid w:val="0080606F"/>
    <w:rsid w:val="00834CBA"/>
    <w:rsid w:val="00835E0A"/>
    <w:rsid w:val="008508FD"/>
    <w:rsid w:val="00857B4D"/>
    <w:rsid w:val="008628A0"/>
    <w:rsid w:val="0087133A"/>
    <w:rsid w:val="00871D67"/>
    <w:rsid w:val="00880409"/>
    <w:rsid w:val="008854E5"/>
    <w:rsid w:val="00885C7A"/>
    <w:rsid w:val="00892416"/>
    <w:rsid w:val="008A663C"/>
    <w:rsid w:val="008B09CF"/>
    <w:rsid w:val="008B6AAB"/>
    <w:rsid w:val="008B7D38"/>
    <w:rsid w:val="008C41D4"/>
    <w:rsid w:val="008E3861"/>
    <w:rsid w:val="008F405B"/>
    <w:rsid w:val="008F5AEA"/>
    <w:rsid w:val="009459D7"/>
    <w:rsid w:val="00951C96"/>
    <w:rsid w:val="00963B5F"/>
    <w:rsid w:val="00967826"/>
    <w:rsid w:val="009A1FCB"/>
    <w:rsid w:val="009A7894"/>
    <w:rsid w:val="009B502F"/>
    <w:rsid w:val="009C5A8F"/>
    <w:rsid w:val="009D6180"/>
    <w:rsid w:val="009D7388"/>
    <w:rsid w:val="009E3BEE"/>
    <w:rsid w:val="009E5BD0"/>
    <w:rsid w:val="009F438F"/>
    <w:rsid w:val="009F60D8"/>
    <w:rsid w:val="009F6686"/>
    <w:rsid w:val="00A1017E"/>
    <w:rsid w:val="00A14678"/>
    <w:rsid w:val="00A216A0"/>
    <w:rsid w:val="00A2658A"/>
    <w:rsid w:val="00A34D25"/>
    <w:rsid w:val="00A403B4"/>
    <w:rsid w:val="00A51316"/>
    <w:rsid w:val="00A55253"/>
    <w:rsid w:val="00A62EB2"/>
    <w:rsid w:val="00A67A34"/>
    <w:rsid w:val="00A7217D"/>
    <w:rsid w:val="00A8019B"/>
    <w:rsid w:val="00A87A30"/>
    <w:rsid w:val="00A93BD6"/>
    <w:rsid w:val="00A97417"/>
    <w:rsid w:val="00AA29F6"/>
    <w:rsid w:val="00AB75CA"/>
    <w:rsid w:val="00AD2478"/>
    <w:rsid w:val="00AD50EC"/>
    <w:rsid w:val="00AD7678"/>
    <w:rsid w:val="00AE101C"/>
    <w:rsid w:val="00AF77BC"/>
    <w:rsid w:val="00B07CD3"/>
    <w:rsid w:val="00B10FEF"/>
    <w:rsid w:val="00B12B15"/>
    <w:rsid w:val="00B16C74"/>
    <w:rsid w:val="00B2355F"/>
    <w:rsid w:val="00B30768"/>
    <w:rsid w:val="00B34BE7"/>
    <w:rsid w:val="00B55298"/>
    <w:rsid w:val="00B7476B"/>
    <w:rsid w:val="00B76E8C"/>
    <w:rsid w:val="00B96208"/>
    <w:rsid w:val="00BA67E0"/>
    <w:rsid w:val="00BA7EBE"/>
    <w:rsid w:val="00BB4A91"/>
    <w:rsid w:val="00BB7D47"/>
    <w:rsid w:val="00BC16B3"/>
    <w:rsid w:val="00BD31A9"/>
    <w:rsid w:val="00BE1A3F"/>
    <w:rsid w:val="00BE6AAD"/>
    <w:rsid w:val="00BF0778"/>
    <w:rsid w:val="00BF42FB"/>
    <w:rsid w:val="00BF5906"/>
    <w:rsid w:val="00C2704B"/>
    <w:rsid w:val="00C27B41"/>
    <w:rsid w:val="00C36DA1"/>
    <w:rsid w:val="00C43334"/>
    <w:rsid w:val="00C6361A"/>
    <w:rsid w:val="00C83EC2"/>
    <w:rsid w:val="00C878D3"/>
    <w:rsid w:val="00C92C27"/>
    <w:rsid w:val="00C96739"/>
    <w:rsid w:val="00CA5241"/>
    <w:rsid w:val="00CD03CD"/>
    <w:rsid w:val="00CD2D1A"/>
    <w:rsid w:val="00CE6B86"/>
    <w:rsid w:val="00CE76A0"/>
    <w:rsid w:val="00CF0673"/>
    <w:rsid w:val="00D07EDC"/>
    <w:rsid w:val="00D2515B"/>
    <w:rsid w:val="00D30A07"/>
    <w:rsid w:val="00D31C7E"/>
    <w:rsid w:val="00D43C4E"/>
    <w:rsid w:val="00D912A6"/>
    <w:rsid w:val="00D94111"/>
    <w:rsid w:val="00DA60FB"/>
    <w:rsid w:val="00DB6F28"/>
    <w:rsid w:val="00DC2495"/>
    <w:rsid w:val="00DC7989"/>
    <w:rsid w:val="00DD4768"/>
    <w:rsid w:val="00E0222C"/>
    <w:rsid w:val="00E11974"/>
    <w:rsid w:val="00E2399C"/>
    <w:rsid w:val="00E25959"/>
    <w:rsid w:val="00E326F5"/>
    <w:rsid w:val="00E40FF7"/>
    <w:rsid w:val="00E41FF0"/>
    <w:rsid w:val="00E50D70"/>
    <w:rsid w:val="00E5265E"/>
    <w:rsid w:val="00E647D3"/>
    <w:rsid w:val="00E67A26"/>
    <w:rsid w:val="00E74F55"/>
    <w:rsid w:val="00E86C3B"/>
    <w:rsid w:val="00E90B24"/>
    <w:rsid w:val="00E97996"/>
    <w:rsid w:val="00EC2250"/>
    <w:rsid w:val="00ED0664"/>
    <w:rsid w:val="00ED1632"/>
    <w:rsid w:val="00F06CA2"/>
    <w:rsid w:val="00F076AB"/>
    <w:rsid w:val="00F271EB"/>
    <w:rsid w:val="00F37718"/>
    <w:rsid w:val="00F40B0D"/>
    <w:rsid w:val="00F54758"/>
    <w:rsid w:val="00F60AED"/>
    <w:rsid w:val="00F66653"/>
    <w:rsid w:val="00F76C9C"/>
    <w:rsid w:val="00F87D46"/>
    <w:rsid w:val="00F94EF1"/>
    <w:rsid w:val="00FA0581"/>
    <w:rsid w:val="00FA51B7"/>
    <w:rsid w:val="00FA7E38"/>
    <w:rsid w:val="00FB0F9F"/>
    <w:rsid w:val="00FB1EED"/>
    <w:rsid w:val="00FB6410"/>
    <w:rsid w:val="00FC4C58"/>
    <w:rsid w:val="00FC74D3"/>
    <w:rsid w:val="00FD753A"/>
    <w:rsid w:val="00FE029C"/>
    <w:rsid w:val="00FE56F3"/>
    <w:rsid w:val="00FF5C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s-ES" w:eastAsia="es-ES" w:bidi="ks-Dev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39"/>
    <w:pPr>
      <w:spacing w:after="200" w:line="276" w:lineRule="auto"/>
    </w:pPr>
    <w:rPr>
      <w:sz w:val="22"/>
      <w:szCs w:val="22"/>
      <w:lang w:val="ca-ES" w:eastAsia="en-US" w:bidi="ar-SA"/>
    </w:rPr>
  </w:style>
  <w:style w:type="paragraph" w:styleId="Ttulo2">
    <w:name w:val="heading 2"/>
    <w:basedOn w:val="Normal"/>
    <w:next w:val="Normal"/>
    <w:link w:val="Ttulo2Car"/>
    <w:uiPriority w:val="9"/>
    <w:semiHidden/>
    <w:unhideWhenUsed/>
    <w:qFormat/>
    <w:rsid w:val="00674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2A179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87A3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8F5AEA"/>
    <w:pPr>
      <w:spacing w:before="240" w:after="60" w:line="240" w:lineRule="auto"/>
      <w:outlineLvl w:val="5"/>
    </w:pPr>
    <w:rPr>
      <w:rFonts w:ascii="Times New Roman" w:eastAsia="Times New Roman" w:hAnsi="Times New Roman" w:cs="Times New Roman"/>
      <w:b/>
      <w:bCs/>
      <w:lang w:eastAsia="es-ES"/>
    </w:rPr>
  </w:style>
  <w:style w:type="paragraph" w:styleId="Ttulo8">
    <w:name w:val="heading 8"/>
    <w:basedOn w:val="Normal"/>
    <w:next w:val="Normal"/>
    <w:link w:val="Ttulo8Car"/>
    <w:uiPriority w:val="9"/>
    <w:unhideWhenUsed/>
    <w:qFormat/>
    <w:rsid w:val="009F60D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6C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86C3B"/>
    <w:rPr>
      <w:rFonts w:ascii="Tahoma" w:hAnsi="Tahoma" w:cs="Tahoma"/>
      <w:sz w:val="16"/>
      <w:szCs w:val="16"/>
    </w:rPr>
  </w:style>
  <w:style w:type="paragraph" w:styleId="Encabezado">
    <w:name w:val="header"/>
    <w:basedOn w:val="Normal"/>
    <w:link w:val="EncabezadoCar"/>
    <w:unhideWhenUsed/>
    <w:rsid w:val="00E86C3B"/>
    <w:pPr>
      <w:tabs>
        <w:tab w:val="center" w:pos="4252"/>
        <w:tab w:val="right" w:pos="8504"/>
      </w:tabs>
      <w:spacing w:after="0" w:line="240" w:lineRule="auto"/>
    </w:pPr>
  </w:style>
  <w:style w:type="character" w:customStyle="1" w:styleId="EncabezadoCar">
    <w:name w:val="Encabezado Car"/>
    <w:basedOn w:val="Fuentedeprrafopredeter"/>
    <w:link w:val="Encabezado"/>
    <w:rsid w:val="00E86C3B"/>
  </w:style>
  <w:style w:type="paragraph" w:styleId="Piedepgina">
    <w:name w:val="footer"/>
    <w:basedOn w:val="Normal"/>
    <w:link w:val="PiedepginaCar"/>
    <w:uiPriority w:val="99"/>
    <w:unhideWhenUsed/>
    <w:rsid w:val="00E86C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6C3B"/>
  </w:style>
  <w:style w:type="character" w:styleId="Hipervnculo">
    <w:name w:val="Hyperlink"/>
    <w:uiPriority w:val="99"/>
    <w:unhideWhenUsed/>
    <w:rsid w:val="007D7B6B"/>
    <w:rPr>
      <w:color w:val="0000FF"/>
      <w:u w:val="single"/>
    </w:rPr>
  </w:style>
  <w:style w:type="paragraph" w:styleId="NormalWeb">
    <w:name w:val="Normal (Web)"/>
    <w:basedOn w:val="Normal"/>
    <w:unhideWhenUsed/>
    <w:rsid w:val="00127DF8"/>
    <w:pPr>
      <w:spacing w:after="0" w:line="360" w:lineRule="auto"/>
      <w:ind w:left="528" w:right="71" w:firstLine="600"/>
      <w:jc w:val="both"/>
    </w:pPr>
    <w:rPr>
      <w:rFonts w:ascii="Verdana" w:eastAsia="Times New Roman" w:hAnsi="Verdana" w:cs="Arial"/>
      <w:sz w:val="20"/>
      <w:szCs w:val="24"/>
      <w:lang w:eastAsia="es-ES"/>
    </w:rPr>
  </w:style>
  <w:style w:type="paragraph" w:styleId="Prrafodelista">
    <w:name w:val="List Paragraph"/>
    <w:basedOn w:val="Normal"/>
    <w:uiPriority w:val="34"/>
    <w:qFormat/>
    <w:rsid w:val="00093D88"/>
    <w:pPr>
      <w:ind w:left="720"/>
      <w:contextualSpacing/>
    </w:pPr>
    <w:rPr>
      <w:rFonts w:cs="Times New Roman"/>
    </w:rPr>
  </w:style>
  <w:style w:type="paragraph" w:styleId="Sangradetextonormal">
    <w:name w:val="Body Text Indent"/>
    <w:basedOn w:val="Normal"/>
    <w:link w:val="SangradetextonormalCar"/>
    <w:semiHidden/>
    <w:rsid w:val="00D30A07"/>
    <w:pPr>
      <w:spacing w:after="0" w:line="240" w:lineRule="auto"/>
      <w:ind w:firstLine="900"/>
      <w:jc w:val="both"/>
    </w:pPr>
    <w:rPr>
      <w:rFonts w:ascii="Verdana" w:eastAsia="Times New Roman" w:hAnsi="Verdana" w:cs="Arial"/>
      <w:color w:val="0000FF"/>
      <w:sz w:val="20"/>
      <w:szCs w:val="24"/>
      <w:lang w:eastAsia="es-ES"/>
    </w:rPr>
  </w:style>
  <w:style w:type="character" w:customStyle="1" w:styleId="SangradetextonormalCar">
    <w:name w:val="Sangría de texto normal Car"/>
    <w:basedOn w:val="Fuentedeprrafopredeter"/>
    <w:link w:val="Sangradetextonormal"/>
    <w:semiHidden/>
    <w:rsid w:val="00D30A07"/>
    <w:rPr>
      <w:rFonts w:ascii="Verdana" w:eastAsia="Times New Roman" w:hAnsi="Verdana" w:cs="Arial"/>
      <w:color w:val="0000FF"/>
      <w:szCs w:val="24"/>
      <w:lang w:val="ca-ES" w:bidi="ar-SA"/>
    </w:rPr>
  </w:style>
  <w:style w:type="table" w:styleId="Tablaconcuadrcula">
    <w:name w:val="Table Grid"/>
    <w:basedOn w:val="Tablanormal"/>
    <w:uiPriority w:val="59"/>
    <w:rsid w:val="005E3A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rafodelista1">
    <w:name w:val="Párrafo de lista1"/>
    <w:basedOn w:val="Normal"/>
    <w:rsid w:val="00BF42FB"/>
    <w:pPr>
      <w:suppressAutoHyphens/>
      <w:ind w:left="720"/>
    </w:pPr>
    <w:rPr>
      <w:rFonts w:cs="Times New Roman"/>
      <w:kern w:val="1"/>
      <w:lang w:eastAsia="ar-SA"/>
    </w:rPr>
  </w:style>
  <w:style w:type="character" w:customStyle="1" w:styleId="Ttulo6Car">
    <w:name w:val="Título 6 Car"/>
    <w:basedOn w:val="Fuentedeprrafopredeter"/>
    <w:link w:val="Ttulo6"/>
    <w:rsid w:val="008F5AEA"/>
    <w:rPr>
      <w:rFonts w:ascii="Times New Roman" w:eastAsia="Times New Roman" w:hAnsi="Times New Roman" w:cs="Times New Roman"/>
      <w:b/>
      <w:bCs/>
      <w:sz w:val="22"/>
      <w:szCs w:val="22"/>
      <w:lang w:val="ca-ES" w:bidi="ar-SA"/>
    </w:rPr>
  </w:style>
  <w:style w:type="paragraph" w:customStyle="1" w:styleId="Estilo2">
    <w:name w:val="Estilo2"/>
    <w:basedOn w:val="Normal"/>
    <w:rsid w:val="008F5AEA"/>
    <w:pPr>
      <w:keepNext/>
      <w:spacing w:after="0" w:line="360" w:lineRule="auto"/>
      <w:jc w:val="center"/>
      <w:outlineLvl w:val="1"/>
    </w:pPr>
    <w:rPr>
      <w:rFonts w:ascii="Verdana" w:eastAsia="Times New Roman" w:hAnsi="Verdana" w:cs="Microsoft Sans Serif"/>
      <w:bCs/>
      <w:sz w:val="20"/>
      <w:szCs w:val="24"/>
      <w:lang w:val="es-ES" w:eastAsia="es-ES"/>
    </w:rPr>
  </w:style>
  <w:style w:type="character" w:styleId="nfasis">
    <w:name w:val="Emphasis"/>
    <w:basedOn w:val="Fuentedeprrafopredeter"/>
    <w:qFormat/>
    <w:rsid w:val="00262170"/>
    <w:rPr>
      <w:i/>
      <w:iCs/>
    </w:rPr>
  </w:style>
  <w:style w:type="character" w:customStyle="1" w:styleId="Ttulo5Car">
    <w:name w:val="Título 5 Car"/>
    <w:basedOn w:val="Fuentedeprrafopredeter"/>
    <w:link w:val="Ttulo5"/>
    <w:uiPriority w:val="9"/>
    <w:semiHidden/>
    <w:rsid w:val="00A87A30"/>
    <w:rPr>
      <w:rFonts w:asciiTheme="majorHAnsi" w:eastAsiaTheme="majorEastAsia" w:hAnsiTheme="majorHAnsi" w:cstheme="majorBidi"/>
      <w:color w:val="243F60" w:themeColor="accent1" w:themeShade="7F"/>
      <w:sz w:val="22"/>
      <w:szCs w:val="22"/>
      <w:lang w:val="ca-ES" w:eastAsia="en-US" w:bidi="ar-SA"/>
    </w:rPr>
  </w:style>
  <w:style w:type="character" w:customStyle="1" w:styleId="Ttulo2Car">
    <w:name w:val="Título 2 Car"/>
    <w:basedOn w:val="Fuentedeprrafopredeter"/>
    <w:link w:val="Ttulo2"/>
    <w:uiPriority w:val="9"/>
    <w:semiHidden/>
    <w:rsid w:val="00674E6B"/>
    <w:rPr>
      <w:rFonts w:asciiTheme="majorHAnsi" w:eastAsiaTheme="majorEastAsia" w:hAnsiTheme="majorHAnsi" w:cstheme="majorBidi"/>
      <w:b/>
      <w:bCs/>
      <w:color w:val="4F81BD" w:themeColor="accent1"/>
      <w:sz w:val="26"/>
      <w:szCs w:val="26"/>
      <w:lang w:val="ca-ES" w:eastAsia="en-US" w:bidi="ar-SA"/>
    </w:rPr>
  </w:style>
  <w:style w:type="paragraph" w:styleId="Textoindependiente">
    <w:name w:val="Body Text"/>
    <w:basedOn w:val="Normal"/>
    <w:link w:val="TextoindependienteCar"/>
    <w:uiPriority w:val="99"/>
    <w:semiHidden/>
    <w:unhideWhenUsed/>
    <w:rsid w:val="006A6E3A"/>
    <w:pPr>
      <w:spacing w:after="120"/>
    </w:pPr>
  </w:style>
  <w:style w:type="character" w:customStyle="1" w:styleId="TextoindependienteCar">
    <w:name w:val="Texto independiente Car"/>
    <w:basedOn w:val="Fuentedeprrafopredeter"/>
    <w:link w:val="Textoindependiente"/>
    <w:uiPriority w:val="99"/>
    <w:semiHidden/>
    <w:rsid w:val="006A6E3A"/>
    <w:rPr>
      <w:sz w:val="22"/>
      <w:szCs w:val="22"/>
      <w:lang w:val="ca-ES" w:eastAsia="en-US" w:bidi="ar-SA"/>
    </w:rPr>
  </w:style>
  <w:style w:type="paragraph" w:customStyle="1" w:styleId="3">
    <w:name w:val="3"/>
    <w:rsid w:val="000067C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pPr>
    <w:rPr>
      <w:rFonts w:ascii="Times New Roman" w:eastAsia="Times New Roman" w:hAnsi="Times New Roman" w:cs="Times New Roman"/>
      <w:sz w:val="24"/>
      <w:szCs w:val="24"/>
      <w:lang w:val="ca-ES" w:bidi="ar-SA"/>
    </w:rPr>
  </w:style>
  <w:style w:type="character" w:customStyle="1" w:styleId="Ttulo8Car">
    <w:name w:val="Título 8 Car"/>
    <w:basedOn w:val="Fuentedeprrafopredeter"/>
    <w:link w:val="Ttulo8"/>
    <w:uiPriority w:val="9"/>
    <w:rsid w:val="009F60D8"/>
    <w:rPr>
      <w:rFonts w:asciiTheme="majorHAnsi" w:eastAsiaTheme="majorEastAsia" w:hAnsiTheme="majorHAnsi" w:cstheme="majorBidi"/>
      <w:color w:val="404040" w:themeColor="text1" w:themeTint="BF"/>
      <w:lang w:val="ca-ES" w:eastAsia="en-US" w:bidi="ar-SA"/>
    </w:rPr>
  </w:style>
  <w:style w:type="character" w:customStyle="1" w:styleId="Ttulo4Car">
    <w:name w:val="Título 4 Car"/>
    <w:basedOn w:val="Fuentedeprrafopredeter"/>
    <w:link w:val="Ttulo4"/>
    <w:uiPriority w:val="9"/>
    <w:semiHidden/>
    <w:rsid w:val="002A1792"/>
    <w:rPr>
      <w:rFonts w:asciiTheme="majorHAnsi" w:eastAsiaTheme="majorEastAsia" w:hAnsiTheme="majorHAnsi" w:cstheme="majorBidi"/>
      <w:b/>
      <w:bCs/>
      <w:i/>
      <w:iCs/>
      <w:color w:val="4F81BD" w:themeColor="accent1"/>
      <w:sz w:val="22"/>
      <w:szCs w:val="22"/>
      <w:lang w:val="ca-ES" w:eastAsia="en-US" w:bidi="ar-SA"/>
    </w:rPr>
  </w:style>
  <w:style w:type="character" w:styleId="Textoennegrita">
    <w:name w:val="Strong"/>
    <w:basedOn w:val="Fuentedeprrafopredeter"/>
    <w:uiPriority w:val="22"/>
    <w:qFormat/>
    <w:rsid w:val="005841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s-ES" w:eastAsia="es-ES" w:bidi="ks-Dev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6C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86C3B"/>
    <w:rPr>
      <w:rFonts w:ascii="Tahoma" w:hAnsi="Tahoma" w:cs="Tahoma"/>
      <w:sz w:val="16"/>
      <w:szCs w:val="16"/>
    </w:rPr>
  </w:style>
  <w:style w:type="paragraph" w:styleId="Encabezado">
    <w:name w:val="header"/>
    <w:basedOn w:val="Normal"/>
    <w:link w:val="EncabezadoCar"/>
    <w:uiPriority w:val="99"/>
    <w:unhideWhenUsed/>
    <w:rsid w:val="00E86C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6C3B"/>
  </w:style>
  <w:style w:type="paragraph" w:styleId="Piedepgina">
    <w:name w:val="footer"/>
    <w:basedOn w:val="Normal"/>
    <w:link w:val="PiedepginaCar"/>
    <w:uiPriority w:val="99"/>
    <w:unhideWhenUsed/>
    <w:rsid w:val="00E86C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6C3B"/>
  </w:style>
  <w:style w:type="character" w:styleId="Hipervnculo">
    <w:name w:val="Hyperlink"/>
    <w:uiPriority w:val="99"/>
    <w:unhideWhenUsed/>
    <w:rsid w:val="007D7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12">
      <w:bodyDiv w:val="1"/>
      <w:marLeft w:val="0"/>
      <w:marRight w:val="0"/>
      <w:marTop w:val="0"/>
      <w:marBottom w:val="0"/>
      <w:divBdr>
        <w:top w:val="none" w:sz="0" w:space="0" w:color="auto"/>
        <w:left w:val="none" w:sz="0" w:space="0" w:color="auto"/>
        <w:bottom w:val="none" w:sz="0" w:space="0" w:color="auto"/>
        <w:right w:val="none" w:sz="0" w:space="0" w:color="auto"/>
      </w:divBdr>
    </w:div>
    <w:div w:id="35544852">
      <w:bodyDiv w:val="1"/>
      <w:marLeft w:val="0"/>
      <w:marRight w:val="0"/>
      <w:marTop w:val="0"/>
      <w:marBottom w:val="0"/>
      <w:divBdr>
        <w:top w:val="none" w:sz="0" w:space="0" w:color="auto"/>
        <w:left w:val="none" w:sz="0" w:space="0" w:color="auto"/>
        <w:bottom w:val="none" w:sz="0" w:space="0" w:color="auto"/>
        <w:right w:val="none" w:sz="0" w:space="0" w:color="auto"/>
      </w:divBdr>
    </w:div>
    <w:div w:id="266041249">
      <w:bodyDiv w:val="1"/>
      <w:marLeft w:val="0"/>
      <w:marRight w:val="0"/>
      <w:marTop w:val="0"/>
      <w:marBottom w:val="0"/>
      <w:divBdr>
        <w:top w:val="none" w:sz="0" w:space="0" w:color="auto"/>
        <w:left w:val="none" w:sz="0" w:space="0" w:color="auto"/>
        <w:bottom w:val="none" w:sz="0" w:space="0" w:color="auto"/>
        <w:right w:val="none" w:sz="0" w:space="0" w:color="auto"/>
      </w:divBdr>
    </w:div>
    <w:div w:id="424231960">
      <w:bodyDiv w:val="1"/>
      <w:marLeft w:val="0"/>
      <w:marRight w:val="0"/>
      <w:marTop w:val="0"/>
      <w:marBottom w:val="0"/>
      <w:divBdr>
        <w:top w:val="none" w:sz="0" w:space="0" w:color="auto"/>
        <w:left w:val="none" w:sz="0" w:space="0" w:color="auto"/>
        <w:bottom w:val="none" w:sz="0" w:space="0" w:color="auto"/>
        <w:right w:val="none" w:sz="0" w:space="0" w:color="auto"/>
      </w:divBdr>
    </w:div>
    <w:div w:id="472721249">
      <w:bodyDiv w:val="1"/>
      <w:marLeft w:val="0"/>
      <w:marRight w:val="0"/>
      <w:marTop w:val="0"/>
      <w:marBottom w:val="0"/>
      <w:divBdr>
        <w:top w:val="none" w:sz="0" w:space="0" w:color="auto"/>
        <w:left w:val="none" w:sz="0" w:space="0" w:color="auto"/>
        <w:bottom w:val="none" w:sz="0" w:space="0" w:color="auto"/>
        <w:right w:val="none" w:sz="0" w:space="0" w:color="auto"/>
      </w:divBdr>
    </w:div>
    <w:div w:id="562562702">
      <w:bodyDiv w:val="1"/>
      <w:marLeft w:val="0"/>
      <w:marRight w:val="0"/>
      <w:marTop w:val="0"/>
      <w:marBottom w:val="0"/>
      <w:divBdr>
        <w:top w:val="none" w:sz="0" w:space="0" w:color="auto"/>
        <w:left w:val="none" w:sz="0" w:space="0" w:color="auto"/>
        <w:bottom w:val="none" w:sz="0" w:space="0" w:color="auto"/>
        <w:right w:val="none" w:sz="0" w:space="0" w:color="auto"/>
      </w:divBdr>
    </w:div>
    <w:div w:id="829562296">
      <w:bodyDiv w:val="1"/>
      <w:marLeft w:val="0"/>
      <w:marRight w:val="0"/>
      <w:marTop w:val="0"/>
      <w:marBottom w:val="0"/>
      <w:divBdr>
        <w:top w:val="none" w:sz="0" w:space="0" w:color="auto"/>
        <w:left w:val="none" w:sz="0" w:space="0" w:color="auto"/>
        <w:bottom w:val="none" w:sz="0" w:space="0" w:color="auto"/>
        <w:right w:val="none" w:sz="0" w:space="0" w:color="auto"/>
      </w:divBdr>
    </w:div>
    <w:div w:id="867060306">
      <w:bodyDiv w:val="1"/>
      <w:marLeft w:val="0"/>
      <w:marRight w:val="0"/>
      <w:marTop w:val="0"/>
      <w:marBottom w:val="0"/>
      <w:divBdr>
        <w:top w:val="none" w:sz="0" w:space="0" w:color="auto"/>
        <w:left w:val="none" w:sz="0" w:space="0" w:color="auto"/>
        <w:bottom w:val="none" w:sz="0" w:space="0" w:color="auto"/>
        <w:right w:val="none" w:sz="0" w:space="0" w:color="auto"/>
      </w:divBdr>
    </w:div>
    <w:div w:id="1142846317">
      <w:bodyDiv w:val="1"/>
      <w:marLeft w:val="0"/>
      <w:marRight w:val="0"/>
      <w:marTop w:val="0"/>
      <w:marBottom w:val="0"/>
      <w:divBdr>
        <w:top w:val="none" w:sz="0" w:space="0" w:color="auto"/>
        <w:left w:val="none" w:sz="0" w:space="0" w:color="auto"/>
        <w:bottom w:val="none" w:sz="0" w:space="0" w:color="auto"/>
        <w:right w:val="none" w:sz="0" w:space="0" w:color="auto"/>
      </w:divBdr>
    </w:div>
    <w:div w:id="1237545649">
      <w:bodyDiv w:val="1"/>
      <w:marLeft w:val="0"/>
      <w:marRight w:val="0"/>
      <w:marTop w:val="0"/>
      <w:marBottom w:val="0"/>
      <w:divBdr>
        <w:top w:val="none" w:sz="0" w:space="0" w:color="auto"/>
        <w:left w:val="none" w:sz="0" w:space="0" w:color="auto"/>
        <w:bottom w:val="none" w:sz="0" w:space="0" w:color="auto"/>
        <w:right w:val="none" w:sz="0" w:space="0" w:color="auto"/>
      </w:divBdr>
    </w:div>
    <w:div w:id="1466434261">
      <w:bodyDiv w:val="1"/>
      <w:marLeft w:val="0"/>
      <w:marRight w:val="0"/>
      <w:marTop w:val="0"/>
      <w:marBottom w:val="0"/>
      <w:divBdr>
        <w:top w:val="none" w:sz="0" w:space="0" w:color="auto"/>
        <w:left w:val="none" w:sz="0" w:space="0" w:color="auto"/>
        <w:bottom w:val="none" w:sz="0" w:space="0" w:color="auto"/>
        <w:right w:val="none" w:sz="0" w:space="0" w:color="auto"/>
      </w:divBdr>
    </w:div>
    <w:div w:id="18524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AB76-D4A2-4A42-814D-E0F279E3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1886</Words>
  <Characters>10756</Characters>
  <Application>Microsoft Office Word</Application>
  <DocSecurity>0</DocSecurity>
  <Lines>89</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12617</CharactersWithSpaces>
  <SharedDoc>false</SharedDoc>
  <HLinks>
    <vt:vector size="6" baseType="variant">
      <vt:variant>
        <vt:i4>7995487</vt:i4>
      </vt:variant>
      <vt:variant>
        <vt:i4>0</vt:i4>
      </vt:variant>
      <vt:variant>
        <vt:i4>0</vt:i4>
      </vt:variant>
      <vt:variant>
        <vt:i4>5</vt:i4>
      </vt:variant>
      <vt:variant>
        <vt:lpwstr>mailto:Ajuntament@montoliusegarra.cat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 Bernet Bacardit</dc:creator>
  <cp:lastModifiedBy>mirla</cp:lastModifiedBy>
  <cp:revision>135</cp:revision>
  <cp:lastPrinted>2016-01-19T10:48:00Z</cp:lastPrinted>
  <dcterms:created xsi:type="dcterms:W3CDTF">2013-01-31T07:46:00Z</dcterms:created>
  <dcterms:modified xsi:type="dcterms:W3CDTF">2016-04-26T11:57:00Z</dcterms:modified>
</cp:coreProperties>
</file>