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2E5" w:rsidRPr="00C2704B" w:rsidRDefault="001562E5" w:rsidP="001562E5">
      <w:pPr>
        <w:spacing w:line="360" w:lineRule="auto"/>
        <w:rPr>
          <w:rFonts w:ascii="Arial" w:hAnsi="Arial" w:cs="Arial"/>
        </w:rPr>
      </w:pPr>
    </w:p>
    <w:p w:rsidR="00093D88" w:rsidRDefault="00093D88" w:rsidP="001562E5">
      <w:pPr>
        <w:spacing w:line="360" w:lineRule="auto"/>
        <w:rPr>
          <w:rFonts w:ascii="Arial" w:hAnsi="Arial" w:cs="Arial"/>
          <w:b/>
        </w:rPr>
      </w:pPr>
      <w:r w:rsidRPr="00C2704B">
        <w:rPr>
          <w:rFonts w:ascii="Arial" w:hAnsi="Arial" w:cs="Arial"/>
          <w:b/>
        </w:rPr>
        <w:t>ACTA DE LA SESSIÓ ORDINÀRIA DE PLE DE L’AJUNTAMENT DE MONTOLIU DE SEGARRA</w:t>
      </w:r>
    </w:p>
    <w:p w:rsidR="00093D88" w:rsidRDefault="00BF5906" w:rsidP="00093D88">
      <w:pPr>
        <w:spacing w:after="0" w:line="240" w:lineRule="auto"/>
        <w:jc w:val="both"/>
        <w:rPr>
          <w:rFonts w:ascii="Arial" w:hAnsi="Arial" w:cs="Arial"/>
        </w:rPr>
      </w:pPr>
      <w:proofErr w:type="spellStart"/>
      <w:r>
        <w:rPr>
          <w:rFonts w:ascii="Arial" w:hAnsi="Arial" w:cs="Arial"/>
          <w:b/>
        </w:rPr>
        <w:t>Núm</w:t>
      </w:r>
      <w:proofErr w:type="spellEnd"/>
      <w:r>
        <w:rPr>
          <w:rFonts w:ascii="Arial" w:hAnsi="Arial" w:cs="Arial"/>
        </w:rPr>
        <w:t xml:space="preserve">: </w:t>
      </w:r>
      <w:r w:rsidR="00B76E8C">
        <w:rPr>
          <w:rFonts w:ascii="Arial" w:hAnsi="Arial" w:cs="Arial"/>
        </w:rPr>
        <w:t>3</w:t>
      </w:r>
      <w:r>
        <w:rPr>
          <w:rFonts w:ascii="Arial" w:hAnsi="Arial" w:cs="Arial"/>
        </w:rPr>
        <w:t>/2013</w:t>
      </w:r>
    </w:p>
    <w:p w:rsidR="00BF5906" w:rsidRPr="00C2704B" w:rsidRDefault="00BF5906" w:rsidP="00093D88">
      <w:pPr>
        <w:spacing w:after="0" w:line="240" w:lineRule="auto"/>
        <w:jc w:val="both"/>
        <w:rPr>
          <w:rFonts w:ascii="Arial" w:hAnsi="Arial" w:cs="Arial"/>
        </w:rPr>
      </w:pPr>
    </w:p>
    <w:p w:rsidR="00093D88" w:rsidRPr="00C2704B" w:rsidRDefault="00093D88" w:rsidP="00093D88">
      <w:pPr>
        <w:spacing w:after="0" w:line="240" w:lineRule="auto"/>
        <w:jc w:val="both"/>
        <w:rPr>
          <w:rFonts w:ascii="Arial" w:hAnsi="Arial" w:cs="Arial"/>
        </w:rPr>
      </w:pPr>
      <w:r w:rsidRPr="00C2704B">
        <w:rPr>
          <w:rFonts w:ascii="Arial" w:hAnsi="Arial" w:cs="Arial"/>
          <w:b/>
        </w:rPr>
        <w:t>Dia:</w:t>
      </w:r>
      <w:r w:rsidR="004F0056">
        <w:rPr>
          <w:rFonts w:ascii="Arial" w:hAnsi="Arial" w:cs="Arial"/>
        </w:rPr>
        <w:t xml:space="preserve"> dimarts </w:t>
      </w:r>
      <w:r w:rsidR="00B76E8C">
        <w:rPr>
          <w:rFonts w:ascii="Arial" w:hAnsi="Arial" w:cs="Arial"/>
        </w:rPr>
        <w:t>1 d’octubre</w:t>
      </w:r>
      <w:r w:rsidR="004F0056">
        <w:rPr>
          <w:rFonts w:ascii="Arial" w:hAnsi="Arial" w:cs="Arial"/>
        </w:rPr>
        <w:t xml:space="preserve"> de 201</w:t>
      </w:r>
      <w:r w:rsidR="00BF5906">
        <w:rPr>
          <w:rFonts w:ascii="Arial" w:hAnsi="Arial" w:cs="Arial"/>
        </w:rPr>
        <w:t>3</w:t>
      </w:r>
    </w:p>
    <w:p w:rsidR="00093D88" w:rsidRPr="00C2704B" w:rsidRDefault="00093D88" w:rsidP="00093D88">
      <w:pPr>
        <w:spacing w:after="0" w:line="240" w:lineRule="auto"/>
        <w:jc w:val="both"/>
        <w:rPr>
          <w:rFonts w:ascii="Arial" w:hAnsi="Arial" w:cs="Arial"/>
          <w:b/>
        </w:rPr>
      </w:pPr>
    </w:p>
    <w:p w:rsidR="00093D88" w:rsidRPr="00C2704B" w:rsidRDefault="00093D88" w:rsidP="00093D88">
      <w:pPr>
        <w:spacing w:after="0" w:line="240" w:lineRule="auto"/>
        <w:jc w:val="both"/>
        <w:rPr>
          <w:rFonts w:ascii="Arial" w:hAnsi="Arial" w:cs="Arial"/>
        </w:rPr>
      </w:pPr>
      <w:r w:rsidRPr="00C2704B">
        <w:rPr>
          <w:rFonts w:ascii="Arial" w:hAnsi="Arial" w:cs="Arial"/>
          <w:b/>
        </w:rPr>
        <w:t>Hora d’inici</w:t>
      </w:r>
      <w:r w:rsidRPr="00C2704B">
        <w:rPr>
          <w:rFonts w:ascii="Arial" w:hAnsi="Arial" w:cs="Arial"/>
        </w:rPr>
        <w:t xml:space="preserve">: </w:t>
      </w:r>
      <w:r w:rsidR="00BF5906">
        <w:rPr>
          <w:rFonts w:ascii="Arial" w:hAnsi="Arial" w:cs="Arial"/>
        </w:rPr>
        <w:t>9</w:t>
      </w:r>
      <w:r w:rsidRPr="00C2704B">
        <w:rPr>
          <w:rFonts w:ascii="Arial" w:hAnsi="Arial" w:cs="Arial"/>
        </w:rPr>
        <w:t xml:space="preserve"> h</w:t>
      </w:r>
    </w:p>
    <w:p w:rsidR="00093D88" w:rsidRPr="00C2704B" w:rsidRDefault="00093D88" w:rsidP="00093D88">
      <w:pPr>
        <w:spacing w:after="0" w:line="240" w:lineRule="auto"/>
        <w:jc w:val="both"/>
        <w:rPr>
          <w:rFonts w:ascii="Arial" w:hAnsi="Arial" w:cs="Arial"/>
          <w:b/>
        </w:rPr>
      </w:pPr>
    </w:p>
    <w:p w:rsidR="00093D88" w:rsidRPr="00C2704B" w:rsidRDefault="00093D88" w:rsidP="00093D88">
      <w:pPr>
        <w:spacing w:after="0" w:line="240" w:lineRule="auto"/>
        <w:jc w:val="both"/>
        <w:rPr>
          <w:rFonts w:ascii="Arial" w:hAnsi="Arial" w:cs="Arial"/>
        </w:rPr>
      </w:pPr>
      <w:r w:rsidRPr="00C2704B">
        <w:rPr>
          <w:rFonts w:ascii="Arial" w:hAnsi="Arial" w:cs="Arial"/>
          <w:b/>
        </w:rPr>
        <w:t>Hora finalització</w:t>
      </w:r>
      <w:r w:rsidRPr="00C2704B">
        <w:rPr>
          <w:rFonts w:ascii="Arial" w:hAnsi="Arial" w:cs="Arial"/>
        </w:rPr>
        <w:t>: 1</w:t>
      </w:r>
      <w:r w:rsidR="00B76E8C">
        <w:rPr>
          <w:rFonts w:ascii="Arial" w:hAnsi="Arial" w:cs="Arial"/>
        </w:rPr>
        <w:t>0,30</w:t>
      </w:r>
      <w:r w:rsidRPr="00C2704B">
        <w:rPr>
          <w:rFonts w:ascii="Arial" w:hAnsi="Arial" w:cs="Arial"/>
        </w:rPr>
        <w:t xml:space="preserve"> h</w:t>
      </w:r>
    </w:p>
    <w:p w:rsidR="00093D88" w:rsidRPr="00C2704B" w:rsidRDefault="00093D88" w:rsidP="00093D88">
      <w:pPr>
        <w:spacing w:after="0" w:line="240" w:lineRule="auto"/>
        <w:jc w:val="both"/>
        <w:rPr>
          <w:rFonts w:ascii="Arial" w:hAnsi="Arial" w:cs="Arial"/>
          <w:b/>
        </w:rPr>
      </w:pPr>
    </w:p>
    <w:p w:rsidR="00093D88" w:rsidRPr="00C2704B" w:rsidRDefault="00093D88" w:rsidP="00093D88">
      <w:pPr>
        <w:spacing w:after="0" w:line="240" w:lineRule="auto"/>
        <w:jc w:val="both"/>
        <w:rPr>
          <w:rFonts w:ascii="Arial" w:hAnsi="Arial" w:cs="Arial"/>
        </w:rPr>
      </w:pPr>
      <w:r w:rsidRPr="00C2704B">
        <w:rPr>
          <w:rFonts w:ascii="Arial" w:hAnsi="Arial" w:cs="Arial"/>
          <w:b/>
        </w:rPr>
        <w:t>Lloc</w:t>
      </w:r>
      <w:r w:rsidRPr="00C2704B">
        <w:rPr>
          <w:rFonts w:ascii="Arial" w:hAnsi="Arial" w:cs="Arial"/>
        </w:rPr>
        <w:t>: Sala de Plens de l’Ajuntament de Montoliu de Segarra</w:t>
      </w:r>
    </w:p>
    <w:p w:rsidR="00093D88" w:rsidRPr="00C2704B" w:rsidRDefault="00093D88" w:rsidP="00093D88">
      <w:pPr>
        <w:spacing w:after="0" w:line="240" w:lineRule="auto"/>
        <w:jc w:val="both"/>
        <w:rPr>
          <w:rFonts w:ascii="Arial" w:hAnsi="Arial" w:cs="Arial"/>
          <w:b/>
        </w:rPr>
      </w:pPr>
    </w:p>
    <w:p w:rsidR="00093D88" w:rsidRPr="00C2704B" w:rsidRDefault="00093D88" w:rsidP="00093D88">
      <w:pPr>
        <w:spacing w:after="0" w:line="240" w:lineRule="auto"/>
        <w:jc w:val="both"/>
        <w:rPr>
          <w:rFonts w:ascii="Arial" w:hAnsi="Arial" w:cs="Arial"/>
        </w:rPr>
      </w:pPr>
      <w:r w:rsidRPr="00C2704B">
        <w:rPr>
          <w:rFonts w:ascii="Arial" w:hAnsi="Arial" w:cs="Arial"/>
          <w:b/>
        </w:rPr>
        <w:t>President:</w:t>
      </w:r>
      <w:r w:rsidRPr="00C2704B">
        <w:rPr>
          <w:rFonts w:ascii="Arial" w:hAnsi="Arial" w:cs="Arial"/>
        </w:rPr>
        <w:t xml:space="preserve"> Sr. Josep Balcells i </w:t>
      </w:r>
      <w:proofErr w:type="spellStart"/>
      <w:r w:rsidRPr="00C2704B">
        <w:rPr>
          <w:rFonts w:ascii="Arial" w:hAnsi="Arial" w:cs="Arial"/>
        </w:rPr>
        <w:t>Sendra</w:t>
      </w:r>
      <w:proofErr w:type="spellEnd"/>
    </w:p>
    <w:p w:rsidR="00093D88" w:rsidRPr="00C2704B" w:rsidRDefault="00093D88" w:rsidP="00093D88">
      <w:pPr>
        <w:spacing w:after="0" w:line="240" w:lineRule="auto"/>
        <w:jc w:val="both"/>
        <w:rPr>
          <w:rFonts w:ascii="Arial" w:hAnsi="Arial" w:cs="Arial"/>
          <w:b/>
        </w:rPr>
      </w:pPr>
    </w:p>
    <w:p w:rsidR="00093D88" w:rsidRPr="00C2704B" w:rsidRDefault="00093D88" w:rsidP="00093D88">
      <w:pPr>
        <w:spacing w:after="0" w:line="240" w:lineRule="auto"/>
        <w:jc w:val="both"/>
        <w:rPr>
          <w:rFonts w:ascii="Arial" w:hAnsi="Arial" w:cs="Arial"/>
        </w:rPr>
      </w:pPr>
      <w:r w:rsidRPr="00C2704B">
        <w:rPr>
          <w:rFonts w:ascii="Arial" w:hAnsi="Arial" w:cs="Arial"/>
          <w:b/>
        </w:rPr>
        <w:t>Regidors Assistents</w:t>
      </w:r>
      <w:r w:rsidRPr="00C2704B">
        <w:rPr>
          <w:rFonts w:ascii="Arial" w:hAnsi="Arial" w:cs="Arial"/>
        </w:rPr>
        <w:t>:</w:t>
      </w:r>
    </w:p>
    <w:p w:rsidR="00093D88" w:rsidRPr="00C2704B" w:rsidRDefault="00093D88" w:rsidP="00093D88">
      <w:pPr>
        <w:spacing w:after="0" w:line="240" w:lineRule="auto"/>
        <w:ind w:firstLine="708"/>
        <w:jc w:val="both"/>
        <w:rPr>
          <w:rFonts w:ascii="Arial" w:hAnsi="Arial" w:cs="Arial"/>
        </w:rPr>
      </w:pPr>
    </w:p>
    <w:p w:rsidR="00093D88" w:rsidRDefault="00093D88" w:rsidP="00093D88">
      <w:pPr>
        <w:spacing w:after="0" w:line="240" w:lineRule="auto"/>
        <w:ind w:firstLine="708"/>
        <w:jc w:val="both"/>
        <w:rPr>
          <w:rFonts w:ascii="Arial" w:hAnsi="Arial" w:cs="Arial"/>
        </w:rPr>
      </w:pPr>
      <w:r w:rsidRPr="00C2704B">
        <w:rPr>
          <w:rFonts w:ascii="Arial" w:hAnsi="Arial" w:cs="Arial"/>
        </w:rPr>
        <w:t xml:space="preserve">Sra. Josefina Solé Alsina </w:t>
      </w:r>
    </w:p>
    <w:p w:rsidR="00E0222C" w:rsidRDefault="00E0222C" w:rsidP="00E0222C">
      <w:pPr>
        <w:spacing w:after="0" w:line="240" w:lineRule="auto"/>
        <w:ind w:firstLine="708"/>
        <w:jc w:val="both"/>
        <w:rPr>
          <w:rFonts w:ascii="Arial" w:hAnsi="Arial" w:cs="Arial"/>
        </w:rPr>
      </w:pPr>
      <w:r w:rsidRPr="00C2704B">
        <w:rPr>
          <w:rFonts w:ascii="Arial" w:hAnsi="Arial" w:cs="Arial"/>
        </w:rPr>
        <w:t xml:space="preserve">Sr. Jordi Miret Garcia </w:t>
      </w:r>
    </w:p>
    <w:p w:rsidR="00E0222C" w:rsidRDefault="00E0222C" w:rsidP="00093D88">
      <w:pPr>
        <w:spacing w:after="0" w:line="240" w:lineRule="auto"/>
        <w:ind w:firstLine="708"/>
        <w:jc w:val="both"/>
        <w:rPr>
          <w:rFonts w:ascii="Arial" w:hAnsi="Arial" w:cs="Arial"/>
        </w:rPr>
      </w:pPr>
      <w:r w:rsidRPr="00C2704B">
        <w:rPr>
          <w:rFonts w:ascii="Arial" w:hAnsi="Arial" w:cs="Arial"/>
        </w:rPr>
        <w:t xml:space="preserve">Sr. Ramon Parellada </w:t>
      </w:r>
      <w:proofErr w:type="spellStart"/>
      <w:r w:rsidRPr="00C2704B">
        <w:rPr>
          <w:rFonts w:ascii="Arial" w:hAnsi="Arial" w:cs="Arial"/>
        </w:rPr>
        <w:t>Espuga</w:t>
      </w:r>
      <w:proofErr w:type="spellEnd"/>
    </w:p>
    <w:p w:rsidR="00B76E8C" w:rsidRPr="00C2704B" w:rsidRDefault="00B76E8C" w:rsidP="00B76E8C">
      <w:pPr>
        <w:spacing w:after="0" w:line="240" w:lineRule="auto"/>
        <w:jc w:val="both"/>
        <w:rPr>
          <w:rFonts w:ascii="Arial" w:hAnsi="Arial" w:cs="Arial"/>
        </w:rPr>
      </w:pPr>
      <w:r>
        <w:rPr>
          <w:rFonts w:ascii="Arial" w:hAnsi="Arial" w:cs="Arial"/>
        </w:rPr>
        <w:t xml:space="preserve">           </w:t>
      </w:r>
      <w:r w:rsidRPr="00C2704B">
        <w:rPr>
          <w:rFonts w:ascii="Arial" w:hAnsi="Arial" w:cs="Arial"/>
        </w:rPr>
        <w:t xml:space="preserve">Sr. David </w:t>
      </w:r>
      <w:proofErr w:type="spellStart"/>
      <w:r w:rsidRPr="00C2704B">
        <w:rPr>
          <w:rFonts w:ascii="Arial" w:hAnsi="Arial" w:cs="Arial"/>
        </w:rPr>
        <w:t>Ferreras</w:t>
      </w:r>
      <w:proofErr w:type="spellEnd"/>
      <w:r w:rsidRPr="00C2704B">
        <w:rPr>
          <w:rFonts w:ascii="Arial" w:hAnsi="Arial" w:cs="Arial"/>
        </w:rPr>
        <w:t xml:space="preserve"> Pérez</w:t>
      </w:r>
    </w:p>
    <w:p w:rsidR="00093D88" w:rsidRPr="00C2704B" w:rsidRDefault="00093D88" w:rsidP="00093D88">
      <w:pPr>
        <w:spacing w:after="0" w:line="240" w:lineRule="auto"/>
        <w:jc w:val="both"/>
        <w:rPr>
          <w:rFonts w:ascii="Arial" w:hAnsi="Arial" w:cs="Arial"/>
          <w:b/>
        </w:rPr>
      </w:pPr>
    </w:p>
    <w:p w:rsidR="004F3272" w:rsidRPr="00C2704B" w:rsidRDefault="00093D88" w:rsidP="004F3272">
      <w:pPr>
        <w:spacing w:after="0" w:line="240" w:lineRule="auto"/>
        <w:jc w:val="both"/>
        <w:rPr>
          <w:rFonts w:ascii="Arial" w:hAnsi="Arial" w:cs="Arial"/>
        </w:rPr>
      </w:pPr>
      <w:r w:rsidRPr="00C2704B">
        <w:rPr>
          <w:rFonts w:ascii="Arial" w:hAnsi="Arial" w:cs="Arial"/>
          <w:b/>
        </w:rPr>
        <w:t>Regidors absents que s’han excusat</w:t>
      </w:r>
      <w:r w:rsidR="004F3272">
        <w:rPr>
          <w:rFonts w:ascii="Arial" w:hAnsi="Arial" w:cs="Arial"/>
        </w:rPr>
        <w:t xml:space="preserve">: </w:t>
      </w:r>
      <w:r w:rsidR="00B76E8C">
        <w:rPr>
          <w:rFonts w:ascii="Arial" w:hAnsi="Arial" w:cs="Arial"/>
        </w:rPr>
        <w:t>Cap</w:t>
      </w:r>
    </w:p>
    <w:p w:rsidR="00093D88" w:rsidRPr="00C2704B" w:rsidRDefault="00093D88" w:rsidP="00093D88">
      <w:pPr>
        <w:spacing w:after="0" w:line="240" w:lineRule="auto"/>
        <w:jc w:val="both"/>
        <w:rPr>
          <w:rFonts w:ascii="Arial" w:hAnsi="Arial" w:cs="Arial"/>
        </w:rPr>
      </w:pPr>
    </w:p>
    <w:p w:rsidR="00093D88" w:rsidRPr="00C2704B" w:rsidRDefault="00093D88" w:rsidP="00093D88">
      <w:pPr>
        <w:spacing w:after="0" w:line="240" w:lineRule="auto"/>
        <w:jc w:val="both"/>
        <w:rPr>
          <w:rFonts w:ascii="Arial" w:hAnsi="Arial" w:cs="Arial"/>
        </w:rPr>
      </w:pPr>
      <w:r w:rsidRPr="00C2704B">
        <w:rPr>
          <w:rFonts w:ascii="Arial" w:hAnsi="Arial" w:cs="Arial"/>
          <w:b/>
        </w:rPr>
        <w:t>Regidors absents que no s’han excusat</w:t>
      </w:r>
      <w:r w:rsidR="00FC74D3" w:rsidRPr="00C2704B">
        <w:rPr>
          <w:rFonts w:ascii="Arial" w:hAnsi="Arial" w:cs="Arial"/>
        </w:rPr>
        <w:t xml:space="preserve">: </w:t>
      </w:r>
      <w:r w:rsidR="00E0222C">
        <w:rPr>
          <w:rFonts w:ascii="Arial" w:hAnsi="Arial" w:cs="Arial"/>
        </w:rPr>
        <w:t>Cap</w:t>
      </w:r>
    </w:p>
    <w:p w:rsidR="00093D88" w:rsidRPr="00C2704B" w:rsidRDefault="00093D88" w:rsidP="00093D88">
      <w:pPr>
        <w:spacing w:after="0" w:line="240" w:lineRule="auto"/>
        <w:jc w:val="both"/>
        <w:rPr>
          <w:rFonts w:ascii="Arial" w:hAnsi="Arial" w:cs="Arial"/>
        </w:rPr>
      </w:pPr>
    </w:p>
    <w:p w:rsidR="00093D88" w:rsidRDefault="00093D88" w:rsidP="00093D88">
      <w:pPr>
        <w:spacing w:after="0" w:line="240" w:lineRule="auto"/>
        <w:jc w:val="both"/>
        <w:rPr>
          <w:rFonts w:ascii="Arial" w:hAnsi="Arial" w:cs="Arial"/>
        </w:rPr>
      </w:pPr>
      <w:r w:rsidRPr="00C2704B">
        <w:rPr>
          <w:rFonts w:ascii="Arial" w:hAnsi="Arial" w:cs="Arial"/>
          <w:b/>
        </w:rPr>
        <w:t>Secretària</w:t>
      </w:r>
      <w:r w:rsidRPr="00C2704B">
        <w:rPr>
          <w:rFonts w:ascii="Arial" w:hAnsi="Arial" w:cs="Arial"/>
        </w:rPr>
        <w:t>: Mireia Irla Solà (SAT Consell Comarcal de la Segarra)</w:t>
      </w:r>
    </w:p>
    <w:p w:rsidR="00E0222C" w:rsidRPr="00A47BC5" w:rsidRDefault="00E0222C" w:rsidP="00E0222C">
      <w:pPr>
        <w:spacing w:after="0" w:line="240" w:lineRule="auto"/>
        <w:jc w:val="both"/>
        <w:rPr>
          <w:rFonts w:ascii="Arial" w:hAnsi="Arial" w:cs="Arial"/>
        </w:rPr>
      </w:pPr>
      <w:r w:rsidRPr="00A47BC5">
        <w:rPr>
          <w:rFonts w:ascii="Arial" w:hAnsi="Arial" w:cs="Arial"/>
          <w:b/>
        </w:rPr>
        <w:t>Serveis d’Intervenció</w:t>
      </w:r>
      <w:r w:rsidRPr="00A47BC5">
        <w:rPr>
          <w:rFonts w:ascii="Arial" w:hAnsi="Arial" w:cs="Arial"/>
        </w:rPr>
        <w:t xml:space="preserve">: Mercè Farrando </w:t>
      </w:r>
      <w:proofErr w:type="spellStart"/>
      <w:r w:rsidRPr="00A47BC5">
        <w:rPr>
          <w:rFonts w:ascii="Arial" w:hAnsi="Arial" w:cs="Arial"/>
        </w:rPr>
        <w:t>Mascó</w:t>
      </w:r>
      <w:proofErr w:type="spellEnd"/>
      <w:r w:rsidRPr="00A47BC5">
        <w:rPr>
          <w:rFonts w:ascii="Arial" w:hAnsi="Arial" w:cs="Arial"/>
        </w:rPr>
        <w:t xml:space="preserve"> (Tècnica del Consell Comarcal de la Segarra)</w:t>
      </w:r>
    </w:p>
    <w:p w:rsidR="00093D88" w:rsidRPr="00C2704B" w:rsidRDefault="00093D88" w:rsidP="00093D88">
      <w:pPr>
        <w:spacing w:after="0" w:line="240" w:lineRule="auto"/>
        <w:jc w:val="both"/>
        <w:rPr>
          <w:rFonts w:ascii="Arial" w:hAnsi="Arial" w:cs="Arial"/>
          <w:b/>
        </w:rPr>
      </w:pPr>
    </w:p>
    <w:p w:rsidR="00093D88" w:rsidRPr="00C2704B" w:rsidRDefault="00093D88" w:rsidP="00093D88">
      <w:pPr>
        <w:spacing w:after="0" w:line="240" w:lineRule="auto"/>
        <w:jc w:val="both"/>
        <w:rPr>
          <w:rFonts w:ascii="Arial" w:hAnsi="Arial" w:cs="Arial"/>
        </w:rPr>
      </w:pPr>
      <w:r w:rsidRPr="00C2704B">
        <w:rPr>
          <w:rFonts w:ascii="Arial" w:hAnsi="Arial" w:cs="Arial"/>
          <w:b/>
        </w:rPr>
        <w:t>Desenvolupament de la sessió</w:t>
      </w:r>
      <w:r w:rsidRPr="00C2704B">
        <w:rPr>
          <w:rFonts w:ascii="Arial" w:hAnsi="Arial" w:cs="Arial"/>
        </w:rPr>
        <w:t>:</w:t>
      </w:r>
    </w:p>
    <w:p w:rsidR="00093D88" w:rsidRPr="00C2704B" w:rsidRDefault="00093D88" w:rsidP="00093D88">
      <w:pPr>
        <w:spacing w:after="0" w:line="240" w:lineRule="auto"/>
        <w:jc w:val="both"/>
        <w:rPr>
          <w:rFonts w:ascii="Arial" w:hAnsi="Arial" w:cs="Arial"/>
        </w:rPr>
      </w:pPr>
    </w:p>
    <w:p w:rsidR="00093D88" w:rsidRPr="00C2704B" w:rsidRDefault="00093D88" w:rsidP="00093D88">
      <w:pPr>
        <w:spacing w:after="0" w:line="240" w:lineRule="auto"/>
        <w:jc w:val="both"/>
        <w:rPr>
          <w:rFonts w:ascii="Arial" w:hAnsi="Arial" w:cs="Arial"/>
        </w:rPr>
      </w:pPr>
      <w:r w:rsidRPr="00C2704B">
        <w:rPr>
          <w:rFonts w:ascii="Arial" w:hAnsi="Arial" w:cs="Arial"/>
        </w:rPr>
        <w:t xml:space="preserve">Mireia Irla Solà fa constar que existeix el quòrum legalment exigit establert a l’article 90.1 del Reglament d’Organització, Funcionament i Règim Jurídic de les Entitats Locals aprovat pe RD 2568/85 de 28 de novembre per </w:t>
      </w:r>
      <w:proofErr w:type="spellStart"/>
      <w:r w:rsidRPr="00C2704B">
        <w:rPr>
          <w:rFonts w:ascii="Arial" w:hAnsi="Arial" w:cs="Arial"/>
        </w:rPr>
        <w:t>poder-se</w:t>
      </w:r>
      <w:proofErr w:type="spellEnd"/>
      <w:r w:rsidRPr="00C2704B">
        <w:rPr>
          <w:rFonts w:ascii="Arial" w:hAnsi="Arial" w:cs="Arial"/>
        </w:rPr>
        <w:t xml:space="preserve"> desenvolupar la sessió.</w:t>
      </w:r>
    </w:p>
    <w:p w:rsidR="00E74F55" w:rsidRPr="00C2704B" w:rsidRDefault="00E74F55" w:rsidP="00093D88">
      <w:pPr>
        <w:spacing w:after="0" w:line="240" w:lineRule="auto"/>
        <w:jc w:val="both"/>
        <w:rPr>
          <w:rFonts w:ascii="Arial" w:hAnsi="Arial" w:cs="Arial"/>
        </w:rPr>
      </w:pPr>
    </w:p>
    <w:p w:rsidR="00E74F55" w:rsidRPr="00C2704B" w:rsidRDefault="00E74F55" w:rsidP="00E74F55">
      <w:pPr>
        <w:spacing w:after="0" w:line="240" w:lineRule="auto"/>
        <w:jc w:val="both"/>
        <w:rPr>
          <w:rFonts w:ascii="Arial" w:hAnsi="Arial" w:cs="Arial"/>
          <w:b/>
        </w:rPr>
      </w:pPr>
      <w:r w:rsidRPr="00C2704B">
        <w:rPr>
          <w:rFonts w:ascii="Arial" w:hAnsi="Arial" w:cs="Arial"/>
          <w:b/>
        </w:rPr>
        <w:t>1</w:t>
      </w:r>
      <w:r w:rsidR="00E0222C">
        <w:rPr>
          <w:rFonts w:ascii="Arial" w:hAnsi="Arial" w:cs="Arial"/>
          <w:b/>
        </w:rPr>
        <w:t>.- Aprovació de l’acta anterior</w:t>
      </w:r>
      <w:r w:rsidRPr="00C2704B">
        <w:rPr>
          <w:rFonts w:ascii="Arial" w:hAnsi="Arial" w:cs="Arial"/>
          <w:b/>
        </w:rPr>
        <w:t>.</w:t>
      </w:r>
    </w:p>
    <w:p w:rsidR="00093D88" w:rsidRPr="00C2704B" w:rsidRDefault="00093D88" w:rsidP="00093D88">
      <w:pPr>
        <w:spacing w:after="0" w:line="240" w:lineRule="auto"/>
        <w:jc w:val="both"/>
        <w:rPr>
          <w:rFonts w:ascii="Arial" w:hAnsi="Arial" w:cs="Arial"/>
        </w:rPr>
      </w:pPr>
    </w:p>
    <w:p w:rsidR="001562E5" w:rsidRPr="00C2704B" w:rsidRDefault="00093D88" w:rsidP="001562E5">
      <w:pPr>
        <w:spacing w:after="0" w:line="240" w:lineRule="auto"/>
        <w:jc w:val="both"/>
        <w:rPr>
          <w:rFonts w:ascii="Arial" w:hAnsi="Arial" w:cs="Arial"/>
        </w:rPr>
      </w:pPr>
      <w:r w:rsidRPr="00C2704B">
        <w:rPr>
          <w:rFonts w:ascii="Arial" w:hAnsi="Arial" w:cs="Arial"/>
        </w:rPr>
        <w:t xml:space="preserve">L’Alcalde demana a la </w:t>
      </w:r>
      <w:r w:rsidR="00E74F55" w:rsidRPr="00C2704B">
        <w:rPr>
          <w:rFonts w:ascii="Arial" w:hAnsi="Arial" w:cs="Arial"/>
        </w:rPr>
        <w:t>s</w:t>
      </w:r>
      <w:r w:rsidRPr="00C2704B">
        <w:rPr>
          <w:rFonts w:ascii="Arial" w:hAnsi="Arial" w:cs="Arial"/>
        </w:rPr>
        <w:t xml:space="preserve">ecretària que procedeixi a llegir l’acta del Ple </w:t>
      </w:r>
      <w:r w:rsidR="004F3272">
        <w:rPr>
          <w:rFonts w:ascii="Arial" w:hAnsi="Arial" w:cs="Arial"/>
        </w:rPr>
        <w:t>ordinari</w:t>
      </w:r>
      <w:r w:rsidRPr="00C2704B">
        <w:rPr>
          <w:rFonts w:ascii="Arial" w:hAnsi="Arial" w:cs="Arial"/>
        </w:rPr>
        <w:t xml:space="preserve"> de </w:t>
      </w:r>
      <w:r w:rsidR="00B76E8C">
        <w:rPr>
          <w:rFonts w:ascii="Arial" w:hAnsi="Arial" w:cs="Arial"/>
        </w:rPr>
        <w:t>7 de maig</w:t>
      </w:r>
      <w:r w:rsidR="004F3272">
        <w:rPr>
          <w:rFonts w:ascii="Arial" w:hAnsi="Arial" w:cs="Arial"/>
        </w:rPr>
        <w:t xml:space="preserve"> de 2013</w:t>
      </w:r>
      <w:r w:rsidRPr="00C2704B">
        <w:rPr>
          <w:rFonts w:ascii="Arial" w:hAnsi="Arial" w:cs="Arial"/>
        </w:rPr>
        <w:t xml:space="preserve">, </w:t>
      </w:r>
      <w:r w:rsidR="001562E5" w:rsidRPr="00C2704B">
        <w:rPr>
          <w:rFonts w:ascii="Arial" w:hAnsi="Arial" w:cs="Arial"/>
        </w:rPr>
        <w:t>que s’aprova per unanimitat dels assistents.</w:t>
      </w:r>
    </w:p>
    <w:p w:rsidR="00416071" w:rsidRPr="004E537B" w:rsidRDefault="00416071" w:rsidP="00416071">
      <w:pPr>
        <w:spacing w:after="0" w:line="240" w:lineRule="auto"/>
        <w:jc w:val="both"/>
        <w:rPr>
          <w:rFonts w:ascii="Arial" w:hAnsi="Arial" w:cs="Arial"/>
          <w:b/>
          <w:color w:val="000000"/>
        </w:rPr>
      </w:pPr>
    </w:p>
    <w:p w:rsidR="004E537B" w:rsidRDefault="004E537B" w:rsidP="004E537B">
      <w:pPr>
        <w:spacing w:after="0" w:line="240" w:lineRule="auto"/>
        <w:jc w:val="both"/>
        <w:rPr>
          <w:rFonts w:ascii="Arial" w:hAnsi="Arial" w:cs="Arial"/>
          <w:b/>
        </w:rPr>
      </w:pPr>
      <w:r w:rsidRPr="004E537B">
        <w:rPr>
          <w:rFonts w:ascii="Arial" w:hAnsi="Arial" w:cs="Arial"/>
          <w:b/>
        </w:rPr>
        <w:t>2.- Aprovació Compte General any 2012</w:t>
      </w:r>
    </w:p>
    <w:p w:rsidR="004E537B" w:rsidRDefault="004E537B" w:rsidP="004E537B">
      <w:pPr>
        <w:spacing w:after="0" w:line="240" w:lineRule="auto"/>
        <w:jc w:val="both"/>
        <w:rPr>
          <w:rFonts w:ascii="Arial" w:hAnsi="Arial" w:cs="Arial"/>
          <w:b/>
        </w:rPr>
      </w:pPr>
    </w:p>
    <w:p w:rsidR="00CD03CD" w:rsidRDefault="00CD03CD" w:rsidP="00CD03CD">
      <w:pPr>
        <w:jc w:val="both"/>
        <w:rPr>
          <w:rFonts w:ascii="Arial" w:hAnsi="Arial" w:cs="Arial"/>
        </w:rPr>
      </w:pPr>
      <w:r>
        <w:rPr>
          <w:rFonts w:ascii="Arial" w:hAnsi="Arial" w:cs="Arial"/>
        </w:rPr>
        <w:t>Vist que la Comissió Especial de Comptes de l'Ajuntament de Montoliu de Segarra, en sessió del dia 4 de juny de 2013, va informar favorablement el Compte General corresponent a l‘exercici de 2012.</w:t>
      </w:r>
    </w:p>
    <w:p w:rsidR="00CD03CD" w:rsidRDefault="00CD03CD" w:rsidP="00CD03CD">
      <w:pPr>
        <w:jc w:val="both"/>
        <w:rPr>
          <w:rFonts w:ascii="Arial" w:hAnsi="Arial" w:cs="Arial"/>
        </w:rPr>
      </w:pPr>
      <w:r>
        <w:rPr>
          <w:rFonts w:ascii="Arial" w:hAnsi="Arial" w:cs="Arial"/>
        </w:rPr>
        <w:lastRenderedPageBreak/>
        <w:t>Vist que un cop finalitzat el període d’exposició pública del Compte General del 2012 (BOP núm. 101 de 10 de juny de 2013), no s’han presentat al·legacions.</w:t>
      </w:r>
    </w:p>
    <w:p w:rsidR="00CD03CD" w:rsidRDefault="00CD03CD" w:rsidP="00CD03CD">
      <w:pPr>
        <w:jc w:val="both"/>
        <w:rPr>
          <w:rFonts w:ascii="Arial" w:hAnsi="Arial" w:cs="Arial"/>
        </w:rPr>
      </w:pPr>
      <w:r>
        <w:rPr>
          <w:rFonts w:ascii="Arial" w:hAnsi="Arial" w:cs="Arial"/>
        </w:rPr>
        <w:t xml:space="preserve">Vistos els informes favorables de </w:t>
      </w:r>
      <w:proofErr w:type="spellStart"/>
      <w:r>
        <w:rPr>
          <w:rFonts w:ascii="Arial" w:hAnsi="Arial" w:cs="Arial"/>
        </w:rPr>
        <w:t>secretaria-intervenció</w:t>
      </w:r>
      <w:proofErr w:type="spellEnd"/>
      <w:r>
        <w:rPr>
          <w:rFonts w:ascii="Arial" w:hAnsi="Arial" w:cs="Arial"/>
        </w:rPr>
        <w:t xml:space="preserve"> en relació al Compte General de l’exercici 2012.</w:t>
      </w:r>
    </w:p>
    <w:p w:rsidR="00CD03CD" w:rsidRDefault="00CD03CD" w:rsidP="00CD03CD">
      <w:pPr>
        <w:jc w:val="both"/>
        <w:rPr>
          <w:rFonts w:ascii="Arial" w:hAnsi="Arial" w:cs="Arial"/>
        </w:rPr>
      </w:pPr>
      <w:r>
        <w:rPr>
          <w:rFonts w:ascii="Arial" w:hAnsi="Arial" w:cs="Arial"/>
        </w:rPr>
        <w:t xml:space="preserve">L'alcalde proposa al Ple l’adopció del següent </w:t>
      </w:r>
    </w:p>
    <w:p w:rsidR="00CD03CD" w:rsidRDefault="00CD03CD" w:rsidP="00CD03CD">
      <w:pPr>
        <w:jc w:val="both"/>
        <w:rPr>
          <w:rFonts w:ascii="Arial" w:hAnsi="Arial" w:cs="Arial"/>
          <w:b/>
        </w:rPr>
      </w:pPr>
      <w:r>
        <w:rPr>
          <w:rFonts w:ascii="Arial" w:hAnsi="Arial" w:cs="Arial"/>
          <w:b/>
        </w:rPr>
        <w:t>ACORD:</w:t>
      </w:r>
    </w:p>
    <w:p w:rsidR="00CD03CD" w:rsidRDefault="00CD03CD" w:rsidP="00CD03CD">
      <w:pPr>
        <w:jc w:val="both"/>
        <w:rPr>
          <w:rFonts w:ascii="Arial" w:hAnsi="Arial" w:cs="Arial"/>
        </w:rPr>
      </w:pPr>
      <w:r w:rsidRPr="00CD03CD">
        <w:rPr>
          <w:rFonts w:ascii="Arial" w:hAnsi="Arial" w:cs="Arial"/>
          <w:u w:val="single"/>
        </w:rPr>
        <w:t>Primer.-</w:t>
      </w:r>
      <w:r>
        <w:rPr>
          <w:rFonts w:ascii="Arial" w:hAnsi="Arial" w:cs="Arial"/>
        </w:rPr>
        <w:t xml:space="preserve"> Aprovar definitivament el Compte General corresponent a l’exercici de 2012 juntament amb els justificants i documentació corresponents</w:t>
      </w:r>
    </w:p>
    <w:p w:rsidR="00CD03CD" w:rsidRDefault="00CD03CD" w:rsidP="00CD03CD">
      <w:pPr>
        <w:jc w:val="both"/>
        <w:rPr>
          <w:rFonts w:ascii="Arial" w:hAnsi="Arial" w:cs="Arial"/>
        </w:rPr>
      </w:pPr>
      <w:r w:rsidRPr="00CD03CD">
        <w:rPr>
          <w:rFonts w:ascii="Arial" w:hAnsi="Arial" w:cs="Arial"/>
          <w:u w:val="single"/>
        </w:rPr>
        <w:t>Segon.-</w:t>
      </w:r>
      <w:r>
        <w:rPr>
          <w:rFonts w:ascii="Arial" w:hAnsi="Arial" w:cs="Arial"/>
        </w:rPr>
        <w:t xml:space="preserve"> Trametre l’expedient del Compte General de l’exercici de 2012 definitivament aprovat, als organismes corresponents i a la Sindicatura de Comptes de Catalunya.</w:t>
      </w:r>
    </w:p>
    <w:p w:rsidR="0080237A" w:rsidRDefault="0080237A" w:rsidP="0080237A">
      <w:pPr>
        <w:spacing w:after="0" w:line="240" w:lineRule="auto"/>
        <w:jc w:val="both"/>
        <w:rPr>
          <w:rFonts w:ascii="Arial" w:hAnsi="Arial" w:cs="Arial"/>
        </w:rPr>
      </w:pPr>
      <w:r>
        <w:rPr>
          <w:rFonts w:ascii="Arial" w:hAnsi="Arial" w:cs="Arial"/>
        </w:rPr>
        <w:t>El Ple aprova aquest acord per unanimitat.</w:t>
      </w:r>
    </w:p>
    <w:p w:rsidR="004E537B" w:rsidRPr="004E537B" w:rsidRDefault="004E537B" w:rsidP="004E537B">
      <w:pPr>
        <w:spacing w:after="0" w:line="240" w:lineRule="auto"/>
        <w:jc w:val="both"/>
        <w:rPr>
          <w:rFonts w:ascii="Arial" w:hAnsi="Arial" w:cs="Arial"/>
          <w:b/>
          <w:color w:val="000000"/>
        </w:rPr>
      </w:pPr>
    </w:p>
    <w:p w:rsidR="004E537B" w:rsidRPr="004E537B" w:rsidRDefault="004E537B" w:rsidP="004E537B">
      <w:pPr>
        <w:spacing w:after="0" w:line="240" w:lineRule="auto"/>
        <w:jc w:val="both"/>
        <w:rPr>
          <w:rFonts w:ascii="Arial" w:hAnsi="Arial" w:cs="Arial"/>
          <w:b/>
        </w:rPr>
      </w:pPr>
      <w:r w:rsidRPr="004E537B">
        <w:rPr>
          <w:rFonts w:ascii="Arial" w:hAnsi="Arial" w:cs="Arial"/>
          <w:b/>
        </w:rPr>
        <w:t>3.- Aprovació modificació pressupostaria núm. 2/2013.</w:t>
      </w:r>
    </w:p>
    <w:p w:rsidR="004E537B" w:rsidRPr="0037016E" w:rsidRDefault="004E537B" w:rsidP="0037016E">
      <w:pPr>
        <w:spacing w:after="0" w:line="240" w:lineRule="auto"/>
        <w:jc w:val="both"/>
        <w:rPr>
          <w:rFonts w:ascii="Arial" w:hAnsi="Arial" w:cs="Arial"/>
          <w:b/>
        </w:rPr>
      </w:pPr>
    </w:p>
    <w:p w:rsidR="0037016E" w:rsidRPr="0037016E" w:rsidRDefault="0037016E" w:rsidP="0037016E">
      <w:pPr>
        <w:pStyle w:val="Sagniadetextindependent"/>
        <w:tabs>
          <w:tab w:val="left" w:pos="2124"/>
          <w:tab w:val="left" w:pos="2832"/>
          <w:tab w:val="left" w:pos="3540"/>
          <w:tab w:val="left" w:pos="4248"/>
          <w:tab w:val="left" w:pos="4956"/>
          <w:tab w:val="left" w:pos="5664"/>
          <w:tab w:val="left" w:pos="6372"/>
          <w:tab w:val="left" w:pos="7080"/>
          <w:tab w:val="left" w:pos="7788"/>
          <w:tab w:val="left" w:pos="7932"/>
        </w:tabs>
        <w:ind w:firstLine="0"/>
        <w:rPr>
          <w:rFonts w:ascii="Arial" w:hAnsi="Arial"/>
          <w:color w:val="auto"/>
          <w:sz w:val="22"/>
          <w:szCs w:val="22"/>
        </w:rPr>
      </w:pPr>
      <w:r w:rsidRPr="0037016E">
        <w:rPr>
          <w:rFonts w:ascii="Arial" w:hAnsi="Arial"/>
          <w:color w:val="auto"/>
          <w:sz w:val="22"/>
          <w:szCs w:val="22"/>
        </w:rPr>
        <w:t>Expedient número 2/2013, referent a la modificació de crèdit del pressupost de despeses de l’exercici 2013, mitjançant suplement de crèdit i/o crèdit extraordinari.</w:t>
      </w:r>
    </w:p>
    <w:p w:rsidR="0037016E" w:rsidRPr="0037016E" w:rsidRDefault="0037016E" w:rsidP="003701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hAnsi="Arial" w:cs="Arial"/>
        </w:rPr>
      </w:pPr>
    </w:p>
    <w:p w:rsidR="0037016E" w:rsidRPr="0037016E" w:rsidRDefault="0037016E" w:rsidP="0037016E">
      <w:pPr>
        <w:pStyle w:val="Ttol8"/>
        <w:tabs>
          <w:tab w:val="left" w:pos="2124"/>
          <w:tab w:val="left" w:pos="2832"/>
          <w:tab w:val="left" w:pos="3540"/>
          <w:tab w:val="left" w:pos="4248"/>
          <w:tab w:val="left" w:pos="4956"/>
          <w:tab w:val="left" w:pos="5664"/>
          <w:tab w:val="left" w:pos="6372"/>
          <w:tab w:val="left" w:pos="7080"/>
          <w:tab w:val="left" w:pos="7788"/>
        </w:tabs>
        <w:spacing w:before="0" w:line="240" w:lineRule="auto"/>
        <w:rPr>
          <w:rFonts w:ascii="Arial" w:hAnsi="Arial" w:cs="Arial"/>
          <w:color w:val="auto"/>
          <w:sz w:val="22"/>
          <w:szCs w:val="22"/>
        </w:rPr>
      </w:pPr>
      <w:r w:rsidRPr="0037016E">
        <w:rPr>
          <w:rFonts w:ascii="Arial" w:hAnsi="Arial" w:cs="Arial"/>
          <w:color w:val="auto"/>
          <w:sz w:val="22"/>
          <w:szCs w:val="22"/>
        </w:rPr>
        <w:t>ANTECEDENTS</w:t>
      </w:r>
    </w:p>
    <w:p w:rsidR="0037016E" w:rsidRPr="0037016E" w:rsidRDefault="0037016E" w:rsidP="003701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hAnsi="Arial" w:cs="Arial"/>
        </w:rPr>
      </w:pPr>
    </w:p>
    <w:p w:rsidR="0037016E" w:rsidRPr="0037016E" w:rsidRDefault="0037016E" w:rsidP="003701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hAnsi="Arial" w:cs="Arial"/>
        </w:rPr>
      </w:pPr>
      <w:r>
        <w:rPr>
          <w:rFonts w:ascii="Arial" w:hAnsi="Arial" w:cs="Arial"/>
        </w:rPr>
        <w:t xml:space="preserve">1. </w:t>
      </w:r>
      <w:r w:rsidRPr="0037016E">
        <w:rPr>
          <w:rFonts w:ascii="Arial" w:hAnsi="Arial" w:cs="Arial"/>
        </w:rPr>
        <w:t>Pel Decret de l’Alcaldia de data 25 de juny de 2013 s’inicia l’expedient per a l’aprovació de la modificació de crèdit del pressupost 2013 mitjançant suplement de crèdit i/o crèdit extraordinari.</w:t>
      </w:r>
    </w:p>
    <w:p w:rsidR="0037016E" w:rsidRPr="0037016E" w:rsidRDefault="0037016E" w:rsidP="0037016E">
      <w:pPr>
        <w:pStyle w:val="Textindependent"/>
        <w:spacing w:after="0" w:line="240" w:lineRule="auto"/>
        <w:ind w:right="-136"/>
        <w:jc w:val="both"/>
        <w:rPr>
          <w:rFonts w:ascii="Arial" w:hAnsi="Arial" w:cs="Arial"/>
        </w:rPr>
      </w:pPr>
      <w:r w:rsidRPr="0037016E">
        <w:rPr>
          <w:rFonts w:ascii="Arial" w:hAnsi="Arial" w:cs="Arial"/>
        </w:rPr>
        <w:t>2. Per poder atendre les despeses corresponents a la devolució de la subvenció atorgada a l’Ajuntament de Montoliu de Segarra per l’obra “</w:t>
      </w:r>
      <w:proofErr w:type="spellStart"/>
      <w:r w:rsidRPr="0037016E">
        <w:rPr>
          <w:rFonts w:ascii="Arial" w:hAnsi="Arial" w:cs="Arial"/>
        </w:rPr>
        <w:t>Consolidació-rehabilitació</w:t>
      </w:r>
      <w:proofErr w:type="spellEnd"/>
      <w:r w:rsidRPr="0037016E">
        <w:rPr>
          <w:rFonts w:ascii="Arial" w:hAnsi="Arial" w:cs="Arial"/>
        </w:rPr>
        <w:t xml:space="preserve"> del castell de l’Ametlla, Fase II”, per a les quals  no hi ha consignació en el pressupost de l’exercici 2013, cal tramitar l’expedient de modificació de crèdit núm. 2/2013, mitjançant suplement de crèdit i/o crèdit extraordinari que s’ha de finançar amb càrrec al romanent líquid de la tresoreria disponible per a despeses generals, amb subjecció a les disposicions vigents.</w:t>
      </w:r>
    </w:p>
    <w:p w:rsidR="0037016E" w:rsidRPr="0037016E" w:rsidRDefault="0037016E" w:rsidP="003701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hAnsi="Arial" w:cs="Arial"/>
        </w:rPr>
      </w:pPr>
      <w:r w:rsidRPr="0037016E">
        <w:rPr>
          <w:rFonts w:ascii="Arial" w:hAnsi="Arial" w:cs="Arial"/>
        </w:rPr>
        <w:tab/>
      </w:r>
    </w:p>
    <w:p w:rsidR="0037016E" w:rsidRPr="0037016E" w:rsidRDefault="0037016E" w:rsidP="003701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hAnsi="Arial" w:cs="Arial"/>
          <w:b/>
          <w:bCs/>
        </w:rPr>
      </w:pPr>
      <w:r w:rsidRPr="0037016E">
        <w:rPr>
          <w:rFonts w:ascii="Arial" w:hAnsi="Arial" w:cs="Arial"/>
          <w:b/>
          <w:bCs/>
        </w:rPr>
        <w:t>Despeses que cal finançar:</w:t>
      </w:r>
    </w:p>
    <w:p w:rsidR="0037016E" w:rsidRPr="0037016E" w:rsidRDefault="0037016E" w:rsidP="0037016E">
      <w:pPr>
        <w:pStyle w:val="Sagniadetextindependent"/>
        <w:tabs>
          <w:tab w:val="left" w:pos="2124"/>
          <w:tab w:val="left" w:pos="2832"/>
          <w:tab w:val="left" w:pos="3540"/>
          <w:tab w:val="left" w:pos="4248"/>
          <w:tab w:val="left" w:pos="4956"/>
          <w:tab w:val="left" w:pos="5664"/>
          <w:tab w:val="left" w:pos="6372"/>
          <w:tab w:val="left" w:pos="7080"/>
          <w:tab w:val="left" w:pos="7788"/>
          <w:tab w:val="left" w:pos="7932"/>
        </w:tabs>
        <w:rPr>
          <w:rFonts w:ascii="Arial" w:hAnsi="Arial"/>
          <w:color w:val="auto"/>
          <w:sz w:val="22"/>
          <w:szCs w:val="22"/>
        </w:rPr>
      </w:pPr>
      <w:r w:rsidRPr="0037016E">
        <w:rPr>
          <w:rFonts w:ascii="Arial" w:hAnsi="Arial"/>
          <w:color w:val="auto"/>
          <w:sz w:val="22"/>
          <w:szCs w:val="22"/>
        </w:rPr>
        <w:t>1/ Crèdit extraordinari:</w:t>
      </w:r>
    </w:p>
    <w:p w:rsidR="0037016E" w:rsidRPr="0037016E" w:rsidRDefault="0037016E" w:rsidP="0037016E">
      <w:pPr>
        <w:pStyle w:val="Sagniadetextindependent"/>
        <w:tabs>
          <w:tab w:val="left" w:pos="2124"/>
          <w:tab w:val="left" w:pos="2832"/>
          <w:tab w:val="left" w:pos="3540"/>
          <w:tab w:val="left" w:pos="4248"/>
          <w:tab w:val="left" w:pos="4956"/>
          <w:tab w:val="left" w:pos="5664"/>
          <w:tab w:val="left" w:pos="6372"/>
          <w:tab w:val="left" w:pos="7080"/>
          <w:tab w:val="left" w:pos="7788"/>
          <w:tab w:val="left" w:pos="7932"/>
        </w:tabs>
        <w:ind w:left="360"/>
        <w:rPr>
          <w:rFonts w:ascii="Arial" w:hAnsi="Arial"/>
          <w:color w:val="auto"/>
          <w:sz w:val="22"/>
          <w:szCs w:val="22"/>
        </w:rPr>
      </w:pPr>
    </w:p>
    <w:tbl>
      <w:tblPr>
        <w:tblW w:w="9001"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CellMar>
          <w:left w:w="70" w:type="dxa"/>
          <w:right w:w="70" w:type="dxa"/>
        </w:tblCellMar>
        <w:tblLook w:val="0000"/>
      </w:tblPr>
      <w:tblGrid>
        <w:gridCol w:w="610"/>
        <w:gridCol w:w="878"/>
        <w:gridCol w:w="5953"/>
        <w:gridCol w:w="1560"/>
      </w:tblGrid>
      <w:tr w:rsidR="0037016E" w:rsidRPr="0037016E" w:rsidTr="00867E7C">
        <w:tc>
          <w:tcPr>
            <w:tcW w:w="610"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tcPr>
          <w:p w:rsidR="0037016E" w:rsidRPr="0037016E" w:rsidRDefault="0037016E" w:rsidP="003701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hAnsi="Arial" w:cs="Arial"/>
              </w:rPr>
            </w:pPr>
          </w:p>
          <w:p w:rsidR="0037016E" w:rsidRPr="0037016E" w:rsidRDefault="0037016E" w:rsidP="003701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hAnsi="Arial" w:cs="Arial"/>
              </w:rPr>
            </w:pPr>
            <w:r w:rsidRPr="0037016E">
              <w:rPr>
                <w:rFonts w:ascii="Arial" w:hAnsi="Arial" w:cs="Arial"/>
              </w:rPr>
              <w:t>CF</w:t>
            </w:r>
          </w:p>
        </w:tc>
        <w:tc>
          <w:tcPr>
            <w:tcW w:w="878"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tcPr>
          <w:p w:rsidR="0037016E" w:rsidRPr="0037016E" w:rsidRDefault="0037016E" w:rsidP="003701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hAnsi="Arial" w:cs="Arial"/>
              </w:rPr>
            </w:pPr>
          </w:p>
          <w:p w:rsidR="0037016E" w:rsidRPr="0037016E" w:rsidRDefault="0037016E" w:rsidP="003701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hAnsi="Arial" w:cs="Arial"/>
              </w:rPr>
            </w:pPr>
            <w:r w:rsidRPr="0037016E">
              <w:rPr>
                <w:rFonts w:ascii="Arial" w:hAnsi="Arial" w:cs="Arial"/>
              </w:rPr>
              <w:t>CE</w:t>
            </w:r>
          </w:p>
        </w:tc>
        <w:tc>
          <w:tcPr>
            <w:tcW w:w="5953"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tcPr>
          <w:p w:rsidR="0037016E" w:rsidRPr="0037016E" w:rsidRDefault="0037016E" w:rsidP="003701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hAnsi="Arial" w:cs="Arial"/>
              </w:rPr>
            </w:pPr>
          </w:p>
          <w:p w:rsidR="0037016E" w:rsidRPr="0037016E" w:rsidRDefault="0037016E" w:rsidP="003701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hAnsi="Arial" w:cs="Arial"/>
              </w:rPr>
            </w:pPr>
            <w:r w:rsidRPr="0037016E">
              <w:rPr>
                <w:rFonts w:ascii="Arial" w:hAnsi="Arial" w:cs="Arial"/>
              </w:rPr>
              <w:t>Concepte</w:t>
            </w:r>
          </w:p>
        </w:tc>
        <w:tc>
          <w:tcPr>
            <w:tcW w:w="1560"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tcPr>
          <w:p w:rsidR="0037016E" w:rsidRPr="0037016E" w:rsidRDefault="0037016E" w:rsidP="003701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center"/>
              <w:rPr>
                <w:rFonts w:ascii="Arial" w:hAnsi="Arial" w:cs="Arial"/>
              </w:rPr>
            </w:pPr>
            <w:r w:rsidRPr="0037016E">
              <w:rPr>
                <w:rFonts w:ascii="Arial" w:hAnsi="Arial" w:cs="Arial"/>
              </w:rPr>
              <w:t>Crèdit extraordinari</w:t>
            </w:r>
          </w:p>
        </w:tc>
      </w:tr>
      <w:tr w:rsidR="0037016E" w:rsidRPr="0037016E" w:rsidTr="00867E7C">
        <w:tc>
          <w:tcPr>
            <w:tcW w:w="610" w:type="dxa"/>
            <w:tcBorders>
              <w:top w:val="thinThickLargeGap" w:sz="24" w:space="0" w:color="auto"/>
              <w:left w:val="thinThickLargeGap" w:sz="24" w:space="0" w:color="auto"/>
              <w:bottom w:val="thinThickLargeGap" w:sz="24" w:space="0" w:color="auto"/>
              <w:right w:val="thinThickLargeGap" w:sz="24" w:space="0" w:color="auto"/>
            </w:tcBorders>
          </w:tcPr>
          <w:p w:rsidR="0037016E" w:rsidRPr="0037016E" w:rsidRDefault="0037016E" w:rsidP="0037016E">
            <w:pPr>
              <w:spacing w:after="0" w:line="240" w:lineRule="auto"/>
              <w:jc w:val="both"/>
              <w:rPr>
                <w:rFonts w:ascii="Arial" w:hAnsi="Arial" w:cs="Arial"/>
              </w:rPr>
            </w:pPr>
            <w:r w:rsidRPr="0037016E">
              <w:rPr>
                <w:rFonts w:ascii="Arial" w:hAnsi="Arial" w:cs="Arial"/>
              </w:rPr>
              <w:t>154</w:t>
            </w:r>
          </w:p>
        </w:tc>
        <w:tc>
          <w:tcPr>
            <w:tcW w:w="878" w:type="dxa"/>
            <w:tcBorders>
              <w:top w:val="thinThickLargeGap" w:sz="24" w:space="0" w:color="auto"/>
              <w:left w:val="thinThickLargeGap" w:sz="24" w:space="0" w:color="auto"/>
              <w:bottom w:val="thinThickLargeGap" w:sz="24" w:space="0" w:color="auto"/>
              <w:right w:val="thinThickLargeGap" w:sz="24" w:space="0" w:color="auto"/>
            </w:tcBorders>
          </w:tcPr>
          <w:p w:rsidR="0037016E" w:rsidRPr="0037016E" w:rsidRDefault="0037016E" w:rsidP="0037016E">
            <w:pPr>
              <w:spacing w:after="0" w:line="240" w:lineRule="auto"/>
              <w:jc w:val="both"/>
              <w:rPr>
                <w:rFonts w:ascii="Arial" w:hAnsi="Arial" w:cs="Arial"/>
              </w:rPr>
            </w:pPr>
            <w:r w:rsidRPr="0037016E">
              <w:rPr>
                <w:rFonts w:ascii="Arial" w:hAnsi="Arial" w:cs="Arial"/>
              </w:rPr>
              <w:t xml:space="preserve"> 72000</w:t>
            </w:r>
          </w:p>
        </w:tc>
        <w:tc>
          <w:tcPr>
            <w:tcW w:w="5953" w:type="dxa"/>
            <w:tcBorders>
              <w:top w:val="thinThickLargeGap" w:sz="24" w:space="0" w:color="auto"/>
              <w:left w:val="thinThickLargeGap" w:sz="24" w:space="0" w:color="auto"/>
              <w:bottom w:val="thinThickLargeGap" w:sz="24" w:space="0" w:color="auto"/>
              <w:right w:val="thinThickLargeGap" w:sz="24" w:space="0" w:color="auto"/>
            </w:tcBorders>
          </w:tcPr>
          <w:p w:rsidR="0037016E" w:rsidRPr="0037016E" w:rsidRDefault="0037016E" w:rsidP="0037016E">
            <w:pPr>
              <w:spacing w:after="0" w:line="240" w:lineRule="auto"/>
              <w:jc w:val="both"/>
              <w:rPr>
                <w:rFonts w:ascii="Arial" w:hAnsi="Arial" w:cs="Arial"/>
              </w:rPr>
            </w:pPr>
            <w:r w:rsidRPr="0037016E">
              <w:rPr>
                <w:rFonts w:ascii="Arial" w:hAnsi="Arial" w:cs="Arial"/>
              </w:rPr>
              <w:t xml:space="preserve">Devolució subvenció: </w:t>
            </w:r>
            <w:proofErr w:type="spellStart"/>
            <w:r w:rsidRPr="0037016E">
              <w:rPr>
                <w:rFonts w:ascii="Arial" w:hAnsi="Arial" w:cs="Arial"/>
              </w:rPr>
              <w:t>Ministerio</w:t>
            </w:r>
            <w:proofErr w:type="spellEnd"/>
            <w:r w:rsidRPr="0037016E">
              <w:rPr>
                <w:rFonts w:ascii="Arial" w:hAnsi="Arial" w:cs="Arial"/>
              </w:rPr>
              <w:t xml:space="preserve"> de Fomento: Dir. Gral. de Arquitectura, </w:t>
            </w:r>
            <w:proofErr w:type="spellStart"/>
            <w:r w:rsidRPr="0037016E">
              <w:rPr>
                <w:rFonts w:ascii="Arial" w:hAnsi="Arial" w:cs="Arial"/>
              </w:rPr>
              <w:t>Vivienda</w:t>
            </w:r>
            <w:proofErr w:type="spellEnd"/>
            <w:r w:rsidRPr="0037016E">
              <w:rPr>
                <w:rFonts w:ascii="Arial" w:hAnsi="Arial" w:cs="Arial"/>
              </w:rPr>
              <w:t xml:space="preserve"> y </w:t>
            </w:r>
            <w:proofErr w:type="spellStart"/>
            <w:r w:rsidRPr="0037016E">
              <w:rPr>
                <w:rFonts w:ascii="Arial" w:hAnsi="Arial" w:cs="Arial"/>
              </w:rPr>
              <w:t>Suelo</w:t>
            </w:r>
            <w:proofErr w:type="spellEnd"/>
            <w:r w:rsidRPr="0037016E">
              <w:rPr>
                <w:rFonts w:ascii="Arial" w:hAnsi="Arial" w:cs="Arial"/>
              </w:rPr>
              <w:t xml:space="preserve"> – Obra castell de l’Ametlla, </w:t>
            </w:r>
            <w:proofErr w:type="spellStart"/>
            <w:r w:rsidRPr="0037016E">
              <w:rPr>
                <w:rFonts w:ascii="Arial" w:hAnsi="Arial" w:cs="Arial"/>
              </w:rPr>
              <w:t>faseII</w:t>
            </w:r>
            <w:proofErr w:type="spellEnd"/>
            <w:r w:rsidRPr="0037016E">
              <w:rPr>
                <w:rFonts w:ascii="Arial" w:hAnsi="Arial" w:cs="Arial"/>
              </w:rPr>
              <w:t xml:space="preserve"> </w:t>
            </w:r>
          </w:p>
        </w:tc>
        <w:tc>
          <w:tcPr>
            <w:tcW w:w="1560" w:type="dxa"/>
            <w:tcBorders>
              <w:top w:val="thinThickLargeGap" w:sz="24" w:space="0" w:color="auto"/>
              <w:left w:val="thinThickLargeGap" w:sz="24" w:space="0" w:color="auto"/>
              <w:bottom w:val="thinThickLargeGap" w:sz="24" w:space="0" w:color="auto"/>
              <w:right w:val="thinThickLargeGap" w:sz="24" w:space="0" w:color="auto"/>
            </w:tcBorders>
          </w:tcPr>
          <w:p w:rsidR="0037016E" w:rsidRPr="0037016E" w:rsidRDefault="0037016E" w:rsidP="0037016E">
            <w:pPr>
              <w:spacing w:after="0" w:line="240" w:lineRule="auto"/>
              <w:ind w:right="72"/>
              <w:jc w:val="right"/>
              <w:rPr>
                <w:rFonts w:ascii="Arial" w:hAnsi="Arial" w:cs="Arial"/>
              </w:rPr>
            </w:pPr>
          </w:p>
          <w:p w:rsidR="0037016E" w:rsidRPr="0037016E" w:rsidRDefault="0037016E" w:rsidP="0037016E">
            <w:pPr>
              <w:spacing w:after="0" w:line="240" w:lineRule="auto"/>
              <w:ind w:right="72"/>
              <w:jc w:val="right"/>
              <w:rPr>
                <w:rFonts w:ascii="Arial" w:hAnsi="Arial" w:cs="Arial"/>
              </w:rPr>
            </w:pPr>
            <w:r w:rsidRPr="0037016E">
              <w:rPr>
                <w:rFonts w:ascii="Arial" w:hAnsi="Arial" w:cs="Arial"/>
              </w:rPr>
              <w:t>18.451,74</w:t>
            </w:r>
          </w:p>
        </w:tc>
      </w:tr>
      <w:tr w:rsidR="0037016E" w:rsidRPr="0037016E" w:rsidTr="00867E7C">
        <w:tc>
          <w:tcPr>
            <w:tcW w:w="610" w:type="dxa"/>
            <w:tcBorders>
              <w:top w:val="thinThickLargeGap" w:sz="24" w:space="0" w:color="auto"/>
              <w:left w:val="thinThickLargeGap" w:sz="24" w:space="0" w:color="auto"/>
              <w:bottom w:val="thinThickLargeGap" w:sz="24" w:space="0" w:color="auto"/>
              <w:right w:val="thinThickLargeGap" w:sz="24" w:space="0" w:color="auto"/>
            </w:tcBorders>
          </w:tcPr>
          <w:p w:rsidR="0037016E" w:rsidRPr="0037016E" w:rsidRDefault="0037016E" w:rsidP="003701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hAnsi="Arial" w:cs="Arial"/>
                <w:b/>
              </w:rPr>
            </w:pPr>
          </w:p>
        </w:tc>
        <w:tc>
          <w:tcPr>
            <w:tcW w:w="878" w:type="dxa"/>
            <w:tcBorders>
              <w:top w:val="thinThickLargeGap" w:sz="24" w:space="0" w:color="auto"/>
              <w:left w:val="thinThickLargeGap" w:sz="24" w:space="0" w:color="auto"/>
              <w:bottom w:val="thinThickLargeGap" w:sz="24" w:space="0" w:color="auto"/>
              <w:right w:val="thinThickLargeGap" w:sz="24" w:space="0" w:color="auto"/>
            </w:tcBorders>
          </w:tcPr>
          <w:p w:rsidR="0037016E" w:rsidRPr="0037016E" w:rsidRDefault="0037016E" w:rsidP="003701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hAnsi="Arial" w:cs="Arial"/>
                <w:b/>
              </w:rPr>
            </w:pPr>
          </w:p>
        </w:tc>
        <w:tc>
          <w:tcPr>
            <w:tcW w:w="5953" w:type="dxa"/>
            <w:tcBorders>
              <w:top w:val="thinThickLargeGap" w:sz="24" w:space="0" w:color="auto"/>
              <w:left w:val="thinThickLargeGap" w:sz="24" w:space="0" w:color="auto"/>
              <w:bottom w:val="thinThickLargeGap" w:sz="24" w:space="0" w:color="auto"/>
              <w:right w:val="thinThickLargeGap" w:sz="24" w:space="0" w:color="auto"/>
            </w:tcBorders>
          </w:tcPr>
          <w:p w:rsidR="0037016E" w:rsidRPr="0037016E" w:rsidRDefault="0037016E" w:rsidP="003701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hAnsi="Arial" w:cs="Arial"/>
                <w:b/>
              </w:rPr>
            </w:pPr>
            <w:r w:rsidRPr="0037016E">
              <w:rPr>
                <w:rFonts w:ascii="Arial" w:hAnsi="Arial" w:cs="Arial"/>
                <w:b/>
              </w:rPr>
              <w:t>Total despeses</w:t>
            </w:r>
          </w:p>
        </w:tc>
        <w:tc>
          <w:tcPr>
            <w:tcW w:w="1560" w:type="dxa"/>
            <w:tcBorders>
              <w:top w:val="thinThickLargeGap" w:sz="24" w:space="0" w:color="auto"/>
              <w:left w:val="thinThickLargeGap" w:sz="24" w:space="0" w:color="auto"/>
              <w:bottom w:val="thinThickLargeGap" w:sz="24" w:space="0" w:color="auto"/>
              <w:right w:val="thinThickLargeGap" w:sz="24" w:space="0" w:color="auto"/>
            </w:tcBorders>
          </w:tcPr>
          <w:p w:rsidR="0037016E" w:rsidRPr="0037016E" w:rsidRDefault="0037016E" w:rsidP="0037016E">
            <w:pPr>
              <w:tabs>
                <w:tab w:val="left" w:pos="0"/>
                <w:tab w:val="left" w:pos="708"/>
                <w:tab w:val="left" w:pos="2124"/>
                <w:tab w:val="left" w:pos="2832"/>
                <w:tab w:val="left" w:pos="3540"/>
                <w:tab w:val="left" w:pos="3616"/>
                <w:tab w:val="left" w:pos="4248"/>
                <w:tab w:val="left" w:pos="4956"/>
                <w:tab w:val="left" w:pos="5664"/>
                <w:tab w:val="left" w:pos="6372"/>
                <w:tab w:val="left" w:pos="7080"/>
                <w:tab w:val="left" w:pos="7788"/>
                <w:tab w:val="left" w:pos="7932"/>
              </w:tabs>
              <w:spacing w:after="0" w:line="240" w:lineRule="auto"/>
              <w:ind w:right="72"/>
              <w:jc w:val="right"/>
              <w:rPr>
                <w:rFonts w:ascii="Arial" w:hAnsi="Arial" w:cs="Arial"/>
                <w:b/>
              </w:rPr>
            </w:pPr>
            <w:r w:rsidRPr="0037016E">
              <w:rPr>
                <w:rFonts w:ascii="Arial" w:hAnsi="Arial" w:cs="Arial"/>
                <w:b/>
              </w:rPr>
              <w:t>18.451,74</w:t>
            </w:r>
          </w:p>
        </w:tc>
      </w:tr>
    </w:tbl>
    <w:p w:rsidR="0037016E" w:rsidRPr="0037016E" w:rsidRDefault="0037016E" w:rsidP="0037016E">
      <w:pPr>
        <w:spacing w:after="0" w:line="240" w:lineRule="auto"/>
        <w:jc w:val="both"/>
        <w:rPr>
          <w:rFonts w:ascii="Arial" w:hAnsi="Arial" w:cs="Arial"/>
        </w:rPr>
      </w:pPr>
      <w:r w:rsidRPr="0037016E">
        <w:rPr>
          <w:rFonts w:ascii="Arial" w:hAnsi="Arial" w:cs="Arial"/>
        </w:rPr>
        <w:t xml:space="preserve">                                             </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016"/>
        <w:gridCol w:w="1985"/>
      </w:tblGrid>
      <w:tr w:rsidR="0037016E" w:rsidRPr="0037016E" w:rsidTr="00867E7C">
        <w:trPr>
          <w:trHeight w:val="631"/>
        </w:trPr>
        <w:tc>
          <w:tcPr>
            <w:tcW w:w="7016"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vAlign w:val="center"/>
          </w:tcPr>
          <w:p w:rsidR="0037016E" w:rsidRPr="0037016E" w:rsidRDefault="0037016E" w:rsidP="0037016E">
            <w:pPr>
              <w:spacing w:after="0" w:line="240" w:lineRule="auto"/>
              <w:jc w:val="both"/>
              <w:rPr>
                <w:rFonts w:ascii="Arial" w:hAnsi="Arial" w:cs="Arial"/>
                <w:b/>
              </w:rPr>
            </w:pPr>
            <w:r w:rsidRPr="0037016E">
              <w:rPr>
                <w:rFonts w:ascii="Arial" w:hAnsi="Arial" w:cs="Arial"/>
                <w:b/>
              </w:rPr>
              <w:lastRenderedPageBreak/>
              <w:t>Total despeses a finançar</w:t>
            </w:r>
          </w:p>
        </w:tc>
        <w:tc>
          <w:tcPr>
            <w:tcW w:w="1985"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vAlign w:val="center"/>
          </w:tcPr>
          <w:p w:rsidR="0037016E" w:rsidRPr="0037016E" w:rsidRDefault="0037016E" w:rsidP="0037016E">
            <w:pPr>
              <w:spacing w:after="0" w:line="240" w:lineRule="auto"/>
              <w:ind w:right="214"/>
              <w:jc w:val="right"/>
              <w:rPr>
                <w:rFonts w:ascii="Arial" w:hAnsi="Arial" w:cs="Arial"/>
                <w:b/>
              </w:rPr>
            </w:pPr>
            <w:r w:rsidRPr="0037016E">
              <w:rPr>
                <w:rFonts w:ascii="Arial" w:hAnsi="Arial" w:cs="Arial"/>
                <w:b/>
              </w:rPr>
              <w:t>18.451,74</w:t>
            </w:r>
          </w:p>
        </w:tc>
      </w:tr>
    </w:tbl>
    <w:p w:rsidR="0037016E" w:rsidRPr="0037016E" w:rsidRDefault="0037016E" w:rsidP="003701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hAnsi="Arial" w:cs="Arial"/>
        </w:rPr>
      </w:pPr>
    </w:p>
    <w:p w:rsidR="0037016E" w:rsidRPr="0037016E" w:rsidRDefault="0037016E" w:rsidP="003701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hAnsi="Arial" w:cs="Arial"/>
          <w:b/>
          <w:bCs/>
        </w:rPr>
      </w:pPr>
      <w:r w:rsidRPr="0037016E">
        <w:rPr>
          <w:rFonts w:ascii="Arial" w:hAnsi="Arial" w:cs="Arial"/>
          <w:b/>
          <w:bCs/>
        </w:rPr>
        <w:t>Finançament que es proposa:</w:t>
      </w:r>
    </w:p>
    <w:p w:rsidR="0037016E" w:rsidRPr="0037016E" w:rsidRDefault="0037016E" w:rsidP="0037016E">
      <w:pPr>
        <w:pStyle w:val="Sagniadetextindependent"/>
        <w:tabs>
          <w:tab w:val="left" w:pos="2124"/>
          <w:tab w:val="left" w:pos="2832"/>
          <w:tab w:val="left" w:pos="3540"/>
          <w:tab w:val="left" w:pos="4248"/>
          <w:tab w:val="left" w:pos="4956"/>
          <w:tab w:val="left" w:pos="5664"/>
          <w:tab w:val="left" w:pos="6372"/>
          <w:tab w:val="left" w:pos="7080"/>
          <w:tab w:val="left" w:pos="7788"/>
          <w:tab w:val="left" w:pos="7932"/>
        </w:tabs>
        <w:rPr>
          <w:rFonts w:ascii="Arial" w:hAnsi="Arial"/>
          <w:color w:val="auto"/>
          <w:sz w:val="22"/>
          <w:szCs w:val="22"/>
        </w:rPr>
      </w:pPr>
      <w:r w:rsidRPr="0037016E">
        <w:rPr>
          <w:rFonts w:ascii="Arial" w:hAnsi="Arial"/>
          <w:color w:val="auto"/>
          <w:sz w:val="22"/>
          <w:szCs w:val="22"/>
        </w:rPr>
        <w:t>2/ Romanent líquid de tresoreria disponible per a despeses generals</w:t>
      </w:r>
    </w:p>
    <w:p w:rsidR="0037016E" w:rsidRPr="0037016E" w:rsidRDefault="0037016E" w:rsidP="0037016E">
      <w:pPr>
        <w:pStyle w:val="Sagniadetextindependent"/>
        <w:tabs>
          <w:tab w:val="left" w:pos="2124"/>
          <w:tab w:val="left" w:pos="2832"/>
          <w:tab w:val="left" w:pos="3540"/>
          <w:tab w:val="left" w:pos="4248"/>
          <w:tab w:val="left" w:pos="4956"/>
          <w:tab w:val="left" w:pos="5664"/>
          <w:tab w:val="left" w:pos="6372"/>
          <w:tab w:val="left" w:pos="7080"/>
          <w:tab w:val="left" w:pos="7788"/>
          <w:tab w:val="left" w:pos="7932"/>
        </w:tabs>
        <w:rPr>
          <w:rFonts w:ascii="Arial" w:hAnsi="Arial"/>
          <w:color w:val="auto"/>
          <w:sz w:val="22"/>
          <w:szCs w:val="22"/>
        </w:rPr>
      </w:pPr>
    </w:p>
    <w:tbl>
      <w:tblPr>
        <w:tblW w:w="9142" w:type="dxa"/>
        <w:tblBorders>
          <w:top w:val="thinThickLargeGap" w:sz="24" w:space="0" w:color="auto"/>
          <w:left w:val="thinThickLargeGap" w:sz="24" w:space="0" w:color="auto"/>
          <w:bottom w:val="thinThickLargeGap" w:sz="24" w:space="0" w:color="auto"/>
          <w:right w:val="thinThickLargeGap" w:sz="24" w:space="0" w:color="auto"/>
          <w:insideV w:val="thinThickLargeGap" w:sz="24" w:space="0" w:color="auto"/>
        </w:tblBorders>
        <w:tblCellMar>
          <w:left w:w="70" w:type="dxa"/>
          <w:right w:w="70" w:type="dxa"/>
        </w:tblCellMar>
        <w:tblLook w:val="0000"/>
      </w:tblPr>
      <w:tblGrid>
        <w:gridCol w:w="948"/>
        <w:gridCol w:w="3233"/>
        <w:gridCol w:w="1559"/>
        <w:gridCol w:w="1701"/>
        <w:gridCol w:w="1701"/>
      </w:tblGrid>
      <w:tr w:rsidR="0037016E" w:rsidRPr="0037016E" w:rsidTr="00867E7C">
        <w:tc>
          <w:tcPr>
            <w:tcW w:w="948"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tcPr>
          <w:p w:rsidR="0037016E" w:rsidRPr="0037016E" w:rsidRDefault="0037016E" w:rsidP="0037016E">
            <w:pPr>
              <w:spacing w:after="0" w:line="240" w:lineRule="auto"/>
              <w:jc w:val="both"/>
              <w:rPr>
                <w:rFonts w:ascii="Arial" w:hAnsi="Arial" w:cs="Arial"/>
                <w:iCs/>
              </w:rPr>
            </w:pPr>
            <w:r w:rsidRPr="0037016E">
              <w:rPr>
                <w:rFonts w:ascii="Arial" w:hAnsi="Arial" w:cs="Arial"/>
                <w:iCs/>
              </w:rPr>
              <w:t>Partida</w:t>
            </w:r>
          </w:p>
        </w:tc>
        <w:tc>
          <w:tcPr>
            <w:tcW w:w="3233"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tcPr>
          <w:p w:rsidR="0037016E" w:rsidRPr="0037016E" w:rsidRDefault="0037016E" w:rsidP="0037016E">
            <w:pPr>
              <w:spacing w:after="0" w:line="240" w:lineRule="auto"/>
              <w:jc w:val="both"/>
              <w:rPr>
                <w:rFonts w:ascii="Arial" w:hAnsi="Arial" w:cs="Arial"/>
                <w:iCs/>
              </w:rPr>
            </w:pPr>
            <w:r w:rsidRPr="0037016E">
              <w:rPr>
                <w:rFonts w:ascii="Arial" w:hAnsi="Arial" w:cs="Arial"/>
                <w:iCs/>
              </w:rPr>
              <w:t>Concepte</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tcPr>
          <w:p w:rsidR="0037016E" w:rsidRPr="0037016E" w:rsidRDefault="0037016E" w:rsidP="0037016E">
            <w:pPr>
              <w:spacing w:after="0" w:line="240" w:lineRule="auto"/>
              <w:jc w:val="center"/>
              <w:rPr>
                <w:rFonts w:ascii="Arial" w:hAnsi="Arial" w:cs="Arial"/>
                <w:iCs/>
              </w:rPr>
            </w:pPr>
            <w:r w:rsidRPr="0037016E">
              <w:rPr>
                <w:rFonts w:ascii="Arial" w:hAnsi="Arial" w:cs="Arial"/>
                <w:iCs/>
              </w:rPr>
              <w:t>Inicial</w:t>
            </w:r>
          </w:p>
        </w:tc>
        <w:tc>
          <w:tcPr>
            <w:tcW w:w="1701"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tcPr>
          <w:p w:rsidR="0037016E" w:rsidRPr="0037016E" w:rsidRDefault="0037016E" w:rsidP="0037016E">
            <w:pPr>
              <w:spacing w:after="0" w:line="240" w:lineRule="auto"/>
              <w:jc w:val="center"/>
              <w:rPr>
                <w:rFonts w:ascii="Arial" w:hAnsi="Arial" w:cs="Arial"/>
                <w:iCs/>
              </w:rPr>
            </w:pPr>
            <w:r w:rsidRPr="0037016E">
              <w:rPr>
                <w:rFonts w:ascii="Arial" w:hAnsi="Arial" w:cs="Arial"/>
                <w:iCs/>
              </w:rPr>
              <w:t>Disposició</w:t>
            </w:r>
          </w:p>
        </w:tc>
        <w:tc>
          <w:tcPr>
            <w:tcW w:w="1701"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tcPr>
          <w:p w:rsidR="0037016E" w:rsidRPr="0037016E" w:rsidRDefault="0037016E" w:rsidP="0037016E">
            <w:pPr>
              <w:spacing w:after="0" w:line="240" w:lineRule="auto"/>
              <w:jc w:val="center"/>
              <w:rPr>
                <w:rFonts w:ascii="Arial" w:hAnsi="Arial" w:cs="Arial"/>
                <w:iCs/>
              </w:rPr>
            </w:pPr>
            <w:r w:rsidRPr="0037016E">
              <w:rPr>
                <w:rFonts w:ascii="Arial" w:hAnsi="Arial" w:cs="Arial"/>
                <w:iCs/>
              </w:rPr>
              <w:t>Final</w:t>
            </w:r>
          </w:p>
        </w:tc>
      </w:tr>
      <w:tr w:rsidR="0037016E" w:rsidRPr="0037016E" w:rsidTr="00867E7C">
        <w:tc>
          <w:tcPr>
            <w:tcW w:w="948" w:type="dxa"/>
            <w:tcBorders>
              <w:top w:val="thinThickLargeGap" w:sz="24" w:space="0" w:color="auto"/>
              <w:left w:val="thinThickLargeGap" w:sz="24" w:space="0" w:color="auto"/>
              <w:bottom w:val="thinThickLargeGap" w:sz="24" w:space="0" w:color="auto"/>
              <w:right w:val="thinThickLargeGap" w:sz="24" w:space="0" w:color="auto"/>
            </w:tcBorders>
          </w:tcPr>
          <w:p w:rsidR="0037016E" w:rsidRPr="0037016E" w:rsidRDefault="0037016E" w:rsidP="0037016E">
            <w:pPr>
              <w:spacing w:after="0" w:line="240" w:lineRule="auto"/>
              <w:jc w:val="both"/>
              <w:rPr>
                <w:rFonts w:ascii="Arial" w:hAnsi="Arial" w:cs="Arial"/>
              </w:rPr>
            </w:pPr>
            <w:r w:rsidRPr="0037016E">
              <w:rPr>
                <w:rFonts w:ascii="Arial" w:hAnsi="Arial" w:cs="Arial"/>
              </w:rPr>
              <w:t>87000</w:t>
            </w:r>
          </w:p>
        </w:tc>
        <w:tc>
          <w:tcPr>
            <w:tcW w:w="3233" w:type="dxa"/>
            <w:tcBorders>
              <w:top w:val="thinThickLargeGap" w:sz="24" w:space="0" w:color="auto"/>
              <w:left w:val="thinThickLargeGap" w:sz="24" w:space="0" w:color="auto"/>
              <w:bottom w:val="thinThickLargeGap" w:sz="24" w:space="0" w:color="auto"/>
              <w:right w:val="thinThickLargeGap" w:sz="24" w:space="0" w:color="auto"/>
            </w:tcBorders>
          </w:tcPr>
          <w:p w:rsidR="0037016E" w:rsidRPr="0037016E" w:rsidRDefault="0037016E" w:rsidP="0037016E">
            <w:pPr>
              <w:spacing w:after="0" w:line="240" w:lineRule="auto"/>
              <w:jc w:val="both"/>
              <w:rPr>
                <w:rFonts w:ascii="Arial" w:hAnsi="Arial" w:cs="Arial"/>
              </w:rPr>
            </w:pPr>
            <w:r w:rsidRPr="0037016E">
              <w:rPr>
                <w:rFonts w:ascii="Arial" w:hAnsi="Arial" w:cs="Arial"/>
              </w:rPr>
              <w:t>Romanent líquid de tresoreria</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37016E" w:rsidRPr="0037016E" w:rsidRDefault="0037016E" w:rsidP="0037016E">
            <w:pPr>
              <w:spacing w:after="0" w:line="240" w:lineRule="auto"/>
              <w:ind w:right="110"/>
              <w:jc w:val="right"/>
              <w:rPr>
                <w:rFonts w:ascii="Arial" w:hAnsi="Arial" w:cs="Arial"/>
              </w:rPr>
            </w:pPr>
            <w:r w:rsidRPr="0037016E">
              <w:rPr>
                <w:rFonts w:ascii="Arial" w:hAnsi="Arial" w:cs="Arial"/>
              </w:rPr>
              <w:t>64.068,23</w:t>
            </w:r>
          </w:p>
        </w:tc>
        <w:tc>
          <w:tcPr>
            <w:tcW w:w="1701" w:type="dxa"/>
            <w:tcBorders>
              <w:top w:val="thinThickLargeGap" w:sz="24" w:space="0" w:color="auto"/>
              <w:left w:val="thinThickLargeGap" w:sz="24" w:space="0" w:color="auto"/>
              <w:bottom w:val="thinThickLargeGap" w:sz="24" w:space="0" w:color="auto"/>
              <w:right w:val="thinThickLargeGap" w:sz="24" w:space="0" w:color="auto"/>
            </w:tcBorders>
          </w:tcPr>
          <w:p w:rsidR="0037016E" w:rsidRPr="0037016E" w:rsidRDefault="0037016E" w:rsidP="0037016E">
            <w:pPr>
              <w:spacing w:after="0" w:line="240" w:lineRule="auto"/>
              <w:ind w:right="110"/>
              <w:jc w:val="right"/>
              <w:rPr>
                <w:rFonts w:ascii="Arial" w:hAnsi="Arial" w:cs="Arial"/>
              </w:rPr>
            </w:pPr>
            <w:r w:rsidRPr="0037016E">
              <w:rPr>
                <w:rFonts w:ascii="Arial" w:hAnsi="Arial" w:cs="Arial"/>
              </w:rPr>
              <w:t>18.451,74</w:t>
            </w:r>
          </w:p>
        </w:tc>
        <w:tc>
          <w:tcPr>
            <w:tcW w:w="1701" w:type="dxa"/>
            <w:tcBorders>
              <w:top w:val="thinThickLargeGap" w:sz="24" w:space="0" w:color="auto"/>
              <w:left w:val="thinThickLargeGap" w:sz="24" w:space="0" w:color="auto"/>
              <w:bottom w:val="thinThickLargeGap" w:sz="24" w:space="0" w:color="auto"/>
              <w:right w:val="thinThickLargeGap" w:sz="24" w:space="0" w:color="auto"/>
            </w:tcBorders>
          </w:tcPr>
          <w:p w:rsidR="0037016E" w:rsidRPr="0037016E" w:rsidRDefault="0037016E" w:rsidP="0037016E">
            <w:pPr>
              <w:spacing w:after="0" w:line="240" w:lineRule="auto"/>
              <w:ind w:right="110"/>
              <w:jc w:val="right"/>
              <w:rPr>
                <w:rFonts w:ascii="Arial" w:hAnsi="Arial" w:cs="Arial"/>
              </w:rPr>
            </w:pPr>
            <w:r w:rsidRPr="0037016E">
              <w:rPr>
                <w:rFonts w:ascii="Arial" w:hAnsi="Arial" w:cs="Arial"/>
              </w:rPr>
              <w:t>45.616,49</w:t>
            </w:r>
          </w:p>
        </w:tc>
      </w:tr>
      <w:tr w:rsidR="0037016E" w:rsidRPr="0037016E" w:rsidTr="00867E7C">
        <w:tc>
          <w:tcPr>
            <w:tcW w:w="948" w:type="dxa"/>
            <w:tcBorders>
              <w:top w:val="thinThickLargeGap" w:sz="24" w:space="0" w:color="auto"/>
              <w:left w:val="thinThickLargeGap" w:sz="24" w:space="0" w:color="auto"/>
              <w:bottom w:val="thinThickLargeGap" w:sz="24" w:space="0" w:color="auto"/>
              <w:right w:val="thinThickLargeGap" w:sz="24" w:space="0" w:color="auto"/>
            </w:tcBorders>
          </w:tcPr>
          <w:p w:rsidR="0037016E" w:rsidRPr="0037016E" w:rsidRDefault="0037016E" w:rsidP="0037016E">
            <w:pPr>
              <w:spacing w:after="0" w:line="240" w:lineRule="auto"/>
              <w:jc w:val="both"/>
              <w:rPr>
                <w:rFonts w:ascii="Arial" w:hAnsi="Arial" w:cs="Arial"/>
                <w:b/>
              </w:rPr>
            </w:pPr>
          </w:p>
        </w:tc>
        <w:tc>
          <w:tcPr>
            <w:tcW w:w="3233" w:type="dxa"/>
            <w:tcBorders>
              <w:top w:val="thinThickLargeGap" w:sz="24" w:space="0" w:color="auto"/>
              <w:left w:val="thinThickLargeGap" w:sz="24" w:space="0" w:color="auto"/>
              <w:bottom w:val="thinThickLargeGap" w:sz="24" w:space="0" w:color="auto"/>
              <w:right w:val="thinThickLargeGap" w:sz="24" w:space="0" w:color="auto"/>
            </w:tcBorders>
          </w:tcPr>
          <w:p w:rsidR="0037016E" w:rsidRPr="0037016E" w:rsidRDefault="0037016E" w:rsidP="0037016E">
            <w:pPr>
              <w:spacing w:after="0" w:line="240" w:lineRule="auto"/>
              <w:jc w:val="both"/>
              <w:rPr>
                <w:rFonts w:ascii="Arial" w:hAnsi="Arial" w:cs="Arial"/>
                <w:b/>
              </w:rPr>
            </w:pPr>
            <w:r w:rsidRPr="0037016E">
              <w:rPr>
                <w:rFonts w:ascii="Arial" w:hAnsi="Arial" w:cs="Arial"/>
                <w:b/>
              </w:rPr>
              <w:t xml:space="preserve">Total </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37016E" w:rsidRPr="0037016E" w:rsidRDefault="0037016E" w:rsidP="0037016E">
            <w:pPr>
              <w:spacing w:after="0" w:line="240" w:lineRule="auto"/>
              <w:ind w:right="110"/>
              <w:jc w:val="right"/>
              <w:rPr>
                <w:rFonts w:ascii="Arial" w:hAnsi="Arial" w:cs="Arial"/>
                <w:b/>
              </w:rPr>
            </w:pPr>
          </w:p>
        </w:tc>
        <w:tc>
          <w:tcPr>
            <w:tcW w:w="1701" w:type="dxa"/>
            <w:tcBorders>
              <w:top w:val="thinThickLargeGap" w:sz="24" w:space="0" w:color="auto"/>
              <w:left w:val="thinThickLargeGap" w:sz="24" w:space="0" w:color="auto"/>
              <w:bottom w:val="thinThickLargeGap" w:sz="24" w:space="0" w:color="auto"/>
              <w:right w:val="thinThickLargeGap" w:sz="24" w:space="0" w:color="auto"/>
            </w:tcBorders>
          </w:tcPr>
          <w:p w:rsidR="0037016E" w:rsidRPr="0037016E" w:rsidRDefault="0037016E" w:rsidP="0037016E">
            <w:pPr>
              <w:spacing w:after="0" w:line="240" w:lineRule="auto"/>
              <w:ind w:right="110"/>
              <w:jc w:val="right"/>
              <w:rPr>
                <w:rFonts w:ascii="Arial" w:hAnsi="Arial" w:cs="Arial"/>
                <w:b/>
              </w:rPr>
            </w:pPr>
            <w:r w:rsidRPr="0037016E">
              <w:rPr>
                <w:rFonts w:ascii="Arial" w:hAnsi="Arial" w:cs="Arial"/>
                <w:b/>
              </w:rPr>
              <w:t>18.451,74</w:t>
            </w:r>
          </w:p>
        </w:tc>
        <w:tc>
          <w:tcPr>
            <w:tcW w:w="1701" w:type="dxa"/>
            <w:tcBorders>
              <w:top w:val="thinThickLargeGap" w:sz="24" w:space="0" w:color="auto"/>
              <w:left w:val="thinThickLargeGap" w:sz="24" w:space="0" w:color="auto"/>
              <w:bottom w:val="thinThickLargeGap" w:sz="24" w:space="0" w:color="auto"/>
              <w:right w:val="thinThickLargeGap" w:sz="24" w:space="0" w:color="auto"/>
            </w:tcBorders>
          </w:tcPr>
          <w:p w:rsidR="0037016E" w:rsidRPr="0037016E" w:rsidRDefault="0037016E" w:rsidP="0037016E">
            <w:pPr>
              <w:spacing w:after="0" w:line="240" w:lineRule="auto"/>
              <w:ind w:right="110"/>
              <w:jc w:val="right"/>
              <w:rPr>
                <w:rFonts w:ascii="Arial" w:hAnsi="Arial" w:cs="Arial"/>
                <w:b/>
              </w:rPr>
            </w:pPr>
          </w:p>
        </w:tc>
      </w:tr>
    </w:tbl>
    <w:p w:rsidR="0037016E" w:rsidRPr="0037016E" w:rsidRDefault="0037016E" w:rsidP="0037016E">
      <w:pPr>
        <w:spacing w:after="0" w:line="240" w:lineRule="auto"/>
        <w:jc w:val="both"/>
        <w:rPr>
          <w:rFonts w:ascii="Arial" w:hAnsi="Arial" w:cs="Arial"/>
        </w:rPr>
      </w:pPr>
    </w:p>
    <w:tbl>
      <w:tblPr>
        <w:tblW w:w="9070" w:type="dxa"/>
        <w:tblBorders>
          <w:top w:val="thinThickLargeGap" w:sz="24" w:space="0" w:color="auto"/>
          <w:left w:val="thinThickLargeGap" w:sz="24" w:space="0" w:color="auto"/>
          <w:bottom w:val="thickThinLargeGap" w:sz="24" w:space="0" w:color="auto"/>
          <w:right w:val="thickThinLargeGap" w:sz="24" w:space="0" w:color="auto"/>
        </w:tblBorders>
        <w:tblCellMar>
          <w:left w:w="70" w:type="dxa"/>
          <w:right w:w="70" w:type="dxa"/>
        </w:tblCellMar>
        <w:tblLook w:val="0000"/>
      </w:tblPr>
      <w:tblGrid>
        <w:gridCol w:w="4570"/>
        <w:gridCol w:w="4500"/>
      </w:tblGrid>
      <w:tr w:rsidR="0037016E" w:rsidRPr="0037016E" w:rsidTr="00867E7C">
        <w:trPr>
          <w:trHeight w:val="645"/>
        </w:trPr>
        <w:tc>
          <w:tcPr>
            <w:tcW w:w="4570" w:type="dxa"/>
            <w:tcBorders>
              <w:top w:val="thinThickLargeGap" w:sz="24" w:space="0" w:color="auto"/>
              <w:left w:val="thinThickLargeGap" w:sz="24" w:space="0" w:color="auto"/>
              <w:bottom w:val="thickThinLargeGap" w:sz="24" w:space="0" w:color="auto"/>
              <w:right w:val="nil"/>
            </w:tcBorders>
            <w:shd w:val="clear" w:color="auto" w:fill="E0E0E0"/>
          </w:tcPr>
          <w:p w:rsidR="0037016E" w:rsidRPr="0037016E" w:rsidRDefault="0037016E" w:rsidP="0037016E">
            <w:pPr>
              <w:pStyle w:val="3"/>
              <w:widowControl/>
              <w:tabs>
                <w:tab w:val="clear" w:pos="-720"/>
                <w:tab w:val="clear" w:pos="2160"/>
                <w:tab w:val="clear" w:pos="2880"/>
                <w:tab w:val="clear" w:pos="3600"/>
                <w:tab w:val="clear" w:pos="4320"/>
                <w:tab w:val="clear" w:pos="5040"/>
                <w:tab w:val="clear" w:pos="5760"/>
                <w:tab w:val="clear" w:pos="6480"/>
                <w:tab w:val="clear" w:pos="7200"/>
                <w:tab w:val="clear" w:pos="8508"/>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sz w:val="22"/>
                <w:szCs w:val="22"/>
              </w:rPr>
            </w:pPr>
          </w:p>
          <w:p w:rsidR="0037016E" w:rsidRPr="0037016E" w:rsidRDefault="0037016E" w:rsidP="0037016E">
            <w:pPr>
              <w:pStyle w:val="3"/>
              <w:widowControl/>
              <w:tabs>
                <w:tab w:val="clear" w:pos="-720"/>
                <w:tab w:val="clear" w:pos="2160"/>
                <w:tab w:val="clear" w:pos="2880"/>
                <w:tab w:val="clear" w:pos="3600"/>
                <w:tab w:val="clear" w:pos="4320"/>
                <w:tab w:val="clear" w:pos="5040"/>
                <w:tab w:val="clear" w:pos="5760"/>
                <w:tab w:val="clear" w:pos="6480"/>
                <w:tab w:val="clear" w:pos="7200"/>
                <w:tab w:val="clear" w:pos="8508"/>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sz w:val="22"/>
                <w:szCs w:val="22"/>
              </w:rPr>
            </w:pPr>
            <w:r w:rsidRPr="0037016E">
              <w:rPr>
                <w:rFonts w:ascii="Arial" w:hAnsi="Arial" w:cs="Arial"/>
                <w:b/>
                <w:bCs/>
                <w:sz w:val="22"/>
                <w:szCs w:val="22"/>
              </w:rPr>
              <w:t xml:space="preserve">Total majors/nous ingressos : </w:t>
            </w:r>
          </w:p>
          <w:p w:rsidR="0037016E" w:rsidRPr="0037016E" w:rsidRDefault="0037016E" w:rsidP="0037016E">
            <w:pPr>
              <w:pStyle w:val="3"/>
              <w:widowControl/>
              <w:tabs>
                <w:tab w:val="clear" w:pos="-720"/>
                <w:tab w:val="clear" w:pos="2160"/>
                <w:tab w:val="clear" w:pos="2880"/>
                <w:tab w:val="clear" w:pos="3600"/>
                <w:tab w:val="clear" w:pos="4320"/>
                <w:tab w:val="clear" w:pos="5040"/>
                <w:tab w:val="clear" w:pos="5760"/>
                <w:tab w:val="clear" w:pos="6480"/>
                <w:tab w:val="clear" w:pos="7200"/>
                <w:tab w:val="clear" w:pos="8508"/>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sz w:val="22"/>
                <w:szCs w:val="22"/>
              </w:rPr>
            </w:pPr>
          </w:p>
        </w:tc>
        <w:tc>
          <w:tcPr>
            <w:tcW w:w="4500" w:type="dxa"/>
            <w:tcBorders>
              <w:top w:val="thinThickLargeGap" w:sz="24" w:space="0" w:color="auto"/>
              <w:left w:val="nil"/>
              <w:bottom w:val="thickThinLargeGap" w:sz="24" w:space="0" w:color="auto"/>
              <w:right w:val="thickThinLargeGap" w:sz="24" w:space="0" w:color="auto"/>
            </w:tcBorders>
            <w:shd w:val="clear" w:color="auto" w:fill="E0E0E0"/>
          </w:tcPr>
          <w:p w:rsidR="0037016E" w:rsidRPr="0037016E" w:rsidRDefault="0037016E" w:rsidP="0037016E">
            <w:pPr>
              <w:tabs>
                <w:tab w:val="left" w:pos="0"/>
                <w:tab w:val="left" w:pos="708"/>
                <w:tab w:val="left" w:pos="1416"/>
                <w:tab w:val="left" w:pos="2124"/>
                <w:tab w:val="left" w:pos="2832"/>
                <w:tab w:val="left" w:pos="3540"/>
                <w:tab w:val="left" w:pos="3960"/>
                <w:tab w:val="left" w:pos="4956"/>
                <w:tab w:val="left" w:pos="5664"/>
                <w:tab w:val="left" w:pos="6372"/>
                <w:tab w:val="left" w:pos="7080"/>
                <w:tab w:val="left" w:pos="7788"/>
                <w:tab w:val="left" w:pos="7932"/>
              </w:tabs>
              <w:spacing w:after="0" w:line="240" w:lineRule="auto"/>
              <w:ind w:right="290"/>
              <w:jc w:val="right"/>
              <w:rPr>
                <w:rFonts w:ascii="Arial" w:hAnsi="Arial" w:cs="Arial"/>
                <w:b/>
                <w:bCs/>
              </w:rPr>
            </w:pPr>
          </w:p>
          <w:p w:rsidR="0037016E" w:rsidRPr="0037016E" w:rsidRDefault="0037016E" w:rsidP="0037016E">
            <w:pPr>
              <w:tabs>
                <w:tab w:val="left" w:pos="0"/>
                <w:tab w:val="left" w:pos="708"/>
                <w:tab w:val="left" w:pos="1416"/>
                <w:tab w:val="left" w:pos="2124"/>
                <w:tab w:val="left" w:pos="2832"/>
                <w:tab w:val="left" w:pos="3540"/>
                <w:tab w:val="left" w:pos="3960"/>
                <w:tab w:val="left" w:pos="4956"/>
                <w:tab w:val="left" w:pos="5664"/>
                <w:tab w:val="left" w:pos="6372"/>
                <w:tab w:val="left" w:pos="7080"/>
                <w:tab w:val="left" w:pos="7788"/>
                <w:tab w:val="left" w:pos="7932"/>
              </w:tabs>
              <w:spacing w:after="0" w:line="240" w:lineRule="auto"/>
              <w:ind w:right="290"/>
              <w:jc w:val="right"/>
              <w:rPr>
                <w:rFonts w:ascii="Arial" w:hAnsi="Arial" w:cs="Arial"/>
                <w:b/>
                <w:bCs/>
              </w:rPr>
            </w:pPr>
            <w:r w:rsidRPr="0037016E">
              <w:rPr>
                <w:rFonts w:ascii="Arial" w:hAnsi="Arial" w:cs="Arial"/>
                <w:b/>
                <w:bCs/>
              </w:rPr>
              <w:t>18.451,74</w:t>
            </w:r>
          </w:p>
        </w:tc>
      </w:tr>
    </w:tbl>
    <w:p w:rsidR="0037016E" w:rsidRPr="0037016E" w:rsidRDefault="0037016E" w:rsidP="0037016E">
      <w:pPr>
        <w:pStyle w:val="Ttol8"/>
        <w:spacing w:before="0" w:line="240" w:lineRule="auto"/>
        <w:rPr>
          <w:rFonts w:ascii="Arial" w:hAnsi="Arial" w:cs="Arial"/>
          <w:color w:val="auto"/>
          <w:sz w:val="22"/>
          <w:szCs w:val="22"/>
        </w:rPr>
      </w:pPr>
    </w:p>
    <w:p w:rsidR="0037016E" w:rsidRPr="0037016E" w:rsidRDefault="0037016E" w:rsidP="0037016E">
      <w:pPr>
        <w:spacing w:after="0" w:line="240" w:lineRule="auto"/>
        <w:rPr>
          <w:rFonts w:ascii="Arial" w:hAnsi="Arial" w:cs="Arial"/>
          <w:lang w:eastAsia="es-ES"/>
        </w:rPr>
      </w:pPr>
    </w:p>
    <w:p w:rsidR="0037016E" w:rsidRPr="0037016E" w:rsidRDefault="0037016E" w:rsidP="0037016E">
      <w:pPr>
        <w:pStyle w:val="Ttol8"/>
        <w:spacing w:before="0" w:line="240" w:lineRule="auto"/>
        <w:rPr>
          <w:rFonts w:ascii="Arial" w:hAnsi="Arial" w:cs="Arial"/>
          <w:color w:val="auto"/>
          <w:sz w:val="22"/>
          <w:szCs w:val="22"/>
        </w:rPr>
      </w:pPr>
      <w:r w:rsidRPr="0037016E">
        <w:rPr>
          <w:rFonts w:ascii="Arial" w:hAnsi="Arial" w:cs="Arial"/>
          <w:color w:val="auto"/>
          <w:sz w:val="22"/>
          <w:szCs w:val="22"/>
        </w:rPr>
        <w:t>FONAMENTS DE DRET</w:t>
      </w:r>
    </w:p>
    <w:p w:rsidR="0037016E" w:rsidRPr="0037016E" w:rsidRDefault="0037016E" w:rsidP="0037016E">
      <w:pPr>
        <w:spacing w:after="0" w:line="240" w:lineRule="auto"/>
        <w:jc w:val="both"/>
        <w:rPr>
          <w:rFonts w:ascii="Arial" w:hAnsi="Arial" w:cs="Arial"/>
        </w:rPr>
      </w:pPr>
    </w:p>
    <w:p w:rsidR="0037016E" w:rsidRPr="0037016E" w:rsidRDefault="0037016E" w:rsidP="0037016E">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ind w:right="-136"/>
        <w:jc w:val="both"/>
        <w:rPr>
          <w:rFonts w:ascii="Arial" w:hAnsi="Arial" w:cs="Arial"/>
        </w:rPr>
      </w:pPr>
      <w:r w:rsidRPr="0037016E">
        <w:rPr>
          <w:rFonts w:ascii="Arial" w:hAnsi="Arial" w:cs="Arial"/>
        </w:rPr>
        <w:t>1. La normativa jurídica està recollida fonamentalment a l’article 177 del Reial decret legislatiu 2/2004, de 5 de març, pel qual s’aprova el Text refós de la Llei reguladora de les hisendes locals, i als articles 34 a 38 del Reial decret 500/1990.</w:t>
      </w:r>
    </w:p>
    <w:p w:rsidR="0037016E" w:rsidRPr="0037016E" w:rsidRDefault="0037016E" w:rsidP="0037016E">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ind w:right="-136"/>
        <w:jc w:val="both"/>
        <w:rPr>
          <w:rFonts w:ascii="Arial" w:hAnsi="Arial" w:cs="Arial"/>
        </w:rPr>
      </w:pPr>
    </w:p>
    <w:p w:rsidR="0037016E" w:rsidRPr="0037016E" w:rsidRDefault="0037016E" w:rsidP="0037016E">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ind w:right="-136"/>
        <w:jc w:val="both"/>
        <w:rPr>
          <w:rFonts w:ascii="Arial" w:hAnsi="Arial" w:cs="Arial"/>
        </w:rPr>
      </w:pPr>
      <w:r w:rsidRPr="0037016E">
        <w:rPr>
          <w:rFonts w:ascii="Arial" w:hAnsi="Arial" w:cs="Arial"/>
        </w:rPr>
        <w:t xml:space="preserve">2. Segons la normativa d’hisendes locals i el RD 500/90, quan s'hagi de realitzar alguna despesa que no pugui </w:t>
      </w:r>
      <w:proofErr w:type="spellStart"/>
      <w:r w:rsidRPr="0037016E">
        <w:rPr>
          <w:rFonts w:ascii="Arial" w:hAnsi="Arial" w:cs="Arial"/>
        </w:rPr>
        <w:t>demorar-se</w:t>
      </w:r>
      <w:proofErr w:type="spellEnd"/>
      <w:r w:rsidRPr="0037016E">
        <w:rPr>
          <w:rFonts w:ascii="Arial" w:hAnsi="Arial" w:cs="Arial"/>
        </w:rPr>
        <w:t xml:space="preserve"> fins a l'exercici següent i en el pressupost de la corporació no hi hagi crèdit, o sigui insuficient o no ampliable, el president ha d'ordenar la incoació de l'expedient de concessió de crèdit extraordinari o de suplement de crèdit.</w:t>
      </w:r>
    </w:p>
    <w:p w:rsidR="0037016E" w:rsidRPr="0037016E" w:rsidRDefault="0037016E" w:rsidP="0037016E">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ind w:right="-136"/>
        <w:jc w:val="both"/>
        <w:rPr>
          <w:rFonts w:ascii="Arial" w:hAnsi="Arial" w:cs="Arial"/>
        </w:rPr>
      </w:pPr>
    </w:p>
    <w:p w:rsidR="0037016E" w:rsidRPr="0037016E" w:rsidRDefault="0037016E" w:rsidP="0037016E">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ind w:right="-136"/>
        <w:jc w:val="both"/>
        <w:rPr>
          <w:rFonts w:ascii="Arial" w:hAnsi="Arial" w:cs="Arial"/>
        </w:rPr>
      </w:pPr>
      <w:r w:rsidRPr="0037016E">
        <w:rPr>
          <w:rFonts w:ascii="Arial" w:hAnsi="Arial" w:cs="Arial"/>
        </w:rPr>
        <w:t xml:space="preserve">El finançament es pot realitzar a càrrec del romanent líquid de tresoreria, amb nous o majors ingressos recaptats sobre els totals previstos en el pressupost corrent i mitjançant anul·lacions o baixes de crèdits de despeses d'altres partides no compromeses del pressupost vigent, les dotacions de les quals s'estimin </w:t>
      </w:r>
      <w:proofErr w:type="spellStart"/>
      <w:r w:rsidRPr="0037016E">
        <w:rPr>
          <w:rFonts w:ascii="Arial" w:hAnsi="Arial" w:cs="Arial"/>
        </w:rPr>
        <w:t>reduïbles</w:t>
      </w:r>
      <w:proofErr w:type="spellEnd"/>
      <w:r w:rsidRPr="0037016E">
        <w:rPr>
          <w:rFonts w:ascii="Arial" w:hAnsi="Arial" w:cs="Arial"/>
        </w:rPr>
        <w:t xml:space="preserve"> sense pertorbació del respectiu servei.</w:t>
      </w:r>
    </w:p>
    <w:p w:rsidR="0037016E" w:rsidRPr="0037016E" w:rsidRDefault="0037016E" w:rsidP="0037016E">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ind w:right="-136"/>
        <w:jc w:val="both"/>
        <w:rPr>
          <w:rFonts w:ascii="Arial" w:hAnsi="Arial" w:cs="Arial"/>
        </w:rPr>
      </w:pPr>
    </w:p>
    <w:p w:rsidR="0037016E" w:rsidRPr="0037016E" w:rsidRDefault="0037016E" w:rsidP="0037016E">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ind w:right="-136"/>
        <w:jc w:val="both"/>
        <w:rPr>
          <w:rFonts w:ascii="Arial" w:hAnsi="Arial" w:cs="Arial"/>
        </w:rPr>
      </w:pPr>
      <w:r w:rsidRPr="0037016E">
        <w:rPr>
          <w:rFonts w:ascii="Arial" w:hAnsi="Arial" w:cs="Arial"/>
        </w:rPr>
        <w:t>3. Segons els articles 22.2.e i 47  de la Llei 7/1985, de 2 de abril, reguladora de las bases del règim local, l’aprovació de la modificació del pressupost es competència del Ple de l’Ajuntament amb majoria simple.</w:t>
      </w:r>
    </w:p>
    <w:p w:rsidR="0037016E" w:rsidRPr="0037016E" w:rsidRDefault="0037016E" w:rsidP="0037016E">
      <w:pPr>
        <w:spacing w:after="0" w:line="240" w:lineRule="auto"/>
        <w:ind w:right="-136"/>
        <w:jc w:val="both"/>
        <w:rPr>
          <w:rFonts w:ascii="Arial" w:hAnsi="Arial" w:cs="Arial"/>
        </w:rPr>
      </w:pPr>
    </w:p>
    <w:p w:rsidR="0037016E" w:rsidRPr="0037016E" w:rsidRDefault="0037016E" w:rsidP="0037016E">
      <w:pPr>
        <w:spacing w:after="0" w:line="240" w:lineRule="auto"/>
        <w:ind w:right="-136"/>
        <w:jc w:val="both"/>
        <w:rPr>
          <w:rFonts w:ascii="Arial" w:hAnsi="Arial" w:cs="Arial"/>
        </w:rPr>
      </w:pPr>
      <w:r w:rsidRPr="0037016E">
        <w:rPr>
          <w:rFonts w:ascii="Arial" w:hAnsi="Arial" w:cs="Arial"/>
        </w:rPr>
        <w:t>4. D’acord amb el que estableixen l’article 19 de la Llei 18/2001, de 12 de desembre, general d’estabilitat pressupostària, i l’article 165.1 del Reial decret legislatiu 2/2004, de 5 de març, pel qual s’aprova el Text refós de la Llei reguladora de les hisendes locals, les entitats locals, en l’àmbit de les seves competències, ajustaran els seus pressupostos al compliment de l’objectiu d’estabilitat pressupostària en els termes previstos  a l’article 3.2 de la LGEP.</w:t>
      </w:r>
    </w:p>
    <w:p w:rsidR="0037016E" w:rsidRPr="0037016E" w:rsidRDefault="0037016E" w:rsidP="0037016E">
      <w:pPr>
        <w:pStyle w:val="Sagniadetextindependent"/>
        <w:ind w:right="-136"/>
        <w:rPr>
          <w:rFonts w:ascii="Arial" w:hAnsi="Arial"/>
          <w:color w:val="auto"/>
          <w:sz w:val="22"/>
          <w:szCs w:val="22"/>
        </w:rPr>
      </w:pPr>
    </w:p>
    <w:p w:rsidR="0037016E" w:rsidRPr="0037016E" w:rsidRDefault="0037016E" w:rsidP="0037016E">
      <w:pPr>
        <w:pStyle w:val="Sagniadetextindependent"/>
        <w:ind w:right="-136" w:firstLine="0"/>
        <w:rPr>
          <w:rFonts w:ascii="Arial" w:hAnsi="Arial"/>
          <w:color w:val="auto"/>
          <w:sz w:val="22"/>
          <w:szCs w:val="22"/>
        </w:rPr>
      </w:pPr>
      <w:r w:rsidRPr="0037016E">
        <w:rPr>
          <w:rFonts w:ascii="Arial" w:hAnsi="Arial"/>
          <w:color w:val="auto"/>
          <w:sz w:val="22"/>
          <w:szCs w:val="22"/>
        </w:rPr>
        <w:t xml:space="preserve">L’article 22 de la LGEP estableix que les entitats locals que no hagin assolit l’objectiu d’estabilitat  pressupostària previst a l’article 19 de la Llei, estaran obligades a elaborar, </w:t>
      </w:r>
      <w:r w:rsidRPr="0037016E">
        <w:rPr>
          <w:rFonts w:ascii="Arial" w:hAnsi="Arial"/>
          <w:color w:val="auto"/>
          <w:sz w:val="22"/>
          <w:szCs w:val="22"/>
        </w:rPr>
        <w:lastRenderedPageBreak/>
        <w:t xml:space="preserve">en el termini dels tres mesos següents a l’aprovació o liquidació del pressupost en situació de desequilibri, un pla </w:t>
      </w:r>
      <w:proofErr w:type="spellStart"/>
      <w:r w:rsidRPr="0037016E">
        <w:rPr>
          <w:rFonts w:ascii="Arial" w:hAnsi="Arial"/>
          <w:color w:val="auto"/>
          <w:sz w:val="22"/>
          <w:szCs w:val="22"/>
        </w:rPr>
        <w:t>económico-financer</w:t>
      </w:r>
      <w:proofErr w:type="spellEnd"/>
      <w:r w:rsidRPr="0037016E">
        <w:rPr>
          <w:rFonts w:ascii="Arial" w:hAnsi="Arial"/>
          <w:color w:val="auto"/>
          <w:sz w:val="22"/>
          <w:szCs w:val="22"/>
        </w:rPr>
        <w:t xml:space="preserve"> corrector </w:t>
      </w:r>
      <w:r w:rsidRPr="0037016E">
        <w:rPr>
          <w:rFonts w:ascii="Arial" w:hAnsi="Arial"/>
          <w:i/>
          <w:iCs/>
          <w:color w:val="auto"/>
          <w:sz w:val="22"/>
          <w:szCs w:val="22"/>
        </w:rPr>
        <w:t>(nota 2)</w:t>
      </w:r>
      <w:r w:rsidRPr="0037016E">
        <w:rPr>
          <w:rFonts w:ascii="Arial" w:hAnsi="Arial"/>
          <w:color w:val="auto"/>
          <w:sz w:val="22"/>
          <w:szCs w:val="22"/>
        </w:rPr>
        <w:t>.</w:t>
      </w:r>
    </w:p>
    <w:p w:rsidR="0037016E" w:rsidRPr="0037016E" w:rsidRDefault="0037016E" w:rsidP="0037016E">
      <w:pPr>
        <w:tabs>
          <w:tab w:val="left" w:pos="0"/>
          <w:tab w:val="left" w:pos="708"/>
        </w:tabs>
        <w:spacing w:after="0" w:line="240" w:lineRule="auto"/>
        <w:jc w:val="both"/>
        <w:rPr>
          <w:rFonts w:ascii="Arial" w:hAnsi="Arial" w:cs="Arial"/>
        </w:rPr>
      </w:pPr>
    </w:p>
    <w:p w:rsidR="0037016E" w:rsidRPr="0037016E" w:rsidRDefault="0037016E" w:rsidP="0037016E">
      <w:pPr>
        <w:pStyle w:val="Ttol8"/>
        <w:spacing w:before="0" w:line="240" w:lineRule="auto"/>
        <w:rPr>
          <w:rFonts w:ascii="Arial" w:hAnsi="Arial" w:cs="Arial"/>
          <w:b/>
          <w:bCs/>
          <w:color w:val="auto"/>
          <w:sz w:val="22"/>
          <w:szCs w:val="22"/>
        </w:rPr>
      </w:pPr>
      <w:r w:rsidRPr="0037016E">
        <w:rPr>
          <w:rFonts w:ascii="Arial" w:hAnsi="Arial" w:cs="Arial"/>
          <w:color w:val="auto"/>
          <w:sz w:val="22"/>
          <w:szCs w:val="22"/>
        </w:rPr>
        <w:t>Per tant,</w:t>
      </w:r>
      <w:r>
        <w:rPr>
          <w:rFonts w:ascii="Arial" w:hAnsi="Arial" w:cs="Arial"/>
          <w:color w:val="auto"/>
          <w:sz w:val="22"/>
          <w:szCs w:val="22"/>
        </w:rPr>
        <w:t xml:space="preserve"> l’alcalde proposa al </w:t>
      </w:r>
      <w:r w:rsidRPr="0037016E">
        <w:rPr>
          <w:rFonts w:ascii="Arial" w:hAnsi="Arial" w:cs="Arial"/>
          <w:color w:val="auto"/>
          <w:sz w:val="22"/>
          <w:szCs w:val="22"/>
        </w:rPr>
        <w:t xml:space="preserve">Ple de la corporació </w:t>
      </w:r>
      <w:r>
        <w:rPr>
          <w:rFonts w:ascii="Arial" w:hAnsi="Arial" w:cs="Arial"/>
          <w:color w:val="auto"/>
          <w:sz w:val="22"/>
          <w:szCs w:val="22"/>
        </w:rPr>
        <w:t xml:space="preserve">l’adopció de </w:t>
      </w:r>
      <w:proofErr w:type="spellStart"/>
      <w:r>
        <w:rPr>
          <w:rFonts w:ascii="Arial" w:hAnsi="Arial" w:cs="Arial"/>
          <w:color w:val="auto"/>
          <w:sz w:val="22"/>
          <w:szCs w:val="22"/>
        </w:rPr>
        <w:t>l’ACORD</w:t>
      </w:r>
      <w:proofErr w:type="spellEnd"/>
      <w:r w:rsidRPr="0037016E">
        <w:rPr>
          <w:rFonts w:ascii="Arial" w:hAnsi="Arial" w:cs="Arial"/>
          <w:color w:val="auto"/>
          <w:sz w:val="22"/>
          <w:szCs w:val="22"/>
        </w:rPr>
        <w:t xml:space="preserve"> següent:</w:t>
      </w:r>
    </w:p>
    <w:p w:rsidR="0037016E" w:rsidRPr="0037016E" w:rsidRDefault="0037016E" w:rsidP="003701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ind w:right="-136"/>
        <w:jc w:val="both"/>
        <w:rPr>
          <w:rFonts w:ascii="Arial" w:hAnsi="Arial" w:cs="Arial"/>
        </w:rPr>
      </w:pPr>
    </w:p>
    <w:p w:rsidR="0037016E" w:rsidRPr="0037016E" w:rsidRDefault="0037016E" w:rsidP="003701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ind w:right="-136"/>
        <w:jc w:val="both"/>
        <w:rPr>
          <w:rFonts w:ascii="Arial" w:hAnsi="Arial" w:cs="Arial"/>
        </w:rPr>
      </w:pPr>
      <w:r w:rsidRPr="0037016E">
        <w:rPr>
          <w:rFonts w:ascii="Arial" w:hAnsi="Arial" w:cs="Arial"/>
        </w:rPr>
        <w:t>1. Aprovar l’expedient de suplement de crèdit i/o crèdit extraordinari número 2/2013, que cal finançar amb càrrec al romanent líquid de tresoreria disponible per a despeses generals.</w:t>
      </w:r>
    </w:p>
    <w:p w:rsidR="0037016E" w:rsidRPr="0037016E" w:rsidRDefault="0037016E" w:rsidP="0037016E">
      <w:pPr>
        <w:pStyle w:val="Sagniadetextindependent"/>
        <w:ind w:right="-136"/>
        <w:rPr>
          <w:rFonts w:ascii="Arial" w:hAnsi="Arial"/>
          <w:color w:val="auto"/>
          <w:sz w:val="22"/>
          <w:szCs w:val="22"/>
        </w:rPr>
      </w:pPr>
    </w:p>
    <w:p w:rsidR="0037016E" w:rsidRPr="0037016E" w:rsidRDefault="0037016E" w:rsidP="00A97417">
      <w:pPr>
        <w:pStyle w:val="Sagniadetextindependent"/>
        <w:ind w:right="-136" w:firstLine="0"/>
        <w:rPr>
          <w:rFonts w:ascii="Arial" w:hAnsi="Arial"/>
          <w:color w:val="auto"/>
          <w:sz w:val="22"/>
          <w:szCs w:val="22"/>
        </w:rPr>
      </w:pPr>
      <w:r w:rsidRPr="0037016E">
        <w:rPr>
          <w:rFonts w:ascii="Arial" w:hAnsi="Arial"/>
          <w:color w:val="auto"/>
          <w:sz w:val="22"/>
          <w:szCs w:val="22"/>
        </w:rPr>
        <w:t xml:space="preserve">2. Exposar al públic aquest expedient, durant el termini reglamentari de quinze dies hàbils, mitjançant edicte en el tauler d’anuncis i en el </w:t>
      </w:r>
      <w:r w:rsidRPr="0037016E">
        <w:rPr>
          <w:rFonts w:ascii="Arial" w:hAnsi="Arial"/>
          <w:iCs/>
          <w:color w:val="auto"/>
          <w:sz w:val="22"/>
          <w:szCs w:val="22"/>
        </w:rPr>
        <w:t>Butlletí Oficial de la Província</w:t>
      </w:r>
      <w:r w:rsidRPr="0037016E">
        <w:rPr>
          <w:rFonts w:ascii="Arial" w:hAnsi="Arial"/>
          <w:color w:val="auto"/>
          <w:sz w:val="22"/>
          <w:szCs w:val="22"/>
        </w:rPr>
        <w:t xml:space="preserve">. En cas que no siguin presentades reclamacions, l’acord serà ferm; en cas contrari, el Ple disposarà del termini d’un mes, comptat des de la finalització del període d’exposició pública, per resoldre-les.  </w:t>
      </w:r>
    </w:p>
    <w:p w:rsidR="0037016E" w:rsidRPr="00005A97" w:rsidRDefault="0037016E" w:rsidP="0037016E">
      <w:pPr>
        <w:tabs>
          <w:tab w:val="left" w:pos="0"/>
          <w:tab w:val="left" w:pos="708"/>
        </w:tabs>
        <w:spacing w:after="0" w:line="240" w:lineRule="auto"/>
        <w:jc w:val="both"/>
        <w:rPr>
          <w:rFonts w:ascii="Verdana" w:hAnsi="Verdana"/>
          <w:sz w:val="20"/>
          <w:szCs w:val="20"/>
        </w:rPr>
      </w:pPr>
    </w:p>
    <w:p w:rsidR="00A97417" w:rsidRDefault="00A97417" w:rsidP="00A97417">
      <w:pPr>
        <w:spacing w:after="0" w:line="240" w:lineRule="auto"/>
        <w:jc w:val="both"/>
        <w:rPr>
          <w:rFonts w:ascii="Arial" w:hAnsi="Arial" w:cs="Arial"/>
        </w:rPr>
      </w:pPr>
      <w:r>
        <w:rPr>
          <w:rFonts w:ascii="Arial" w:hAnsi="Arial" w:cs="Arial"/>
        </w:rPr>
        <w:t>El Ple aprova aquest acord per unanimitat.</w:t>
      </w:r>
    </w:p>
    <w:p w:rsidR="0080237A" w:rsidRPr="004E537B" w:rsidRDefault="0080237A" w:rsidP="004E537B">
      <w:pPr>
        <w:spacing w:after="0" w:line="240" w:lineRule="auto"/>
        <w:jc w:val="both"/>
        <w:rPr>
          <w:rFonts w:ascii="Arial" w:hAnsi="Arial" w:cs="Arial"/>
          <w:b/>
        </w:rPr>
      </w:pPr>
    </w:p>
    <w:p w:rsidR="004E537B" w:rsidRDefault="004E537B" w:rsidP="004E537B">
      <w:pPr>
        <w:pStyle w:val="Pargrafdellista"/>
        <w:spacing w:after="0" w:line="240" w:lineRule="auto"/>
        <w:ind w:left="0"/>
        <w:jc w:val="both"/>
        <w:rPr>
          <w:rFonts w:ascii="Arial" w:hAnsi="Arial" w:cs="Arial"/>
          <w:b/>
        </w:rPr>
      </w:pPr>
      <w:r w:rsidRPr="004E537B">
        <w:rPr>
          <w:rFonts w:ascii="Arial" w:hAnsi="Arial" w:cs="Arial"/>
          <w:b/>
        </w:rPr>
        <w:t xml:space="preserve">4.- Donar compte de l’informe de la intervenció relatiu a la relació d’obligacions pendents de pagament a 31 de maig de 2013, de conformitat amb l’article 16.1 del Reial </w:t>
      </w:r>
      <w:proofErr w:type="spellStart"/>
      <w:r w:rsidRPr="004E537B">
        <w:rPr>
          <w:rFonts w:ascii="Arial" w:hAnsi="Arial" w:cs="Arial"/>
          <w:b/>
        </w:rPr>
        <w:t>Decret-Llei</w:t>
      </w:r>
      <w:proofErr w:type="spellEnd"/>
      <w:r w:rsidRPr="004E537B">
        <w:rPr>
          <w:rFonts w:ascii="Arial" w:hAnsi="Arial" w:cs="Arial"/>
          <w:b/>
        </w:rPr>
        <w:t xml:space="preserve"> 8/2013, de 28 de juny.</w:t>
      </w:r>
    </w:p>
    <w:p w:rsidR="00450209" w:rsidRDefault="00450209" w:rsidP="004E537B">
      <w:pPr>
        <w:pStyle w:val="Pargrafdellista"/>
        <w:spacing w:after="0" w:line="240" w:lineRule="auto"/>
        <w:ind w:left="0"/>
        <w:jc w:val="both"/>
        <w:rPr>
          <w:rFonts w:ascii="Arial" w:hAnsi="Arial" w:cs="Arial"/>
          <w:b/>
        </w:rPr>
      </w:pPr>
    </w:p>
    <w:p w:rsidR="00450209" w:rsidRPr="00450209" w:rsidRDefault="00450209" w:rsidP="00450209">
      <w:pPr>
        <w:pStyle w:val="Pargrafdellista"/>
        <w:spacing w:after="0" w:line="240" w:lineRule="auto"/>
        <w:ind w:left="0"/>
        <w:jc w:val="both"/>
        <w:rPr>
          <w:rFonts w:ascii="Arial" w:hAnsi="Arial" w:cs="Arial"/>
        </w:rPr>
      </w:pPr>
      <w:r>
        <w:rPr>
          <w:rFonts w:ascii="Arial" w:hAnsi="Arial" w:cs="Arial"/>
        </w:rPr>
        <w:t xml:space="preserve">Es dona compte de </w:t>
      </w:r>
      <w:r w:rsidRPr="00450209">
        <w:rPr>
          <w:rFonts w:ascii="Arial" w:hAnsi="Arial" w:cs="Arial"/>
        </w:rPr>
        <w:t xml:space="preserve">l’informe de la intervenció relatiu a la relació d’obligacions pendents de pagament a 31 de maig de 2013, de conformitat amb l’article 16.1 del Reial </w:t>
      </w:r>
      <w:proofErr w:type="spellStart"/>
      <w:r w:rsidRPr="00450209">
        <w:rPr>
          <w:rFonts w:ascii="Arial" w:hAnsi="Arial" w:cs="Arial"/>
        </w:rPr>
        <w:t>De</w:t>
      </w:r>
      <w:r>
        <w:rPr>
          <w:rFonts w:ascii="Arial" w:hAnsi="Arial" w:cs="Arial"/>
        </w:rPr>
        <w:t>cret-Llei</w:t>
      </w:r>
      <w:proofErr w:type="spellEnd"/>
      <w:r>
        <w:rPr>
          <w:rFonts w:ascii="Arial" w:hAnsi="Arial" w:cs="Arial"/>
        </w:rPr>
        <w:t xml:space="preserve"> 8/2013, de 28 de juny; que es transcriu a continuació:</w:t>
      </w:r>
    </w:p>
    <w:p w:rsidR="00450209" w:rsidRPr="00450209" w:rsidRDefault="00450209" w:rsidP="004E537B">
      <w:pPr>
        <w:pStyle w:val="Pargrafdellista"/>
        <w:spacing w:after="0" w:line="240" w:lineRule="auto"/>
        <w:ind w:left="0"/>
        <w:jc w:val="both"/>
        <w:rPr>
          <w:rFonts w:ascii="Arial" w:hAnsi="Arial" w:cs="Arial"/>
        </w:rPr>
      </w:pPr>
    </w:p>
    <w:p w:rsidR="00A97417" w:rsidRDefault="00A97417" w:rsidP="004E537B">
      <w:pPr>
        <w:pStyle w:val="Pargrafdellista"/>
        <w:spacing w:after="0" w:line="240" w:lineRule="auto"/>
        <w:ind w:left="0"/>
        <w:jc w:val="both"/>
        <w:rPr>
          <w:rFonts w:ascii="Arial" w:hAnsi="Arial" w:cs="Arial"/>
          <w:b/>
        </w:rPr>
      </w:pPr>
    </w:p>
    <w:p w:rsidR="00730601" w:rsidRDefault="00730601" w:rsidP="004E537B">
      <w:pPr>
        <w:pStyle w:val="Pargrafdellista"/>
        <w:spacing w:after="0" w:line="240" w:lineRule="auto"/>
        <w:ind w:left="0"/>
        <w:jc w:val="both"/>
        <w:rPr>
          <w:rFonts w:ascii="Arial" w:hAnsi="Arial" w:cs="Arial"/>
          <w:b/>
        </w:rPr>
      </w:pPr>
    </w:p>
    <w:tbl>
      <w:tblPr>
        <w:tblW w:w="10632" w:type="dxa"/>
        <w:tblInd w:w="-1064" w:type="dxa"/>
        <w:tblCellMar>
          <w:left w:w="70" w:type="dxa"/>
          <w:right w:w="70" w:type="dxa"/>
        </w:tblCellMar>
        <w:tblLook w:val="04A0"/>
      </w:tblPr>
      <w:tblGrid>
        <w:gridCol w:w="1180"/>
        <w:gridCol w:w="1655"/>
        <w:gridCol w:w="300"/>
        <w:gridCol w:w="730"/>
        <w:gridCol w:w="431"/>
        <w:gridCol w:w="524"/>
        <w:gridCol w:w="417"/>
        <w:gridCol w:w="1851"/>
        <w:gridCol w:w="585"/>
        <w:gridCol w:w="974"/>
        <w:gridCol w:w="992"/>
        <w:gridCol w:w="993"/>
      </w:tblGrid>
      <w:tr w:rsidR="00A403B4" w:rsidRPr="00A403B4" w:rsidTr="00A403B4">
        <w:trPr>
          <w:trHeight w:val="315"/>
        </w:trPr>
        <w:tc>
          <w:tcPr>
            <w:tcW w:w="7088" w:type="dxa"/>
            <w:gridSpan w:val="8"/>
            <w:tcBorders>
              <w:top w:val="nil"/>
              <w:left w:val="nil"/>
              <w:bottom w:val="nil"/>
              <w:right w:val="nil"/>
            </w:tcBorders>
            <w:shd w:val="clear" w:color="auto" w:fill="auto"/>
            <w:noWrap/>
            <w:vAlign w:val="center"/>
            <w:hideMark/>
          </w:tcPr>
          <w:p w:rsidR="00A403B4" w:rsidRPr="00A403B4" w:rsidRDefault="00A403B4" w:rsidP="00A403B4">
            <w:pPr>
              <w:spacing w:after="0" w:line="240" w:lineRule="auto"/>
              <w:rPr>
                <w:rFonts w:ascii="Arial" w:eastAsia="Times New Roman" w:hAnsi="Arial" w:cs="Arial"/>
                <w:b/>
                <w:bCs/>
                <w:color w:val="000000"/>
                <w:sz w:val="20"/>
                <w:szCs w:val="20"/>
                <w:lang w:eastAsia="ca-ES"/>
              </w:rPr>
            </w:pPr>
            <w:r w:rsidRPr="00A403B4">
              <w:rPr>
                <w:rFonts w:ascii="Arial" w:eastAsia="Times New Roman" w:hAnsi="Arial" w:cs="Arial"/>
                <w:b/>
                <w:bCs/>
                <w:color w:val="000000"/>
                <w:sz w:val="20"/>
                <w:szCs w:val="20"/>
                <w:lang w:eastAsia="ca-ES"/>
              </w:rPr>
              <w:t>AJUNTAMENT DE MONTOLIU DE SEGARRA</w:t>
            </w:r>
          </w:p>
        </w:tc>
        <w:tc>
          <w:tcPr>
            <w:tcW w:w="585" w:type="dxa"/>
            <w:tcBorders>
              <w:top w:val="nil"/>
              <w:left w:val="nil"/>
              <w:bottom w:val="nil"/>
              <w:right w:val="nil"/>
            </w:tcBorders>
            <w:shd w:val="clear" w:color="auto" w:fill="auto"/>
            <w:noWrap/>
            <w:vAlign w:val="bottom"/>
            <w:hideMark/>
          </w:tcPr>
          <w:p w:rsidR="00A403B4" w:rsidRPr="00A403B4" w:rsidRDefault="00A403B4" w:rsidP="00A403B4">
            <w:pPr>
              <w:spacing w:after="0" w:line="240" w:lineRule="auto"/>
              <w:rPr>
                <w:rFonts w:ascii="Arial" w:eastAsia="Times New Roman" w:hAnsi="Arial" w:cs="Arial"/>
                <w:sz w:val="20"/>
                <w:szCs w:val="20"/>
                <w:lang w:eastAsia="ca-ES"/>
              </w:rPr>
            </w:pPr>
          </w:p>
        </w:tc>
        <w:tc>
          <w:tcPr>
            <w:tcW w:w="974" w:type="dxa"/>
            <w:tcBorders>
              <w:top w:val="nil"/>
              <w:left w:val="nil"/>
              <w:bottom w:val="nil"/>
              <w:right w:val="nil"/>
            </w:tcBorders>
            <w:shd w:val="clear" w:color="auto" w:fill="auto"/>
            <w:noWrap/>
            <w:vAlign w:val="bottom"/>
            <w:hideMark/>
          </w:tcPr>
          <w:p w:rsidR="00A403B4" w:rsidRPr="00A403B4" w:rsidRDefault="00A403B4" w:rsidP="00A403B4">
            <w:pPr>
              <w:spacing w:after="0" w:line="240" w:lineRule="auto"/>
              <w:rPr>
                <w:rFonts w:ascii="Arial" w:eastAsia="Times New Roman" w:hAnsi="Arial" w:cs="Arial"/>
                <w:sz w:val="20"/>
                <w:szCs w:val="20"/>
                <w:lang w:eastAsia="ca-ES"/>
              </w:rPr>
            </w:pPr>
          </w:p>
        </w:tc>
        <w:tc>
          <w:tcPr>
            <w:tcW w:w="992" w:type="dxa"/>
            <w:tcBorders>
              <w:top w:val="nil"/>
              <w:left w:val="nil"/>
              <w:bottom w:val="nil"/>
              <w:right w:val="nil"/>
            </w:tcBorders>
            <w:shd w:val="clear" w:color="auto" w:fill="auto"/>
            <w:noWrap/>
            <w:vAlign w:val="center"/>
            <w:hideMark/>
          </w:tcPr>
          <w:p w:rsidR="00A403B4" w:rsidRPr="00A403B4" w:rsidRDefault="00A403B4" w:rsidP="00A403B4">
            <w:pPr>
              <w:spacing w:after="0" w:line="240" w:lineRule="auto"/>
              <w:rPr>
                <w:rFonts w:ascii="Arial" w:eastAsia="Times New Roman" w:hAnsi="Arial" w:cs="Arial"/>
                <w:color w:val="000000"/>
                <w:sz w:val="16"/>
                <w:szCs w:val="16"/>
                <w:lang w:eastAsia="ca-ES"/>
              </w:rPr>
            </w:pPr>
          </w:p>
        </w:tc>
        <w:tc>
          <w:tcPr>
            <w:tcW w:w="993" w:type="dxa"/>
            <w:tcBorders>
              <w:top w:val="nil"/>
              <w:left w:val="nil"/>
              <w:bottom w:val="nil"/>
              <w:right w:val="nil"/>
            </w:tcBorders>
            <w:shd w:val="clear" w:color="auto" w:fill="auto"/>
            <w:noWrap/>
            <w:vAlign w:val="bottom"/>
            <w:hideMark/>
          </w:tcPr>
          <w:p w:rsidR="00A403B4" w:rsidRPr="00A403B4" w:rsidRDefault="00A403B4" w:rsidP="00A403B4">
            <w:pPr>
              <w:spacing w:after="0" w:line="240" w:lineRule="auto"/>
              <w:rPr>
                <w:rFonts w:ascii="Arial" w:eastAsia="Times New Roman" w:hAnsi="Arial" w:cs="Arial"/>
                <w:sz w:val="20"/>
                <w:szCs w:val="20"/>
                <w:lang w:eastAsia="ca-ES"/>
              </w:rPr>
            </w:pPr>
          </w:p>
        </w:tc>
      </w:tr>
      <w:tr w:rsidR="00A403B4" w:rsidRPr="00A403B4" w:rsidTr="00A403B4">
        <w:trPr>
          <w:trHeight w:val="255"/>
        </w:trPr>
        <w:tc>
          <w:tcPr>
            <w:tcW w:w="1180" w:type="dxa"/>
            <w:tcBorders>
              <w:top w:val="nil"/>
              <w:left w:val="nil"/>
              <w:bottom w:val="nil"/>
              <w:right w:val="nil"/>
            </w:tcBorders>
            <w:shd w:val="clear" w:color="auto" w:fill="auto"/>
            <w:noWrap/>
            <w:vAlign w:val="bottom"/>
            <w:hideMark/>
          </w:tcPr>
          <w:p w:rsidR="00A403B4" w:rsidRPr="00A403B4" w:rsidRDefault="00A403B4" w:rsidP="00A403B4">
            <w:pPr>
              <w:spacing w:after="0" w:line="240" w:lineRule="auto"/>
              <w:rPr>
                <w:rFonts w:ascii="Arial" w:eastAsia="Times New Roman" w:hAnsi="Arial" w:cs="Arial"/>
                <w:sz w:val="20"/>
                <w:szCs w:val="20"/>
                <w:lang w:eastAsia="ca-ES"/>
              </w:rPr>
            </w:pPr>
            <w:r>
              <w:rPr>
                <w:rFonts w:ascii="Arial" w:eastAsia="Times New Roman" w:hAnsi="Arial" w:cs="Arial"/>
                <w:noProof/>
                <w:sz w:val="20"/>
                <w:szCs w:val="20"/>
                <w:lang w:val="es-ES" w:eastAsia="es-ES"/>
              </w:rPr>
              <w:drawing>
                <wp:anchor distT="0" distB="0" distL="114300" distR="114300" simplePos="0" relativeHeight="251657216" behindDoc="0" locked="0" layoutInCell="1" allowOverlap="1">
                  <wp:simplePos x="0" y="0"/>
                  <wp:positionH relativeFrom="column">
                    <wp:posOffset>9525</wp:posOffset>
                  </wp:positionH>
                  <wp:positionV relativeFrom="paragraph">
                    <wp:posOffset>133350</wp:posOffset>
                  </wp:positionV>
                  <wp:extent cx="7019925" cy="47625"/>
                  <wp:effectExtent l="0" t="0" r="0" b="0"/>
                  <wp:wrapNone/>
                  <wp:docPr id="4"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050" y="361950"/>
                            <a:ext cx="7000875" cy="0"/>
                            <a:chOff x="19050" y="361950"/>
                            <a:chExt cx="7000875" cy="0"/>
                          </a:xfrm>
                        </a:grpSpPr>
                        <a:sp>
                          <a:nvSpPr>
                            <a:cNvPr id="3085" name="Line 1"/>
                            <a:cNvSpPr>
                              <a:spLocks noChangeShapeType="1"/>
                            </a:cNvSpPr>
                          </a:nvSpPr>
                          <a:spPr bwMode="auto">
                            <a:xfrm flipH="1" flipV="1">
                              <a:off x="19050" y="523875"/>
                              <a:ext cx="8943975" cy="0"/>
                            </a:xfrm>
                            <a:prstGeom prst="line">
                              <a:avLst/>
                            </a:prstGeom>
                            <a:noFill/>
                            <a:ln w="38100">
                              <a:solidFill>
                                <a:srgbClr val="000000"/>
                              </a:solidFill>
                              <a:round/>
                              <a:headEnd/>
                              <a:tailEnd/>
                            </a:ln>
                          </a:spPr>
                        </a:sp>
                      </lc:lockedCanvas>
                    </a:graphicData>
                  </a:graphic>
                </wp:anchor>
              </w:drawing>
            </w:r>
            <w:r>
              <w:rPr>
                <w:rFonts w:ascii="Arial" w:eastAsia="Times New Roman" w:hAnsi="Arial" w:cs="Arial"/>
                <w:noProof/>
                <w:sz w:val="20"/>
                <w:szCs w:val="20"/>
                <w:lang w:val="es-ES" w:eastAsia="es-ES"/>
              </w:rPr>
              <w:drawing>
                <wp:anchor distT="0" distB="0" distL="114300" distR="114300" simplePos="0" relativeHeight="251658240" behindDoc="0" locked="0" layoutInCell="1" allowOverlap="1">
                  <wp:simplePos x="0" y="0"/>
                  <wp:positionH relativeFrom="column">
                    <wp:posOffset>9525</wp:posOffset>
                  </wp:positionH>
                  <wp:positionV relativeFrom="paragraph">
                    <wp:posOffset>352425</wp:posOffset>
                  </wp:positionV>
                  <wp:extent cx="6991350" cy="38100"/>
                  <wp:effectExtent l="0" t="0" r="0" b="0"/>
                  <wp:wrapNone/>
                  <wp:docPr id="5" name="Line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049" y="561975"/>
                            <a:ext cx="6981825" cy="19050"/>
                            <a:chOff x="19049" y="561975"/>
                            <a:chExt cx="6981825" cy="19050"/>
                          </a:xfrm>
                        </a:grpSpPr>
                        <a:sp>
                          <a:nvSpPr>
                            <a:cNvPr id="3086" name="Line 2"/>
                            <a:cNvSpPr>
                              <a:spLocks noChangeShapeType="1"/>
                            </a:cNvSpPr>
                          </a:nvSpPr>
                          <a:spPr bwMode="auto">
                            <a:xfrm flipH="1" flipV="1">
                              <a:off x="19049" y="723900"/>
                              <a:ext cx="6981825" cy="19050"/>
                            </a:xfrm>
                            <a:prstGeom prst="line">
                              <a:avLst/>
                            </a:prstGeom>
                            <a:noFill/>
                            <a:ln w="12700">
                              <a:solidFill>
                                <a:srgbClr val="000000"/>
                              </a:solidFill>
                              <a:round/>
                              <a:headEnd/>
                              <a:tailEnd/>
                            </a:ln>
                          </a:spPr>
                        </a:sp>
                      </lc:lockedCanvas>
                    </a:graphicData>
                  </a:graphic>
                </wp:anchor>
              </w:drawing>
            </w:r>
          </w:p>
          <w:tbl>
            <w:tblPr>
              <w:tblW w:w="0" w:type="auto"/>
              <w:tblCellSpacing w:w="0" w:type="dxa"/>
              <w:tblCellMar>
                <w:left w:w="0" w:type="dxa"/>
                <w:right w:w="0" w:type="dxa"/>
              </w:tblCellMar>
              <w:tblLook w:val="04A0"/>
            </w:tblPr>
            <w:tblGrid>
              <w:gridCol w:w="1040"/>
            </w:tblGrid>
            <w:tr w:rsidR="00A403B4" w:rsidRPr="00A403B4">
              <w:trPr>
                <w:trHeight w:val="255"/>
                <w:tblCellSpacing w:w="0" w:type="dxa"/>
              </w:trPr>
              <w:tc>
                <w:tcPr>
                  <w:tcW w:w="1040" w:type="dxa"/>
                  <w:tcBorders>
                    <w:top w:val="nil"/>
                    <w:left w:val="nil"/>
                    <w:bottom w:val="nil"/>
                    <w:right w:val="nil"/>
                  </w:tcBorders>
                  <w:shd w:val="clear" w:color="auto" w:fill="auto"/>
                  <w:noWrap/>
                  <w:vAlign w:val="center"/>
                  <w:hideMark/>
                </w:tcPr>
                <w:p w:rsidR="00A403B4" w:rsidRPr="00A403B4" w:rsidRDefault="00A403B4" w:rsidP="00A403B4">
                  <w:pPr>
                    <w:spacing w:after="0" w:line="240" w:lineRule="auto"/>
                    <w:rPr>
                      <w:rFonts w:ascii="Arial" w:eastAsia="Times New Roman" w:hAnsi="Arial" w:cs="Arial"/>
                      <w:color w:val="000000"/>
                      <w:sz w:val="20"/>
                      <w:szCs w:val="20"/>
                      <w:lang w:eastAsia="ca-ES"/>
                    </w:rPr>
                  </w:pPr>
                </w:p>
              </w:tc>
            </w:tr>
          </w:tbl>
          <w:p w:rsidR="00A403B4" w:rsidRPr="00A403B4" w:rsidRDefault="00A403B4" w:rsidP="00A403B4">
            <w:pPr>
              <w:spacing w:after="0" w:line="240" w:lineRule="auto"/>
              <w:rPr>
                <w:rFonts w:ascii="Arial" w:eastAsia="Times New Roman" w:hAnsi="Arial" w:cs="Arial"/>
                <w:sz w:val="20"/>
                <w:szCs w:val="20"/>
                <w:lang w:eastAsia="ca-ES"/>
              </w:rPr>
            </w:pPr>
          </w:p>
        </w:tc>
        <w:tc>
          <w:tcPr>
            <w:tcW w:w="1955" w:type="dxa"/>
            <w:gridSpan w:val="2"/>
            <w:tcBorders>
              <w:top w:val="nil"/>
              <w:left w:val="nil"/>
              <w:bottom w:val="nil"/>
              <w:right w:val="nil"/>
            </w:tcBorders>
            <w:shd w:val="clear" w:color="auto" w:fill="auto"/>
            <w:noWrap/>
            <w:vAlign w:val="bottom"/>
            <w:hideMark/>
          </w:tcPr>
          <w:p w:rsidR="00A403B4" w:rsidRPr="00A403B4" w:rsidRDefault="00A403B4" w:rsidP="00A403B4">
            <w:pPr>
              <w:spacing w:after="0" w:line="240" w:lineRule="auto"/>
              <w:rPr>
                <w:rFonts w:ascii="Arial" w:eastAsia="Times New Roman" w:hAnsi="Arial" w:cs="Arial"/>
                <w:sz w:val="20"/>
                <w:szCs w:val="20"/>
                <w:lang w:eastAsia="ca-ES"/>
              </w:rPr>
            </w:pPr>
          </w:p>
        </w:tc>
        <w:tc>
          <w:tcPr>
            <w:tcW w:w="1161" w:type="dxa"/>
            <w:gridSpan w:val="2"/>
            <w:tcBorders>
              <w:top w:val="nil"/>
              <w:left w:val="nil"/>
              <w:bottom w:val="nil"/>
              <w:right w:val="nil"/>
            </w:tcBorders>
            <w:shd w:val="clear" w:color="auto" w:fill="auto"/>
            <w:noWrap/>
            <w:vAlign w:val="bottom"/>
            <w:hideMark/>
          </w:tcPr>
          <w:p w:rsidR="00A403B4" w:rsidRPr="00A403B4" w:rsidRDefault="00A403B4" w:rsidP="00A403B4">
            <w:pPr>
              <w:spacing w:after="0" w:line="240" w:lineRule="auto"/>
              <w:rPr>
                <w:rFonts w:ascii="Arial" w:eastAsia="Times New Roman" w:hAnsi="Arial" w:cs="Arial"/>
                <w:sz w:val="20"/>
                <w:szCs w:val="20"/>
                <w:lang w:eastAsia="ca-ES"/>
              </w:rPr>
            </w:pPr>
          </w:p>
        </w:tc>
        <w:tc>
          <w:tcPr>
            <w:tcW w:w="941" w:type="dxa"/>
            <w:gridSpan w:val="2"/>
            <w:tcBorders>
              <w:top w:val="nil"/>
              <w:left w:val="nil"/>
              <w:bottom w:val="nil"/>
              <w:right w:val="nil"/>
            </w:tcBorders>
            <w:shd w:val="clear" w:color="auto" w:fill="auto"/>
            <w:noWrap/>
            <w:vAlign w:val="bottom"/>
            <w:hideMark/>
          </w:tcPr>
          <w:p w:rsidR="00A403B4" w:rsidRPr="00A403B4" w:rsidRDefault="00A403B4" w:rsidP="00A403B4">
            <w:pPr>
              <w:spacing w:after="0" w:line="240" w:lineRule="auto"/>
              <w:rPr>
                <w:rFonts w:ascii="Arial" w:eastAsia="Times New Roman" w:hAnsi="Arial" w:cs="Arial"/>
                <w:sz w:val="20"/>
                <w:szCs w:val="20"/>
                <w:lang w:eastAsia="ca-ES"/>
              </w:rPr>
            </w:pPr>
          </w:p>
        </w:tc>
        <w:tc>
          <w:tcPr>
            <w:tcW w:w="1851" w:type="dxa"/>
            <w:tcBorders>
              <w:top w:val="nil"/>
              <w:left w:val="nil"/>
              <w:bottom w:val="nil"/>
              <w:right w:val="nil"/>
            </w:tcBorders>
            <w:shd w:val="clear" w:color="auto" w:fill="auto"/>
            <w:noWrap/>
            <w:vAlign w:val="bottom"/>
            <w:hideMark/>
          </w:tcPr>
          <w:p w:rsidR="00A403B4" w:rsidRPr="00A403B4" w:rsidRDefault="00A403B4" w:rsidP="00A403B4">
            <w:pPr>
              <w:spacing w:after="0" w:line="240" w:lineRule="auto"/>
              <w:rPr>
                <w:rFonts w:ascii="Arial" w:eastAsia="Times New Roman" w:hAnsi="Arial" w:cs="Arial"/>
                <w:sz w:val="20"/>
                <w:szCs w:val="20"/>
                <w:lang w:eastAsia="ca-ES"/>
              </w:rPr>
            </w:pPr>
          </w:p>
        </w:tc>
        <w:tc>
          <w:tcPr>
            <w:tcW w:w="585" w:type="dxa"/>
            <w:tcBorders>
              <w:top w:val="nil"/>
              <w:left w:val="nil"/>
              <w:bottom w:val="nil"/>
              <w:right w:val="nil"/>
            </w:tcBorders>
            <w:shd w:val="clear" w:color="auto" w:fill="auto"/>
            <w:noWrap/>
            <w:vAlign w:val="bottom"/>
            <w:hideMark/>
          </w:tcPr>
          <w:p w:rsidR="00A403B4" w:rsidRPr="00A403B4" w:rsidRDefault="00A403B4" w:rsidP="00A403B4">
            <w:pPr>
              <w:spacing w:after="0" w:line="240" w:lineRule="auto"/>
              <w:rPr>
                <w:rFonts w:ascii="Arial" w:eastAsia="Times New Roman" w:hAnsi="Arial" w:cs="Arial"/>
                <w:sz w:val="20"/>
                <w:szCs w:val="20"/>
                <w:lang w:eastAsia="ca-ES"/>
              </w:rPr>
            </w:pPr>
          </w:p>
        </w:tc>
        <w:tc>
          <w:tcPr>
            <w:tcW w:w="974" w:type="dxa"/>
            <w:tcBorders>
              <w:top w:val="nil"/>
              <w:left w:val="nil"/>
              <w:bottom w:val="nil"/>
              <w:right w:val="nil"/>
            </w:tcBorders>
            <w:shd w:val="clear" w:color="auto" w:fill="auto"/>
            <w:noWrap/>
            <w:vAlign w:val="bottom"/>
            <w:hideMark/>
          </w:tcPr>
          <w:p w:rsidR="00A403B4" w:rsidRPr="00A403B4" w:rsidRDefault="00A403B4" w:rsidP="00A403B4">
            <w:pPr>
              <w:spacing w:after="0" w:line="240" w:lineRule="auto"/>
              <w:rPr>
                <w:rFonts w:ascii="Arial" w:eastAsia="Times New Roman" w:hAnsi="Arial" w:cs="Arial"/>
                <w:sz w:val="20"/>
                <w:szCs w:val="20"/>
                <w:lang w:eastAsia="ca-ES"/>
              </w:rPr>
            </w:pPr>
          </w:p>
        </w:tc>
        <w:tc>
          <w:tcPr>
            <w:tcW w:w="992" w:type="dxa"/>
            <w:tcBorders>
              <w:top w:val="nil"/>
              <w:left w:val="nil"/>
              <w:bottom w:val="nil"/>
              <w:right w:val="nil"/>
            </w:tcBorders>
            <w:shd w:val="clear" w:color="auto" w:fill="auto"/>
            <w:noWrap/>
            <w:vAlign w:val="bottom"/>
            <w:hideMark/>
          </w:tcPr>
          <w:p w:rsidR="00A403B4" w:rsidRPr="00A403B4" w:rsidRDefault="00A403B4" w:rsidP="00A403B4">
            <w:pPr>
              <w:spacing w:after="0" w:line="240" w:lineRule="auto"/>
              <w:rPr>
                <w:rFonts w:ascii="Arial" w:eastAsia="Times New Roman" w:hAnsi="Arial" w:cs="Arial"/>
                <w:sz w:val="20"/>
                <w:szCs w:val="20"/>
                <w:lang w:eastAsia="ca-ES"/>
              </w:rPr>
            </w:pPr>
          </w:p>
        </w:tc>
        <w:tc>
          <w:tcPr>
            <w:tcW w:w="993" w:type="dxa"/>
            <w:tcBorders>
              <w:top w:val="nil"/>
              <w:left w:val="nil"/>
              <w:bottom w:val="nil"/>
              <w:right w:val="nil"/>
            </w:tcBorders>
            <w:shd w:val="clear" w:color="auto" w:fill="auto"/>
            <w:noWrap/>
            <w:vAlign w:val="bottom"/>
            <w:hideMark/>
          </w:tcPr>
          <w:p w:rsidR="00A403B4" w:rsidRPr="00A403B4" w:rsidRDefault="00A403B4" w:rsidP="00A403B4">
            <w:pPr>
              <w:spacing w:after="0" w:line="240" w:lineRule="auto"/>
              <w:rPr>
                <w:rFonts w:ascii="Arial" w:eastAsia="Times New Roman" w:hAnsi="Arial" w:cs="Arial"/>
                <w:sz w:val="20"/>
                <w:szCs w:val="20"/>
                <w:lang w:eastAsia="ca-ES"/>
              </w:rPr>
            </w:pPr>
          </w:p>
        </w:tc>
      </w:tr>
      <w:tr w:rsidR="00A403B4" w:rsidRPr="00A403B4" w:rsidTr="00A403B4">
        <w:trPr>
          <w:trHeight w:val="315"/>
        </w:trPr>
        <w:tc>
          <w:tcPr>
            <w:tcW w:w="1180" w:type="dxa"/>
            <w:tcBorders>
              <w:top w:val="nil"/>
              <w:left w:val="nil"/>
              <w:bottom w:val="nil"/>
              <w:right w:val="nil"/>
            </w:tcBorders>
            <w:shd w:val="clear" w:color="auto" w:fill="auto"/>
            <w:noWrap/>
            <w:vAlign w:val="bottom"/>
            <w:hideMark/>
          </w:tcPr>
          <w:p w:rsidR="00A403B4" w:rsidRPr="00A403B4" w:rsidRDefault="00A403B4" w:rsidP="00A403B4">
            <w:pPr>
              <w:spacing w:after="0" w:line="240" w:lineRule="auto"/>
              <w:rPr>
                <w:rFonts w:ascii="Arial" w:eastAsia="Times New Roman" w:hAnsi="Arial" w:cs="Arial"/>
                <w:sz w:val="20"/>
                <w:szCs w:val="20"/>
                <w:lang w:eastAsia="ca-ES"/>
              </w:rPr>
            </w:pPr>
          </w:p>
        </w:tc>
        <w:tc>
          <w:tcPr>
            <w:tcW w:w="1955" w:type="dxa"/>
            <w:gridSpan w:val="2"/>
            <w:tcBorders>
              <w:top w:val="nil"/>
              <w:left w:val="nil"/>
              <w:bottom w:val="nil"/>
              <w:right w:val="nil"/>
            </w:tcBorders>
            <w:shd w:val="clear" w:color="auto" w:fill="auto"/>
            <w:noWrap/>
            <w:vAlign w:val="bottom"/>
            <w:hideMark/>
          </w:tcPr>
          <w:p w:rsidR="00A403B4" w:rsidRPr="00A403B4" w:rsidRDefault="00A403B4" w:rsidP="00A403B4">
            <w:pPr>
              <w:spacing w:after="0" w:line="240" w:lineRule="auto"/>
              <w:rPr>
                <w:rFonts w:ascii="Arial" w:eastAsia="Times New Roman" w:hAnsi="Arial" w:cs="Arial"/>
                <w:sz w:val="20"/>
                <w:szCs w:val="20"/>
                <w:lang w:eastAsia="ca-ES"/>
              </w:rPr>
            </w:pPr>
          </w:p>
        </w:tc>
        <w:tc>
          <w:tcPr>
            <w:tcW w:w="1161" w:type="dxa"/>
            <w:gridSpan w:val="2"/>
            <w:tcBorders>
              <w:top w:val="nil"/>
              <w:left w:val="nil"/>
              <w:bottom w:val="nil"/>
              <w:right w:val="nil"/>
            </w:tcBorders>
            <w:shd w:val="clear" w:color="auto" w:fill="auto"/>
            <w:noWrap/>
            <w:vAlign w:val="bottom"/>
            <w:hideMark/>
          </w:tcPr>
          <w:p w:rsidR="00A403B4" w:rsidRPr="00A403B4" w:rsidRDefault="00A403B4" w:rsidP="00A403B4">
            <w:pPr>
              <w:spacing w:after="0" w:line="240" w:lineRule="auto"/>
              <w:rPr>
                <w:rFonts w:ascii="Arial" w:eastAsia="Times New Roman" w:hAnsi="Arial" w:cs="Arial"/>
                <w:sz w:val="20"/>
                <w:szCs w:val="20"/>
                <w:lang w:eastAsia="ca-ES"/>
              </w:rPr>
            </w:pPr>
          </w:p>
        </w:tc>
        <w:tc>
          <w:tcPr>
            <w:tcW w:w="941" w:type="dxa"/>
            <w:gridSpan w:val="2"/>
            <w:tcBorders>
              <w:top w:val="nil"/>
              <w:left w:val="nil"/>
              <w:bottom w:val="nil"/>
              <w:right w:val="nil"/>
            </w:tcBorders>
            <w:shd w:val="clear" w:color="auto" w:fill="auto"/>
            <w:noWrap/>
            <w:vAlign w:val="bottom"/>
            <w:hideMark/>
          </w:tcPr>
          <w:p w:rsidR="00A403B4" w:rsidRPr="00A403B4" w:rsidRDefault="00A403B4" w:rsidP="00A403B4">
            <w:pPr>
              <w:spacing w:after="0" w:line="240" w:lineRule="auto"/>
              <w:rPr>
                <w:rFonts w:ascii="Arial" w:eastAsia="Times New Roman" w:hAnsi="Arial" w:cs="Arial"/>
                <w:sz w:val="20"/>
                <w:szCs w:val="20"/>
                <w:lang w:eastAsia="ca-ES"/>
              </w:rPr>
            </w:pPr>
          </w:p>
        </w:tc>
        <w:tc>
          <w:tcPr>
            <w:tcW w:w="1851" w:type="dxa"/>
            <w:tcBorders>
              <w:top w:val="nil"/>
              <w:left w:val="nil"/>
              <w:bottom w:val="nil"/>
              <w:right w:val="nil"/>
            </w:tcBorders>
            <w:shd w:val="clear" w:color="auto" w:fill="auto"/>
            <w:noWrap/>
            <w:vAlign w:val="center"/>
            <w:hideMark/>
          </w:tcPr>
          <w:p w:rsidR="00A403B4" w:rsidRPr="00A403B4" w:rsidRDefault="00A403B4" w:rsidP="00A403B4">
            <w:pPr>
              <w:spacing w:after="0" w:line="240" w:lineRule="auto"/>
              <w:jc w:val="center"/>
              <w:rPr>
                <w:rFonts w:ascii="Arial" w:eastAsia="Times New Roman" w:hAnsi="Arial" w:cs="Arial"/>
                <w:b/>
                <w:bCs/>
                <w:color w:val="000000"/>
                <w:sz w:val="24"/>
                <w:szCs w:val="24"/>
                <w:lang w:eastAsia="ca-ES"/>
              </w:rPr>
            </w:pPr>
          </w:p>
        </w:tc>
        <w:tc>
          <w:tcPr>
            <w:tcW w:w="585" w:type="dxa"/>
            <w:tcBorders>
              <w:top w:val="nil"/>
              <w:left w:val="nil"/>
              <w:bottom w:val="nil"/>
              <w:right w:val="nil"/>
            </w:tcBorders>
            <w:shd w:val="clear" w:color="auto" w:fill="auto"/>
            <w:noWrap/>
            <w:vAlign w:val="bottom"/>
            <w:hideMark/>
          </w:tcPr>
          <w:p w:rsidR="00A403B4" w:rsidRPr="00A403B4" w:rsidRDefault="00A403B4" w:rsidP="00A403B4">
            <w:pPr>
              <w:spacing w:after="0" w:line="240" w:lineRule="auto"/>
              <w:rPr>
                <w:rFonts w:ascii="Arial" w:eastAsia="Times New Roman" w:hAnsi="Arial" w:cs="Arial"/>
                <w:sz w:val="20"/>
                <w:szCs w:val="20"/>
                <w:lang w:eastAsia="ca-ES"/>
              </w:rPr>
            </w:pPr>
          </w:p>
        </w:tc>
        <w:tc>
          <w:tcPr>
            <w:tcW w:w="974" w:type="dxa"/>
            <w:tcBorders>
              <w:top w:val="nil"/>
              <w:left w:val="nil"/>
              <w:bottom w:val="nil"/>
              <w:right w:val="nil"/>
            </w:tcBorders>
            <w:shd w:val="clear" w:color="auto" w:fill="auto"/>
            <w:noWrap/>
            <w:vAlign w:val="bottom"/>
            <w:hideMark/>
          </w:tcPr>
          <w:p w:rsidR="00A403B4" w:rsidRPr="00A403B4" w:rsidRDefault="00A403B4" w:rsidP="00A403B4">
            <w:pPr>
              <w:spacing w:after="0" w:line="240" w:lineRule="auto"/>
              <w:rPr>
                <w:rFonts w:ascii="Arial" w:eastAsia="Times New Roman" w:hAnsi="Arial" w:cs="Arial"/>
                <w:sz w:val="20"/>
                <w:szCs w:val="20"/>
                <w:lang w:eastAsia="ca-ES"/>
              </w:rPr>
            </w:pPr>
          </w:p>
        </w:tc>
        <w:tc>
          <w:tcPr>
            <w:tcW w:w="992" w:type="dxa"/>
            <w:tcBorders>
              <w:top w:val="nil"/>
              <w:left w:val="nil"/>
              <w:bottom w:val="nil"/>
              <w:right w:val="nil"/>
            </w:tcBorders>
            <w:shd w:val="clear" w:color="auto" w:fill="auto"/>
            <w:noWrap/>
            <w:vAlign w:val="bottom"/>
            <w:hideMark/>
          </w:tcPr>
          <w:p w:rsidR="00A403B4" w:rsidRPr="00A403B4" w:rsidRDefault="00A403B4" w:rsidP="00A403B4">
            <w:pPr>
              <w:spacing w:after="0" w:line="240" w:lineRule="auto"/>
              <w:rPr>
                <w:rFonts w:ascii="Arial" w:eastAsia="Times New Roman" w:hAnsi="Arial" w:cs="Arial"/>
                <w:sz w:val="20"/>
                <w:szCs w:val="20"/>
                <w:lang w:eastAsia="ca-ES"/>
              </w:rPr>
            </w:pPr>
          </w:p>
        </w:tc>
        <w:tc>
          <w:tcPr>
            <w:tcW w:w="993" w:type="dxa"/>
            <w:tcBorders>
              <w:top w:val="nil"/>
              <w:left w:val="nil"/>
              <w:bottom w:val="nil"/>
              <w:right w:val="nil"/>
            </w:tcBorders>
            <w:shd w:val="clear" w:color="auto" w:fill="auto"/>
            <w:noWrap/>
            <w:vAlign w:val="bottom"/>
            <w:hideMark/>
          </w:tcPr>
          <w:p w:rsidR="00A403B4" w:rsidRPr="00A403B4" w:rsidRDefault="00A403B4" w:rsidP="00A403B4">
            <w:pPr>
              <w:spacing w:after="0" w:line="240" w:lineRule="auto"/>
              <w:rPr>
                <w:rFonts w:ascii="Arial" w:eastAsia="Times New Roman" w:hAnsi="Arial" w:cs="Arial"/>
                <w:sz w:val="20"/>
                <w:szCs w:val="20"/>
                <w:lang w:eastAsia="ca-ES"/>
              </w:rPr>
            </w:pPr>
          </w:p>
        </w:tc>
      </w:tr>
      <w:tr w:rsidR="00A403B4" w:rsidRPr="00A403B4" w:rsidTr="00A403B4">
        <w:trPr>
          <w:trHeight w:val="255"/>
        </w:trPr>
        <w:tc>
          <w:tcPr>
            <w:tcW w:w="1180" w:type="dxa"/>
            <w:tcBorders>
              <w:top w:val="nil"/>
              <w:left w:val="nil"/>
              <w:bottom w:val="single" w:sz="4" w:space="0" w:color="000000"/>
              <w:right w:val="nil"/>
            </w:tcBorders>
            <w:shd w:val="clear" w:color="auto" w:fill="auto"/>
            <w:noWrap/>
            <w:vAlign w:val="bottom"/>
            <w:hideMark/>
          </w:tcPr>
          <w:p w:rsidR="00A403B4" w:rsidRPr="00A403B4" w:rsidRDefault="00A403B4" w:rsidP="00A403B4">
            <w:pPr>
              <w:spacing w:after="0" w:line="240" w:lineRule="auto"/>
              <w:rPr>
                <w:rFonts w:ascii="Arial" w:eastAsia="Times New Roman" w:hAnsi="Arial" w:cs="Arial"/>
                <w:sz w:val="20"/>
                <w:szCs w:val="20"/>
                <w:lang w:eastAsia="ca-ES"/>
              </w:rPr>
            </w:pPr>
            <w:r w:rsidRPr="00A403B4">
              <w:rPr>
                <w:rFonts w:ascii="Arial" w:eastAsia="Times New Roman" w:hAnsi="Arial" w:cs="Arial"/>
                <w:sz w:val="20"/>
                <w:szCs w:val="20"/>
                <w:lang w:eastAsia="ca-ES"/>
              </w:rPr>
              <w:t> </w:t>
            </w:r>
          </w:p>
        </w:tc>
        <w:tc>
          <w:tcPr>
            <w:tcW w:w="5908" w:type="dxa"/>
            <w:gridSpan w:val="7"/>
            <w:tcBorders>
              <w:top w:val="nil"/>
              <w:left w:val="nil"/>
              <w:bottom w:val="single" w:sz="4" w:space="0" w:color="000000"/>
              <w:right w:val="nil"/>
            </w:tcBorders>
            <w:shd w:val="clear" w:color="auto" w:fill="auto"/>
            <w:noWrap/>
            <w:vAlign w:val="bottom"/>
            <w:hideMark/>
          </w:tcPr>
          <w:p w:rsidR="00A403B4" w:rsidRPr="00A403B4" w:rsidRDefault="00A403B4" w:rsidP="00A403B4">
            <w:pPr>
              <w:spacing w:after="0" w:line="240" w:lineRule="auto"/>
              <w:rPr>
                <w:rFonts w:ascii="Arial" w:eastAsia="Times New Roman" w:hAnsi="Arial" w:cs="Arial"/>
                <w:b/>
                <w:bCs/>
                <w:sz w:val="20"/>
                <w:szCs w:val="20"/>
                <w:lang w:eastAsia="ca-ES"/>
              </w:rPr>
            </w:pPr>
            <w:r w:rsidRPr="00A403B4">
              <w:rPr>
                <w:rFonts w:ascii="Arial" w:eastAsia="Times New Roman" w:hAnsi="Arial" w:cs="Arial"/>
                <w:b/>
                <w:bCs/>
                <w:sz w:val="20"/>
                <w:szCs w:val="20"/>
                <w:lang w:eastAsia="ca-ES"/>
              </w:rPr>
              <w:t>OBLIGACIÓN PENDENTS DE PAGAMENT A 31/05/2013</w:t>
            </w:r>
          </w:p>
        </w:tc>
        <w:tc>
          <w:tcPr>
            <w:tcW w:w="585" w:type="dxa"/>
            <w:tcBorders>
              <w:top w:val="nil"/>
              <w:left w:val="nil"/>
              <w:bottom w:val="single" w:sz="4" w:space="0" w:color="000000"/>
              <w:right w:val="nil"/>
            </w:tcBorders>
            <w:shd w:val="clear" w:color="auto" w:fill="auto"/>
            <w:noWrap/>
            <w:vAlign w:val="bottom"/>
            <w:hideMark/>
          </w:tcPr>
          <w:p w:rsidR="00A403B4" w:rsidRPr="00A403B4" w:rsidRDefault="00A403B4" w:rsidP="00A403B4">
            <w:pPr>
              <w:spacing w:after="0" w:line="240" w:lineRule="auto"/>
              <w:rPr>
                <w:rFonts w:ascii="Arial" w:eastAsia="Times New Roman" w:hAnsi="Arial" w:cs="Arial"/>
                <w:sz w:val="20"/>
                <w:szCs w:val="20"/>
                <w:lang w:eastAsia="ca-ES"/>
              </w:rPr>
            </w:pPr>
            <w:r w:rsidRPr="00A403B4">
              <w:rPr>
                <w:rFonts w:ascii="Arial" w:eastAsia="Times New Roman" w:hAnsi="Arial" w:cs="Arial"/>
                <w:sz w:val="20"/>
                <w:szCs w:val="20"/>
                <w:lang w:eastAsia="ca-ES"/>
              </w:rPr>
              <w:t> </w:t>
            </w:r>
          </w:p>
        </w:tc>
        <w:tc>
          <w:tcPr>
            <w:tcW w:w="974" w:type="dxa"/>
            <w:tcBorders>
              <w:top w:val="nil"/>
              <w:left w:val="nil"/>
              <w:bottom w:val="single" w:sz="4" w:space="0" w:color="000000"/>
              <w:right w:val="nil"/>
            </w:tcBorders>
            <w:shd w:val="clear" w:color="auto" w:fill="auto"/>
            <w:noWrap/>
            <w:vAlign w:val="bottom"/>
            <w:hideMark/>
          </w:tcPr>
          <w:p w:rsidR="00A403B4" w:rsidRPr="00A403B4" w:rsidRDefault="00A403B4" w:rsidP="00A403B4">
            <w:pPr>
              <w:spacing w:after="0" w:line="240" w:lineRule="auto"/>
              <w:rPr>
                <w:rFonts w:ascii="Arial" w:eastAsia="Times New Roman" w:hAnsi="Arial" w:cs="Arial"/>
                <w:sz w:val="20"/>
                <w:szCs w:val="20"/>
                <w:lang w:eastAsia="ca-ES"/>
              </w:rPr>
            </w:pPr>
            <w:r w:rsidRPr="00A403B4">
              <w:rPr>
                <w:rFonts w:ascii="Arial" w:eastAsia="Times New Roman" w:hAnsi="Arial" w:cs="Arial"/>
                <w:sz w:val="20"/>
                <w:szCs w:val="20"/>
                <w:lang w:eastAsia="ca-ES"/>
              </w:rPr>
              <w:t> </w:t>
            </w:r>
          </w:p>
        </w:tc>
        <w:tc>
          <w:tcPr>
            <w:tcW w:w="992" w:type="dxa"/>
            <w:tcBorders>
              <w:top w:val="nil"/>
              <w:left w:val="nil"/>
              <w:bottom w:val="single" w:sz="4" w:space="0" w:color="000000"/>
              <w:right w:val="nil"/>
            </w:tcBorders>
            <w:shd w:val="clear" w:color="auto" w:fill="auto"/>
            <w:noWrap/>
            <w:vAlign w:val="bottom"/>
            <w:hideMark/>
          </w:tcPr>
          <w:p w:rsidR="00A403B4" w:rsidRPr="00A403B4" w:rsidRDefault="00A403B4" w:rsidP="00A403B4">
            <w:pPr>
              <w:spacing w:after="0" w:line="240" w:lineRule="auto"/>
              <w:rPr>
                <w:rFonts w:ascii="Arial" w:eastAsia="Times New Roman" w:hAnsi="Arial" w:cs="Arial"/>
                <w:sz w:val="20"/>
                <w:szCs w:val="20"/>
                <w:lang w:eastAsia="ca-ES"/>
              </w:rPr>
            </w:pPr>
            <w:r w:rsidRPr="00A403B4">
              <w:rPr>
                <w:rFonts w:ascii="Arial" w:eastAsia="Times New Roman" w:hAnsi="Arial" w:cs="Arial"/>
                <w:sz w:val="20"/>
                <w:szCs w:val="20"/>
                <w:lang w:eastAsia="ca-ES"/>
              </w:rPr>
              <w:t> </w:t>
            </w:r>
          </w:p>
        </w:tc>
        <w:tc>
          <w:tcPr>
            <w:tcW w:w="993" w:type="dxa"/>
            <w:tcBorders>
              <w:top w:val="nil"/>
              <w:left w:val="nil"/>
              <w:bottom w:val="single" w:sz="4" w:space="0" w:color="auto"/>
              <w:right w:val="nil"/>
            </w:tcBorders>
            <w:shd w:val="clear" w:color="auto" w:fill="auto"/>
            <w:noWrap/>
            <w:vAlign w:val="bottom"/>
            <w:hideMark/>
          </w:tcPr>
          <w:p w:rsidR="00A403B4" w:rsidRPr="00A403B4" w:rsidRDefault="00A403B4" w:rsidP="00A403B4">
            <w:pPr>
              <w:spacing w:after="0" w:line="240" w:lineRule="auto"/>
              <w:rPr>
                <w:rFonts w:ascii="Arial" w:eastAsia="Times New Roman" w:hAnsi="Arial" w:cs="Arial"/>
                <w:sz w:val="20"/>
                <w:szCs w:val="20"/>
                <w:lang w:eastAsia="ca-ES"/>
              </w:rPr>
            </w:pPr>
            <w:r w:rsidRPr="00A403B4">
              <w:rPr>
                <w:rFonts w:ascii="Arial" w:eastAsia="Times New Roman" w:hAnsi="Arial" w:cs="Arial"/>
                <w:sz w:val="20"/>
                <w:szCs w:val="20"/>
                <w:lang w:eastAsia="ca-ES"/>
              </w:rPr>
              <w:t> </w:t>
            </w:r>
          </w:p>
        </w:tc>
      </w:tr>
      <w:tr w:rsidR="00A403B4" w:rsidRPr="00A403B4" w:rsidTr="00A403B4">
        <w:trPr>
          <w:trHeight w:val="255"/>
        </w:trPr>
        <w:tc>
          <w:tcPr>
            <w:tcW w:w="1180" w:type="dxa"/>
            <w:tcBorders>
              <w:top w:val="nil"/>
              <w:left w:val="nil"/>
              <w:bottom w:val="nil"/>
              <w:right w:val="nil"/>
            </w:tcBorders>
            <w:shd w:val="clear" w:color="auto" w:fill="auto"/>
            <w:noWrap/>
            <w:vAlign w:val="bottom"/>
            <w:hideMark/>
          </w:tcPr>
          <w:p w:rsidR="00A403B4" w:rsidRPr="00A403B4" w:rsidRDefault="00A403B4" w:rsidP="00A403B4">
            <w:pPr>
              <w:spacing w:after="0" w:line="240" w:lineRule="auto"/>
              <w:rPr>
                <w:rFonts w:ascii="Arial" w:eastAsia="Times New Roman" w:hAnsi="Arial" w:cs="Arial"/>
                <w:sz w:val="20"/>
                <w:szCs w:val="20"/>
                <w:lang w:eastAsia="ca-ES"/>
              </w:rPr>
            </w:pPr>
          </w:p>
        </w:tc>
        <w:tc>
          <w:tcPr>
            <w:tcW w:w="1655" w:type="dxa"/>
            <w:tcBorders>
              <w:top w:val="nil"/>
              <w:left w:val="nil"/>
              <w:bottom w:val="nil"/>
              <w:right w:val="nil"/>
            </w:tcBorders>
            <w:shd w:val="clear" w:color="auto" w:fill="auto"/>
            <w:noWrap/>
            <w:vAlign w:val="bottom"/>
            <w:hideMark/>
          </w:tcPr>
          <w:p w:rsidR="00A403B4" w:rsidRPr="00A403B4" w:rsidRDefault="00A403B4" w:rsidP="00A403B4">
            <w:pPr>
              <w:spacing w:after="0" w:line="240" w:lineRule="auto"/>
              <w:rPr>
                <w:rFonts w:ascii="Arial" w:eastAsia="Times New Roman" w:hAnsi="Arial" w:cs="Arial"/>
                <w:sz w:val="20"/>
                <w:szCs w:val="20"/>
                <w:lang w:eastAsia="ca-ES"/>
              </w:rPr>
            </w:pPr>
          </w:p>
        </w:tc>
        <w:tc>
          <w:tcPr>
            <w:tcW w:w="1030" w:type="dxa"/>
            <w:gridSpan w:val="2"/>
            <w:tcBorders>
              <w:top w:val="nil"/>
              <w:left w:val="nil"/>
              <w:bottom w:val="nil"/>
              <w:right w:val="nil"/>
            </w:tcBorders>
            <w:shd w:val="clear" w:color="auto" w:fill="auto"/>
            <w:noWrap/>
            <w:vAlign w:val="bottom"/>
            <w:hideMark/>
          </w:tcPr>
          <w:p w:rsidR="00A403B4" w:rsidRPr="00A403B4" w:rsidRDefault="00A403B4" w:rsidP="00A403B4">
            <w:pPr>
              <w:spacing w:after="0" w:line="240" w:lineRule="auto"/>
              <w:rPr>
                <w:rFonts w:ascii="Arial" w:eastAsia="Times New Roman" w:hAnsi="Arial" w:cs="Arial"/>
                <w:sz w:val="20"/>
                <w:szCs w:val="20"/>
                <w:lang w:eastAsia="ca-ES"/>
              </w:rPr>
            </w:pPr>
          </w:p>
        </w:tc>
        <w:tc>
          <w:tcPr>
            <w:tcW w:w="955" w:type="dxa"/>
            <w:gridSpan w:val="2"/>
            <w:tcBorders>
              <w:top w:val="nil"/>
              <w:left w:val="nil"/>
              <w:bottom w:val="nil"/>
              <w:right w:val="nil"/>
            </w:tcBorders>
            <w:shd w:val="clear" w:color="auto" w:fill="auto"/>
            <w:noWrap/>
            <w:vAlign w:val="bottom"/>
            <w:hideMark/>
          </w:tcPr>
          <w:p w:rsidR="00A403B4" w:rsidRPr="00A403B4" w:rsidRDefault="00A403B4" w:rsidP="00A403B4">
            <w:pPr>
              <w:spacing w:after="0" w:line="240" w:lineRule="auto"/>
              <w:rPr>
                <w:rFonts w:ascii="Arial" w:eastAsia="Times New Roman" w:hAnsi="Arial" w:cs="Arial"/>
                <w:sz w:val="20"/>
                <w:szCs w:val="20"/>
                <w:lang w:eastAsia="ca-ES"/>
              </w:rPr>
            </w:pPr>
          </w:p>
        </w:tc>
        <w:tc>
          <w:tcPr>
            <w:tcW w:w="2268" w:type="dxa"/>
            <w:gridSpan w:val="2"/>
            <w:tcBorders>
              <w:top w:val="nil"/>
              <w:left w:val="nil"/>
              <w:bottom w:val="nil"/>
              <w:right w:val="nil"/>
            </w:tcBorders>
            <w:shd w:val="clear" w:color="auto" w:fill="auto"/>
            <w:noWrap/>
            <w:vAlign w:val="bottom"/>
            <w:hideMark/>
          </w:tcPr>
          <w:p w:rsidR="00A403B4" w:rsidRPr="00A403B4" w:rsidRDefault="00A403B4" w:rsidP="00A403B4">
            <w:pPr>
              <w:spacing w:after="0" w:line="240" w:lineRule="auto"/>
              <w:rPr>
                <w:rFonts w:ascii="Arial" w:eastAsia="Times New Roman" w:hAnsi="Arial" w:cs="Arial"/>
                <w:sz w:val="20"/>
                <w:szCs w:val="20"/>
                <w:lang w:eastAsia="ca-ES"/>
              </w:rPr>
            </w:pPr>
          </w:p>
        </w:tc>
        <w:tc>
          <w:tcPr>
            <w:tcW w:w="585" w:type="dxa"/>
            <w:tcBorders>
              <w:top w:val="nil"/>
              <w:left w:val="nil"/>
              <w:bottom w:val="nil"/>
              <w:right w:val="nil"/>
            </w:tcBorders>
            <w:shd w:val="clear" w:color="auto" w:fill="auto"/>
            <w:noWrap/>
            <w:vAlign w:val="bottom"/>
            <w:hideMark/>
          </w:tcPr>
          <w:p w:rsidR="00A403B4" w:rsidRPr="00A403B4" w:rsidRDefault="00A403B4" w:rsidP="00A403B4">
            <w:pPr>
              <w:spacing w:after="0" w:line="240" w:lineRule="auto"/>
              <w:rPr>
                <w:rFonts w:ascii="Arial" w:eastAsia="Times New Roman" w:hAnsi="Arial" w:cs="Arial"/>
                <w:sz w:val="20"/>
                <w:szCs w:val="20"/>
                <w:lang w:eastAsia="ca-ES"/>
              </w:rPr>
            </w:pPr>
          </w:p>
        </w:tc>
        <w:tc>
          <w:tcPr>
            <w:tcW w:w="974" w:type="dxa"/>
            <w:tcBorders>
              <w:top w:val="nil"/>
              <w:left w:val="nil"/>
              <w:bottom w:val="nil"/>
              <w:right w:val="nil"/>
            </w:tcBorders>
            <w:shd w:val="clear" w:color="auto" w:fill="auto"/>
            <w:noWrap/>
            <w:vAlign w:val="bottom"/>
            <w:hideMark/>
          </w:tcPr>
          <w:p w:rsidR="00A403B4" w:rsidRPr="00A403B4" w:rsidRDefault="00A403B4" w:rsidP="00A403B4">
            <w:pPr>
              <w:spacing w:after="0" w:line="240" w:lineRule="auto"/>
              <w:rPr>
                <w:rFonts w:ascii="Arial" w:eastAsia="Times New Roman" w:hAnsi="Arial" w:cs="Arial"/>
                <w:sz w:val="20"/>
                <w:szCs w:val="20"/>
                <w:lang w:eastAsia="ca-ES"/>
              </w:rPr>
            </w:pPr>
          </w:p>
        </w:tc>
        <w:tc>
          <w:tcPr>
            <w:tcW w:w="992" w:type="dxa"/>
            <w:tcBorders>
              <w:top w:val="nil"/>
              <w:left w:val="nil"/>
              <w:bottom w:val="nil"/>
              <w:right w:val="nil"/>
            </w:tcBorders>
            <w:shd w:val="clear" w:color="auto" w:fill="auto"/>
            <w:noWrap/>
            <w:vAlign w:val="bottom"/>
            <w:hideMark/>
          </w:tcPr>
          <w:p w:rsidR="00A403B4" w:rsidRPr="00A403B4" w:rsidRDefault="00A403B4" w:rsidP="00A403B4">
            <w:pPr>
              <w:spacing w:after="0" w:line="240" w:lineRule="auto"/>
              <w:rPr>
                <w:rFonts w:ascii="Arial" w:eastAsia="Times New Roman" w:hAnsi="Arial" w:cs="Arial"/>
                <w:sz w:val="20"/>
                <w:szCs w:val="20"/>
                <w:lang w:eastAsia="ca-ES"/>
              </w:rPr>
            </w:pPr>
          </w:p>
        </w:tc>
        <w:tc>
          <w:tcPr>
            <w:tcW w:w="993" w:type="dxa"/>
            <w:tcBorders>
              <w:top w:val="nil"/>
              <w:left w:val="nil"/>
              <w:bottom w:val="nil"/>
              <w:right w:val="nil"/>
            </w:tcBorders>
            <w:shd w:val="clear" w:color="auto" w:fill="auto"/>
            <w:noWrap/>
            <w:vAlign w:val="bottom"/>
            <w:hideMark/>
          </w:tcPr>
          <w:p w:rsidR="00A403B4" w:rsidRPr="00A403B4" w:rsidRDefault="00A403B4" w:rsidP="00A403B4">
            <w:pPr>
              <w:spacing w:after="0" w:line="240" w:lineRule="auto"/>
              <w:rPr>
                <w:rFonts w:ascii="Arial" w:eastAsia="Times New Roman" w:hAnsi="Arial" w:cs="Arial"/>
                <w:sz w:val="20"/>
                <w:szCs w:val="20"/>
                <w:lang w:eastAsia="ca-ES"/>
              </w:rPr>
            </w:pPr>
          </w:p>
        </w:tc>
      </w:tr>
      <w:tr w:rsidR="00A403B4" w:rsidRPr="00A403B4" w:rsidTr="00A403B4">
        <w:trPr>
          <w:trHeight w:val="450"/>
        </w:trPr>
        <w:tc>
          <w:tcPr>
            <w:tcW w:w="1180" w:type="dxa"/>
            <w:tcBorders>
              <w:top w:val="nil"/>
              <w:left w:val="nil"/>
              <w:bottom w:val="nil"/>
              <w:right w:val="nil"/>
            </w:tcBorders>
            <w:shd w:val="clear" w:color="auto" w:fill="auto"/>
            <w:noWrap/>
            <w:vAlign w:val="center"/>
            <w:hideMark/>
          </w:tcPr>
          <w:p w:rsidR="00A403B4" w:rsidRPr="00A403B4" w:rsidRDefault="00A403B4" w:rsidP="00A403B4">
            <w:pPr>
              <w:spacing w:after="0" w:line="240" w:lineRule="auto"/>
              <w:rPr>
                <w:rFonts w:ascii="Arial" w:eastAsia="Times New Roman" w:hAnsi="Arial" w:cs="Arial"/>
                <w:b/>
                <w:bCs/>
                <w:color w:val="000000"/>
                <w:sz w:val="16"/>
                <w:szCs w:val="16"/>
                <w:lang w:eastAsia="ca-ES"/>
              </w:rPr>
            </w:pPr>
            <w:r w:rsidRPr="00A403B4">
              <w:rPr>
                <w:rFonts w:ascii="Arial" w:eastAsia="Times New Roman" w:hAnsi="Arial" w:cs="Arial"/>
                <w:b/>
                <w:bCs/>
                <w:color w:val="000000"/>
                <w:sz w:val="16"/>
                <w:szCs w:val="16"/>
                <w:lang w:eastAsia="ca-ES"/>
              </w:rPr>
              <w:t>NIF.</w:t>
            </w:r>
          </w:p>
        </w:tc>
        <w:tc>
          <w:tcPr>
            <w:tcW w:w="1655" w:type="dxa"/>
            <w:tcBorders>
              <w:top w:val="nil"/>
              <w:left w:val="nil"/>
              <w:bottom w:val="nil"/>
              <w:right w:val="nil"/>
            </w:tcBorders>
            <w:shd w:val="clear" w:color="auto" w:fill="auto"/>
            <w:noWrap/>
            <w:vAlign w:val="center"/>
            <w:hideMark/>
          </w:tcPr>
          <w:p w:rsidR="00A403B4" w:rsidRPr="00A403B4" w:rsidRDefault="00A403B4" w:rsidP="00A403B4">
            <w:pPr>
              <w:spacing w:after="0" w:line="240" w:lineRule="auto"/>
              <w:rPr>
                <w:rFonts w:ascii="Arial" w:eastAsia="Times New Roman" w:hAnsi="Arial" w:cs="Arial"/>
                <w:b/>
                <w:bCs/>
                <w:color w:val="000000"/>
                <w:sz w:val="16"/>
                <w:szCs w:val="16"/>
                <w:lang w:eastAsia="ca-ES"/>
              </w:rPr>
            </w:pPr>
            <w:r w:rsidRPr="00A403B4">
              <w:rPr>
                <w:rFonts w:ascii="Arial" w:eastAsia="Times New Roman" w:hAnsi="Arial" w:cs="Arial"/>
                <w:b/>
                <w:bCs/>
                <w:color w:val="000000"/>
                <w:sz w:val="16"/>
                <w:szCs w:val="16"/>
                <w:lang w:eastAsia="ca-ES"/>
              </w:rPr>
              <w:t xml:space="preserve">Raó social </w:t>
            </w:r>
            <w:proofErr w:type="spellStart"/>
            <w:r w:rsidRPr="00A403B4">
              <w:rPr>
                <w:rFonts w:ascii="Arial" w:eastAsia="Times New Roman" w:hAnsi="Arial" w:cs="Arial"/>
                <w:b/>
                <w:bCs/>
                <w:color w:val="000000"/>
                <w:sz w:val="16"/>
                <w:szCs w:val="16"/>
                <w:lang w:eastAsia="ca-ES"/>
              </w:rPr>
              <w:t>terc</w:t>
            </w:r>
            <w:proofErr w:type="spellEnd"/>
            <w:r w:rsidRPr="00A403B4">
              <w:rPr>
                <w:rFonts w:ascii="Arial" w:eastAsia="Times New Roman" w:hAnsi="Arial" w:cs="Arial"/>
                <w:b/>
                <w:bCs/>
                <w:color w:val="000000"/>
                <w:sz w:val="16"/>
                <w:szCs w:val="16"/>
                <w:lang w:eastAsia="ca-ES"/>
              </w:rPr>
              <w:t>.</w:t>
            </w:r>
          </w:p>
        </w:tc>
        <w:tc>
          <w:tcPr>
            <w:tcW w:w="1030" w:type="dxa"/>
            <w:gridSpan w:val="2"/>
            <w:tcBorders>
              <w:top w:val="nil"/>
              <w:left w:val="nil"/>
              <w:bottom w:val="nil"/>
              <w:right w:val="nil"/>
            </w:tcBorders>
            <w:shd w:val="clear" w:color="auto" w:fill="auto"/>
            <w:noWrap/>
            <w:vAlign w:val="center"/>
            <w:hideMark/>
          </w:tcPr>
          <w:p w:rsidR="00A403B4" w:rsidRPr="00A403B4" w:rsidRDefault="00A403B4" w:rsidP="00A403B4">
            <w:pPr>
              <w:spacing w:after="0" w:line="240" w:lineRule="auto"/>
              <w:rPr>
                <w:rFonts w:ascii="Arial" w:eastAsia="Times New Roman" w:hAnsi="Arial" w:cs="Arial"/>
                <w:b/>
                <w:bCs/>
                <w:color w:val="000000"/>
                <w:sz w:val="16"/>
                <w:szCs w:val="16"/>
                <w:lang w:eastAsia="ca-ES"/>
              </w:rPr>
            </w:pPr>
            <w:r w:rsidRPr="00A403B4">
              <w:rPr>
                <w:rFonts w:ascii="Arial" w:eastAsia="Times New Roman" w:hAnsi="Arial" w:cs="Arial"/>
                <w:b/>
                <w:bCs/>
                <w:color w:val="000000"/>
                <w:sz w:val="16"/>
                <w:szCs w:val="16"/>
                <w:lang w:eastAsia="ca-ES"/>
              </w:rPr>
              <w:t>N. con.</w:t>
            </w:r>
          </w:p>
        </w:tc>
        <w:tc>
          <w:tcPr>
            <w:tcW w:w="955" w:type="dxa"/>
            <w:gridSpan w:val="2"/>
            <w:tcBorders>
              <w:top w:val="nil"/>
              <w:left w:val="nil"/>
              <w:bottom w:val="nil"/>
              <w:right w:val="nil"/>
            </w:tcBorders>
            <w:shd w:val="clear" w:color="auto" w:fill="auto"/>
            <w:noWrap/>
            <w:vAlign w:val="center"/>
            <w:hideMark/>
          </w:tcPr>
          <w:p w:rsidR="00A403B4" w:rsidRPr="00A403B4" w:rsidRDefault="00A403B4" w:rsidP="00A403B4">
            <w:pPr>
              <w:spacing w:after="0" w:line="240" w:lineRule="auto"/>
              <w:rPr>
                <w:rFonts w:ascii="Arial" w:eastAsia="Times New Roman" w:hAnsi="Arial" w:cs="Arial"/>
                <w:b/>
                <w:bCs/>
                <w:color w:val="000000"/>
                <w:sz w:val="16"/>
                <w:szCs w:val="16"/>
                <w:lang w:eastAsia="ca-ES"/>
              </w:rPr>
            </w:pPr>
            <w:r w:rsidRPr="00A403B4">
              <w:rPr>
                <w:rFonts w:ascii="Arial" w:eastAsia="Times New Roman" w:hAnsi="Arial" w:cs="Arial"/>
                <w:b/>
                <w:bCs/>
                <w:color w:val="000000"/>
                <w:sz w:val="16"/>
                <w:szCs w:val="16"/>
                <w:lang w:eastAsia="ca-ES"/>
              </w:rPr>
              <w:t>D. contr.</w:t>
            </w:r>
          </w:p>
        </w:tc>
        <w:tc>
          <w:tcPr>
            <w:tcW w:w="2268" w:type="dxa"/>
            <w:gridSpan w:val="2"/>
            <w:tcBorders>
              <w:top w:val="nil"/>
              <w:left w:val="nil"/>
              <w:bottom w:val="nil"/>
              <w:right w:val="nil"/>
            </w:tcBorders>
            <w:shd w:val="clear" w:color="auto" w:fill="auto"/>
            <w:noWrap/>
            <w:vAlign w:val="center"/>
            <w:hideMark/>
          </w:tcPr>
          <w:p w:rsidR="00A403B4" w:rsidRPr="00A403B4" w:rsidRDefault="00A403B4" w:rsidP="00A403B4">
            <w:pPr>
              <w:spacing w:after="0" w:line="240" w:lineRule="auto"/>
              <w:rPr>
                <w:rFonts w:ascii="Arial" w:eastAsia="Times New Roman" w:hAnsi="Arial" w:cs="Arial"/>
                <w:b/>
                <w:bCs/>
                <w:color w:val="000000"/>
                <w:sz w:val="16"/>
                <w:szCs w:val="16"/>
                <w:lang w:eastAsia="ca-ES"/>
              </w:rPr>
            </w:pPr>
            <w:r w:rsidRPr="00A403B4">
              <w:rPr>
                <w:rFonts w:ascii="Arial" w:eastAsia="Times New Roman" w:hAnsi="Arial" w:cs="Arial"/>
                <w:b/>
                <w:bCs/>
                <w:color w:val="000000"/>
                <w:sz w:val="16"/>
                <w:szCs w:val="16"/>
                <w:lang w:eastAsia="ca-ES"/>
              </w:rPr>
              <w:t>Text de l'Obligació</w:t>
            </w:r>
          </w:p>
        </w:tc>
        <w:tc>
          <w:tcPr>
            <w:tcW w:w="585" w:type="dxa"/>
            <w:tcBorders>
              <w:top w:val="nil"/>
              <w:left w:val="nil"/>
              <w:bottom w:val="nil"/>
              <w:right w:val="nil"/>
            </w:tcBorders>
            <w:shd w:val="clear" w:color="auto" w:fill="auto"/>
            <w:noWrap/>
            <w:vAlign w:val="center"/>
            <w:hideMark/>
          </w:tcPr>
          <w:p w:rsidR="00A403B4" w:rsidRPr="00A403B4" w:rsidRDefault="00A403B4" w:rsidP="00A403B4">
            <w:pPr>
              <w:spacing w:after="0" w:line="240" w:lineRule="auto"/>
              <w:rPr>
                <w:rFonts w:ascii="Arial" w:eastAsia="Times New Roman" w:hAnsi="Arial" w:cs="Arial"/>
                <w:b/>
                <w:bCs/>
                <w:color w:val="000000"/>
                <w:sz w:val="16"/>
                <w:szCs w:val="16"/>
                <w:lang w:eastAsia="ca-ES"/>
              </w:rPr>
            </w:pPr>
            <w:r>
              <w:rPr>
                <w:rFonts w:ascii="Arial" w:eastAsia="Times New Roman" w:hAnsi="Arial" w:cs="Arial"/>
                <w:b/>
                <w:bCs/>
                <w:color w:val="000000"/>
                <w:sz w:val="16"/>
                <w:szCs w:val="16"/>
                <w:lang w:eastAsia="ca-ES"/>
              </w:rPr>
              <w:t>D</w:t>
            </w:r>
            <w:r w:rsidRPr="00A403B4">
              <w:rPr>
                <w:rFonts w:ascii="Arial" w:eastAsia="Times New Roman" w:hAnsi="Arial" w:cs="Arial"/>
                <w:b/>
                <w:bCs/>
                <w:color w:val="000000"/>
                <w:sz w:val="16"/>
                <w:szCs w:val="16"/>
                <w:lang w:eastAsia="ca-ES"/>
              </w:rPr>
              <w:t>oc.</w:t>
            </w:r>
          </w:p>
        </w:tc>
        <w:tc>
          <w:tcPr>
            <w:tcW w:w="974" w:type="dxa"/>
            <w:tcBorders>
              <w:top w:val="nil"/>
              <w:left w:val="nil"/>
              <w:bottom w:val="nil"/>
              <w:right w:val="nil"/>
            </w:tcBorders>
            <w:shd w:val="clear" w:color="auto" w:fill="auto"/>
            <w:noWrap/>
            <w:vAlign w:val="center"/>
            <w:hideMark/>
          </w:tcPr>
          <w:p w:rsidR="00A403B4" w:rsidRPr="00A403B4" w:rsidRDefault="00A403B4" w:rsidP="00A403B4">
            <w:pPr>
              <w:spacing w:after="0" w:line="240" w:lineRule="auto"/>
              <w:rPr>
                <w:rFonts w:ascii="Arial" w:eastAsia="Times New Roman" w:hAnsi="Arial" w:cs="Arial"/>
                <w:b/>
                <w:bCs/>
                <w:color w:val="000000"/>
                <w:sz w:val="16"/>
                <w:szCs w:val="16"/>
                <w:lang w:eastAsia="ca-ES"/>
              </w:rPr>
            </w:pPr>
            <w:r w:rsidRPr="00A403B4">
              <w:rPr>
                <w:rFonts w:ascii="Arial" w:eastAsia="Times New Roman" w:hAnsi="Arial" w:cs="Arial"/>
                <w:b/>
                <w:bCs/>
                <w:color w:val="000000"/>
                <w:sz w:val="16"/>
                <w:szCs w:val="16"/>
                <w:lang w:eastAsia="ca-ES"/>
              </w:rPr>
              <w:t>D</w:t>
            </w:r>
            <w:r>
              <w:rPr>
                <w:rFonts w:ascii="Arial" w:eastAsia="Times New Roman" w:hAnsi="Arial" w:cs="Arial"/>
                <w:b/>
                <w:bCs/>
                <w:color w:val="000000"/>
                <w:sz w:val="16"/>
                <w:szCs w:val="16"/>
                <w:lang w:eastAsia="ca-ES"/>
              </w:rPr>
              <w:t>ata</w:t>
            </w:r>
          </w:p>
        </w:tc>
        <w:tc>
          <w:tcPr>
            <w:tcW w:w="992" w:type="dxa"/>
            <w:tcBorders>
              <w:top w:val="nil"/>
              <w:left w:val="nil"/>
              <w:bottom w:val="nil"/>
              <w:right w:val="nil"/>
            </w:tcBorders>
            <w:shd w:val="clear" w:color="auto" w:fill="auto"/>
            <w:noWrap/>
            <w:vAlign w:val="center"/>
            <w:hideMark/>
          </w:tcPr>
          <w:p w:rsidR="00A403B4" w:rsidRPr="00A403B4" w:rsidRDefault="00A403B4" w:rsidP="00A403B4">
            <w:pPr>
              <w:spacing w:after="0" w:line="240" w:lineRule="auto"/>
              <w:jc w:val="right"/>
              <w:rPr>
                <w:rFonts w:ascii="Arial" w:eastAsia="Times New Roman" w:hAnsi="Arial" w:cs="Arial"/>
                <w:b/>
                <w:bCs/>
                <w:color w:val="000000"/>
                <w:sz w:val="16"/>
                <w:szCs w:val="16"/>
                <w:lang w:eastAsia="ca-ES"/>
              </w:rPr>
            </w:pPr>
            <w:r w:rsidRPr="00A403B4">
              <w:rPr>
                <w:rFonts w:ascii="Arial" w:eastAsia="Times New Roman" w:hAnsi="Arial" w:cs="Arial"/>
                <w:b/>
                <w:bCs/>
                <w:color w:val="000000"/>
                <w:sz w:val="16"/>
                <w:szCs w:val="16"/>
                <w:lang w:eastAsia="ca-ES"/>
              </w:rPr>
              <w:t>Obligació</w:t>
            </w:r>
          </w:p>
        </w:tc>
        <w:tc>
          <w:tcPr>
            <w:tcW w:w="993" w:type="dxa"/>
            <w:tcBorders>
              <w:top w:val="nil"/>
              <w:left w:val="nil"/>
              <w:bottom w:val="nil"/>
              <w:right w:val="nil"/>
            </w:tcBorders>
            <w:shd w:val="clear" w:color="auto" w:fill="auto"/>
            <w:vAlign w:val="center"/>
            <w:hideMark/>
          </w:tcPr>
          <w:p w:rsidR="00A403B4" w:rsidRPr="00A403B4" w:rsidRDefault="00A403B4" w:rsidP="00A403B4">
            <w:pPr>
              <w:spacing w:after="0" w:line="240" w:lineRule="auto"/>
              <w:jc w:val="right"/>
              <w:rPr>
                <w:rFonts w:ascii="Arial" w:eastAsia="Times New Roman" w:hAnsi="Arial" w:cs="Arial"/>
                <w:b/>
                <w:bCs/>
                <w:color w:val="000000"/>
                <w:sz w:val="16"/>
                <w:szCs w:val="16"/>
                <w:lang w:eastAsia="ca-ES"/>
              </w:rPr>
            </w:pPr>
            <w:proofErr w:type="spellStart"/>
            <w:r w:rsidRPr="00A403B4">
              <w:rPr>
                <w:rFonts w:ascii="Arial" w:eastAsia="Times New Roman" w:hAnsi="Arial" w:cs="Arial"/>
                <w:b/>
                <w:bCs/>
                <w:color w:val="000000"/>
                <w:sz w:val="16"/>
                <w:szCs w:val="16"/>
                <w:lang w:eastAsia="ca-ES"/>
              </w:rPr>
              <w:t>Pdnt</w:t>
            </w:r>
            <w:proofErr w:type="spellEnd"/>
            <w:r w:rsidRPr="00A403B4">
              <w:rPr>
                <w:rFonts w:ascii="Arial" w:eastAsia="Times New Roman" w:hAnsi="Arial" w:cs="Arial"/>
                <w:b/>
                <w:bCs/>
                <w:color w:val="000000"/>
                <w:sz w:val="16"/>
                <w:szCs w:val="16"/>
                <w:lang w:eastAsia="ca-ES"/>
              </w:rPr>
              <w:t xml:space="preserve">. </w:t>
            </w:r>
            <w:r w:rsidRPr="00A403B4">
              <w:rPr>
                <w:rFonts w:ascii="Arial" w:eastAsia="Times New Roman" w:hAnsi="Arial" w:cs="Arial"/>
                <w:b/>
                <w:bCs/>
                <w:color w:val="000000"/>
                <w:sz w:val="16"/>
                <w:szCs w:val="16"/>
                <w:lang w:eastAsia="ca-ES"/>
              </w:rPr>
              <w:br/>
              <w:t>pagament</w:t>
            </w:r>
          </w:p>
        </w:tc>
      </w:tr>
      <w:tr w:rsidR="00A403B4" w:rsidRPr="00A403B4" w:rsidTr="00A403B4">
        <w:trPr>
          <w:trHeight w:val="255"/>
        </w:trPr>
        <w:tc>
          <w:tcPr>
            <w:tcW w:w="1180" w:type="dxa"/>
            <w:tcBorders>
              <w:top w:val="nil"/>
              <w:left w:val="nil"/>
              <w:bottom w:val="nil"/>
              <w:right w:val="nil"/>
            </w:tcBorders>
            <w:shd w:val="clear" w:color="auto" w:fill="auto"/>
            <w:noWrap/>
            <w:vAlign w:val="center"/>
            <w:hideMark/>
          </w:tcPr>
          <w:p w:rsidR="00A403B4" w:rsidRPr="00A403B4" w:rsidRDefault="00A403B4" w:rsidP="00A403B4">
            <w:pPr>
              <w:spacing w:after="0" w:line="240" w:lineRule="auto"/>
              <w:rPr>
                <w:rFonts w:ascii="Arial" w:eastAsia="Times New Roman" w:hAnsi="Arial" w:cs="Arial"/>
                <w:b/>
                <w:bCs/>
                <w:color w:val="000000"/>
                <w:sz w:val="16"/>
                <w:szCs w:val="16"/>
                <w:lang w:eastAsia="ca-ES"/>
              </w:rPr>
            </w:pPr>
          </w:p>
        </w:tc>
        <w:tc>
          <w:tcPr>
            <w:tcW w:w="1655" w:type="dxa"/>
            <w:tcBorders>
              <w:top w:val="nil"/>
              <w:left w:val="nil"/>
              <w:bottom w:val="nil"/>
              <w:right w:val="nil"/>
            </w:tcBorders>
            <w:shd w:val="clear" w:color="auto" w:fill="auto"/>
            <w:noWrap/>
            <w:vAlign w:val="center"/>
            <w:hideMark/>
          </w:tcPr>
          <w:p w:rsidR="00A403B4" w:rsidRPr="00A403B4" w:rsidRDefault="00A403B4" w:rsidP="00A403B4">
            <w:pPr>
              <w:spacing w:after="0" w:line="240" w:lineRule="auto"/>
              <w:rPr>
                <w:rFonts w:ascii="Arial" w:eastAsia="Times New Roman" w:hAnsi="Arial" w:cs="Arial"/>
                <w:b/>
                <w:bCs/>
                <w:color w:val="000000"/>
                <w:sz w:val="16"/>
                <w:szCs w:val="16"/>
                <w:lang w:eastAsia="ca-ES"/>
              </w:rPr>
            </w:pPr>
          </w:p>
        </w:tc>
        <w:tc>
          <w:tcPr>
            <w:tcW w:w="1030" w:type="dxa"/>
            <w:gridSpan w:val="2"/>
            <w:tcBorders>
              <w:top w:val="nil"/>
              <w:left w:val="nil"/>
              <w:bottom w:val="nil"/>
              <w:right w:val="nil"/>
            </w:tcBorders>
            <w:shd w:val="clear" w:color="auto" w:fill="auto"/>
            <w:noWrap/>
            <w:vAlign w:val="center"/>
            <w:hideMark/>
          </w:tcPr>
          <w:p w:rsidR="00A403B4" w:rsidRPr="00A403B4" w:rsidRDefault="00A403B4" w:rsidP="00A403B4">
            <w:pPr>
              <w:spacing w:after="0" w:line="240" w:lineRule="auto"/>
              <w:rPr>
                <w:rFonts w:ascii="Arial" w:eastAsia="Times New Roman" w:hAnsi="Arial" w:cs="Arial"/>
                <w:b/>
                <w:bCs/>
                <w:color w:val="000000"/>
                <w:sz w:val="16"/>
                <w:szCs w:val="16"/>
                <w:lang w:eastAsia="ca-ES"/>
              </w:rPr>
            </w:pPr>
          </w:p>
        </w:tc>
        <w:tc>
          <w:tcPr>
            <w:tcW w:w="955" w:type="dxa"/>
            <w:gridSpan w:val="2"/>
            <w:tcBorders>
              <w:top w:val="nil"/>
              <w:left w:val="nil"/>
              <w:bottom w:val="nil"/>
              <w:right w:val="nil"/>
            </w:tcBorders>
            <w:shd w:val="clear" w:color="auto" w:fill="auto"/>
            <w:noWrap/>
            <w:vAlign w:val="center"/>
            <w:hideMark/>
          </w:tcPr>
          <w:p w:rsidR="00A403B4" w:rsidRPr="00A403B4" w:rsidRDefault="00A403B4" w:rsidP="00A403B4">
            <w:pPr>
              <w:spacing w:after="0" w:line="240" w:lineRule="auto"/>
              <w:rPr>
                <w:rFonts w:ascii="Arial" w:eastAsia="Times New Roman" w:hAnsi="Arial" w:cs="Arial"/>
                <w:b/>
                <w:bCs/>
                <w:color w:val="000000"/>
                <w:sz w:val="16"/>
                <w:szCs w:val="16"/>
                <w:lang w:eastAsia="ca-ES"/>
              </w:rPr>
            </w:pPr>
          </w:p>
        </w:tc>
        <w:tc>
          <w:tcPr>
            <w:tcW w:w="2268" w:type="dxa"/>
            <w:gridSpan w:val="2"/>
            <w:tcBorders>
              <w:top w:val="nil"/>
              <w:left w:val="nil"/>
              <w:bottom w:val="nil"/>
              <w:right w:val="nil"/>
            </w:tcBorders>
            <w:shd w:val="clear" w:color="auto" w:fill="auto"/>
            <w:noWrap/>
            <w:vAlign w:val="center"/>
            <w:hideMark/>
          </w:tcPr>
          <w:p w:rsidR="00A403B4" w:rsidRPr="00A403B4" w:rsidRDefault="00A403B4" w:rsidP="00A403B4">
            <w:pPr>
              <w:spacing w:after="0" w:line="240" w:lineRule="auto"/>
              <w:rPr>
                <w:rFonts w:ascii="Arial" w:eastAsia="Times New Roman" w:hAnsi="Arial" w:cs="Arial"/>
                <w:b/>
                <w:bCs/>
                <w:color w:val="000000"/>
                <w:sz w:val="16"/>
                <w:szCs w:val="16"/>
                <w:lang w:eastAsia="ca-ES"/>
              </w:rPr>
            </w:pPr>
          </w:p>
        </w:tc>
        <w:tc>
          <w:tcPr>
            <w:tcW w:w="585" w:type="dxa"/>
            <w:tcBorders>
              <w:top w:val="nil"/>
              <w:left w:val="nil"/>
              <w:bottom w:val="nil"/>
              <w:right w:val="nil"/>
            </w:tcBorders>
            <w:shd w:val="clear" w:color="auto" w:fill="auto"/>
            <w:noWrap/>
            <w:vAlign w:val="center"/>
            <w:hideMark/>
          </w:tcPr>
          <w:p w:rsidR="00A403B4" w:rsidRPr="00A403B4" w:rsidRDefault="00A403B4" w:rsidP="00A403B4">
            <w:pPr>
              <w:spacing w:after="0" w:line="240" w:lineRule="auto"/>
              <w:rPr>
                <w:rFonts w:ascii="Arial" w:eastAsia="Times New Roman" w:hAnsi="Arial" w:cs="Arial"/>
                <w:b/>
                <w:bCs/>
                <w:color w:val="000000"/>
                <w:sz w:val="16"/>
                <w:szCs w:val="16"/>
                <w:lang w:eastAsia="ca-ES"/>
              </w:rPr>
            </w:pPr>
          </w:p>
        </w:tc>
        <w:tc>
          <w:tcPr>
            <w:tcW w:w="974" w:type="dxa"/>
            <w:tcBorders>
              <w:top w:val="nil"/>
              <w:left w:val="nil"/>
              <w:bottom w:val="nil"/>
              <w:right w:val="nil"/>
            </w:tcBorders>
            <w:shd w:val="clear" w:color="auto" w:fill="auto"/>
            <w:noWrap/>
            <w:vAlign w:val="center"/>
            <w:hideMark/>
          </w:tcPr>
          <w:p w:rsidR="00A403B4" w:rsidRPr="00A403B4" w:rsidRDefault="00A403B4" w:rsidP="00A403B4">
            <w:pPr>
              <w:spacing w:after="0" w:line="240" w:lineRule="auto"/>
              <w:rPr>
                <w:rFonts w:ascii="Arial" w:eastAsia="Times New Roman" w:hAnsi="Arial" w:cs="Arial"/>
                <w:b/>
                <w:bCs/>
                <w:color w:val="000000"/>
                <w:sz w:val="16"/>
                <w:szCs w:val="16"/>
                <w:lang w:eastAsia="ca-ES"/>
              </w:rPr>
            </w:pPr>
          </w:p>
        </w:tc>
        <w:tc>
          <w:tcPr>
            <w:tcW w:w="992" w:type="dxa"/>
            <w:tcBorders>
              <w:top w:val="nil"/>
              <w:left w:val="nil"/>
              <w:bottom w:val="nil"/>
              <w:right w:val="nil"/>
            </w:tcBorders>
            <w:shd w:val="clear" w:color="auto" w:fill="auto"/>
            <w:noWrap/>
            <w:vAlign w:val="center"/>
            <w:hideMark/>
          </w:tcPr>
          <w:p w:rsidR="00A403B4" w:rsidRPr="00A403B4" w:rsidRDefault="00A403B4" w:rsidP="00A403B4">
            <w:pPr>
              <w:spacing w:after="0" w:line="240" w:lineRule="auto"/>
              <w:jc w:val="right"/>
              <w:rPr>
                <w:rFonts w:ascii="Arial" w:eastAsia="Times New Roman" w:hAnsi="Arial" w:cs="Arial"/>
                <w:b/>
                <w:bCs/>
                <w:color w:val="000000"/>
                <w:sz w:val="16"/>
                <w:szCs w:val="16"/>
                <w:lang w:eastAsia="ca-ES"/>
              </w:rPr>
            </w:pPr>
          </w:p>
        </w:tc>
        <w:tc>
          <w:tcPr>
            <w:tcW w:w="993" w:type="dxa"/>
            <w:tcBorders>
              <w:top w:val="nil"/>
              <w:left w:val="nil"/>
              <w:bottom w:val="nil"/>
              <w:right w:val="nil"/>
            </w:tcBorders>
            <w:shd w:val="clear" w:color="auto" w:fill="auto"/>
            <w:noWrap/>
            <w:vAlign w:val="center"/>
            <w:hideMark/>
          </w:tcPr>
          <w:p w:rsidR="00A403B4" w:rsidRPr="00A403B4" w:rsidRDefault="00A403B4" w:rsidP="00A403B4">
            <w:pPr>
              <w:spacing w:after="0" w:line="240" w:lineRule="auto"/>
              <w:jc w:val="right"/>
              <w:rPr>
                <w:rFonts w:ascii="Arial" w:eastAsia="Times New Roman" w:hAnsi="Arial" w:cs="Arial"/>
                <w:b/>
                <w:bCs/>
                <w:color w:val="000000"/>
                <w:sz w:val="16"/>
                <w:szCs w:val="16"/>
                <w:lang w:eastAsia="ca-ES"/>
              </w:rPr>
            </w:pPr>
          </w:p>
        </w:tc>
      </w:tr>
      <w:tr w:rsidR="00A403B4" w:rsidRPr="00A403B4" w:rsidTr="00A403B4">
        <w:trPr>
          <w:trHeight w:val="255"/>
        </w:trPr>
        <w:tc>
          <w:tcPr>
            <w:tcW w:w="1180" w:type="dxa"/>
            <w:tcBorders>
              <w:top w:val="nil"/>
              <w:left w:val="nil"/>
              <w:bottom w:val="nil"/>
              <w:right w:val="nil"/>
            </w:tcBorders>
            <w:shd w:val="clear" w:color="auto" w:fill="auto"/>
            <w:noWrap/>
            <w:hideMark/>
          </w:tcPr>
          <w:p w:rsidR="00A403B4" w:rsidRPr="00A403B4" w:rsidRDefault="00A403B4" w:rsidP="00A403B4">
            <w:pPr>
              <w:spacing w:after="0" w:line="240" w:lineRule="auto"/>
              <w:rPr>
                <w:rFonts w:ascii="Arial" w:eastAsia="Times New Roman" w:hAnsi="Arial" w:cs="Arial"/>
                <w:color w:val="000000"/>
                <w:sz w:val="16"/>
                <w:szCs w:val="16"/>
                <w:lang w:eastAsia="ca-ES"/>
              </w:rPr>
            </w:pPr>
            <w:r w:rsidRPr="00A403B4">
              <w:rPr>
                <w:rFonts w:ascii="Arial" w:eastAsia="Times New Roman" w:hAnsi="Arial" w:cs="Arial"/>
                <w:color w:val="000000"/>
                <w:sz w:val="16"/>
                <w:szCs w:val="16"/>
                <w:lang w:eastAsia="ca-ES"/>
              </w:rPr>
              <w:t>39301136R</w:t>
            </w:r>
          </w:p>
        </w:tc>
        <w:tc>
          <w:tcPr>
            <w:tcW w:w="1655" w:type="dxa"/>
            <w:tcBorders>
              <w:top w:val="nil"/>
              <w:left w:val="nil"/>
              <w:bottom w:val="nil"/>
              <w:right w:val="nil"/>
            </w:tcBorders>
            <w:shd w:val="clear" w:color="auto" w:fill="auto"/>
            <w:noWrap/>
            <w:hideMark/>
          </w:tcPr>
          <w:p w:rsidR="00A403B4" w:rsidRPr="00A403B4" w:rsidRDefault="00A403B4" w:rsidP="00A403B4">
            <w:pPr>
              <w:spacing w:after="0" w:line="240" w:lineRule="auto"/>
              <w:rPr>
                <w:rFonts w:ascii="Courier New" w:eastAsia="Times New Roman" w:hAnsi="Courier New" w:cs="Courier New"/>
                <w:color w:val="000000"/>
                <w:sz w:val="12"/>
                <w:szCs w:val="12"/>
                <w:lang w:eastAsia="ca-ES"/>
              </w:rPr>
            </w:pPr>
            <w:r w:rsidRPr="00A403B4">
              <w:rPr>
                <w:rFonts w:ascii="Courier New" w:eastAsia="Times New Roman" w:hAnsi="Courier New" w:cs="Courier New"/>
                <w:color w:val="000000"/>
                <w:sz w:val="12"/>
                <w:szCs w:val="12"/>
                <w:lang w:eastAsia="ca-ES"/>
              </w:rPr>
              <w:t>BERNAUS ROVIRA, JOAN</w:t>
            </w:r>
          </w:p>
        </w:tc>
        <w:tc>
          <w:tcPr>
            <w:tcW w:w="1030" w:type="dxa"/>
            <w:gridSpan w:val="2"/>
            <w:tcBorders>
              <w:top w:val="nil"/>
              <w:left w:val="nil"/>
              <w:bottom w:val="nil"/>
              <w:right w:val="nil"/>
            </w:tcBorders>
            <w:shd w:val="clear" w:color="auto" w:fill="auto"/>
            <w:noWrap/>
            <w:hideMark/>
          </w:tcPr>
          <w:p w:rsidR="00A403B4" w:rsidRPr="00A403B4" w:rsidRDefault="00A403B4" w:rsidP="00A403B4">
            <w:pPr>
              <w:spacing w:after="0" w:line="240" w:lineRule="auto"/>
              <w:rPr>
                <w:rFonts w:ascii="Arial" w:eastAsia="Times New Roman" w:hAnsi="Arial" w:cs="Arial"/>
                <w:color w:val="000000"/>
                <w:sz w:val="16"/>
                <w:szCs w:val="16"/>
                <w:lang w:eastAsia="ca-ES"/>
              </w:rPr>
            </w:pPr>
            <w:r w:rsidRPr="00A403B4">
              <w:rPr>
                <w:rFonts w:ascii="Arial" w:eastAsia="Times New Roman" w:hAnsi="Arial" w:cs="Arial"/>
                <w:color w:val="000000"/>
                <w:sz w:val="16"/>
                <w:szCs w:val="16"/>
                <w:lang w:eastAsia="ca-ES"/>
              </w:rPr>
              <w:t>2013000046</w:t>
            </w:r>
          </w:p>
        </w:tc>
        <w:tc>
          <w:tcPr>
            <w:tcW w:w="955" w:type="dxa"/>
            <w:gridSpan w:val="2"/>
            <w:tcBorders>
              <w:top w:val="nil"/>
              <w:left w:val="nil"/>
              <w:bottom w:val="nil"/>
              <w:right w:val="nil"/>
            </w:tcBorders>
            <w:shd w:val="clear" w:color="auto" w:fill="auto"/>
            <w:noWrap/>
            <w:hideMark/>
          </w:tcPr>
          <w:p w:rsidR="00A403B4" w:rsidRPr="00A403B4" w:rsidRDefault="00A403B4" w:rsidP="00A403B4">
            <w:pPr>
              <w:spacing w:after="0" w:line="240" w:lineRule="auto"/>
              <w:rPr>
                <w:rFonts w:ascii="Arial" w:eastAsia="Times New Roman" w:hAnsi="Arial" w:cs="Arial"/>
                <w:color w:val="000000"/>
                <w:sz w:val="16"/>
                <w:szCs w:val="16"/>
                <w:lang w:eastAsia="ca-ES"/>
              </w:rPr>
            </w:pPr>
            <w:r w:rsidRPr="00A403B4">
              <w:rPr>
                <w:rFonts w:ascii="Arial" w:eastAsia="Times New Roman" w:hAnsi="Arial" w:cs="Arial"/>
                <w:color w:val="000000"/>
                <w:sz w:val="16"/>
                <w:szCs w:val="16"/>
                <w:lang w:eastAsia="ca-ES"/>
              </w:rPr>
              <w:t>31/01/2013</w:t>
            </w:r>
          </w:p>
        </w:tc>
        <w:tc>
          <w:tcPr>
            <w:tcW w:w="2268" w:type="dxa"/>
            <w:gridSpan w:val="2"/>
            <w:tcBorders>
              <w:top w:val="nil"/>
              <w:left w:val="nil"/>
              <w:bottom w:val="nil"/>
              <w:right w:val="nil"/>
            </w:tcBorders>
            <w:shd w:val="clear" w:color="auto" w:fill="auto"/>
            <w:noWrap/>
            <w:hideMark/>
          </w:tcPr>
          <w:p w:rsidR="00A403B4" w:rsidRPr="00A403B4" w:rsidRDefault="00A403B4" w:rsidP="00A403B4">
            <w:pPr>
              <w:spacing w:after="0" w:line="240" w:lineRule="auto"/>
              <w:rPr>
                <w:rFonts w:ascii="Courier New" w:eastAsia="Times New Roman" w:hAnsi="Courier New" w:cs="Courier New"/>
                <w:color w:val="000000"/>
                <w:sz w:val="12"/>
                <w:szCs w:val="12"/>
                <w:lang w:eastAsia="ca-ES"/>
              </w:rPr>
            </w:pPr>
            <w:r w:rsidRPr="00A403B4">
              <w:rPr>
                <w:rFonts w:ascii="Courier New" w:eastAsia="Times New Roman" w:hAnsi="Courier New" w:cs="Courier New"/>
                <w:color w:val="000000"/>
                <w:sz w:val="12"/>
                <w:szCs w:val="12"/>
                <w:lang w:eastAsia="ca-ES"/>
              </w:rPr>
              <w:t>FUITA AMETLLA</w:t>
            </w:r>
          </w:p>
        </w:tc>
        <w:tc>
          <w:tcPr>
            <w:tcW w:w="585" w:type="dxa"/>
            <w:tcBorders>
              <w:top w:val="nil"/>
              <w:left w:val="nil"/>
              <w:bottom w:val="nil"/>
              <w:right w:val="nil"/>
            </w:tcBorders>
            <w:shd w:val="clear" w:color="auto" w:fill="auto"/>
            <w:noWrap/>
            <w:hideMark/>
          </w:tcPr>
          <w:p w:rsidR="00A403B4" w:rsidRPr="00A403B4" w:rsidRDefault="00A403B4" w:rsidP="00A403B4">
            <w:pPr>
              <w:spacing w:after="0" w:line="240" w:lineRule="auto"/>
              <w:rPr>
                <w:rFonts w:ascii="Arial" w:eastAsia="Times New Roman" w:hAnsi="Arial" w:cs="Arial"/>
                <w:color w:val="000000"/>
                <w:sz w:val="16"/>
                <w:szCs w:val="16"/>
                <w:lang w:eastAsia="ca-ES"/>
              </w:rPr>
            </w:pPr>
            <w:r w:rsidRPr="00A403B4">
              <w:rPr>
                <w:rFonts w:ascii="Arial" w:eastAsia="Times New Roman" w:hAnsi="Arial" w:cs="Arial"/>
                <w:color w:val="000000"/>
                <w:sz w:val="16"/>
                <w:szCs w:val="16"/>
                <w:lang w:eastAsia="ca-ES"/>
              </w:rPr>
              <w:t>13009</w:t>
            </w:r>
          </w:p>
        </w:tc>
        <w:tc>
          <w:tcPr>
            <w:tcW w:w="974" w:type="dxa"/>
            <w:tcBorders>
              <w:top w:val="nil"/>
              <w:left w:val="nil"/>
              <w:bottom w:val="nil"/>
              <w:right w:val="nil"/>
            </w:tcBorders>
            <w:shd w:val="clear" w:color="auto" w:fill="auto"/>
            <w:noWrap/>
            <w:hideMark/>
          </w:tcPr>
          <w:p w:rsidR="00A403B4" w:rsidRPr="00A403B4" w:rsidRDefault="00A403B4" w:rsidP="00A403B4">
            <w:pPr>
              <w:spacing w:after="0" w:line="240" w:lineRule="auto"/>
              <w:rPr>
                <w:rFonts w:ascii="Arial" w:eastAsia="Times New Roman" w:hAnsi="Arial" w:cs="Arial"/>
                <w:color w:val="000000"/>
                <w:sz w:val="16"/>
                <w:szCs w:val="16"/>
                <w:lang w:eastAsia="ca-ES"/>
              </w:rPr>
            </w:pPr>
            <w:r w:rsidRPr="00A403B4">
              <w:rPr>
                <w:rFonts w:ascii="Arial" w:eastAsia="Times New Roman" w:hAnsi="Arial" w:cs="Arial"/>
                <w:color w:val="000000"/>
                <w:sz w:val="16"/>
                <w:szCs w:val="16"/>
                <w:lang w:eastAsia="ca-ES"/>
              </w:rPr>
              <w:t>31/01/2013</w:t>
            </w:r>
          </w:p>
        </w:tc>
        <w:tc>
          <w:tcPr>
            <w:tcW w:w="992" w:type="dxa"/>
            <w:tcBorders>
              <w:top w:val="nil"/>
              <w:left w:val="nil"/>
              <w:bottom w:val="nil"/>
              <w:right w:val="nil"/>
            </w:tcBorders>
            <w:shd w:val="clear" w:color="auto" w:fill="auto"/>
            <w:noWrap/>
            <w:hideMark/>
          </w:tcPr>
          <w:p w:rsidR="00A403B4" w:rsidRPr="00A403B4" w:rsidRDefault="00A403B4" w:rsidP="00A403B4">
            <w:pPr>
              <w:spacing w:after="0" w:line="240" w:lineRule="auto"/>
              <w:jc w:val="right"/>
              <w:rPr>
                <w:rFonts w:ascii="Arial" w:eastAsia="Times New Roman" w:hAnsi="Arial" w:cs="Arial"/>
                <w:color w:val="000000"/>
                <w:sz w:val="16"/>
                <w:szCs w:val="16"/>
                <w:lang w:eastAsia="ca-ES"/>
              </w:rPr>
            </w:pPr>
            <w:r w:rsidRPr="00A403B4">
              <w:rPr>
                <w:rFonts w:ascii="Arial" w:eastAsia="Times New Roman" w:hAnsi="Arial" w:cs="Arial"/>
                <w:color w:val="000000"/>
                <w:sz w:val="16"/>
                <w:szCs w:val="16"/>
                <w:lang w:eastAsia="ca-ES"/>
              </w:rPr>
              <w:t>468,88</w:t>
            </w:r>
          </w:p>
        </w:tc>
        <w:tc>
          <w:tcPr>
            <w:tcW w:w="993" w:type="dxa"/>
            <w:tcBorders>
              <w:top w:val="nil"/>
              <w:left w:val="nil"/>
              <w:bottom w:val="nil"/>
              <w:right w:val="nil"/>
            </w:tcBorders>
            <w:shd w:val="clear" w:color="auto" w:fill="auto"/>
            <w:noWrap/>
            <w:hideMark/>
          </w:tcPr>
          <w:p w:rsidR="00A403B4" w:rsidRPr="00A403B4" w:rsidRDefault="00A403B4" w:rsidP="00A403B4">
            <w:pPr>
              <w:spacing w:after="0" w:line="240" w:lineRule="auto"/>
              <w:jc w:val="right"/>
              <w:rPr>
                <w:rFonts w:ascii="Arial" w:eastAsia="Times New Roman" w:hAnsi="Arial" w:cs="Arial"/>
                <w:color w:val="000000"/>
                <w:sz w:val="16"/>
                <w:szCs w:val="16"/>
                <w:lang w:eastAsia="ca-ES"/>
              </w:rPr>
            </w:pPr>
            <w:r w:rsidRPr="00A403B4">
              <w:rPr>
                <w:rFonts w:ascii="Arial" w:eastAsia="Times New Roman" w:hAnsi="Arial" w:cs="Arial"/>
                <w:color w:val="000000"/>
                <w:sz w:val="16"/>
                <w:szCs w:val="16"/>
                <w:lang w:eastAsia="ca-ES"/>
              </w:rPr>
              <w:t>468,88</w:t>
            </w:r>
          </w:p>
        </w:tc>
      </w:tr>
      <w:tr w:rsidR="00A403B4" w:rsidRPr="00A403B4" w:rsidTr="00A403B4">
        <w:trPr>
          <w:trHeight w:val="255"/>
        </w:trPr>
        <w:tc>
          <w:tcPr>
            <w:tcW w:w="1180" w:type="dxa"/>
            <w:tcBorders>
              <w:top w:val="nil"/>
              <w:left w:val="nil"/>
              <w:bottom w:val="nil"/>
              <w:right w:val="nil"/>
            </w:tcBorders>
            <w:shd w:val="clear" w:color="auto" w:fill="auto"/>
            <w:noWrap/>
            <w:hideMark/>
          </w:tcPr>
          <w:p w:rsidR="00A403B4" w:rsidRPr="00A403B4" w:rsidRDefault="00A403B4" w:rsidP="00A403B4">
            <w:pPr>
              <w:spacing w:after="0" w:line="240" w:lineRule="auto"/>
              <w:rPr>
                <w:rFonts w:ascii="Arial" w:eastAsia="Times New Roman" w:hAnsi="Arial" w:cs="Arial"/>
                <w:color w:val="000000"/>
                <w:sz w:val="16"/>
                <w:szCs w:val="16"/>
                <w:lang w:eastAsia="ca-ES"/>
              </w:rPr>
            </w:pPr>
            <w:r w:rsidRPr="00A403B4">
              <w:rPr>
                <w:rFonts w:ascii="Arial" w:eastAsia="Times New Roman" w:hAnsi="Arial" w:cs="Arial"/>
                <w:color w:val="000000"/>
                <w:sz w:val="16"/>
                <w:szCs w:val="16"/>
                <w:lang w:eastAsia="ca-ES"/>
              </w:rPr>
              <w:t>39301136R</w:t>
            </w:r>
          </w:p>
        </w:tc>
        <w:tc>
          <w:tcPr>
            <w:tcW w:w="1655" w:type="dxa"/>
            <w:tcBorders>
              <w:top w:val="nil"/>
              <w:left w:val="nil"/>
              <w:bottom w:val="nil"/>
              <w:right w:val="nil"/>
            </w:tcBorders>
            <w:shd w:val="clear" w:color="auto" w:fill="auto"/>
            <w:noWrap/>
            <w:hideMark/>
          </w:tcPr>
          <w:p w:rsidR="00A403B4" w:rsidRPr="00A403B4" w:rsidRDefault="00A403B4" w:rsidP="00A403B4">
            <w:pPr>
              <w:spacing w:after="0" w:line="240" w:lineRule="auto"/>
              <w:rPr>
                <w:rFonts w:ascii="Courier New" w:eastAsia="Times New Roman" w:hAnsi="Courier New" w:cs="Courier New"/>
                <w:color w:val="000000"/>
                <w:sz w:val="12"/>
                <w:szCs w:val="12"/>
                <w:lang w:eastAsia="ca-ES"/>
              </w:rPr>
            </w:pPr>
            <w:r w:rsidRPr="00A403B4">
              <w:rPr>
                <w:rFonts w:ascii="Courier New" w:eastAsia="Times New Roman" w:hAnsi="Courier New" w:cs="Courier New"/>
                <w:color w:val="000000"/>
                <w:sz w:val="12"/>
                <w:szCs w:val="12"/>
                <w:lang w:eastAsia="ca-ES"/>
              </w:rPr>
              <w:t>BERNAUS ROVIRA, JOAN</w:t>
            </w:r>
          </w:p>
        </w:tc>
        <w:tc>
          <w:tcPr>
            <w:tcW w:w="1030" w:type="dxa"/>
            <w:gridSpan w:val="2"/>
            <w:tcBorders>
              <w:top w:val="nil"/>
              <w:left w:val="nil"/>
              <w:bottom w:val="nil"/>
              <w:right w:val="nil"/>
            </w:tcBorders>
            <w:shd w:val="clear" w:color="auto" w:fill="auto"/>
            <w:noWrap/>
            <w:hideMark/>
          </w:tcPr>
          <w:p w:rsidR="00A403B4" w:rsidRPr="00A403B4" w:rsidRDefault="00A403B4" w:rsidP="00A403B4">
            <w:pPr>
              <w:spacing w:after="0" w:line="240" w:lineRule="auto"/>
              <w:rPr>
                <w:rFonts w:ascii="Arial" w:eastAsia="Times New Roman" w:hAnsi="Arial" w:cs="Arial"/>
                <w:color w:val="000000"/>
                <w:sz w:val="16"/>
                <w:szCs w:val="16"/>
                <w:lang w:eastAsia="ca-ES"/>
              </w:rPr>
            </w:pPr>
            <w:r w:rsidRPr="00A403B4">
              <w:rPr>
                <w:rFonts w:ascii="Arial" w:eastAsia="Times New Roman" w:hAnsi="Arial" w:cs="Arial"/>
                <w:color w:val="000000"/>
                <w:sz w:val="16"/>
                <w:szCs w:val="16"/>
                <w:lang w:eastAsia="ca-ES"/>
              </w:rPr>
              <w:t>2013000022</w:t>
            </w:r>
          </w:p>
        </w:tc>
        <w:tc>
          <w:tcPr>
            <w:tcW w:w="955" w:type="dxa"/>
            <w:gridSpan w:val="2"/>
            <w:tcBorders>
              <w:top w:val="nil"/>
              <w:left w:val="nil"/>
              <w:bottom w:val="nil"/>
              <w:right w:val="nil"/>
            </w:tcBorders>
            <w:shd w:val="clear" w:color="auto" w:fill="auto"/>
            <w:noWrap/>
            <w:hideMark/>
          </w:tcPr>
          <w:p w:rsidR="00A403B4" w:rsidRPr="00A403B4" w:rsidRDefault="00A403B4" w:rsidP="00A403B4">
            <w:pPr>
              <w:spacing w:after="0" w:line="240" w:lineRule="auto"/>
              <w:rPr>
                <w:rFonts w:ascii="Arial" w:eastAsia="Times New Roman" w:hAnsi="Arial" w:cs="Arial"/>
                <w:color w:val="000000"/>
                <w:sz w:val="16"/>
                <w:szCs w:val="16"/>
                <w:lang w:eastAsia="ca-ES"/>
              </w:rPr>
            </w:pPr>
            <w:r w:rsidRPr="00A403B4">
              <w:rPr>
                <w:rFonts w:ascii="Arial" w:eastAsia="Times New Roman" w:hAnsi="Arial" w:cs="Arial"/>
                <w:color w:val="000000"/>
                <w:sz w:val="16"/>
                <w:szCs w:val="16"/>
                <w:lang w:eastAsia="ca-ES"/>
              </w:rPr>
              <w:t>28/02/2013</w:t>
            </w:r>
          </w:p>
        </w:tc>
        <w:tc>
          <w:tcPr>
            <w:tcW w:w="2268" w:type="dxa"/>
            <w:gridSpan w:val="2"/>
            <w:tcBorders>
              <w:top w:val="nil"/>
              <w:left w:val="nil"/>
              <w:bottom w:val="nil"/>
              <w:right w:val="nil"/>
            </w:tcBorders>
            <w:shd w:val="clear" w:color="auto" w:fill="auto"/>
            <w:noWrap/>
            <w:hideMark/>
          </w:tcPr>
          <w:p w:rsidR="00A403B4" w:rsidRPr="00A403B4" w:rsidRDefault="00A403B4" w:rsidP="00A403B4">
            <w:pPr>
              <w:spacing w:after="0" w:line="240" w:lineRule="auto"/>
              <w:rPr>
                <w:rFonts w:ascii="Courier New" w:eastAsia="Times New Roman" w:hAnsi="Courier New" w:cs="Courier New"/>
                <w:color w:val="000000"/>
                <w:sz w:val="12"/>
                <w:szCs w:val="12"/>
                <w:lang w:eastAsia="ca-ES"/>
              </w:rPr>
            </w:pPr>
            <w:r w:rsidRPr="00A403B4">
              <w:rPr>
                <w:rFonts w:ascii="Courier New" w:eastAsia="Times New Roman" w:hAnsi="Courier New" w:cs="Courier New"/>
                <w:color w:val="000000"/>
                <w:sz w:val="12"/>
                <w:szCs w:val="12"/>
                <w:lang w:eastAsia="ca-ES"/>
              </w:rPr>
              <w:t>DEPURADORA CABESTANY</w:t>
            </w:r>
          </w:p>
        </w:tc>
        <w:tc>
          <w:tcPr>
            <w:tcW w:w="585" w:type="dxa"/>
            <w:tcBorders>
              <w:top w:val="nil"/>
              <w:left w:val="nil"/>
              <w:bottom w:val="nil"/>
              <w:right w:val="nil"/>
            </w:tcBorders>
            <w:shd w:val="clear" w:color="auto" w:fill="auto"/>
            <w:noWrap/>
            <w:hideMark/>
          </w:tcPr>
          <w:p w:rsidR="00A403B4" w:rsidRPr="00A403B4" w:rsidRDefault="00A403B4" w:rsidP="00A403B4">
            <w:pPr>
              <w:spacing w:after="0" w:line="240" w:lineRule="auto"/>
              <w:rPr>
                <w:rFonts w:ascii="Arial" w:eastAsia="Times New Roman" w:hAnsi="Arial" w:cs="Arial"/>
                <w:color w:val="000000"/>
                <w:sz w:val="16"/>
                <w:szCs w:val="16"/>
                <w:lang w:eastAsia="ca-ES"/>
              </w:rPr>
            </w:pPr>
            <w:r w:rsidRPr="00A403B4">
              <w:rPr>
                <w:rFonts w:ascii="Arial" w:eastAsia="Times New Roman" w:hAnsi="Arial" w:cs="Arial"/>
                <w:color w:val="000000"/>
                <w:sz w:val="16"/>
                <w:szCs w:val="16"/>
                <w:lang w:eastAsia="ca-ES"/>
              </w:rPr>
              <w:t>13020</w:t>
            </w:r>
          </w:p>
        </w:tc>
        <w:tc>
          <w:tcPr>
            <w:tcW w:w="974" w:type="dxa"/>
            <w:tcBorders>
              <w:top w:val="nil"/>
              <w:left w:val="nil"/>
              <w:bottom w:val="nil"/>
              <w:right w:val="nil"/>
            </w:tcBorders>
            <w:shd w:val="clear" w:color="auto" w:fill="auto"/>
            <w:noWrap/>
            <w:hideMark/>
          </w:tcPr>
          <w:p w:rsidR="00A403B4" w:rsidRPr="00A403B4" w:rsidRDefault="00A403B4" w:rsidP="00A403B4">
            <w:pPr>
              <w:spacing w:after="0" w:line="240" w:lineRule="auto"/>
              <w:rPr>
                <w:rFonts w:ascii="Arial" w:eastAsia="Times New Roman" w:hAnsi="Arial" w:cs="Arial"/>
                <w:color w:val="000000"/>
                <w:sz w:val="16"/>
                <w:szCs w:val="16"/>
                <w:lang w:eastAsia="ca-ES"/>
              </w:rPr>
            </w:pPr>
            <w:r w:rsidRPr="00A403B4">
              <w:rPr>
                <w:rFonts w:ascii="Arial" w:eastAsia="Times New Roman" w:hAnsi="Arial" w:cs="Arial"/>
                <w:color w:val="000000"/>
                <w:sz w:val="16"/>
                <w:szCs w:val="16"/>
                <w:lang w:eastAsia="ca-ES"/>
              </w:rPr>
              <w:t>28/02/2013</w:t>
            </w:r>
          </w:p>
        </w:tc>
        <w:tc>
          <w:tcPr>
            <w:tcW w:w="992" w:type="dxa"/>
            <w:tcBorders>
              <w:top w:val="nil"/>
              <w:left w:val="nil"/>
              <w:bottom w:val="nil"/>
              <w:right w:val="nil"/>
            </w:tcBorders>
            <w:shd w:val="clear" w:color="auto" w:fill="auto"/>
            <w:noWrap/>
            <w:hideMark/>
          </w:tcPr>
          <w:p w:rsidR="00A403B4" w:rsidRPr="00A403B4" w:rsidRDefault="00A403B4" w:rsidP="00A403B4">
            <w:pPr>
              <w:spacing w:after="0" w:line="240" w:lineRule="auto"/>
              <w:jc w:val="right"/>
              <w:rPr>
                <w:rFonts w:ascii="Arial" w:eastAsia="Times New Roman" w:hAnsi="Arial" w:cs="Arial"/>
                <w:color w:val="000000"/>
                <w:sz w:val="16"/>
                <w:szCs w:val="16"/>
                <w:lang w:eastAsia="ca-ES"/>
              </w:rPr>
            </w:pPr>
            <w:r w:rsidRPr="00A403B4">
              <w:rPr>
                <w:rFonts w:ascii="Arial" w:eastAsia="Times New Roman" w:hAnsi="Arial" w:cs="Arial"/>
                <w:color w:val="000000"/>
                <w:sz w:val="16"/>
                <w:szCs w:val="16"/>
                <w:lang w:eastAsia="ca-ES"/>
              </w:rPr>
              <w:t>921,85</w:t>
            </w:r>
          </w:p>
        </w:tc>
        <w:tc>
          <w:tcPr>
            <w:tcW w:w="993" w:type="dxa"/>
            <w:tcBorders>
              <w:top w:val="nil"/>
              <w:left w:val="nil"/>
              <w:bottom w:val="nil"/>
              <w:right w:val="nil"/>
            </w:tcBorders>
            <w:shd w:val="clear" w:color="auto" w:fill="auto"/>
            <w:noWrap/>
            <w:hideMark/>
          </w:tcPr>
          <w:p w:rsidR="00A403B4" w:rsidRPr="00A403B4" w:rsidRDefault="00A403B4" w:rsidP="00A403B4">
            <w:pPr>
              <w:spacing w:after="0" w:line="240" w:lineRule="auto"/>
              <w:jc w:val="right"/>
              <w:rPr>
                <w:rFonts w:ascii="Arial" w:eastAsia="Times New Roman" w:hAnsi="Arial" w:cs="Arial"/>
                <w:color w:val="000000"/>
                <w:sz w:val="16"/>
                <w:szCs w:val="16"/>
                <w:lang w:eastAsia="ca-ES"/>
              </w:rPr>
            </w:pPr>
            <w:r w:rsidRPr="00A403B4">
              <w:rPr>
                <w:rFonts w:ascii="Arial" w:eastAsia="Times New Roman" w:hAnsi="Arial" w:cs="Arial"/>
                <w:color w:val="000000"/>
                <w:sz w:val="16"/>
                <w:szCs w:val="16"/>
                <w:lang w:eastAsia="ca-ES"/>
              </w:rPr>
              <w:t>921,85</w:t>
            </w:r>
          </w:p>
        </w:tc>
      </w:tr>
      <w:tr w:rsidR="00A403B4" w:rsidRPr="00A403B4" w:rsidTr="00A403B4">
        <w:trPr>
          <w:trHeight w:val="255"/>
        </w:trPr>
        <w:tc>
          <w:tcPr>
            <w:tcW w:w="1180" w:type="dxa"/>
            <w:tcBorders>
              <w:top w:val="nil"/>
              <w:left w:val="nil"/>
              <w:bottom w:val="nil"/>
              <w:right w:val="nil"/>
            </w:tcBorders>
            <w:shd w:val="clear" w:color="auto" w:fill="auto"/>
            <w:noWrap/>
            <w:hideMark/>
          </w:tcPr>
          <w:p w:rsidR="00A403B4" w:rsidRPr="00A403B4" w:rsidRDefault="00A403B4" w:rsidP="00A403B4">
            <w:pPr>
              <w:spacing w:after="0" w:line="240" w:lineRule="auto"/>
              <w:rPr>
                <w:rFonts w:ascii="Arial" w:eastAsia="Times New Roman" w:hAnsi="Arial" w:cs="Arial"/>
                <w:color w:val="000000"/>
                <w:sz w:val="16"/>
                <w:szCs w:val="16"/>
                <w:lang w:eastAsia="ca-ES"/>
              </w:rPr>
            </w:pPr>
            <w:r w:rsidRPr="00A403B4">
              <w:rPr>
                <w:rFonts w:ascii="Arial" w:eastAsia="Times New Roman" w:hAnsi="Arial" w:cs="Arial"/>
                <w:color w:val="000000"/>
                <w:sz w:val="16"/>
                <w:szCs w:val="16"/>
                <w:lang w:eastAsia="ca-ES"/>
              </w:rPr>
              <w:t>39301136R</w:t>
            </w:r>
          </w:p>
        </w:tc>
        <w:tc>
          <w:tcPr>
            <w:tcW w:w="1655" w:type="dxa"/>
            <w:tcBorders>
              <w:top w:val="nil"/>
              <w:left w:val="nil"/>
              <w:bottom w:val="nil"/>
              <w:right w:val="nil"/>
            </w:tcBorders>
            <w:shd w:val="clear" w:color="auto" w:fill="auto"/>
            <w:noWrap/>
            <w:hideMark/>
          </w:tcPr>
          <w:p w:rsidR="00A403B4" w:rsidRPr="00A403B4" w:rsidRDefault="00A403B4" w:rsidP="00A403B4">
            <w:pPr>
              <w:spacing w:after="0" w:line="240" w:lineRule="auto"/>
              <w:rPr>
                <w:rFonts w:ascii="Courier New" w:eastAsia="Times New Roman" w:hAnsi="Courier New" w:cs="Courier New"/>
                <w:color w:val="000000"/>
                <w:sz w:val="12"/>
                <w:szCs w:val="12"/>
                <w:lang w:eastAsia="ca-ES"/>
              </w:rPr>
            </w:pPr>
            <w:r w:rsidRPr="00A403B4">
              <w:rPr>
                <w:rFonts w:ascii="Courier New" w:eastAsia="Times New Roman" w:hAnsi="Courier New" w:cs="Courier New"/>
                <w:color w:val="000000"/>
                <w:sz w:val="12"/>
                <w:szCs w:val="12"/>
                <w:lang w:eastAsia="ca-ES"/>
              </w:rPr>
              <w:t>BERNAUS ROVIRA, JOAN</w:t>
            </w:r>
          </w:p>
        </w:tc>
        <w:tc>
          <w:tcPr>
            <w:tcW w:w="1030" w:type="dxa"/>
            <w:gridSpan w:val="2"/>
            <w:tcBorders>
              <w:top w:val="nil"/>
              <w:left w:val="nil"/>
              <w:bottom w:val="nil"/>
              <w:right w:val="nil"/>
            </w:tcBorders>
            <w:shd w:val="clear" w:color="auto" w:fill="auto"/>
            <w:noWrap/>
            <w:hideMark/>
          </w:tcPr>
          <w:p w:rsidR="00A403B4" w:rsidRPr="00A403B4" w:rsidRDefault="00A403B4" w:rsidP="00A403B4">
            <w:pPr>
              <w:spacing w:after="0" w:line="240" w:lineRule="auto"/>
              <w:rPr>
                <w:rFonts w:ascii="Arial" w:eastAsia="Times New Roman" w:hAnsi="Arial" w:cs="Arial"/>
                <w:color w:val="000000"/>
                <w:sz w:val="16"/>
                <w:szCs w:val="16"/>
                <w:lang w:eastAsia="ca-ES"/>
              </w:rPr>
            </w:pPr>
            <w:r w:rsidRPr="00A403B4">
              <w:rPr>
                <w:rFonts w:ascii="Arial" w:eastAsia="Times New Roman" w:hAnsi="Arial" w:cs="Arial"/>
                <w:color w:val="000000"/>
                <w:sz w:val="16"/>
                <w:szCs w:val="16"/>
                <w:lang w:eastAsia="ca-ES"/>
              </w:rPr>
              <w:t>2013000090</w:t>
            </w:r>
          </w:p>
        </w:tc>
        <w:tc>
          <w:tcPr>
            <w:tcW w:w="955" w:type="dxa"/>
            <w:gridSpan w:val="2"/>
            <w:tcBorders>
              <w:top w:val="nil"/>
              <w:left w:val="nil"/>
              <w:bottom w:val="nil"/>
              <w:right w:val="nil"/>
            </w:tcBorders>
            <w:shd w:val="clear" w:color="auto" w:fill="auto"/>
            <w:noWrap/>
            <w:hideMark/>
          </w:tcPr>
          <w:p w:rsidR="00A403B4" w:rsidRPr="00A403B4" w:rsidRDefault="00A403B4" w:rsidP="00A403B4">
            <w:pPr>
              <w:spacing w:after="0" w:line="240" w:lineRule="auto"/>
              <w:rPr>
                <w:rFonts w:ascii="Arial" w:eastAsia="Times New Roman" w:hAnsi="Arial" w:cs="Arial"/>
                <w:color w:val="000000"/>
                <w:sz w:val="16"/>
                <w:szCs w:val="16"/>
                <w:lang w:eastAsia="ca-ES"/>
              </w:rPr>
            </w:pPr>
            <w:r w:rsidRPr="00A403B4">
              <w:rPr>
                <w:rFonts w:ascii="Arial" w:eastAsia="Times New Roman" w:hAnsi="Arial" w:cs="Arial"/>
                <w:color w:val="000000"/>
                <w:sz w:val="16"/>
                <w:szCs w:val="16"/>
                <w:lang w:eastAsia="ca-ES"/>
              </w:rPr>
              <w:t>28/02/2013</w:t>
            </w:r>
          </w:p>
        </w:tc>
        <w:tc>
          <w:tcPr>
            <w:tcW w:w="2268" w:type="dxa"/>
            <w:gridSpan w:val="2"/>
            <w:tcBorders>
              <w:top w:val="nil"/>
              <w:left w:val="nil"/>
              <w:bottom w:val="nil"/>
              <w:right w:val="nil"/>
            </w:tcBorders>
            <w:shd w:val="clear" w:color="auto" w:fill="auto"/>
            <w:noWrap/>
            <w:hideMark/>
          </w:tcPr>
          <w:p w:rsidR="00A403B4" w:rsidRPr="00A403B4" w:rsidRDefault="00A403B4" w:rsidP="00A403B4">
            <w:pPr>
              <w:spacing w:after="0" w:line="240" w:lineRule="auto"/>
              <w:rPr>
                <w:rFonts w:ascii="Courier New" w:eastAsia="Times New Roman" w:hAnsi="Courier New" w:cs="Courier New"/>
                <w:color w:val="000000"/>
                <w:sz w:val="12"/>
                <w:szCs w:val="12"/>
                <w:lang w:eastAsia="ca-ES"/>
              </w:rPr>
            </w:pPr>
            <w:r w:rsidRPr="00A403B4">
              <w:rPr>
                <w:rFonts w:ascii="Courier New" w:eastAsia="Times New Roman" w:hAnsi="Courier New" w:cs="Courier New"/>
                <w:color w:val="000000"/>
                <w:sz w:val="12"/>
                <w:szCs w:val="12"/>
                <w:lang w:eastAsia="ca-ES"/>
              </w:rPr>
              <w:t>COMPTADORS I TUBERIES AMETLLA</w:t>
            </w:r>
          </w:p>
        </w:tc>
        <w:tc>
          <w:tcPr>
            <w:tcW w:w="585" w:type="dxa"/>
            <w:tcBorders>
              <w:top w:val="nil"/>
              <w:left w:val="nil"/>
              <w:bottom w:val="nil"/>
              <w:right w:val="nil"/>
            </w:tcBorders>
            <w:shd w:val="clear" w:color="auto" w:fill="auto"/>
            <w:noWrap/>
            <w:hideMark/>
          </w:tcPr>
          <w:p w:rsidR="00A403B4" w:rsidRPr="00A403B4" w:rsidRDefault="00A403B4" w:rsidP="00A403B4">
            <w:pPr>
              <w:spacing w:after="0" w:line="240" w:lineRule="auto"/>
              <w:rPr>
                <w:rFonts w:ascii="Arial" w:eastAsia="Times New Roman" w:hAnsi="Arial" w:cs="Arial"/>
                <w:color w:val="000000"/>
                <w:sz w:val="16"/>
                <w:szCs w:val="16"/>
                <w:lang w:eastAsia="ca-ES"/>
              </w:rPr>
            </w:pPr>
            <w:r w:rsidRPr="00A403B4">
              <w:rPr>
                <w:rFonts w:ascii="Arial" w:eastAsia="Times New Roman" w:hAnsi="Arial" w:cs="Arial"/>
                <w:color w:val="000000"/>
                <w:sz w:val="16"/>
                <w:szCs w:val="16"/>
                <w:lang w:eastAsia="ca-ES"/>
              </w:rPr>
              <w:t>13021</w:t>
            </w:r>
          </w:p>
        </w:tc>
        <w:tc>
          <w:tcPr>
            <w:tcW w:w="974" w:type="dxa"/>
            <w:tcBorders>
              <w:top w:val="nil"/>
              <w:left w:val="nil"/>
              <w:bottom w:val="nil"/>
              <w:right w:val="nil"/>
            </w:tcBorders>
            <w:shd w:val="clear" w:color="auto" w:fill="auto"/>
            <w:noWrap/>
            <w:hideMark/>
          </w:tcPr>
          <w:p w:rsidR="00A403B4" w:rsidRPr="00A403B4" w:rsidRDefault="00A403B4" w:rsidP="00A403B4">
            <w:pPr>
              <w:spacing w:after="0" w:line="240" w:lineRule="auto"/>
              <w:rPr>
                <w:rFonts w:ascii="Arial" w:eastAsia="Times New Roman" w:hAnsi="Arial" w:cs="Arial"/>
                <w:color w:val="000000"/>
                <w:sz w:val="16"/>
                <w:szCs w:val="16"/>
                <w:lang w:eastAsia="ca-ES"/>
              </w:rPr>
            </w:pPr>
            <w:r w:rsidRPr="00A403B4">
              <w:rPr>
                <w:rFonts w:ascii="Arial" w:eastAsia="Times New Roman" w:hAnsi="Arial" w:cs="Arial"/>
                <w:color w:val="000000"/>
                <w:sz w:val="16"/>
                <w:szCs w:val="16"/>
                <w:lang w:eastAsia="ca-ES"/>
              </w:rPr>
              <w:t>28/02/2013</w:t>
            </w:r>
          </w:p>
        </w:tc>
        <w:tc>
          <w:tcPr>
            <w:tcW w:w="992" w:type="dxa"/>
            <w:tcBorders>
              <w:top w:val="nil"/>
              <w:left w:val="nil"/>
              <w:bottom w:val="nil"/>
              <w:right w:val="nil"/>
            </w:tcBorders>
            <w:shd w:val="clear" w:color="auto" w:fill="auto"/>
            <w:noWrap/>
            <w:hideMark/>
          </w:tcPr>
          <w:p w:rsidR="00A403B4" w:rsidRPr="00A403B4" w:rsidRDefault="00A403B4" w:rsidP="00A403B4">
            <w:pPr>
              <w:spacing w:after="0" w:line="240" w:lineRule="auto"/>
              <w:jc w:val="right"/>
              <w:rPr>
                <w:rFonts w:ascii="Arial" w:eastAsia="Times New Roman" w:hAnsi="Arial" w:cs="Arial"/>
                <w:color w:val="000000"/>
                <w:sz w:val="16"/>
                <w:szCs w:val="16"/>
                <w:lang w:eastAsia="ca-ES"/>
              </w:rPr>
            </w:pPr>
            <w:r w:rsidRPr="00A403B4">
              <w:rPr>
                <w:rFonts w:ascii="Arial" w:eastAsia="Times New Roman" w:hAnsi="Arial" w:cs="Arial"/>
                <w:color w:val="000000"/>
                <w:sz w:val="16"/>
                <w:szCs w:val="16"/>
                <w:lang w:eastAsia="ca-ES"/>
              </w:rPr>
              <w:t>5.966,09</w:t>
            </w:r>
          </w:p>
        </w:tc>
        <w:tc>
          <w:tcPr>
            <w:tcW w:w="993" w:type="dxa"/>
            <w:tcBorders>
              <w:top w:val="nil"/>
              <w:left w:val="nil"/>
              <w:bottom w:val="nil"/>
              <w:right w:val="nil"/>
            </w:tcBorders>
            <w:shd w:val="clear" w:color="auto" w:fill="auto"/>
            <w:noWrap/>
            <w:hideMark/>
          </w:tcPr>
          <w:p w:rsidR="00A403B4" w:rsidRPr="00A403B4" w:rsidRDefault="00A403B4" w:rsidP="00A403B4">
            <w:pPr>
              <w:spacing w:after="0" w:line="240" w:lineRule="auto"/>
              <w:jc w:val="right"/>
              <w:rPr>
                <w:rFonts w:ascii="Arial" w:eastAsia="Times New Roman" w:hAnsi="Arial" w:cs="Arial"/>
                <w:color w:val="000000"/>
                <w:sz w:val="16"/>
                <w:szCs w:val="16"/>
                <w:lang w:eastAsia="ca-ES"/>
              </w:rPr>
            </w:pPr>
            <w:r w:rsidRPr="00A403B4">
              <w:rPr>
                <w:rFonts w:ascii="Arial" w:eastAsia="Times New Roman" w:hAnsi="Arial" w:cs="Arial"/>
                <w:color w:val="000000"/>
                <w:sz w:val="16"/>
                <w:szCs w:val="16"/>
                <w:lang w:eastAsia="ca-ES"/>
              </w:rPr>
              <w:t>5.966,09</w:t>
            </w:r>
          </w:p>
        </w:tc>
      </w:tr>
      <w:tr w:rsidR="00A403B4" w:rsidRPr="00A403B4" w:rsidTr="00A403B4">
        <w:trPr>
          <w:trHeight w:val="255"/>
        </w:trPr>
        <w:tc>
          <w:tcPr>
            <w:tcW w:w="1180" w:type="dxa"/>
            <w:tcBorders>
              <w:top w:val="nil"/>
              <w:left w:val="nil"/>
              <w:bottom w:val="nil"/>
              <w:right w:val="nil"/>
            </w:tcBorders>
            <w:shd w:val="clear" w:color="auto" w:fill="auto"/>
            <w:noWrap/>
            <w:hideMark/>
          </w:tcPr>
          <w:p w:rsidR="00A403B4" w:rsidRPr="00A403B4" w:rsidRDefault="00A403B4" w:rsidP="00A403B4">
            <w:pPr>
              <w:spacing w:after="0" w:line="240" w:lineRule="auto"/>
              <w:rPr>
                <w:rFonts w:ascii="Arial" w:eastAsia="Times New Roman" w:hAnsi="Arial" w:cs="Arial"/>
                <w:color w:val="000000"/>
                <w:sz w:val="16"/>
                <w:szCs w:val="16"/>
                <w:lang w:eastAsia="ca-ES"/>
              </w:rPr>
            </w:pPr>
            <w:r w:rsidRPr="00A403B4">
              <w:rPr>
                <w:rFonts w:ascii="Arial" w:eastAsia="Times New Roman" w:hAnsi="Arial" w:cs="Arial"/>
                <w:color w:val="000000"/>
                <w:sz w:val="16"/>
                <w:szCs w:val="16"/>
                <w:lang w:eastAsia="ca-ES"/>
              </w:rPr>
              <w:t>39301136R</w:t>
            </w:r>
          </w:p>
        </w:tc>
        <w:tc>
          <w:tcPr>
            <w:tcW w:w="1655" w:type="dxa"/>
            <w:tcBorders>
              <w:top w:val="nil"/>
              <w:left w:val="nil"/>
              <w:bottom w:val="nil"/>
              <w:right w:val="nil"/>
            </w:tcBorders>
            <w:shd w:val="clear" w:color="auto" w:fill="auto"/>
            <w:noWrap/>
            <w:hideMark/>
          </w:tcPr>
          <w:p w:rsidR="00A403B4" w:rsidRPr="00A403B4" w:rsidRDefault="00A403B4" w:rsidP="00A403B4">
            <w:pPr>
              <w:spacing w:after="0" w:line="240" w:lineRule="auto"/>
              <w:rPr>
                <w:rFonts w:ascii="Courier New" w:eastAsia="Times New Roman" w:hAnsi="Courier New" w:cs="Courier New"/>
                <w:color w:val="000000"/>
                <w:sz w:val="12"/>
                <w:szCs w:val="12"/>
                <w:lang w:eastAsia="ca-ES"/>
              </w:rPr>
            </w:pPr>
            <w:r w:rsidRPr="00A403B4">
              <w:rPr>
                <w:rFonts w:ascii="Courier New" w:eastAsia="Times New Roman" w:hAnsi="Courier New" w:cs="Courier New"/>
                <w:color w:val="000000"/>
                <w:sz w:val="12"/>
                <w:szCs w:val="12"/>
                <w:lang w:eastAsia="ca-ES"/>
              </w:rPr>
              <w:t>BERNAUS ROVIRA, JOAN</w:t>
            </w:r>
          </w:p>
        </w:tc>
        <w:tc>
          <w:tcPr>
            <w:tcW w:w="1030" w:type="dxa"/>
            <w:gridSpan w:val="2"/>
            <w:tcBorders>
              <w:top w:val="nil"/>
              <w:left w:val="nil"/>
              <w:bottom w:val="nil"/>
              <w:right w:val="nil"/>
            </w:tcBorders>
            <w:shd w:val="clear" w:color="auto" w:fill="auto"/>
            <w:noWrap/>
            <w:hideMark/>
          </w:tcPr>
          <w:p w:rsidR="00A403B4" w:rsidRPr="00A403B4" w:rsidRDefault="00A403B4" w:rsidP="00A403B4">
            <w:pPr>
              <w:spacing w:after="0" w:line="240" w:lineRule="auto"/>
              <w:rPr>
                <w:rFonts w:ascii="Arial" w:eastAsia="Times New Roman" w:hAnsi="Arial" w:cs="Arial"/>
                <w:color w:val="000000"/>
                <w:sz w:val="16"/>
                <w:szCs w:val="16"/>
                <w:lang w:eastAsia="ca-ES"/>
              </w:rPr>
            </w:pPr>
            <w:r w:rsidRPr="00A403B4">
              <w:rPr>
                <w:rFonts w:ascii="Arial" w:eastAsia="Times New Roman" w:hAnsi="Arial" w:cs="Arial"/>
                <w:color w:val="000000"/>
                <w:sz w:val="16"/>
                <w:szCs w:val="16"/>
                <w:lang w:eastAsia="ca-ES"/>
              </w:rPr>
              <w:t>2013000162</w:t>
            </w:r>
          </w:p>
        </w:tc>
        <w:tc>
          <w:tcPr>
            <w:tcW w:w="955" w:type="dxa"/>
            <w:gridSpan w:val="2"/>
            <w:tcBorders>
              <w:top w:val="nil"/>
              <w:left w:val="nil"/>
              <w:bottom w:val="nil"/>
              <w:right w:val="nil"/>
            </w:tcBorders>
            <w:shd w:val="clear" w:color="auto" w:fill="auto"/>
            <w:noWrap/>
            <w:hideMark/>
          </w:tcPr>
          <w:p w:rsidR="00A403B4" w:rsidRPr="00A403B4" w:rsidRDefault="00A403B4" w:rsidP="00A403B4">
            <w:pPr>
              <w:spacing w:after="0" w:line="240" w:lineRule="auto"/>
              <w:rPr>
                <w:rFonts w:ascii="Arial" w:eastAsia="Times New Roman" w:hAnsi="Arial" w:cs="Arial"/>
                <w:color w:val="000000"/>
                <w:sz w:val="16"/>
                <w:szCs w:val="16"/>
                <w:lang w:eastAsia="ca-ES"/>
              </w:rPr>
            </w:pPr>
            <w:r w:rsidRPr="00A403B4">
              <w:rPr>
                <w:rFonts w:ascii="Arial" w:eastAsia="Times New Roman" w:hAnsi="Arial" w:cs="Arial"/>
                <w:color w:val="000000"/>
                <w:sz w:val="16"/>
                <w:szCs w:val="16"/>
                <w:lang w:eastAsia="ca-ES"/>
              </w:rPr>
              <w:t>31/03/2013</w:t>
            </w:r>
          </w:p>
        </w:tc>
        <w:tc>
          <w:tcPr>
            <w:tcW w:w="2268" w:type="dxa"/>
            <w:gridSpan w:val="2"/>
            <w:tcBorders>
              <w:top w:val="nil"/>
              <w:left w:val="nil"/>
              <w:bottom w:val="nil"/>
              <w:right w:val="nil"/>
            </w:tcBorders>
            <w:shd w:val="clear" w:color="auto" w:fill="auto"/>
            <w:noWrap/>
            <w:hideMark/>
          </w:tcPr>
          <w:p w:rsidR="00A403B4" w:rsidRPr="00A403B4" w:rsidRDefault="00A403B4" w:rsidP="00A403B4">
            <w:pPr>
              <w:spacing w:after="0" w:line="240" w:lineRule="auto"/>
              <w:rPr>
                <w:rFonts w:ascii="Courier New" w:eastAsia="Times New Roman" w:hAnsi="Courier New" w:cs="Courier New"/>
                <w:color w:val="000000"/>
                <w:sz w:val="12"/>
                <w:szCs w:val="12"/>
                <w:lang w:eastAsia="ca-ES"/>
              </w:rPr>
            </w:pPr>
            <w:r w:rsidRPr="00A403B4">
              <w:rPr>
                <w:rFonts w:ascii="Courier New" w:eastAsia="Times New Roman" w:hAnsi="Courier New" w:cs="Courier New"/>
                <w:color w:val="000000"/>
                <w:sz w:val="12"/>
                <w:szCs w:val="12"/>
                <w:lang w:eastAsia="ca-ES"/>
              </w:rPr>
              <w:t>REPARACIÓ AMETLLA</w:t>
            </w:r>
          </w:p>
        </w:tc>
        <w:tc>
          <w:tcPr>
            <w:tcW w:w="585" w:type="dxa"/>
            <w:tcBorders>
              <w:top w:val="nil"/>
              <w:left w:val="nil"/>
              <w:bottom w:val="nil"/>
              <w:right w:val="nil"/>
            </w:tcBorders>
            <w:shd w:val="clear" w:color="auto" w:fill="auto"/>
            <w:noWrap/>
            <w:hideMark/>
          </w:tcPr>
          <w:p w:rsidR="00A403B4" w:rsidRPr="00A403B4" w:rsidRDefault="00A403B4" w:rsidP="00A403B4">
            <w:pPr>
              <w:spacing w:after="0" w:line="240" w:lineRule="auto"/>
              <w:rPr>
                <w:rFonts w:ascii="Arial" w:eastAsia="Times New Roman" w:hAnsi="Arial" w:cs="Arial"/>
                <w:color w:val="000000"/>
                <w:sz w:val="16"/>
                <w:szCs w:val="16"/>
                <w:lang w:eastAsia="ca-ES"/>
              </w:rPr>
            </w:pPr>
            <w:r w:rsidRPr="00A403B4">
              <w:rPr>
                <w:rFonts w:ascii="Arial" w:eastAsia="Times New Roman" w:hAnsi="Arial" w:cs="Arial"/>
                <w:color w:val="000000"/>
                <w:sz w:val="16"/>
                <w:szCs w:val="16"/>
                <w:lang w:eastAsia="ca-ES"/>
              </w:rPr>
              <w:t>13030</w:t>
            </w:r>
          </w:p>
        </w:tc>
        <w:tc>
          <w:tcPr>
            <w:tcW w:w="974" w:type="dxa"/>
            <w:tcBorders>
              <w:top w:val="nil"/>
              <w:left w:val="nil"/>
              <w:bottom w:val="nil"/>
              <w:right w:val="nil"/>
            </w:tcBorders>
            <w:shd w:val="clear" w:color="auto" w:fill="auto"/>
            <w:noWrap/>
            <w:hideMark/>
          </w:tcPr>
          <w:p w:rsidR="00A403B4" w:rsidRPr="00A403B4" w:rsidRDefault="00A403B4" w:rsidP="00A403B4">
            <w:pPr>
              <w:spacing w:after="0" w:line="240" w:lineRule="auto"/>
              <w:rPr>
                <w:rFonts w:ascii="Arial" w:eastAsia="Times New Roman" w:hAnsi="Arial" w:cs="Arial"/>
                <w:color w:val="000000"/>
                <w:sz w:val="16"/>
                <w:szCs w:val="16"/>
                <w:lang w:eastAsia="ca-ES"/>
              </w:rPr>
            </w:pPr>
            <w:r w:rsidRPr="00A403B4">
              <w:rPr>
                <w:rFonts w:ascii="Arial" w:eastAsia="Times New Roman" w:hAnsi="Arial" w:cs="Arial"/>
                <w:color w:val="000000"/>
                <w:sz w:val="16"/>
                <w:szCs w:val="16"/>
                <w:lang w:eastAsia="ca-ES"/>
              </w:rPr>
              <w:t>31/03/2013</w:t>
            </w:r>
          </w:p>
        </w:tc>
        <w:tc>
          <w:tcPr>
            <w:tcW w:w="992" w:type="dxa"/>
            <w:tcBorders>
              <w:top w:val="nil"/>
              <w:left w:val="nil"/>
              <w:bottom w:val="nil"/>
              <w:right w:val="nil"/>
            </w:tcBorders>
            <w:shd w:val="clear" w:color="auto" w:fill="auto"/>
            <w:noWrap/>
            <w:hideMark/>
          </w:tcPr>
          <w:p w:rsidR="00A403B4" w:rsidRPr="00A403B4" w:rsidRDefault="00A403B4" w:rsidP="00A403B4">
            <w:pPr>
              <w:spacing w:after="0" w:line="240" w:lineRule="auto"/>
              <w:jc w:val="right"/>
              <w:rPr>
                <w:rFonts w:ascii="Arial" w:eastAsia="Times New Roman" w:hAnsi="Arial" w:cs="Arial"/>
                <w:color w:val="000000"/>
                <w:sz w:val="16"/>
                <w:szCs w:val="16"/>
                <w:lang w:eastAsia="ca-ES"/>
              </w:rPr>
            </w:pPr>
            <w:r w:rsidRPr="00A403B4">
              <w:rPr>
                <w:rFonts w:ascii="Arial" w:eastAsia="Times New Roman" w:hAnsi="Arial" w:cs="Arial"/>
                <w:color w:val="000000"/>
                <w:sz w:val="16"/>
                <w:szCs w:val="16"/>
                <w:lang w:eastAsia="ca-ES"/>
              </w:rPr>
              <w:t>8.131,96</w:t>
            </w:r>
          </w:p>
        </w:tc>
        <w:tc>
          <w:tcPr>
            <w:tcW w:w="993" w:type="dxa"/>
            <w:tcBorders>
              <w:top w:val="nil"/>
              <w:left w:val="nil"/>
              <w:bottom w:val="nil"/>
              <w:right w:val="nil"/>
            </w:tcBorders>
            <w:shd w:val="clear" w:color="auto" w:fill="auto"/>
            <w:noWrap/>
            <w:hideMark/>
          </w:tcPr>
          <w:p w:rsidR="00A403B4" w:rsidRPr="00A403B4" w:rsidRDefault="00A403B4" w:rsidP="00A403B4">
            <w:pPr>
              <w:spacing w:after="0" w:line="240" w:lineRule="auto"/>
              <w:jc w:val="right"/>
              <w:rPr>
                <w:rFonts w:ascii="Arial" w:eastAsia="Times New Roman" w:hAnsi="Arial" w:cs="Arial"/>
                <w:color w:val="000000"/>
                <w:sz w:val="16"/>
                <w:szCs w:val="16"/>
                <w:lang w:eastAsia="ca-ES"/>
              </w:rPr>
            </w:pPr>
            <w:r w:rsidRPr="00A403B4">
              <w:rPr>
                <w:rFonts w:ascii="Arial" w:eastAsia="Times New Roman" w:hAnsi="Arial" w:cs="Arial"/>
                <w:color w:val="000000"/>
                <w:sz w:val="16"/>
                <w:szCs w:val="16"/>
                <w:lang w:eastAsia="ca-ES"/>
              </w:rPr>
              <w:t>8.131,96</w:t>
            </w:r>
          </w:p>
        </w:tc>
      </w:tr>
      <w:tr w:rsidR="00A403B4" w:rsidRPr="00A403B4" w:rsidTr="00A403B4">
        <w:trPr>
          <w:trHeight w:val="255"/>
        </w:trPr>
        <w:tc>
          <w:tcPr>
            <w:tcW w:w="1180" w:type="dxa"/>
            <w:tcBorders>
              <w:top w:val="nil"/>
              <w:left w:val="nil"/>
              <w:bottom w:val="nil"/>
              <w:right w:val="nil"/>
            </w:tcBorders>
            <w:shd w:val="clear" w:color="auto" w:fill="auto"/>
            <w:noWrap/>
            <w:hideMark/>
          </w:tcPr>
          <w:p w:rsidR="00A403B4" w:rsidRPr="00A403B4" w:rsidRDefault="00A403B4" w:rsidP="00A403B4">
            <w:pPr>
              <w:spacing w:after="0" w:line="240" w:lineRule="auto"/>
              <w:rPr>
                <w:rFonts w:ascii="Arial" w:eastAsia="Times New Roman" w:hAnsi="Arial" w:cs="Arial"/>
                <w:color w:val="000000"/>
                <w:sz w:val="16"/>
                <w:szCs w:val="16"/>
                <w:lang w:eastAsia="ca-ES"/>
              </w:rPr>
            </w:pPr>
            <w:r w:rsidRPr="00A403B4">
              <w:rPr>
                <w:rFonts w:ascii="Arial" w:eastAsia="Times New Roman" w:hAnsi="Arial" w:cs="Arial"/>
                <w:color w:val="000000"/>
                <w:sz w:val="16"/>
                <w:szCs w:val="16"/>
                <w:lang w:eastAsia="ca-ES"/>
              </w:rPr>
              <w:t>39301136R</w:t>
            </w:r>
          </w:p>
        </w:tc>
        <w:tc>
          <w:tcPr>
            <w:tcW w:w="1655" w:type="dxa"/>
            <w:tcBorders>
              <w:top w:val="nil"/>
              <w:left w:val="nil"/>
              <w:bottom w:val="nil"/>
              <w:right w:val="nil"/>
            </w:tcBorders>
            <w:shd w:val="clear" w:color="auto" w:fill="auto"/>
            <w:noWrap/>
            <w:hideMark/>
          </w:tcPr>
          <w:p w:rsidR="00A403B4" w:rsidRPr="00A403B4" w:rsidRDefault="00A403B4" w:rsidP="00A403B4">
            <w:pPr>
              <w:spacing w:after="0" w:line="240" w:lineRule="auto"/>
              <w:rPr>
                <w:rFonts w:ascii="Courier New" w:eastAsia="Times New Roman" w:hAnsi="Courier New" w:cs="Courier New"/>
                <w:color w:val="000000"/>
                <w:sz w:val="12"/>
                <w:szCs w:val="12"/>
                <w:lang w:eastAsia="ca-ES"/>
              </w:rPr>
            </w:pPr>
            <w:r w:rsidRPr="00A403B4">
              <w:rPr>
                <w:rFonts w:ascii="Courier New" w:eastAsia="Times New Roman" w:hAnsi="Courier New" w:cs="Courier New"/>
                <w:color w:val="000000"/>
                <w:sz w:val="12"/>
                <w:szCs w:val="12"/>
                <w:lang w:eastAsia="ca-ES"/>
              </w:rPr>
              <w:t>BERNAUS ROVIRA, JOAN</w:t>
            </w:r>
          </w:p>
        </w:tc>
        <w:tc>
          <w:tcPr>
            <w:tcW w:w="1030" w:type="dxa"/>
            <w:gridSpan w:val="2"/>
            <w:tcBorders>
              <w:top w:val="nil"/>
              <w:left w:val="nil"/>
              <w:bottom w:val="nil"/>
              <w:right w:val="nil"/>
            </w:tcBorders>
            <w:shd w:val="clear" w:color="auto" w:fill="auto"/>
            <w:noWrap/>
            <w:hideMark/>
          </w:tcPr>
          <w:p w:rsidR="00A403B4" w:rsidRPr="00A403B4" w:rsidRDefault="00A403B4" w:rsidP="00A403B4">
            <w:pPr>
              <w:spacing w:after="0" w:line="240" w:lineRule="auto"/>
              <w:rPr>
                <w:rFonts w:ascii="Arial" w:eastAsia="Times New Roman" w:hAnsi="Arial" w:cs="Arial"/>
                <w:color w:val="000000"/>
                <w:sz w:val="16"/>
                <w:szCs w:val="16"/>
                <w:lang w:eastAsia="ca-ES"/>
              </w:rPr>
            </w:pPr>
            <w:r w:rsidRPr="00A403B4">
              <w:rPr>
                <w:rFonts w:ascii="Arial" w:eastAsia="Times New Roman" w:hAnsi="Arial" w:cs="Arial"/>
                <w:color w:val="000000"/>
                <w:sz w:val="16"/>
                <w:szCs w:val="16"/>
                <w:lang w:eastAsia="ca-ES"/>
              </w:rPr>
              <w:t>2013000228</w:t>
            </w:r>
          </w:p>
        </w:tc>
        <w:tc>
          <w:tcPr>
            <w:tcW w:w="955" w:type="dxa"/>
            <w:gridSpan w:val="2"/>
            <w:tcBorders>
              <w:top w:val="nil"/>
              <w:left w:val="nil"/>
              <w:bottom w:val="nil"/>
              <w:right w:val="nil"/>
            </w:tcBorders>
            <w:shd w:val="clear" w:color="auto" w:fill="auto"/>
            <w:noWrap/>
            <w:hideMark/>
          </w:tcPr>
          <w:p w:rsidR="00A403B4" w:rsidRPr="00A403B4" w:rsidRDefault="00A403B4" w:rsidP="00A403B4">
            <w:pPr>
              <w:spacing w:after="0" w:line="240" w:lineRule="auto"/>
              <w:rPr>
                <w:rFonts w:ascii="Arial" w:eastAsia="Times New Roman" w:hAnsi="Arial" w:cs="Arial"/>
                <w:color w:val="000000"/>
                <w:sz w:val="16"/>
                <w:szCs w:val="16"/>
                <w:lang w:eastAsia="ca-ES"/>
              </w:rPr>
            </w:pPr>
            <w:r w:rsidRPr="00A403B4">
              <w:rPr>
                <w:rFonts w:ascii="Arial" w:eastAsia="Times New Roman" w:hAnsi="Arial" w:cs="Arial"/>
                <w:color w:val="000000"/>
                <w:sz w:val="16"/>
                <w:szCs w:val="16"/>
                <w:lang w:eastAsia="ca-ES"/>
              </w:rPr>
              <w:t>31/05/2013</w:t>
            </w:r>
          </w:p>
        </w:tc>
        <w:tc>
          <w:tcPr>
            <w:tcW w:w="2268" w:type="dxa"/>
            <w:gridSpan w:val="2"/>
            <w:tcBorders>
              <w:top w:val="nil"/>
              <w:left w:val="nil"/>
              <w:bottom w:val="nil"/>
              <w:right w:val="nil"/>
            </w:tcBorders>
            <w:shd w:val="clear" w:color="auto" w:fill="auto"/>
            <w:noWrap/>
            <w:hideMark/>
          </w:tcPr>
          <w:p w:rsidR="00A403B4" w:rsidRPr="00A403B4" w:rsidRDefault="00A403B4" w:rsidP="00A403B4">
            <w:pPr>
              <w:spacing w:after="0" w:line="240" w:lineRule="auto"/>
              <w:rPr>
                <w:rFonts w:ascii="Courier New" w:eastAsia="Times New Roman" w:hAnsi="Courier New" w:cs="Courier New"/>
                <w:color w:val="000000"/>
                <w:sz w:val="12"/>
                <w:szCs w:val="12"/>
                <w:lang w:eastAsia="ca-ES"/>
              </w:rPr>
            </w:pPr>
            <w:r w:rsidRPr="00A403B4">
              <w:rPr>
                <w:rFonts w:ascii="Courier New" w:eastAsia="Times New Roman" w:hAnsi="Courier New" w:cs="Courier New"/>
                <w:color w:val="000000"/>
                <w:sz w:val="12"/>
                <w:szCs w:val="12"/>
                <w:lang w:eastAsia="ca-ES"/>
              </w:rPr>
              <w:t>DESBROSSAR CAMINS</w:t>
            </w:r>
          </w:p>
        </w:tc>
        <w:tc>
          <w:tcPr>
            <w:tcW w:w="585" w:type="dxa"/>
            <w:tcBorders>
              <w:top w:val="nil"/>
              <w:left w:val="nil"/>
              <w:bottom w:val="nil"/>
              <w:right w:val="nil"/>
            </w:tcBorders>
            <w:shd w:val="clear" w:color="auto" w:fill="auto"/>
            <w:noWrap/>
            <w:hideMark/>
          </w:tcPr>
          <w:p w:rsidR="00A403B4" w:rsidRPr="00A403B4" w:rsidRDefault="00A403B4" w:rsidP="00A403B4">
            <w:pPr>
              <w:spacing w:after="0" w:line="240" w:lineRule="auto"/>
              <w:rPr>
                <w:rFonts w:ascii="Arial" w:eastAsia="Times New Roman" w:hAnsi="Arial" w:cs="Arial"/>
                <w:color w:val="000000"/>
                <w:sz w:val="16"/>
                <w:szCs w:val="16"/>
                <w:lang w:eastAsia="ca-ES"/>
              </w:rPr>
            </w:pPr>
            <w:r w:rsidRPr="00A403B4">
              <w:rPr>
                <w:rFonts w:ascii="Arial" w:eastAsia="Times New Roman" w:hAnsi="Arial" w:cs="Arial"/>
                <w:color w:val="000000"/>
                <w:sz w:val="16"/>
                <w:szCs w:val="16"/>
                <w:lang w:eastAsia="ca-ES"/>
              </w:rPr>
              <w:t>13056</w:t>
            </w:r>
          </w:p>
        </w:tc>
        <w:tc>
          <w:tcPr>
            <w:tcW w:w="974" w:type="dxa"/>
            <w:tcBorders>
              <w:top w:val="nil"/>
              <w:left w:val="nil"/>
              <w:bottom w:val="nil"/>
              <w:right w:val="nil"/>
            </w:tcBorders>
            <w:shd w:val="clear" w:color="auto" w:fill="auto"/>
            <w:noWrap/>
            <w:hideMark/>
          </w:tcPr>
          <w:p w:rsidR="00A403B4" w:rsidRPr="00A403B4" w:rsidRDefault="00A403B4" w:rsidP="00A403B4">
            <w:pPr>
              <w:spacing w:after="0" w:line="240" w:lineRule="auto"/>
              <w:rPr>
                <w:rFonts w:ascii="Arial" w:eastAsia="Times New Roman" w:hAnsi="Arial" w:cs="Arial"/>
                <w:color w:val="000000"/>
                <w:sz w:val="16"/>
                <w:szCs w:val="16"/>
                <w:lang w:eastAsia="ca-ES"/>
              </w:rPr>
            </w:pPr>
            <w:r w:rsidRPr="00A403B4">
              <w:rPr>
                <w:rFonts w:ascii="Arial" w:eastAsia="Times New Roman" w:hAnsi="Arial" w:cs="Arial"/>
                <w:color w:val="000000"/>
                <w:sz w:val="16"/>
                <w:szCs w:val="16"/>
                <w:lang w:eastAsia="ca-ES"/>
              </w:rPr>
              <w:t>31/05/2013</w:t>
            </w:r>
          </w:p>
        </w:tc>
        <w:tc>
          <w:tcPr>
            <w:tcW w:w="992" w:type="dxa"/>
            <w:tcBorders>
              <w:top w:val="nil"/>
              <w:left w:val="nil"/>
              <w:bottom w:val="nil"/>
              <w:right w:val="nil"/>
            </w:tcBorders>
            <w:shd w:val="clear" w:color="auto" w:fill="auto"/>
            <w:noWrap/>
            <w:hideMark/>
          </w:tcPr>
          <w:p w:rsidR="00A403B4" w:rsidRPr="00A403B4" w:rsidRDefault="00A403B4" w:rsidP="00A403B4">
            <w:pPr>
              <w:spacing w:after="0" w:line="240" w:lineRule="auto"/>
              <w:jc w:val="right"/>
              <w:rPr>
                <w:rFonts w:ascii="Arial" w:eastAsia="Times New Roman" w:hAnsi="Arial" w:cs="Arial"/>
                <w:color w:val="000000"/>
                <w:sz w:val="16"/>
                <w:szCs w:val="16"/>
                <w:lang w:eastAsia="ca-ES"/>
              </w:rPr>
            </w:pPr>
            <w:r w:rsidRPr="00A403B4">
              <w:rPr>
                <w:rFonts w:ascii="Arial" w:eastAsia="Times New Roman" w:hAnsi="Arial" w:cs="Arial"/>
                <w:color w:val="000000"/>
                <w:sz w:val="16"/>
                <w:szCs w:val="16"/>
                <w:lang w:eastAsia="ca-ES"/>
              </w:rPr>
              <w:t>1.805,62</w:t>
            </w:r>
          </w:p>
        </w:tc>
        <w:tc>
          <w:tcPr>
            <w:tcW w:w="993" w:type="dxa"/>
            <w:tcBorders>
              <w:top w:val="nil"/>
              <w:left w:val="nil"/>
              <w:bottom w:val="nil"/>
              <w:right w:val="nil"/>
            </w:tcBorders>
            <w:shd w:val="clear" w:color="auto" w:fill="auto"/>
            <w:noWrap/>
            <w:hideMark/>
          </w:tcPr>
          <w:p w:rsidR="00A403B4" w:rsidRPr="00A403B4" w:rsidRDefault="00A403B4" w:rsidP="00A403B4">
            <w:pPr>
              <w:spacing w:after="0" w:line="240" w:lineRule="auto"/>
              <w:jc w:val="right"/>
              <w:rPr>
                <w:rFonts w:ascii="Arial" w:eastAsia="Times New Roman" w:hAnsi="Arial" w:cs="Arial"/>
                <w:color w:val="000000"/>
                <w:sz w:val="16"/>
                <w:szCs w:val="16"/>
                <w:lang w:eastAsia="ca-ES"/>
              </w:rPr>
            </w:pPr>
            <w:r w:rsidRPr="00A403B4">
              <w:rPr>
                <w:rFonts w:ascii="Arial" w:eastAsia="Times New Roman" w:hAnsi="Arial" w:cs="Arial"/>
                <w:color w:val="000000"/>
                <w:sz w:val="16"/>
                <w:szCs w:val="16"/>
                <w:lang w:eastAsia="ca-ES"/>
              </w:rPr>
              <w:t>1.805,62</w:t>
            </w:r>
          </w:p>
        </w:tc>
      </w:tr>
      <w:tr w:rsidR="00A403B4" w:rsidRPr="00A403B4" w:rsidTr="00A403B4">
        <w:trPr>
          <w:trHeight w:val="255"/>
        </w:trPr>
        <w:tc>
          <w:tcPr>
            <w:tcW w:w="1180" w:type="dxa"/>
            <w:tcBorders>
              <w:top w:val="nil"/>
              <w:left w:val="nil"/>
              <w:bottom w:val="nil"/>
              <w:right w:val="nil"/>
            </w:tcBorders>
            <w:shd w:val="clear" w:color="auto" w:fill="auto"/>
            <w:noWrap/>
            <w:hideMark/>
          </w:tcPr>
          <w:p w:rsidR="00A403B4" w:rsidRPr="00A403B4" w:rsidRDefault="00A403B4" w:rsidP="00A403B4">
            <w:pPr>
              <w:spacing w:after="0" w:line="240" w:lineRule="auto"/>
              <w:rPr>
                <w:rFonts w:ascii="Arial" w:eastAsia="Times New Roman" w:hAnsi="Arial" w:cs="Arial"/>
                <w:color w:val="000000"/>
                <w:sz w:val="16"/>
                <w:szCs w:val="16"/>
                <w:lang w:eastAsia="ca-ES"/>
              </w:rPr>
            </w:pPr>
          </w:p>
        </w:tc>
        <w:tc>
          <w:tcPr>
            <w:tcW w:w="1655" w:type="dxa"/>
            <w:tcBorders>
              <w:top w:val="nil"/>
              <w:left w:val="nil"/>
              <w:bottom w:val="nil"/>
              <w:right w:val="nil"/>
            </w:tcBorders>
            <w:shd w:val="clear" w:color="auto" w:fill="auto"/>
            <w:noWrap/>
            <w:hideMark/>
          </w:tcPr>
          <w:p w:rsidR="00A403B4" w:rsidRPr="00A403B4" w:rsidRDefault="00A403B4" w:rsidP="00A403B4">
            <w:pPr>
              <w:spacing w:after="0" w:line="240" w:lineRule="auto"/>
              <w:rPr>
                <w:rFonts w:ascii="Courier New" w:eastAsia="Times New Roman" w:hAnsi="Courier New" w:cs="Courier New"/>
                <w:color w:val="000000"/>
                <w:sz w:val="12"/>
                <w:szCs w:val="12"/>
                <w:lang w:eastAsia="ca-ES"/>
              </w:rPr>
            </w:pPr>
          </w:p>
        </w:tc>
        <w:tc>
          <w:tcPr>
            <w:tcW w:w="1030" w:type="dxa"/>
            <w:gridSpan w:val="2"/>
            <w:tcBorders>
              <w:top w:val="nil"/>
              <w:left w:val="nil"/>
              <w:bottom w:val="nil"/>
              <w:right w:val="nil"/>
            </w:tcBorders>
            <w:shd w:val="clear" w:color="auto" w:fill="auto"/>
            <w:noWrap/>
            <w:hideMark/>
          </w:tcPr>
          <w:p w:rsidR="00A403B4" w:rsidRPr="00A403B4" w:rsidRDefault="00A403B4" w:rsidP="00A403B4">
            <w:pPr>
              <w:spacing w:after="0" w:line="240" w:lineRule="auto"/>
              <w:rPr>
                <w:rFonts w:ascii="Arial" w:eastAsia="Times New Roman" w:hAnsi="Arial" w:cs="Arial"/>
                <w:color w:val="000000"/>
                <w:sz w:val="16"/>
                <w:szCs w:val="16"/>
                <w:lang w:eastAsia="ca-ES"/>
              </w:rPr>
            </w:pPr>
          </w:p>
        </w:tc>
        <w:tc>
          <w:tcPr>
            <w:tcW w:w="955" w:type="dxa"/>
            <w:gridSpan w:val="2"/>
            <w:tcBorders>
              <w:top w:val="nil"/>
              <w:left w:val="nil"/>
              <w:bottom w:val="nil"/>
              <w:right w:val="nil"/>
            </w:tcBorders>
            <w:shd w:val="clear" w:color="auto" w:fill="auto"/>
            <w:noWrap/>
            <w:hideMark/>
          </w:tcPr>
          <w:p w:rsidR="00A403B4" w:rsidRPr="00A403B4" w:rsidRDefault="00A403B4" w:rsidP="00A403B4">
            <w:pPr>
              <w:spacing w:after="0" w:line="240" w:lineRule="auto"/>
              <w:rPr>
                <w:rFonts w:ascii="Arial" w:eastAsia="Times New Roman" w:hAnsi="Arial" w:cs="Arial"/>
                <w:color w:val="000000"/>
                <w:sz w:val="16"/>
                <w:szCs w:val="16"/>
                <w:lang w:eastAsia="ca-ES"/>
              </w:rPr>
            </w:pPr>
          </w:p>
        </w:tc>
        <w:tc>
          <w:tcPr>
            <w:tcW w:w="2268" w:type="dxa"/>
            <w:gridSpan w:val="2"/>
            <w:tcBorders>
              <w:top w:val="nil"/>
              <w:left w:val="nil"/>
              <w:bottom w:val="nil"/>
              <w:right w:val="nil"/>
            </w:tcBorders>
            <w:shd w:val="clear" w:color="auto" w:fill="auto"/>
            <w:noWrap/>
            <w:hideMark/>
          </w:tcPr>
          <w:p w:rsidR="00A403B4" w:rsidRPr="00A403B4" w:rsidRDefault="00A403B4" w:rsidP="00A403B4">
            <w:pPr>
              <w:spacing w:after="0" w:line="240" w:lineRule="auto"/>
              <w:rPr>
                <w:rFonts w:ascii="Courier New" w:eastAsia="Times New Roman" w:hAnsi="Courier New" w:cs="Courier New"/>
                <w:color w:val="000000"/>
                <w:sz w:val="12"/>
                <w:szCs w:val="12"/>
                <w:lang w:eastAsia="ca-ES"/>
              </w:rPr>
            </w:pPr>
          </w:p>
        </w:tc>
        <w:tc>
          <w:tcPr>
            <w:tcW w:w="585" w:type="dxa"/>
            <w:tcBorders>
              <w:top w:val="nil"/>
              <w:left w:val="nil"/>
              <w:bottom w:val="nil"/>
              <w:right w:val="nil"/>
            </w:tcBorders>
            <w:shd w:val="clear" w:color="auto" w:fill="auto"/>
            <w:noWrap/>
            <w:hideMark/>
          </w:tcPr>
          <w:p w:rsidR="00A403B4" w:rsidRPr="00A403B4" w:rsidRDefault="00A403B4" w:rsidP="00A403B4">
            <w:pPr>
              <w:spacing w:after="0" w:line="240" w:lineRule="auto"/>
              <w:rPr>
                <w:rFonts w:ascii="Arial" w:eastAsia="Times New Roman" w:hAnsi="Arial" w:cs="Arial"/>
                <w:color w:val="000000"/>
                <w:sz w:val="16"/>
                <w:szCs w:val="16"/>
                <w:lang w:eastAsia="ca-ES"/>
              </w:rPr>
            </w:pPr>
          </w:p>
        </w:tc>
        <w:tc>
          <w:tcPr>
            <w:tcW w:w="974" w:type="dxa"/>
            <w:tcBorders>
              <w:top w:val="nil"/>
              <w:left w:val="nil"/>
              <w:bottom w:val="nil"/>
              <w:right w:val="nil"/>
            </w:tcBorders>
            <w:shd w:val="clear" w:color="auto" w:fill="auto"/>
            <w:noWrap/>
            <w:hideMark/>
          </w:tcPr>
          <w:p w:rsidR="00A403B4" w:rsidRPr="00A403B4" w:rsidRDefault="00A403B4" w:rsidP="00A403B4">
            <w:pPr>
              <w:spacing w:after="0" w:line="240" w:lineRule="auto"/>
              <w:rPr>
                <w:rFonts w:ascii="Arial" w:eastAsia="Times New Roman" w:hAnsi="Arial" w:cs="Arial"/>
                <w:color w:val="000000"/>
                <w:sz w:val="16"/>
                <w:szCs w:val="16"/>
                <w:lang w:eastAsia="ca-ES"/>
              </w:rPr>
            </w:pPr>
          </w:p>
        </w:tc>
        <w:tc>
          <w:tcPr>
            <w:tcW w:w="992" w:type="dxa"/>
            <w:tcBorders>
              <w:top w:val="nil"/>
              <w:left w:val="nil"/>
              <w:bottom w:val="nil"/>
              <w:right w:val="nil"/>
            </w:tcBorders>
            <w:shd w:val="clear" w:color="auto" w:fill="auto"/>
            <w:noWrap/>
            <w:hideMark/>
          </w:tcPr>
          <w:p w:rsidR="00A403B4" w:rsidRPr="00A403B4" w:rsidRDefault="00A403B4" w:rsidP="00A403B4">
            <w:pPr>
              <w:spacing w:after="0" w:line="240" w:lineRule="auto"/>
              <w:jc w:val="right"/>
              <w:rPr>
                <w:rFonts w:ascii="Arial" w:eastAsia="Times New Roman" w:hAnsi="Arial" w:cs="Arial"/>
                <w:color w:val="000000"/>
                <w:sz w:val="16"/>
                <w:szCs w:val="16"/>
                <w:lang w:eastAsia="ca-ES"/>
              </w:rPr>
            </w:pPr>
          </w:p>
        </w:tc>
        <w:tc>
          <w:tcPr>
            <w:tcW w:w="993" w:type="dxa"/>
            <w:tcBorders>
              <w:top w:val="nil"/>
              <w:left w:val="nil"/>
              <w:bottom w:val="nil"/>
              <w:right w:val="nil"/>
            </w:tcBorders>
            <w:shd w:val="clear" w:color="auto" w:fill="auto"/>
            <w:noWrap/>
            <w:hideMark/>
          </w:tcPr>
          <w:p w:rsidR="00A403B4" w:rsidRPr="00A403B4" w:rsidRDefault="00A403B4" w:rsidP="00A403B4">
            <w:pPr>
              <w:spacing w:after="0" w:line="240" w:lineRule="auto"/>
              <w:jc w:val="right"/>
              <w:rPr>
                <w:rFonts w:ascii="Arial" w:eastAsia="Times New Roman" w:hAnsi="Arial" w:cs="Arial"/>
                <w:color w:val="000000"/>
                <w:sz w:val="16"/>
                <w:szCs w:val="16"/>
                <w:lang w:eastAsia="ca-ES"/>
              </w:rPr>
            </w:pPr>
          </w:p>
        </w:tc>
      </w:tr>
      <w:tr w:rsidR="00A403B4" w:rsidRPr="00A403B4" w:rsidTr="00A403B4">
        <w:trPr>
          <w:trHeight w:val="255"/>
        </w:trPr>
        <w:tc>
          <w:tcPr>
            <w:tcW w:w="1180" w:type="dxa"/>
            <w:tcBorders>
              <w:top w:val="nil"/>
              <w:left w:val="nil"/>
              <w:bottom w:val="nil"/>
              <w:right w:val="nil"/>
            </w:tcBorders>
            <w:shd w:val="clear" w:color="auto" w:fill="auto"/>
            <w:noWrap/>
            <w:hideMark/>
          </w:tcPr>
          <w:p w:rsidR="00A403B4" w:rsidRPr="00A403B4" w:rsidRDefault="00A403B4" w:rsidP="00A403B4">
            <w:pPr>
              <w:spacing w:after="0" w:line="240" w:lineRule="auto"/>
              <w:rPr>
                <w:rFonts w:ascii="Arial" w:eastAsia="Times New Roman" w:hAnsi="Arial" w:cs="Arial"/>
                <w:color w:val="000000"/>
                <w:sz w:val="16"/>
                <w:szCs w:val="16"/>
                <w:lang w:eastAsia="ca-ES"/>
              </w:rPr>
            </w:pPr>
            <w:r w:rsidRPr="00A403B4">
              <w:rPr>
                <w:rFonts w:ascii="Arial" w:eastAsia="Times New Roman" w:hAnsi="Arial" w:cs="Arial"/>
                <w:color w:val="000000"/>
                <w:sz w:val="16"/>
                <w:szCs w:val="16"/>
                <w:lang w:eastAsia="ca-ES"/>
              </w:rPr>
              <w:t>B25038886</w:t>
            </w:r>
          </w:p>
        </w:tc>
        <w:tc>
          <w:tcPr>
            <w:tcW w:w="1655" w:type="dxa"/>
            <w:tcBorders>
              <w:top w:val="nil"/>
              <w:left w:val="nil"/>
              <w:bottom w:val="nil"/>
              <w:right w:val="nil"/>
            </w:tcBorders>
            <w:shd w:val="clear" w:color="auto" w:fill="auto"/>
            <w:noWrap/>
            <w:hideMark/>
          </w:tcPr>
          <w:p w:rsidR="00A403B4" w:rsidRPr="00A403B4" w:rsidRDefault="00A403B4" w:rsidP="00A403B4">
            <w:pPr>
              <w:spacing w:after="0" w:line="240" w:lineRule="auto"/>
              <w:rPr>
                <w:rFonts w:ascii="Courier New" w:eastAsia="Times New Roman" w:hAnsi="Courier New" w:cs="Courier New"/>
                <w:color w:val="000000"/>
                <w:sz w:val="12"/>
                <w:szCs w:val="12"/>
                <w:lang w:eastAsia="ca-ES"/>
              </w:rPr>
            </w:pPr>
            <w:r w:rsidRPr="00A403B4">
              <w:rPr>
                <w:rFonts w:ascii="Courier New" w:eastAsia="Times New Roman" w:hAnsi="Courier New" w:cs="Courier New"/>
                <w:color w:val="000000"/>
                <w:sz w:val="12"/>
                <w:szCs w:val="12"/>
                <w:lang w:eastAsia="ca-ES"/>
              </w:rPr>
              <w:t>CERVERA INVESTMENT 200 SL</w:t>
            </w:r>
          </w:p>
        </w:tc>
        <w:tc>
          <w:tcPr>
            <w:tcW w:w="1030" w:type="dxa"/>
            <w:gridSpan w:val="2"/>
            <w:tcBorders>
              <w:top w:val="nil"/>
              <w:left w:val="nil"/>
              <w:bottom w:val="nil"/>
              <w:right w:val="nil"/>
            </w:tcBorders>
            <w:shd w:val="clear" w:color="auto" w:fill="auto"/>
            <w:noWrap/>
            <w:hideMark/>
          </w:tcPr>
          <w:p w:rsidR="00A403B4" w:rsidRPr="00A403B4" w:rsidRDefault="00A403B4" w:rsidP="00A403B4">
            <w:pPr>
              <w:spacing w:after="0" w:line="240" w:lineRule="auto"/>
              <w:rPr>
                <w:rFonts w:ascii="Arial" w:eastAsia="Times New Roman" w:hAnsi="Arial" w:cs="Arial"/>
                <w:color w:val="000000"/>
                <w:sz w:val="16"/>
                <w:szCs w:val="16"/>
                <w:lang w:eastAsia="ca-ES"/>
              </w:rPr>
            </w:pPr>
            <w:r w:rsidRPr="00A403B4">
              <w:rPr>
                <w:rFonts w:ascii="Arial" w:eastAsia="Times New Roman" w:hAnsi="Arial" w:cs="Arial"/>
                <w:color w:val="000000"/>
                <w:sz w:val="16"/>
                <w:szCs w:val="16"/>
                <w:lang w:eastAsia="ca-ES"/>
              </w:rPr>
              <w:t>2012000169</w:t>
            </w:r>
          </w:p>
        </w:tc>
        <w:tc>
          <w:tcPr>
            <w:tcW w:w="955" w:type="dxa"/>
            <w:gridSpan w:val="2"/>
            <w:tcBorders>
              <w:top w:val="nil"/>
              <w:left w:val="nil"/>
              <w:bottom w:val="nil"/>
              <w:right w:val="nil"/>
            </w:tcBorders>
            <w:shd w:val="clear" w:color="auto" w:fill="auto"/>
            <w:noWrap/>
            <w:hideMark/>
          </w:tcPr>
          <w:p w:rsidR="00A403B4" w:rsidRPr="00A403B4" w:rsidRDefault="00A403B4" w:rsidP="00A403B4">
            <w:pPr>
              <w:spacing w:after="0" w:line="240" w:lineRule="auto"/>
              <w:rPr>
                <w:rFonts w:ascii="Arial" w:eastAsia="Times New Roman" w:hAnsi="Arial" w:cs="Arial"/>
                <w:color w:val="000000"/>
                <w:sz w:val="16"/>
                <w:szCs w:val="16"/>
                <w:lang w:eastAsia="ca-ES"/>
              </w:rPr>
            </w:pPr>
            <w:r w:rsidRPr="00A403B4">
              <w:rPr>
                <w:rFonts w:ascii="Arial" w:eastAsia="Times New Roman" w:hAnsi="Arial" w:cs="Arial"/>
                <w:color w:val="000000"/>
                <w:sz w:val="16"/>
                <w:szCs w:val="16"/>
                <w:lang w:eastAsia="ca-ES"/>
              </w:rPr>
              <w:t>01/01/2013</w:t>
            </w:r>
          </w:p>
        </w:tc>
        <w:tc>
          <w:tcPr>
            <w:tcW w:w="2268" w:type="dxa"/>
            <w:gridSpan w:val="2"/>
            <w:tcBorders>
              <w:top w:val="nil"/>
              <w:left w:val="nil"/>
              <w:bottom w:val="nil"/>
              <w:right w:val="nil"/>
            </w:tcBorders>
            <w:shd w:val="clear" w:color="auto" w:fill="auto"/>
            <w:noWrap/>
            <w:hideMark/>
          </w:tcPr>
          <w:p w:rsidR="00A403B4" w:rsidRPr="00A403B4" w:rsidRDefault="00A403B4" w:rsidP="00A403B4">
            <w:pPr>
              <w:spacing w:after="0" w:line="240" w:lineRule="auto"/>
              <w:rPr>
                <w:rFonts w:ascii="Courier New" w:eastAsia="Times New Roman" w:hAnsi="Courier New" w:cs="Courier New"/>
                <w:color w:val="000000"/>
                <w:sz w:val="12"/>
                <w:szCs w:val="12"/>
                <w:lang w:eastAsia="ca-ES"/>
              </w:rPr>
            </w:pPr>
            <w:r w:rsidRPr="00A403B4">
              <w:rPr>
                <w:rFonts w:ascii="Courier New" w:eastAsia="Times New Roman" w:hAnsi="Courier New" w:cs="Courier New"/>
                <w:color w:val="000000"/>
                <w:sz w:val="12"/>
                <w:szCs w:val="12"/>
                <w:lang w:eastAsia="ca-ES"/>
              </w:rPr>
              <w:t>CONDICIONAMENT ESPAI PÚBLIC A</w:t>
            </w:r>
          </w:p>
        </w:tc>
        <w:tc>
          <w:tcPr>
            <w:tcW w:w="585" w:type="dxa"/>
            <w:tcBorders>
              <w:top w:val="nil"/>
              <w:left w:val="nil"/>
              <w:bottom w:val="nil"/>
              <w:right w:val="nil"/>
            </w:tcBorders>
            <w:shd w:val="clear" w:color="auto" w:fill="auto"/>
            <w:noWrap/>
            <w:vAlign w:val="bottom"/>
            <w:hideMark/>
          </w:tcPr>
          <w:p w:rsidR="00A403B4" w:rsidRPr="00A403B4" w:rsidRDefault="00A403B4" w:rsidP="00A403B4">
            <w:pPr>
              <w:spacing w:after="0" w:line="240" w:lineRule="auto"/>
              <w:rPr>
                <w:rFonts w:ascii="Arial" w:eastAsia="Times New Roman" w:hAnsi="Arial" w:cs="Arial"/>
                <w:sz w:val="20"/>
                <w:szCs w:val="20"/>
                <w:lang w:eastAsia="ca-ES"/>
              </w:rPr>
            </w:pPr>
          </w:p>
        </w:tc>
        <w:tc>
          <w:tcPr>
            <w:tcW w:w="974" w:type="dxa"/>
            <w:tcBorders>
              <w:top w:val="nil"/>
              <w:left w:val="nil"/>
              <w:bottom w:val="nil"/>
              <w:right w:val="nil"/>
            </w:tcBorders>
            <w:shd w:val="clear" w:color="auto" w:fill="auto"/>
            <w:noWrap/>
            <w:vAlign w:val="bottom"/>
            <w:hideMark/>
          </w:tcPr>
          <w:p w:rsidR="00A403B4" w:rsidRPr="00A403B4" w:rsidRDefault="00A403B4" w:rsidP="00A403B4">
            <w:pPr>
              <w:spacing w:after="0" w:line="240" w:lineRule="auto"/>
              <w:rPr>
                <w:rFonts w:ascii="Arial" w:eastAsia="Times New Roman" w:hAnsi="Arial" w:cs="Arial"/>
                <w:sz w:val="20"/>
                <w:szCs w:val="20"/>
                <w:lang w:eastAsia="ca-ES"/>
              </w:rPr>
            </w:pPr>
          </w:p>
        </w:tc>
        <w:tc>
          <w:tcPr>
            <w:tcW w:w="992" w:type="dxa"/>
            <w:tcBorders>
              <w:top w:val="nil"/>
              <w:left w:val="nil"/>
              <w:bottom w:val="nil"/>
              <w:right w:val="nil"/>
            </w:tcBorders>
            <w:shd w:val="clear" w:color="auto" w:fill="auto"/>
            <w:noWrap/>
            <w:hideMark/>
          </w:tcPr>
          <w:p w:rsidR="00A403B4" w:rsidRPr="00A403B4" w:rsidRDefault="00A403B4" w:rsidP="00A403B4">
            <w:pPr>
              <w:spacing w:after="0" w:line="240" w:lineRule="auto"/>
              <w:jc w:val="right"/>
              <w:rPr>
                <w:rFonts w:ascii="Arial" w:eastAsia="Times New Roman" w:hAnsi="Arial" w:cs="Arial"/>
                <w:color w:val="000000"/>
                <w:sz w:val="16"/>
                <w:szCs w:val="16"/>
                <w:lang w:eastAsia="ca-ES"/>
              </w:rPr>
            </w:pPr>
            <w:r w:rsidRPr="00A403B4">
              <w:rPr>
                <w:rFonts w:ascii="Arial" w:eastAsia="Times New Roman" w:hAnsi="Arial" w:cs="Arial"/>
                <w:color w:val="000000"/>
                <w:sz w:val="16"/>
                <w:szCs w:val="16"/>
                <w:lang w:eastAsia="ca-ES"/>
              </w:rPr>
              <w:t>24.683,48</w:t>
            </w:r>
          </w:p>
        </w:tc>
        <w:tc>
          <w:tcPr>
            <w:tcW w:w="993" w:type="dxa"/>
            <w:tcBorders>
              <w:top w:val="nil"/>
              <w:left w:val="nil"/>
              <w:bottom w:val="nil"/>
              <w:right w:val="nil"/>
            </w:tcBorders>
            <w:shd w:val="clear" w:color="auto" w:fill="auto"/>
            <w:noWrap/>
            <w:hideMark/>
          </w:tcPr>
          <w:p w:rsidR="00A403B4" w:rsidRPr="00A403B4" w:rsidRDefault="00A403B4" w:rsidP="00A403B4">
            <w:pPr>
              <w:spacing w:after="0" w:line="240" w:lineRule="auto"/>
              <w:jc w:val="right"/>
              <w:rPr>
                <w:rFonts w:ascii="Arial" w:eastAsia="Times New Roman" w:hAnsi="Arial" w:cs="Arial"/>
                <w:color w:val="000000"/>
                <w:sz w:val="16"/>
                <w:szCs w:val="16"/>
                <w:lang w:eastAsia="ca-ES"/>
              </w:rPr>
            </w:pPr>
            <w:r w:rsidRPr="00A403B4">
              <w:rPr>
                <w:rFonts w:ascii="Arial" w:eastAsia="Times New Roman" w:hAnsi="Arial" w:cs="Arial"/>
                <w:color w:val="000000"/>
                <w:sz w:val="16"/>
                <w:szCs w:val="16"/>
                <w:lang w:eastAsia="ca-ES"/>
              </w:rPr>
              <w:t>11.000,00</w:t>
            </w:r>
          </w:p>
        </w:tc>
      </w:tr>
      <w:tr w:rsidR="00A403B4" w:rsidRPr="00A403B4" w:rsidTr="00A403B4">
        <w:trPr>
          <w:trHeight w:val="255"/>
        </w:trPr>
        <w:tc>
          <w:tcPr>
            <w:tcW w:w="1180" w:type="dxa"/>
            <w:tcBorders>
              <w:top w:val="nil"/>
              <w:left w:val="nil"/>
              <w:bottom w:val="nil"/>
              <w:right w:val="nil"/>
            </w:tcBorders>
            <w:shd w:val="clear" w:color="auto" w:fill="auto"/>
            <w:noWrap/>
            <w:hideMark/>
          </w:tcPr>
          <w:p w:rsidR="00A403B4" w:rsidRPr="00A403B4" w:rsidRDefault="00A403B4" w:rsidP="00A403B4">
            <w:pPr>
              <w:spacing w:after="0" w:line="240" w:lineRule="auto"/>
              <w:rPr>
                <w:rFonts w:ascii="Arial" w:eastAsia="Times New Roman" w:hAnsi="Arial" w:cs="Arial"/>
                <w:color w:val="000000"/>
                <w:sz w:val="16"/>
                <w:szCs w:val="16"/>
                <w:lang w:eastAsia="ca-ES"/>
              </w:rPr>
            </w:pPr>
          </w:p>
        </w:tc>
        <w:tc>
          <w:tcPr>
            <w:tcW w:w="1655" w:type="dxa"/>
            <w:tcBorders>
              <w:top w:val="nil"/>
              <w:left w:val="nil"/>
              <w:bottom w:val="nil"/>
              <w:right w:val="nil"/>
            </w:tcBorders>
            <w:shd w:val="clear" w:color="auto" w:fill="auto"/>
            <w:noWrap/>
            <w:hideMark/>
          </w:tcPr>
          <w:p w:rsidR="00A403B4" w:rsidRPr="00A403B4" w:rsidRDefault="00A403B4" w:rsidP="00A403B4">
            <w:pPr>
              <w:spacing w:after="0" w:line="240" w:lineRule="auto"/>
              <w:rPr>
                <w:rFonts w:ascii="Courier New" w:eastAsia="Times New Roman" w:hAnsi="Courier New" w:cs="Courier New"/>
                <w:color w:val="000000"/>
                <w:sz w:val="12"/>
                <w:szCs w:val="12"/>
                <w:lang w:eastAsia="ca-ES"/>
              </w:rPr>
            </w:pPr>
          </w:p>
        </w:tc>
        <w:tc>
          <w:tcPr>
            <w:tcW w:w="1030" w:type="dxa"/>
            <w:gridSpan w:val="2"/>
            <w:tcBorders>
              <w:top w:val="nil"/>
              <w:left w:val="nil"/>
              <w:bottom w:val="nil"/>
              <w:right w:val="nil"/>
            </w:tcBorders>
            <w:shd w:val="clear" w:color="auto" w:fill="auto"/>
            <w:noWrap/>
            <w:hideMark/>
          </w:tcPr>
          <w:p w:rsidR="00A403B4" w:rsidRPr="00A403B4" w:rsidRDefault="00A403B4" w:rsidP="00A403B4">
            <w:pPr>
              <w:spacing w:after="0" w:line="240" w:lineRule="auto"/>
              <w:rPr>
                <w:rFonts w:ascii="Arial" w:eastAsia="Times New Roman" w:hAnsi="Arial" w:cs="Arial"/>
                <w:color w:val="000000"/>
                <w:sz w:val="16"/>
                <w:szCs w:val="16"/>
                <w:lang w:eastAsia="ca-ES"/>
              </w:rPr>
            </w:pPr>
          </w:p>
        </w:tc>
        <w:tc>
          <w:tcPr>
            <w:tcW w:w="955" w:type="dxa"/>
            <w:gridSpan w:val="2"/>
            <w:tcBorders>
              <w:top w:val="nil"/>
              <w:left w:val="nil"/>
              <w:bottom w:val="nil"/>
              <w:right w:val="nil"/>
            </w:tcBorders>
            <w:shd w:val="clear" w:color="auto" w:fill="auto"/>
            <w:noWrap/>
            <w:hideMark/>
          </w:tcPr>
          <w:p w:rsidR="00A403B4" w:rsidRPr="00A403B4" w:rsidRDefault="00A403B4" w:rsidP="00A403B4">
            <w:pPr>
              <w:spacing w:after="0" w:line="240" w:lineRule="auto"/>
              <w:rPr>
                <w:rFonts w:ascii="Arial" w:eastAsia="Times New Roman" w:hAnsi="Arial" w:cs="Arial"/>
                <w:color w:val="000000"/>
                <w:sz w:val="16"/>
                <w:szCs w:val="16"/>
                <w:lang w:eastAsia="ca-ES"/>
              </w:rPr>
            </w:pPr>
          </w:p>
        </w:tc>
        <w:tc>
          <w:tcPr>
            <w:tcW w:w="2268" w:type="dxa"/>
            <w:gridSpan w:val="2"/>
            <w:tcBorders>
              <w:top w:val="nil"/>
              <w:left w:val="nil"/>
              <w:bottom w:val="nil"/>
              <w:right w:val="nil"/>
            </w:tcBorders>
            <w:shd w:val="clear" w:color="auto" w:fill="auto"/>
            <w:noWrap/>
            <w:hideMark/>
          </w:tcPr>
          <w:p w:rsidR="00A403B4" w:rsidRPr="00A403B4" w:rsidRDefault="00A403B4" w:rsidP="00A403B4">
            <w:pPr>
              <w:spacing w:after="0" w:line="240" w:lineRule="auto"/>
              <w:rPr>
                <w:rFonts w:ascii="Courier New" w:eastAsia="Times New Roman" w:hAnsi="Courier New" w:cs="Courier New"/>
                <w:color w:val="000000"/>
                <w:sz w:val="12"/>
                <w:szCs w:val="12"/>
                <w:lang w:eastAsia="ca-ES"/>
              </w:rPr>
            </w:pPr>
          </w:p>
        </w:tc>
        <w:tc>
          <w:tcPr>
            <w:tcW w:w="585" w:type="dxa"/>
            <w:tcBorders>
              <w:top w:val="nil"/>
              <w:left w:val="nil"/>
              <w:bottom w:val="nil"/>
              <w:right w:val="nil"/>
            </w:tcBorders>
            <w:shd w:val="clear" w:color="auto" w:fill="auto"/>
            <w:noWrap/>
            <w:vAlign w:val="bottom"/>
            <w:hideMark/>
          </w:tcPr>
          <w:p w:rsidR="00A403B4" w:rsidRPr="00A403B4" w:rsidRDefault="00A403B4" w:rsidP="00A403B4">
            <w:pPr>
              <w:spacing w:after="0" w:line="240" w:lineRule="auto"/>
              <w:rPr>
                <w:rFonts w:ascii="Arial" w:eastAsia="Times New Roman" w:hAnsi="Arial" w:cs="Arial"/>
                <w:sz w:val="20"/>
                <w:szCs w:val="20"/>
                <w:lang w:eastAsia="ca-ES"/>
              </w:rPr>
            </w:pPr>
          </w:p>
        </w:tc>
        <w:tc>
          <w:tcPr>
            <w:tcW w:w="974" w:type="dxa"/>
            <w:tcBorders>
              <w:top w:val="nil"/>
              <w:left w:val="nil"/>
              <w:bottom w:val="nil"/>
              <w:right w:val="nil"/>
            </w:tcBorders>
            <w:shd w:val="clear" w:color="auto" w:fill="auto"/>
            <w:noWrap/>
            <w:vAlign w:val="bottom"/>
            <w:hideMark/>
          </w:tcPr>
          <w:p w:rsidR="00A403B4" w:rsidRPr="00A403B4" w:rsidRDefault="00A403B4" w:rsidP="00A403B4">
            <w:pPr>
              <w:spacing w:after="0" w:line="240" w:lineRule="auto"/>
              <w:rPr>
                <w:rFonts w:ascii="Arial" w:eastAsia="Times New Roman" w:hAnsi="Arial" w:cs="Arial"/>
                <w:sz w:val="20"/>
                <w:szCs w:val="20"/>
                <w:lang w:eastAsia="ca-ES"/>
              </w:rPr>
            </w:pPr>
          </w:p>
        </w:tc>
        <w:tc>
          <w:tcPr>
            <w:tcW w:w="992" w:type="dxa"/>
            <w:tcBorders>
              <w:top w:val="nil"/>
              <w:left w:val="nil"/>
              <w:bottom w:val="nil"/>
              <w:right w:val="nil"/>
            </w:tcBorders>
            <w:shd w:val="clear" w:color="auto" w:fill="auto"/>
            <w:noWrap/>
            <w:hideMark/>
          </w:tcPr>
          <w:p w:rsidR="00A403B4" w:rsidRPr="00A403B4" w:rsidRDefault="00A403B4" w:rsidP="00A403B4">
            <w:pPr>
              <w:spacing w:after="0" w:line="240" w:lineRule="auto"/>
              <w:jc w:val="right"/>
              <w:rPr>
                <w:rFonts w:ascii="Arial" w:eastAsia="Times New Roman" w:hAnsi="Arial" w:cs="Arial"/>
                <w:color w:val="000000"/>
                <w:sz w:val="16"/>
                <w:szCs w:val="16"/>
                <w:lang w:eastAsia="ca-ES"/>
              </w:rPr>
            </w:pPr>
          </w:p>
        </w:tc>
        <w:tc>
          <w:tcPr>
            <w:tcW w:w="993" w:type="dxa"/>
            <w:tcBorders>
              <w:top w:val="nil"/>
              <w:left w:val="nil"/>
              <w:bottom w:val="nil"/>
              <w:right w:val="nil"/>
            </w:tcBorders>
            <w:shd w:val="clear" w:color="auto" w:fill="auto"/>
            <w:noWrap/>
            <w:hideMark/>
          </w:tcPr>
          <w:p w:rsidR="00A403B4" w:rsidRPr="00A403B4" w:rsidRDefault="00A403B4" w:rsidP="00A403B4">
            <w:pPr>
              <w:spacing w:after="0" w:line="240" w:lineRule="auto"/>
              <w:jc w:val="right"/>
              <w:rPr>
                <w:rFonts w:ascii="Arial" w:eastAsia="Times New Roman" w:hAnsi="Arial" w:cs="Arial"/>
                <w:color w:val="000000"/>
                <w:sz w:val="16"/>
                <w:szCs w:val="16"/>
                <w:lang w:eastAsia="ca-ES"/>
              </w:rPr>
            </w:pPr>
          </w:p>
        </w:tc>
      </w:tr>
      <w:tr w:rsidR="00A403B4" w:rsidRPr="00A403B4" w:rsidTr="00A403B4">
        <w:trPr>
          <w:trHeight w:val="255"/>
        </w:trPr>
        <w:tc>
          <w:tcPr>
            <w:tcW w:w="1180" w:type="dxa"/>
            <w:tcBorders>
              <w:top w:val="nil"/>
              <w:left w:val="nil"/>
              <w:bottom w:val="nil"/>
              <w:right w:val="nil"/>
            </w:tcBorders>
            <w:shd w:val="clear" w:color="auto" w:fill="auto"/>
            <w:noWrap/>
            <w:vAlign w:val="bottom"/>
            <w:hideMark/>
          </w:tcPr>
          <w:p w:rsidR="00A403B4" w:rsidRPr="00A403B4" w:rsidRDefault="00A403B4" w:rsidP="00A403B4">
            <w:pPr>
              <w:spacing w:after="0" w:line="240" w:lineRule="auto"/>
              <w:rPr>
                <w:rFonts w:ascii="Arial" w:eastAsia="Times New Roman" w:hAnsi="Arial" w:cs="Arial"/>
                <w:sz w:val="20"/>
                <w:szCs w:val="20"/>
                <w:lang w:eastAsia="ca-ES"/>
              </w:rPr>
            </w:pPr>
          </w:p>
        </w:tc>
        <w:tc>
          <w:tcPr>
            <w:tcW w:w="1655" w:type="dxa"/>
            <w:tcBorders>
              <w:top w:val="nil"/>
              <w:left w:val="nil"/>
              <w:bottom w:val="nil"/>
              <w:right w:val="nil"/>
            </w:tcBorders>
            <w:shd w:val="clear" w:color="auto" w:fill="auto"/>
            <w:noWrap/>
            <w:vAlign w:val="bottom"/>
            <w:hideMark/>
          </w:tcPr>
          <w:p w:rsidR="00A403B4" w:rsidRPr="00A403B4" w:rsidRDefault="00A403B4" w:rsidP="00A403B4">
            <w:pPr>
              <w:spacing w:after="0" w:line="240" w:lineRule="auto"/>
              <w:rPr>
                <w:rFonts w:ascii="Arial" w:eastAsia="Times New Roman" w:hAnsi="Arial" w:cs="Arial"/>
                <w:sz w:val="20"/>
                <w:szCs w:val="20"/>
                <w:lang w:eastAsia="ca-ES"/>
              </w:rPr>
            </w:pPr>
          </w:p>
        </w:tc>
        <w:tc>
          <w:tcPr>
            <w:tcW w:w="1030" w:type="dxa"/>
            <w:gridSpan w:val="2"/>
            <w:tcBorders>
              <w:top w:val="nil"/>
              <w:left w:val="nil"/>
              <w:bottom w:val="nil"/>
              <w:right w:val="nil"/>
            </w:tcBorders>
            <w:shd w:val="clear" w:color="auto" w:fill="auto"/>
            <w:noWrap/>
            <w:vAlign w:val="bottom"/>
            <w:hideMark/>
          </w:tcPr>
          <w:p w:rsidR="00A403B4" w:rsidRPr="00A403B4" w:rsidRDefault="00A403B4" w:rsidP="00A403B4">
            <w:pPr>
              <w:spacing w:after="0" w:line="240" w:lineRule="auto"/>
              <w:rPr>
                <w:rFonts w:ascii="Arial" w:eastAsia="Times New Roman" w:hAnsi="Arial" w:cs="Arial"/>
                <w:sz w:val="20"/>
                <w:szCs w:val="20"/>
                <w:lang w:eastAsia="ca-ES"/>
              </w:rPr>
            </w:pPr>
          </w:p>
        </w:tc>
        <w:tc>
          <w:tcPr>
            <w:tcW w:w="955" w:type="dxa"/>
            <w:gridSpan w:val="2"/>
            <w:tcBorders>
              <w:top w:val="nil"/>
              <w:left w:val="nil"/>
              <w:bottom w:val="nil"/>
              <w:right w:val="nil"/>
            </w:tcBorders>
            <w:shd w:val="clear" w:color="auto" w:fill="auto"/>
            <w:noWrap/>
            <w:vAlign w:val="bottom"/>
            <w:hideMark/>
          </w:tcPr>
          <w:p w:rsidR="00A403B4" w:rsidRPr="00A403B4" w:rsidRDefault="00A403B4" w:rsidP="00A403B4">
            <w:pPr>
              <w:spacing w:after="0" w:line="240" w:lineRule="auto"/>
              <w:rPr>
                <w:rFonts w:ascii="Arial" w:eastAsia="Times New Roman" w:hAnsi="Arial" w:cs="Arial"/>
                <w:sz w:val="20"/>
                <w:szCs w:val="20"/>
                <w:lang w:eastAsia="ca-ES"/>
              </w:rPr>
            </w:pPr>
          </w:p>
        </w:tc>
        <w:tc>
          <w:tcPr>
            <w:tcW w:w="2268" w:type="dxa"/>
            <w:gridSpan w:val="2"/>
            <w:tcBorders>
              <w:top w:val="nil"/>
              <w:left w:val="nil"/>
              <w:bottom w:val="nil"/>
              <w:right w:val="nil"/>
            </w:tcBorders>
            <w:shd w:val="clear" w:color="auto" w:fill="auto"/>
            <w:noWrap/>
            <w:vAlign w:val="bottom"/>
            <w:hideMark/>
          </w:tcPr>
          <w:p w:rsidR="00A403B4" w:rsidRPr="00A403B4" w:rsidRDefault="00A403B4" w:rsidP="00A403B4">
            <w:pPr>
              <w:spacing w:after="0" w:line="240" w:lineRule="auto"/>
              <w:rPr>
                <w:rFonts w:ascii="Arial" w:eastAsia="Times New Roman" w:hAnsi="Arial" w:cs="Arial"/>
                <w:sz w:val="20"/>
                <w:szCs w:val="20"/>
                <w:lang w:eastAsia="ca-ES"/>
              </w:rPr>
            </w:pPr>
          </w:p>
        </w:tc>
        <w:tc>
          <w:tcPr>
            <w:tcW w:w="585" w:type="dxa"/>
            <w:tcBorders>
              <w:top w:val="nil"/>
              <w:left w:val="nil"/>
              <w:bottom w:val="nil"/>
              <w:right w:val="nil"/>
            </w:tcBorders>
            <w:shd w:val="clear" w:color="auto" w:fill="auto"/>
            <w:noWrap/>
            <w:vAlign w:val="bottom"/>
            <w:hideMark/>
          </w:tcPr>
          <w:p w:rsidR="00A403B4" w:rsidRPr="00A403B4" w:rsidRDefault="00A403B4" w:rsidP="00A403B4">
            <w:pPr>
              <w:spacing w:after="0" w:line="240" w:lineRule="auto"/>
              <w:rPr>
                <w:rFonts w:ascii="Arial" w:eastAsia="Times New Roman" w:hAnsi="Arial" w:cs="Arial"/>
                <w:sz w:val="20"/>
                <w:szCs w:val="20"/>
                <w:lang w:eastAsia="ca-ES"/>
              </w:rPr>
            </w:pPr>
          </w:p>
        </w:tc>
        <w:tc>
          <w:tcPr>
            <w:tcW w:w="974" w:type="dxa"/>
            <w:tcBorders>
              <w:top w:val="nil"/>
              <w:left w:val="nil"/>
              <w:bottom w:val="nil"/>
              <w:right w:val="nil"/>
            </w:tcBorders>
            <w:shd w:val="clear" w:color="auto" w:fill="auto"/>
            <w:noWrap/>
            <w:vAlign w:val="bottom"/>
            <w:hideMark/>
          </w:tcPr>
          <w:p w:rsidR="00A403B4" w:rsidRPr="00A403B4" w:rsidRDefault="00A403B4" w:rsidP="00A403B4">
            <w:pPr>
              <w:spacing w:after="0" w:line="240" w:lineRule="auto"/>
              <w:rPr>
                <w:rFonts w:ascii="Arial" w:eastAsia="Times New Roman" w:hAnsi="Arial" w:cs="Arial"/>
                <w:sz w:val="20"/>
                <w:szCs w:val="20"/>
                <w:lang w:eastAsia="ca-ES"/>
              </w:rPr>
            </w:pPr>
          </w:p>
        </w:tc>
        <w:tc>
          <w:tcPr>
            <w:tcW w:w="992" w:type="dxa"/>
            <w:tcBorders>
              <w:top w:val="nil"/>
              <w:left w:val="nil"/>
              <w:bottom w:val="nil"/>
              <w:right w:val="nil"/>
            </w:tcBorders>
            <w:shd w:val="clear" w:color="auto" w:fill="auto"/>
            <w:noWrap/>
            <w:hideMark/>
          </w:tcPr>
          <w:p w:rsidR="00A403B4" w:rsidRPr="00A403B4" w:rsidRDefault="00A403B4" w:rsidP="00A403B4">
            <w:pPr>
              <w:spacing w:after="0" w:line="240" w:lineRule="auto"/>
              <w:jc w:val="right"/>
              <w:rPr>
                <w:rFonts w:ascii="Arial" w:eastAsia="Times New Roman" w:hAnsi="Arial" w:cs="Arial"/>
                <w:b/>
                <w:bCs/>
                <w:color w:val="000000"/>
                <w:sz w:val="16"/>
                <w:szCs w:val="16"/>
                <w:lang w:eastAsia="ca-ES"/>
              </w:rPr>
            </w:pPr>
            <w:r w:rsidRPr="00A403B4">
              <w:rPr>
                <w:rFonts w:ascii="Arial" w:eastAsia="Times New Roman" w:hAnsi="Arial" w:cs="Arial"/>
                <w:b/>
                <w:bCs/>
                <w:color w:val="000000"/>
                <w:sz w:val="16"/>
                <w:szCs w:val="16"/>
                <w:lang w:eastAsia="ca-ES"/>
              </w:rPr>
              <w:t xml:space="preserve"> 41.977,88</w:t>
            </w:r>
          </w:p>
        </w:tc>
        <w:tc>
          <w:tcPr>
            <w:tcW w:w="993" w:type="dxa"/>
            <w:tcBorders>
              <w:top w:val="nil"/>
              <w:left w:val="nil"/>
              <w:bottom w:val="nil"/>
              <w:right w:val="nil"/>
            </w:tcBorders>
            <w:shd w:val="clear" w:color="auto" w:fill="auto"/>
            <w:noWrap/>
            <w:hideMark/>
          </w:tcPr>
          <w:p w:rsidR="00A403B4" w:rsidRPr="00A403B4" w:rsidRDefault="00A403B4" w:rsidP="00A403B4">
            <w:pPr>
              <w:spacing w:after="0" w:line="240" w:lineRule="auto"/>
              <w:jc w:val="right"/>
              <w:rPr>
                <w:rFonts w:ascii="Arial" w:eastAsia="Times New Roman" w:hAnsi="Arial" w:cs="Arial"/>
                <w:b/>
                <w:bCs/>
                <w:color w:val="000000"/>
                <w:sz w:val="16"/>
                <w:szCs w:val="16"/>
                <w:lang w:eastAsia="ca-ES"/>
              </w:rPr>
            </w:pPr>
            <w:r w:rsidRPr="00A403B4">
              <w:rPr>
                <w:rFonts w:ascii="Arial" w:eastAsia="Times New Roman" w:hAnsi="Arial" w:cs="Arial"/>
                <w:b/>
                <w:bCs/>
                <w:color w:val="000000"/>
                <w:sz w:val="16"/>
                <w:szCs w:val="16"/>
                <w:lang w:eastAsia="ca-ES"/>
              </w:rPr>
              <w:t xml:space="preserve"> 28.294,40</w:t>
            </w:r>
          </w:p>
        </w:tc>
      </w:tr>
    </w:tbl>
    <w:p w:rsidR="00A403B4" w:rsidRDefault="00A403B4" w:rsidP="00A403B4">
      <w:pPr>
        <w:pStyle w:val="Pargrafdellista"/>
        <w:spacing w:after="0" w:line="240" w:lineRule="auto"/>
        <w:ind w:left="-1276"/>
        <w:jc w:val="both"/>
        <w:rPr>
          <w:rFonts w:ascii="Arial" w:hAnsi="Arial" w:cs="Arial"/>
          <w:b/>
        </w:rPr>
      </w:pPr>
    </w:p>
    <w:p w:rsidR="00730601" w:rsidRPr="00450209" w:rsidRDefault="00450209" w:rsidP="004E537B">
      <w:pPr>
        <w:pStyle w:val="Pargrafdellista"/>
        <w:spacing w:after="0" w:line="240" w:lineRule="auto"/>
        <w:ind w:left="0"/>
        <w:jc w:val="both"/>
        <w:rPr>
          <w:rFonts w:ascii="Arial" w:hAnsi="Arial" w:cs="Arial"/>
        </w:rPr>
      </w:pPr>
      <w:r w:rsidRPr="00450209">
        <w:rPr>
          <w:rFonts w:ascii="Arial" w:hAnsi="Arial" w:cs="Arial"/>
        </w:rPr>
        <w:t>El Ple se’n dona per assabentat.</w:t>
      </w:r>
    </w:p>
    <w:p w:rsidR="00730601" w:rsidRPr="004E537B" w:rsidRDefault="00730601" w:rsidP="00730601">
      <w:pPr>
        <w:pStyle w:val="Pargrafdellista"/>
        <w:spacing w:after="0" w:line="240" w:lineRule="auto"/>
        <w:ind w:left="0"/>
        <w:jc w:val="both"/>
        <w:rPr>
          <w:rFonts w:ascii="Arial" w:hAnsi="Arial" w:cs="Arial"/>
          <w:b/>
        </w:rPr>
      </w:pPr>
      <w:r w:rsidRPr="004E537B">
        <w:rPr>
          <w:rFonts w:ascii="Arial" w:hAnsi="Arial" w:cs="Arial"/>
          <w:b/>
        </w:rPr>
        <w:t>5.- Donar compte de l’informe de seguiment trimestral 2on trimestre d’acord amb la Llei 2/2012, de 27 d’abril d’estabilitat pressupostària i sostenibilitat financera.</w:t>
      </w:r>
    </w:p>
    <w:p w:rsidR="00730601" w:rsidRDefault="00730601" w:rsidP="004E537B">
      <w:pPr>
        <w:pStyle w:val="Pargrafdellista"/>
        <w:spacing w:after="0" w:line="240" w:lineRule="auto"/>
        <w:ind w:left="0"/>
        <w:jc w:val="both"/>
        <w:rPr>
          <w:rFonts w:ascii="Arial" w:hAnsi="Arial" w:cs="Arial"/>
          <w:b/>
        </w:rPr>
      </w:pPr>
    </w:p>
    <w:p w:rsidR="00730601" w:rsidRPr="00730601" w:rsidRDefault="00730601" w:rsidP="00730601">
      <w:pPr>
        <w:jc w:val="both"/>
        <w:rPr>
          <w:rFonts w:ascii="Arial" w:hAnsi="Arial" w:cs="Arial"/>
        </w:rPr>
      </w:pPr>
      <w:r w:rsidRPr="00730601">
        <w:rPr>
          <w:rFonts w:ascii="Arial" w:hAnsi="Arial" w:cs="Arial"/>
        </w:rPr>
        <w:lastRenderedPageBreak/>
        <w:t xml:space="preserve">Es dona compte de </w:t>
      </w:r>
      <w:proofErr w:type="spellStart"/>
      <w:r w:rsidRPr="00730601">
        <w:rPr>
          <w:rFonts w:ascii="Arial" w:hAnsi="Arial" w:cs="Arial"/>
        </w:rPr>
        <w:t>l’INFORME</w:t>
      </w:r>
      <w:proofErr w:type="spellEnd"/>
      <w:r w:rsidRPr="00730601">
        <w:rPr>
          <w:rFonts w:ascii="Arial" w:hAnsi="Arial" w:cs="Arial"/>
        </w:rPr>
        <w:t xml:space="preserve"> D’EVALUACIÓ DEL COMPLIMENT DELS OBJECTIUS DE LA LLEI 2/2012, de 27 d’abril, la qual es </w:t>
      </w:r>
      <w:proofErr w:type="spellStart"/>
      <w:r w:rsidRPr="00730601">
        <w:rPr>
          <w:rFonts w:ascii="Arial" w:hAnsi="Arial" w:cs="Arial"/>
        </w:rPr>
        <w:t>trascriu</w:t>
      </w:r>
      <w:proofErr w:type="spellEnd"/>
      <w:r w:rsidRPr="00730601">
        <w:rPr>
          <w:rFonts w:ascii="Arial" w:hAnsi="Arial" w:cs="Arial"/>
        </w:rPr>
        <w:t xml:space="preserve"> literalment a continuació:</w:t>
      </w:r>
    </w:p>
    <w:p w:rsidR="00730601" w:rsidRPr="00730601" w:rsidRDefault="00730601" w:rsidP="007306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hAnsi="Arial" w:cs="Arial"/>
          <w:i/>
        </w:rPr>
      </w:pPr>
      <w:r w:rsidRPr="00730601">
        <w:rPr>
          <w:rFonts w:ascii="Arial" w:hAnsi="Arial" w:cs="Arial"/>
          <w:i/>
        </w:rPr>
        <w:t>“Mireia Irla Solà, secretaria interventora de l’Ajuntament de Montoliu de Segarra, d’acord amb allò que disposa l’article 16 de la Ordre HAP/2105/2012, d’1 d’octubre per la qual es desenvolupen les obligacions de subministrament d’informació trimestral prevista en la Llei Orgànica 2/2012, de 27 d’abril, d’Estabilitat Pressupostària i Sostenibilitat Financera, emeto el següent</w:t>
      </w:r>
    </w:p>
    <w:p w:rsidR="00730601" w:rsidRPr="00730601" w:rsidRDefault="00730601" w:rsidP="007306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hAnsi="Arial" w:cs="Arial"/>
          <w:i/>
        </w:rPr>
      </w:pPr>
    </w:p>
    <w:p w:rsidR="00730601" w:rsidRPr="00730601" w:rsidRDefault="00730601" w:rsidP="007306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hAnsi="Arial" w:cs="Arial"/>
          <w:b/>
          <w:i/>
        </w:rPr>
      </w:pPr>
      <w:r w:rsidRPr="00730601">
        <w:rPr>
          <w:rFonts w:ascii="Arial" w:hAnsi="Arial" w:cs="Arial"/>
          <w:b/>
          <w:i/>
        </w:rPr>
        <w:t>INFORME:</w:t>
      </w:r>
    </w:p>
    <w:p w:rsidR="00730601" w:rsidRPr="00730601" w:rsidRDefault="00730601" w:rsidP="007306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hAnsi="Arial" w:cs="Arial"/>
          <w:b/>
          <w:i/>
        </w:rPr>
      </w:pPr>
    </w:p>
    <w:p w:rsidR="00730601" w:rsidRPr="00730601" w:rsidRDefault="00730601" w:rsidP="00730601">
      <w:pPr>
        <w:widowControl w:val="0"/>
        <w:autoSpaceDE w:val="0"/>
        <w:autoSpaceDN w:val="0"/>
        <w:adjustRightInd w:val="0"/>
        <w:spacing w:after="0" w:line="240" w:lineRule="auto"/>
        <w:jc w:val="both"/>
        <w:rPr>
          <w:rFonts w:ascii="Arial" w:hAnsi="Arial" w:cs="Arial"/>
          <w:i/>
        </w:rPr>
      </w:pPr>
      <w:r w:rsidRPr="00730601">
        <w:rPr>
          <w:rFonts w:ascii="Arial" w:hAnsi="Arial" w:cs="Arial"/>
          <w:b/>
          <w:i/>
        </w:rPr>
        <w:t>PRIMER.</w:t>
      </w:r>
      <w:r w:rsidRPr="00730601">
        <w:rPr>
          <w:rFonts w:ascii="Arial" w:hAnsi="Arial" w:cs="Arial"/>
          <w:i/>
        </w:rPr>
        <w:t xml:space="preserve"> L’elaboració, aprovació i execució dels pressupostos i altres actuacions que afectin a les despeses o ingressos de les Entitats Locals se sotmetrà als principis d’estabilitat pressupostària i sostenibilitat financera, coherent amb la normativa europea, i de conformitat amb allò que preveuen els articles 3, 11 i 12 de la Llei Orgànica 2/2012, de 27 d’abril, d’estabilitat pressupostària i sostenibilitat financera.</w:t>
      </w:r>
    </w:p>
    <w:p w:rsidR="00730601" w:rsidRPr="00730601" w:rsidRDefault="00730601" w:rsidP="00730601">
      <w:pPr>
        <w:widowControl w:val="0"/>
        <w:autoSpaceDE w:val="0"/>
        <w:autoSpaceDN w:val="0"/>
        <w:adjustRightInd w:val="0"/>
        <w:spacing w:after="0" w:line="240" w:lineRule="auto"/>
        <w:jc w:val="both"/>
        <w:rPr>
          <w:rFonts w:ascii="Arial" w:hAnsi="Arial" w:cs="Arial"/>
          <w:i/>
        </w:rPr>
      </w:pPr>
    </w:p>
    <w:p w:rsidR="00730601" w:rsidRPr="00730601" w:rsidRDefault="00730601" w:rsidP="00730601">
      <w:pPr>
        <w:widowControl w:val="0"/>
        <w:autoSpaceDE w:val="0"/>
        <w:autoSpaceDN w:val="0"/>
        <w:adjustRightInd w:val="0"/>
        <w:spacing w:after="0" w:line="240" w:lineRule="auto"/>
        <w:jc w:val="both"/>
        <w:rPr>
          <w:rFonts w:ascii="Arial" w:hAnsi="Arial" w:cs="Arial"/>
          <w:i/>
        </w:rPr>
      </w:pPr>
      <w:r w:rsidRPr="00730601">
        <w:rPr>
          <w:rFonts w:ascii="Arial" w:hAnsi="Arial" w:cs="Arial"/>
          <w:i/>
        </w:rPr>
        <w:t>S’entén per estabilitat pressupostària de les Administracions Públiques la situació d’equilibri o superàvit estructural. De conformitat amb allò que estableix l’article 11.3 i 11.4 de la Llei Orgànica 2/2012 de 27 d’abril, d’estabilitat pressupostària i sostenibilitat financera, les Corporacions Locals no poden incórrer en dèficit estructural, definit com a dèficit ajustat del cicle, net de mesures excepcionals i temporals, fet pel qual hauran de mantenir una posició d’equilibri o superàvit pressupostari.</w:t>
      </w:r>
    </w:p>
    <w:p w:rsidR="00730601" w:rsidRPr="00730601" w:rsidRDefault="00730601" w:rsidP="00730601">
      <w:pPr>
        <w:widowControl w:val="0"/>
        <w:autoSpaceDE w:val="0"/>
        <w:autoSpaceDN w:val="0"/>
        <w:adjustRightInd w:val="0"/>
        <w:spacing w:after="0" w:line="240" w:lineRule="auto"/>
        <w:jc w:val="both"/>
        <w:rPr>
          <w:rFonts w:ascii="Arial" w:hAnsi="Arial" w:cs="Arial"/>
          <w:i/>
        </w:rPr>
      </w:pPr>
    </w:p>
    <w:p w:rsidR="00730601" w:rsidRPr="00730601" w:rsidRDefault="00730601" w:rsidP="00730601">
      <w:pPr>
        <w:widowControl w:val="0"/>
        <w:autoSpaceDE w:val="0"/>
        <w:autoSpaceDN w:val="0"/>
        <w:adjustRightInd w:val="0"/>
        <w:spacing w:after="0" w:line="240" w:lineRule="auto"/>
        <w:jc w:val="both"/>
        <w:rPr>
          <w:rFonts w:ascii="Arial" w:hAnsi="Arial" w:cs="Arial"/>
          <w:i/>
        </w:rPr>
      </w:pPr>
      <w:r w:rsidRPr="00730601">
        <w:rPr>
          <w:rFonts w:ascii="Arial" w:hAnsi="Arial" w:cs="Arial"/>
          <w:i/>
        </w:rPr>
        <w:t>S’ha de complir el principi de sostenibilitat financera, entès com la capacitat per finançar compromisos de despeses presents i futures dins dels límits de dèficit i deute públic.</w:t>
      </w:r>
    </w:p>
    <w:p w:rsidR="00730601" w:rsidRPr="00730601" w:rsidRDefault="00730601" w:rsidP="00730601">
      <w:pPr>
        <w:pStyle w:val="NormalWeb"/>
        <w:spacing w:line="240" w:lineRule="auto"/>
        <w:ind w:left="0" w:right="0" w:firstLine="0"/>
        <w:rPr>
          <w:rFonts w:ascii="Arial" w:hAnsi="Arial"/>
          <w:i/>
          <w:sz w:val="22"/>
          <w:szCs w:val="22"/>
        </w:rPr>
      </w:pPr>
      <w:r w:rsidRPr="00730601">
        <w:rPr>
          <w:rFonts w:ascii="Arial" w:hAnsi="Arial"/>
          <w:b/>
          <w:i/>
          <w:sz w:val="22"/>
          <w:szCs w:val="22"/>
        </w:rPr>
        <w:t xml:space="preserve">SEGON. </w:t>
      </w:r>
      <w:r w:rsidRPr="00730601">
        <w:rPr>
          <w:rFonts w:ascii="Arial" w:hAnsi="Arial"/>
          <w:i/>
          <w:sz w:val="22"/>
          <w:szCs w:val="22"/>
        </w:rPr>
        <w:t>L’equilibri pressupostari es desprèn de la comparació dels capítols de l’1 al 7 del pressupost de despeses i dels capítols de l’1 al 7 d’ingressos. L’objectiu d’estabilitat pressupostària s’identificarà amb una situació d’equilibri o superàvit estructural.</w:t>
      </w:r>
    </w:p>
    <w:p w:rsidR="00730601" w:rsidRPr="00730601" w:rsidRDefault="00730601" w:rsidP="00730601">
      <w:pPr>
        <w:pStyle w:val="NormalWeb"/>
        <w:spacing w:line="240" w:lineRule="auto"/>
        <w:ind w:left="0" w:right="0" w:firstLine="709"/>
        <w:rPr>
          <w:rFonts w:ascii="Arial" w:hAnsi="Arial"/>
          <w:i/>
          <w:sz w:val="22"/>
          <w:szCs w:val="22"/>
        </w:rPr>
      </w:pPr>
    </w:p>
    <w:p w:rsidR="00730601" w:rsidRPr="00730601" w:rsidRDefault="00730601" w:rsidP="00730601">
      <w:pPr>
        <w:pStyle w:val="NormalWeb"/>
        <w:spacing w:line="240" w:lineRule="auto"/>
        <w:ind w:left="0" w:firstLine="708"/>
        <w:rPr>
          <w:rFonts w:ascii="Arial" w:hAnsi="Arial"/>
          <w:i/>
          <w:sz w:val="22"/>
          <w:szCs w:val="22"/>
        </w:rPr>
      </w:pPr>
    </w:p>
    <w:tbl>
      <w:tblPr>
        <w:tblW w:w="0" w:type="auto"/>
        <w:jc w:val="center"/>
        <w:tblCellSpacing w:w="20" w:type="dxa"/>
        <w:tblInd w:w="69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727"/>
        <w:gridCol w:w="2551"/>
      </w:tblGrid>
      <w:tr w:rsidR="00730601" w:rsidRPr="00730601" w:rsidTr="00867E7C">
        <w:trPr>
          <w:tblCellSpacing w:w="20" w:type="dxa"/>
          <w:jc w:val="center"/>
        </w:trPr>
        <w:tc>
          <w:tcPr>
            <w:tcW w:w="5198" w:type="dxa"/>
            <w:gridSpan w:val="2"/>
          </w:tcPr>
          <w:p w:rsidR="00730601" w:rsidRPr="00730601" w:rsidRDefault="00730601" w:rsidP="00730601">
            <w:pPr>
              <w:spacing w:after="0" w:line="240" w:lineRule="auto"/>
              <w:jc w:val="both"/>
              <w:rPr>
                <w:rFonts w:ascii="Arial" w:hAnsi="Arial" w:cs="Arial"/>
                <w:b/>
                <w:i/>
              </w:rPr>
            </w:pPr>
            <w:r w:rsidRPr="00730601">
              <w:rPr>
                <w:rFonts w:ascii="Arial" w:hAnsi="Arial" w:cs="Arial"/>
                <w:b/>
                <w:i/>
              </w:rPr>
              <w:t>PRESSUPOST D’INGRESSOS – 2n TRIMESTRE</w:t>
            </w:r>
          </w:p>
        </w:tc>
      </w:tr>
      <w:tr w:rsidR="00730601" w:rsidRPr="00730601" w:rsidTr="00867E7C">
        <w:trPr>
          <w:trHeight w:val="413"/>
          <w:tblCellSpacing w:w="20" w:type="dxa"/>
          <w:jc w:val="center"/>
        </w:trPr>
        <w:tc>
          <w:tcPr>
            <w:tcW w:w="2667" w:type="dxa"/>
          </w:tcPr>
          <w:p w:rsidR="00730601" w:rsidRPr="00730601" w:rsidRDefault="00730601" w:rsidP="00730601">
            <w:pPr>
              <w:spacing w:after="0" w:line="240" w:lineRule="auto"/>
              <w:jc w:val="both"/>
              <w:rPr>
                <w:rFonts w:ascii="Arial" w:hAnsi="Arial" w:cs="Arial"/>
                <w:i/>
              </w:rPr>
            </w:pPr>
            <w:r w:rsidRPr="00730601">
              <w:rPr>
                <w:rFonts w:ascii="Arial" w:hAnsi="Arial" w:cs="Arial"/>
                <w:i/>
              </w:rPr>
              <w:t>CAPITOL I</w:t>
            </w:r>
          </w:p>
        </w:tc>
        <w:tc>
          <w:tcPr>
            <w:tcW w:w="2491" w:type="dxa"/>
          </w:tcPr>
          <w:p w:rsidR="00730601" w:rsidRPr="00730601" w:rsidRDefault="00730601" w:rsidP="00730601">
            <w:pPr>
              <w:spacing w:after="0" w:line="240" w:lineRule="auto"/>
              <w:ind w:right="207"/>
              <w:jc w:val="right"/>
              <w:rPr>
                <w:rFonts w:ascii="Arial" w:hAnsi="Arial" w:cs="Arial"/>
                <w:i/>
              </w:rPr>
            </w:pPr>
            <w:r w:rsidRPr="00730601">
              <w:rPr>
                <w:rFonts w:ascii="Arial" w:hAnsi="Arial" w:cs="Arial"/>
                <w:i/>
              </w:rPr>
              <w:t>29.647,40 €</w:t>
            </w:r>
          </w:p>
        </w:tc>
      </w:tr>
      <w:tr w:rsidR="00730601" w:rsidRPr="00730601" w:rsidTr="00867E7C">
        <w:trPr>
          <w:tblCellSpacing w:w="20" w:type="dxa"/>
          <w:jc w:val="center"/>
        </w:trPr>
        <w:tc>
          <w:tcPr>
            <w:tcW w:w="2667" w:type="dxa"/>
          </w:tcPr>
          <w:p w:rsidR="00730601" w:rsidRPr="00730601" w:rsidRDefault="00730601" w:rsidP="00730601">
            <w:pPr>
              <w:spacing w:after="0" w:line="240" w:lineRule="auto"/>
              <w:jc w:val="both"/>
              <w:rPr>
                <w:rFonts w:ascii="Arial" w:hAnsi="Arial" w:cs="Arial"/>
                <w:i/>
              </w:rPr>
            </w:pPr>
            <w:r w:rsidRPr="00730601">
              <w:rPr>
                <w:rFonts w:ascii="Arial" w:hAnsi="Arial" w:cs="Arial"/>
                <w:i/>
              </w:rPr>
              <w:t>CAPITOL II</w:t>
            </w:r>
          </w:p>
        </w:tc>
        <w:tc>
          <w:tcPr>
            <w:tcW w:w="2491" w:type="dxa"/>
          </w:tcPr>
          <w:p w:rsidR="00730601" w:rsidRPr="00730601" w:rsidRDefault="00730601" w:rsidP="00730601">
            <w:pPr>
              <w:spacing w:after="0" w:line="240" w:lineRule="auto"/>
              <w:ind w:right="207"/>
              <w:jc w:val="right"/>
              <w:rPr>
                <w:rFonts w:ascii="Arial" w:hAnsi="Arial" w:cs="Arial"/>
                <w:i/>
              </w:rPr>
            </w:pPr>
            <w:r w:rsidRPr="00730601">
              <w:rPr>
                <w:rFonts w:ascii="Arial" w:hAnsi="Arial" w:cs="Arial"/>
                <w:i/>
              </w:rPr>
              <w:t>295,20 €</w:t>
            </w:r>
          </w:p>
        </w:tc>
      </w:tr>
      <w:tr w:rsidR="00730601" w:rsidRPr="00730601" w:rsidTr="00867E7C">
        <w:trPr>
          <w:tblCellSpacing w:w="20" w:type="dxa"/>
          <w:jc w:val="center"/>
        </w:trPr>
        <w:tc>
          <w:tcPr>
            <w:tcW w:w="2667" w:type="dxa"/>
          </w:tcPr>
          <w:p w:rsidR="00730601" w:rsidRPr="00730601" w:rsidRDefault="00730601" w:rsidP="00730601">
            <w:pPr>
              <w:spacing w:after="0" w:line="240" w:lineRule="auto"/>
              <w:jc w:val="both"/>
              <w:rPr>
                <w:rFonts w:ascii="Arial" w:hAnsi="Arial" w:cs="Arial"/>
                <w:i/>
              </w:rPr>
            </w:pPr>
            <w:r w:rsidRPr="00730601">
              <w:rPr>
                <w:rFonts w:ascii="Arial" w:hAnsi="Arial" w:cs="Arial"/>
                <w:i/>
              </w:rPr>
              <w:t>CAPITOL III</w:t>
            </w:r>
          </w:p>
        </w:tc>
        <w:tc>
          <w:tcPr>
            <w:tcW w:w="2491" w:type="dxa"/>
          </w:tcPr>
          <w:p w:rsidR="00730601" w:rsidRPr="00730601" w:rsidRDefault="00730601" w:rsidP="00730601">
            <w:pPr>
              <w:spacing w:after="0" w:line="240" w:lineRule="auto"/>
              <w:ind w:right="207"/>
              <w:jc w:val="right"/>
              <w:rPr>
                <w:rFonts w:ascii="Arial" w:hAnsi="Arial" w:cs="Arial"/>
                <w:i/>
              </w:rPr>
            </w:pPr>
            <w:r w:rsidRPr="00730601">
              <w:rPr>
                <w:rFonts w:ascii="Arial" w:hAnsi="Arial" w:cs="Arial"/>
                <w:i/>
              </w:rPr>
              <w:t>9.086,05 €</w:t>
            </w:r>
          </w:p>
        </w:tc>
      </w:tr>
      <w:tr w:rsidR="00730601" w:rsidRPr="00730601" w:rsidTr="00867E7C">
        <w:trPr>
          <w:tblCellSpacing w:w="20" w:type="dxa"/>
          <w:jc w:val="center"/>
        </w:trPr>
        <w:tc>
          <w:tcPr>
            <w:tcW w:w="2667" w:type="dxa"/>
          </w:tcPr>
          <w:p w:rsidR="00730601" w:rsidRPr="00730601" w:rsidRDefault="00730601" w:rsidP="00730601">
            <w:pPr>
              <w:spacing w:after="0" w:line="240" w:lineRule="auto"/>
              <w:jc w:val="both"/>
              <w:rPr>
                <w:rFonts w:ascii="Arial" w:hAnsi="Arial" w:cs="Arial"/>
                <w:i/>
              </w:rPr>
            </w:pPr>
            <w:r w:rsidRPr="00730601">
              <w:rPr>
                <w:rFonts w:ascii="Arial" w:hAnsi="Arial" w:cs="Arial"/>
                <w:i/>
              </w:rPr>
              <w:t>CAPITOL IV</w:t>
            </w:r>
          </w:p>
        </w:tc>
        <w:tc>
          <w:tcPr>
            <w:tcW w:w="2491" w:type="dxa"/>
          </w:tcPr>
          <w:p w:rsidR="00730601" w:rsidRPr="00730601" w:rsidRDefault="00730601" w:rsidP="00730601">
            <w:pPr>
              <w:spacing w:after="0" w:line="240" w:lineRule="auto"/>
              <w:ind w:right="207"/>
              <w:jc w:val="right"/>
              <w:rPr>
                <w:rFonts w:ascii="Arial" w:hAnsi="Arial" w:cs="Arial"/>
                <w:i/>
              </w:rPr>
            </w:pPr>
            <w:r w:rsidRPr="00730601">
              <w:rPr>
                <w:rFonts w:ascii="Arial" w:hAnsi="Arial" w:cs="Arial"/>
                <w:i/>
              </w:rPr>
              <w:t>20.556,14 €</w:t>
            </w:r>
          </w:p>
        </w:tc>
      </w:tr>
      <w:tr w:rsidR="00730601" w:rsidRPr="00730601" w:rsidTr="00867E7C">
        <w:trPr>
          <w:tblCellSpacing w:w="20" w:type="dxa"/>
          <w:jc w:val="center"/>
        </w:trPr>
        <w:tc>
          <w:tcPr>
            <w:tcW w:w="2667" w:type="dxa"/>
          </w:tcPr>
          <w:p w:rsidR="00730601" w:rsidRPr="00730601" w:rsidRDefault="00730601" w:rsidP="00730601">
            <w:pPr>
              <w:spacing w:after="0" w:line="240" w:lineRule="auto"/>
              <w:jc w:val="both"/>
              <w:rPr>
                <w:rFonts w:ascii="Arial" w:hAnsi="Arial" w:cs="Arial"/>
                <w:i/>
              </w:rPr>
            </w:pPr>
            <w:r w:rsidRPr="00730601">
              <w:rPr>
                <w:rFonts w:ascii="Arial" w:hAnsi="Arial" w:cs="Arial"/>
                <w:i/>
              </w:rPr>
              <w:t>CAPITOL V</w:t>
            </w:r>
          </w:p>
        </w:tc>
        <w:tc>
          <w:tcPr>
            <w:tcW w:w="2491" w:type="dxa"/>
          </w:tcPr>
          <w:p w:rsidR="00730601" w:rsidRPr="00730601" w:rsidRDefault="00730601" w:rsidP="00730601">
            <w:pPr>
              <w:spacing w:after="0" w:line="240" w:lineRule="auto"/>
              <w:ind w:right="207"/>
              <w:jc w:val="right"/>
              <w:rPr>
                <w:rFonts w:ascii="Arial" w:hAnsi="Arial" w:cs="Arial"/>
                <w:i/>
              </w:rPr>
            </w:pPr>
            <w:r w:rsidRPr="00730601">
              <w:rPr>
                <w:rFonts w:ascii="Arial" w:hAnsi="Arial" w:cs="Arial"/>
                <w:i/>
              </w:rPr>
              <w:t>20,71 €</w:t>
            </w:r>
          </w:p>
        </w:tc>
      </w:tr>
      <w:tr w:rsidR="00730601" w:rsidRPr="00730601" w:rsidTr="00867E7C">
        <w:trPr>
          <w:tblCellSpacing w:w="20" w:type="dxa"/>
          <w:jc w:val="center"/>
        </w:trPr>
        <w:tc>
          <w:tcPr>
            <w:tcW w:w="2667" w:type="dxa"/>
          </w:tcPr>
          <w:p w:rsidR="00730601" w:rsidRPr="00730601" w:rsidRDefault="00730601" w:rsidP="00730601">
            <w:pPr>
              <w:spacing w:after="0" w:line="240" w:lineRule="auto"/>
              <w:jc w:val="both"/>
              <w:rPr>
                <w:rFonts w:ascii="Arial" w:hAnsi="Arial" w:cs="Arial"/>
                <w:i/>
              </w:rPr>
            </w:pPr>
            <w:r w:rsidRPr="00730601">
              <w:rPr>
                <w:rFonts w:ascii="Arial" w:hAnsi="Arial" w:cs="Arial"/>
                <w:i/>
              </w:rPr>
              <w:t>CAPITOL VI</w:t>
            </w:r>
          </w:p>
        </w:tc>
        <w:tc>
          <w:tcPr>
            <w:tcW w:w="2491" w:type="dxa"/>
          </w:tcPr>
          <w:p w:rsidR="00730601" w:rsidRPr="00730601" w:rsidRDefault="00730601" w:rsidP="00730601">
            <w:pPr>
              <w:spacing w:after="0" w:line="240" w:lineRule="auto"/>
              <w:ind w:right="207"/>
              <w:jc w:val="right"/>
              <w:rPr>
                <w:rFonts w:ascii="Arial" w:hAnsi="Arial" w:cs="Arial"/>
                <w:i/>
              </w:rPr>
            </w:pPr>
            <w:r w:rsidRPr="00730601">
              <w:rPr>
                <w:rFonts w:ascii="Arial" w:hAnsi="Arial" w:cs="Arial"/>
                <w:i/>
              </w:rPr>
              <w:t>0,00 €</w:t>
            </w:r>
          </w:p>
        </w:tc>
      </w:tr>
      <w:tr w:rsidR="00730601" w:rsidRPr="00730601" w:rsidTr="00867E7C">
        <w:trPr>
          <w:tblCellSpacing w:w="20" w:type="dxa"/>
          <w:jc w:val="center"/>
        </w:trPr>
        <w:tc>
          <w:tcPr>
            <w:tcW w:w="2667" w:type="dxa"/>
          </w:tcPr>
          <w:p w:rsidR="00730601" w:rsidRPr="00730601" w:rsidRDefault="00730601" w:rsidP="00730601">
            <w:pPr>
              <w:spacing w:after="0" w:line="240" w:lineRule="auto"/>
              <w:jc w:val="both"/>
              <w:rPr>
                <w:rFonts w:ascii="Arial" w:hAnsi="Arial" w:cs="Arial"/>
                <w:i/>
              </w:rPr>
            </w:pPr>
            <w:r w:rsidRPr="00730601">
              <w:rPr>
                <w:rFonts w:ascii="Arial" w:hAnsi="Arial" w:cs="Arial"/>
                <w:i/>
              </w:rPr>
              <w:t>CAPITOL VII</w:t>
            </w:r>
          </w:p>
        </w:tc>
        <w:tc>
          <w:tcPr>
            <w:tcW w:w="2491" w:type="dxa"/>
          </w:tcPr>
          <w:p w:rsidR="00730601" w:rsidRPr="00730601" w:rsidRDefault="00730601" w:rsidP="00730601">
            <w:pPr>
              <w:spacing w:after="0" w:line="240" w:lineRule="auto"/>
              <w:ind w:right="207"/>
              <w:jc w:val="right"/>
              <w:rPr>
                <w:rFonts w:ascii="Arial" w:hAnsi="Arial" w:cs="Arial"/>
                <w:i/>
              </w:rPr>
            </w:pPr>
            <w:r w:rsidRPr="00730601">
              <w:rPr>
                <w:rFonts w:ascii="Arial" w:hAnsi="Arial" w:cs="Arial"/>
                <w:i/>
              </w:rPr>
              <w:t>0,00 €</w:t>
            </w:r>
          </w:p>
        </w:tc>
      </w:tr>
      <w:tr w:rsidR="00730601" w:rsidRPr="00730601" w:rsidTr="00867E7C">
        <w:trPr>
          <w:tblCellSpacing w:w="20" w:type="dxa"/>
          <w:jc w:val="center"/>
        </w:trPr>
        <w:tc>
          <w:tcPr>
            <w:tcW w:w="2667" w:type="dxa"/>
          </w:tcPr>
          <w:p w:rsidR="00730601" w:rsidRPr="00730601" w:rsidRDefault="00730601" w:rsidP="00730601">
            <w:pPr>
              <w:spacing w:after="0" w:line="240" w:lineRule="auto"/>
              <w:jc w:val="both"/>
              <w:rPr>
                <w:rFonts w:ascii="Arial" w:hAnsi="Arial" w:cs="Arial"/>
                <w:b/>
                <w:i/>
              </w:rPr>
            </w:pPr>
            <w:r w:rsidRPr="00730601">
              <w:rPr>
                <w:rFonts w:ascii="Arial" w:hAnsi="Arial" w:cs="Arial"/>
                <w:b/>
                <w:i/>
              </w:rPr>
              <w:t>TOTAL</w:t>
            </w:r>
          </w:p>
        </w:tc>
        <w:tc>
          <w:tcPr>
            <w:tcW w:w="2491" w:type="dxa"/>
          </w:tcPr>
          <w:p w:rsidR="00730601" w:rsidRPr="00730601" w:rsidRDefault="00730601" w:rsidP="00730601">
            <w:pPr>
              <w:spacing w:after="0" w:line="240" w:lineRule="auto"/>
              <w:ind w:right="207"/>
              <w:jc w:val="right"/>
              <w:rPr>
                <w:rFonts w:ascii="Arial" w:hAnsi="Arial" w:cs="Arial"/>
                <w:b/>
                <w:i/>
              </w:rPr>
            </w:pPr>
            <w:r w:rsidRPr="00730601">
              <w:rPr>
                <w:rFonts w:ascii="Arial" w:hAnsi="Arial" w:cs="Arial"/>
                <w:b/>
                <w:i/>
              </w:rPr>
              <w:t>59.605,50 €</w:t>
            </w:r>
          </w:p>
        </w:tc>
      </w:tr>
    </w:tbl>
    <w:p w:rsidR="00730601" w:rsidRPr="00730601" w:rsidRDefault="00730601" w:rsidP="00730601">
      <w:pPr>
        <w:spacing w:after="0" w:line="240" w:lineRule="auto"/>
        <w:jc w:val="both"/>
        <w:rPr>
          <w:rFonts w:ascii="Arial" w:hAnsi="Arial" w:cs="Arial"/>
          <w:i/>
        </w:rPr>
      </w:pPr>
    </w:p>
    <w:tbl>
      <w:tblPr>
        <w:tblW w:w="0" w:type="auto"/>
        <w:jc w:val="center"/>
        <w:tblCellSpacing w:w="20" w:type="dxa"/>
        <w:tblInd w:w="251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574"/>
        <w:gridCol w:w="2727"/>
      </w:tblGrid>
      <w:tr w:rsidR="00730601" w:rsidRPr="00730601" w:rsidTr="00867E7C">
        <w:trPr>
          <w:tblCellSpacing w:w="20" w:type="dxa"/>
          <w:jc w:val="center"/>
        </w:trPr>
        <w:tc>
          <w:tcPr>
            <w:tcW w:w="5221" w:type="dxa"/>
            <w:gridSpan w:val="2"/>
          </w:tcPr>
          <w:p w:rsidR="00730601" w:rsidRPr="00730601" w:rsidRDefault="00730601" w:rsidP="00730601">
            <w:pPr>
              <w:spacing w:after="0" w:line="240" w:lineRule="auto"/>
              <w:jc w:val="both"/>
              <w:rPr>
                <w:rFonts w:ascii="Arial" w:hAnsi="Arial" w:cs="Arial"/>
                <w:b/>
                <w:i/>
              </w:rPr>
            </w:pPr>
            <w:r w:rsidRPr="00730601">
              <w:rPr>
                <w:rFonts w:ascii="Arial" w:hAnsi="Arial" w:cs="Arial"/>
                <w:b/>
                <w:i/>
              </w:rPr>
              <w:t>PRESSUPOST DE DESPESES – 2n TRIMESTRE</w:t>
            </w:r>
          </w:p>
        </w:tc>
      </w:tr>
      <w:tr w:rsidR="00730601" w:rsidRPr="00730601" w:rsidTr="00867E7C">
        <w:trPr>
          <w:tblCellSpacing w:w="20" w:type="dxa"/>
          <w:jc w:val="center"/>
        </w:trPr>
        <w:tc>
          <w:tcPr>
            <w:tcW w:w="2514" w:type="dxa"/>
          </w:tcPr>
          <w:p w:rsidR="00730601" w:rsidRPr="00730601" w:rsidRDefault="00730601" w:rsidP="00730601">
            <w:pPr>
              <w:spacing w:after="0" w:line="240" w:lineRule="auto"/>
              <w:jc w:val="both"/>
              <w:rPr>
                <w:rFonts w:ascii="Arial" w:hAnsi="Arial" w:cs="Arial"/>
                <w:i/>
              </w:rPr>
            </w:pPr>
            <w:r w:rsidRPr="00730601">
              <w:rPr>
                <w:rFonts w:ascii="Arial" w:hAnsi="Arial" w:cs="Arial"/>
                <w:i/>
              </w:rPr>
              <w:t>CAPITOL I</w:t>
            </w:r>
          </w:p>
        </w:tc>
        <w:tc>
          <w:tcPr>
            <w:tcW w:w="2667" w:type="dxa"/>
          </w:tcPr>
          <w:p w:rsidR="00730601" w:rsidRPr="00730601" w:rsidRDefault="00730601" w:rsidP="00730601">
            <w:pPr>
              <w:spacing w:after="0" w:line="240" w:lineRule="auto"/>
              <w:jc w:val="right"/>
              <w:rPr>
                <w:rFonts w:ascii="Arial" w:hAnsi="Arial" w:cs="Arial"/>
                <w:i/>
              </w:rPr>
            </w:pPr>
            <w:r w:rsidRPr="00730601">
              <w:rPr>
                <w:rFonts w:ascii="Arial" w:hAnsi="Arial" w:cs="Arial"/>
                <w:i/>
              </w:rPr>
              <w:t>13.863,54 €</w:t>
            </w:r>
          </w:p>
        </w:tc>
      </w:tr>
      <w:tr w:rsidR="00730601" w:rsidRPr="00730601" w:rsidTr="00867E7C">
        <w:trPr>
          <w:tblCellSpacing w:w="20" w:type="dxa"/>
          <w:jc w:val="center"/>
        </w:trPr>
        <w:tc>
          <w:tcPr>
            <w:tcW w:w="2514" w:type="dxa"/>
          </w:tcPr>
          <w:p w:rsidR="00730601" w:rsidRPr="00730601" w:rsidRDefault="00730601" w:rsidP="00730601">
            <w:pPr>
              <w:spacing w:after="0" w:line="240" w:lineRule="auto"/>
              <w:jc w:val="both"/>
              <w:rPr>
                <w:rFonts w:ascii="Arial" w:hAnsi="Arial" w:cs="Arial"/>
                <w:i/>
              </w:rPr>
            </w:pPr>
            <w:r w:rsidRPr="00730601">
              <w:rPr>
                <w:rFonts w:ascii="Arial" w:hAnsi="Arial" w:cs="Arial"/>
                <w:i/>
              </w:rPr>
              <w:lastRenderedPageBreak/>
              <w:t>CAPITOL II</w:t>
            </w:r>
          </w:p>
        </w:tc>
        <w:tc>
          <w:tcPr>
            <w:tcW w:w="2667" w:type="dxa"/>
          </w:tcPr>
          <w:p w:rsidR="00730601" w:rsidRPr="00730601" w:rsidRDefault="00730601" w:rsidP="00730601">
            <w:pPr>
              <w:spacing w:after="0" w:line="240" w:lineRule="auto"/>
              <w:jc w:val="right"/>
              <w:rPr>
                <w:rFonts w:ascii="Arial" w:hAnsi="Arial" w:cs="Arial"/>
                <w:i/>
              </w:rPr>
            </w:pPr>
            <w:r w:rsidRPr="00730601">
              <w:rPr>
                <w:rFonts w:ascii="Arial" w:hAnsi="Arial" w:cs="Arial"/>
                <w:i/>
              </w:rPr>
              <w:t>47.060,78 €</w:t>
            </w:r>
          </w:p>
        </w:tc>
      </w:tr>
      <w:tr w:rsidR="00730601" w:rsidRPr="00730601" w:rsidTr="00867E7C">
        <w:trPr>
          <w:tblCellSpacing w:w="20" w:type="dxa"/>
          <w:jc w:val="center"/>
        </w:trPr>
        <w:tc>
          <w:tcPr>
            <w:tcW w:w="2514" w:type="dxa"/>
          </w:tcPr>
          <w:p w:rsidR="00730601" w:rsidRPr="00730601" w:rsidRDefault="00730601" w:rsidP="00730601">
            <w:pPr>
              <w:spacing w:after="0" w:line="240" w:lineRule="auto"/>
              <w:jc w:val="both"/>
              <w:rPr>
                <w:rFonts w:ascii="Arial" w:hAnsi="Arial" w:cs="Arial"/>
                <w:i/>
              </w:rPr>
            </w:pPr>
            <w:r w:rsidRPr="00730601">
              <w:rPr>
                <w:rFonts w:ascii="Arial" w:hAnsi="Arial" w:cs="Arial"/>
                <w:i/>
              </w:rPr>
              <w:t>CAPITOL III</w:t>
            </w:r>
          </w:p>
        </w:tc>
        <w:tc>
          <w:tcPr>
            <w:tcW w:w="2667" w:type="dxa"/>
          </w:tcPr>
          <w:p w:rsidR="00730601" w:rsidRPr="00730601" w:rsidRDefault="00730601" w:rsidP="00730601">
            <w:pPr>
              <w:spacing w:after="0" w:line="240" w:lineRule="auto"/>
              <w:jc w:val="right"/>
              <w:rPr>
                <w:rFonts w:ascii="Arial" w:hAnsi="Arial" w:cs="Arial"/>
                <w:i/>
              </w:rPr>
            </w:pPr>
            <w:r w:rsidRPr="00730601">
              <w:rPr>
                <w:rFonts w:ascii="Arial" w:hAnsi="Arial" w:cs="Arial"/>
                <w:i/>
              </w:rPr>
              <w:t>307,76 €</w:t>
            </w:r>
          </w:p>
        </w:tc>
      </w:tr>
      <w:tr w:rsidR="00730601" w:rsidRPr="00730601" w:rsidTr="00867E7C">
        <w:trPr>
          <w:tblCellSpacing w:w="20" w:type="dxa"/>
          <w:jc w:val="center"/>
        </w:trPr>
        <w:tc>
          <w:tcPr>
            <w:tcW w:w="2514" w:type="dxa"/>
          </w:tcPr>
          <w:p w:rsidR="00730601" w:rsidRPr="00730601" w:rsidRDefault="00730601" w:rsidP="00730601">
            <w:pPr>
              <w:spacing w:after="0" w:line="240" w:lineRule="auto"/>
              <w:jc w:val="both"/>
              <w:rPr>
                <w:rFonts w:ascii="Arial" w:hAnsi="Arial" w:cs="Arial"/>
                <w:i/>
              </w:rPr>
            </w:pPr>
            <w:r w:rsidRPr="00730601">
              <w:rPr>
                <w:rFonts w:ascii="Arial" w:hAnsi="Arial" w:cs="Arial"/>
                <w:i/>
              </w:rPr>
              <w:t>CAPITOL IV</w:t>
            </w:r>
          </w:p>
        </w:tc>
        <w:tc>
          <w:tcPr>
            <w:tcW w:w="2667" w:type="dxa"/>
          </w:tcPr>
          <w:p w:rsidR="00730601" w:rsidRPr="00730601" w:rsidRDefault="00730601" w:rsidP="00730601">
            <w:pPr>
              <w:spacing w:after="0" w:line="240" w:lineRule="auto"/>
              <w:jc w:val="right"/>
              <w:rPr>
                <w:rFonts w:ascii="Arial" w:hAnsi="Arial" w:cs="Arial"/>
                <w:i/>
              </w:rPr>
            </w:pPr>
            <w:r w:rsidRPr="00730601">
              <w:rPr>
                <w:rFonts w:ascii="Arial" w:hAnsi="Arial" w:cs="Arial"/>
                <w:i/>
              </w:rPr>
              <w:t>14.529,19 €</w:t>
            </w:r>
          </w:p>
        </w:tc>
      </w:tr>
      <w:tr w:rsidR="00730601" w:rsidRPr="00730601" w:rsidTr="00867E7C">
        <w:trPr>
          <w:tblCellSpacing w:w="20" w:type="dxa"/>
          <w:jc w:val="center"/>
        </w:trPr>
        <w:tc>
          <w:tcPr>
            <w:tcW w:w="2514" w:type="dxa"/>
          </w:tcPr>
          <w:p w:rsidR="00730601" w:rsidRPr="00730601" w:rsidRDefault="00730601" w:rsidP="00730601">
            <w:pPr>
              <w:spacing w:after="0" w:line="240" w:lineRule="auto"/>
              <w:jc w:val="both"/>
              <w:rPr>
                <w:rFonts w:ascii="Arial" w:hAnsi="Arial" w:cs="Arial"/>
                <w:i/>
              </w:rPr>
            </w:pPr>
            <w:r w:rsidRPr="00730601">
              <w:rPr>
                <w:rFonts w:ascii="Arial" w:hAnsi="Arial" w:cs="Arial"/>
                <w:i/>
              </w:rPr>
              <w:t>CAPITOL V</w:t>
            </w:r>
          </w:p>
        </w:tc>
        <w:tc>
          <w:tcPr>
            <w:tcW w:w="2667" w:type="dxa"/>
          </w:tcPr>
          <w:p w:rsidR="00730601" w:rsidRPr="00730601" w:rsidRDefault="00730601" w:rsidP="00730601">
            <w:pPr>
              <w:spacing w:after="0" w:line="240" w:lineRule="auto"/>
              <w:jc w:val="right"/>
              <w:rPr>
                <w:rFonts w:ascii="Arial" w:hAnsi="Arial" w:cs="Arial"/>
                <w:i/>
              </w:rPr>
            </w:pPr>
            <w:r w:rsidRPr="00730601">
              <w:rPr>
                <w:rFonts w:ascii="Arial" w:hAnsi="Arial" w:cs="Arial"/>
                <w:i/>
              </w:rPr>
              <w:t>0,00 €</w:t>
            </w:r>
          </w:p>
        </w:tc>
      </w:tr>
      <w:tr w:rsidR="00730601" w:rsidRPr="00730601" w:rsidTr="00867E7C">
        <w:trPr>
          <w:tblCellSpacing w:w="20" w:type="dxa"/>
          <w:jc w:val="center"/>
        </w:trPr>
        <w:tc>
          <w:tcPr>
            <w:tcW w:w="2514" w:type="dxa"/>
          </w:tcPr>
          <w:p w:rsidR="00730601" w:rsidRPr="00730601" w:rsidRDefault="00730601" w:rsidP="00730601">
            <w:pPr>
              <w:spacing w:after="0" w:line="240" w:lineRule="auto"/>
              <w:jc w:val="both"/>
              <w:rPr>
                <w:rFonts w:ascii="Arial" w:hAnsi="Arial" w:cs="Arial"/>
                <w:i/>
              </w:rPr>
            </w:pPr>
            <w:r w:rsidRPr="00730601">
              <w:rPr>
                <w:rFonts w:ascii="Arial" w:hAnsi="Arial" w:cs="Arial"/>
                <w:i/>
              </w:rPr>
              <w:t>CAPITOL VI</w:t>
            </w:r>
          </w:p>
        </w:tc>
        <w:tc>
          <w:tcPr>
            <w:tcW w:w="2667" w:type="dxa"/>
          </w:tcPr>
          <w:p w:rsidR="00730601" w:rsidRPr="00730601" w:rsidRDefault="00730601" w:rsidP="00730601">
            <w:pPr>
              <w:spacing w:after="0" w:line="240" w:lineRule="auto"/>
              <w:jc w:val="right"/>
              <w:rPr>
                <w:rFonts w:ascii="Arial" w:hAnsi="Arial" w:cs="Arial"/>
                <w:i/>
              </w:rPr>
            </w:pPr>
            <w:r w:rsidRPr="00730601">
              <w:rPr>
                <w:rFonts w:ascii="Arial" w:hAnsi="Arial" w:cs="Arial"/>
                <w:i/>
              </w:rPr>
              <w:t>0,00 €</w:t>
            </w:r>
          </w:p>
        </w:tc>
      </w:tr>
      <w:tr w:rsidR="00730601" w:rsidRPr="00730601" w:rsidTr="00867E7C">
        <w:trPr>
          <w:tblCellSpacing w:w="20" w:type="dxa"/>
          <w:jc w:val="center"/>
        </w:trPr>
        <w:tc>
          <w:tcPr>
            <w:tcW w:w="2514" w:type="dxa"/>
          </w:tcPr>
          <w:p w:rsidR="00730601" w:rsidRPr="00730601" w:rsidRDefault="00730601" w:rsidP="00730601">
            <w:pPr>
              <w:spacing w:after="0" w:line="240" w:lineRule="auto"/>
              <w:jc w:val="both"/>
              <w:rPr>
                <w:rFonts w:ascii="Arial" w:hAnsi="Arial" w:cs="Arial"/>
                <w:i/>
              </w:rPr>
            </w:pPr>
            <w:r w:rsidRPr="00730601">
              <w:rPr>
                <w:rFonts w:ascii="Arial" w:hAnsi="Arial" w:cs="Arial"/>
                <w:i/>
              </w:rPr>
              <w:t>CAPITOL VII</w:t>
            </w:r>
          </w:p>
        </w:tc>
        <w:tc>
          <w:tcPr>
            <w:tcW w:w="2667" w:type="dxa"/>
          </w:tcPr>
          <w:p w:rsidR="00730601" w:rsidRPr="00730601" w:rsidRDefault="00730601" w:rsidP="00730601">
            <w:pPr>
              <w:spacing w:after="0" w:line="240" w:lineRule="auto"/>
              <w:jc w:val="right"/>
              <w:rPr>
                <w:rFonts w:ascii="Arial" w:hAnsi="Arial" w:cs="Arial"/>
                <w:i/>
              </w:rPr>
            </w:pPr>
            <w:r w:rsidRPr="00730601">
              <w:rPr>
                <w:rFonts w:ascii="Arial" w:hAnsi="Arial" w:cs="Arial"/>
                <w:i/>
              </w:rPr>
              <w:t>18.451,74 €</w:t>
            </w:r>
          </w:p>
        </w:tc>
      </w:tr>
      <w:tr w:rsidR="00730601" w:rsidRPr="00730601" w:rsidTr="00867E7C">
        <w:trPr>
          <w:tblCellSpacing w:w="20" w:type="dxa"/>
          <w:jc w:val="center"/>
        </w:trPr>
        <w:tc>
          <w:tcPr>
            <w:tcW w:w="2514" w:type="dxa"/>
          </w:tcPr>
          <w:p w:rsidR="00730601" w:rsidRPr="00730601" w:rsidRDefault="00730601" w:rsidP="00730601">
            <w:pPr>
              <w:spacing w:after="0" w:line="240" w:lineRule="auto"/>
              <w:jc w:val="both"/>
              <w:rPr>
                <w:rFonts w:ascii="Arial" w:hAnsi="Arial" w:cs="Arial"/>
                <w:b/>
                <w:i/>
              </w:rPr>
            </w:pPr>
            <w:r w:rsidRPr="00730601">
              <w:rPr>
                <w:rFonts w:ascii="Arial" w:hAnsi="Arial" w:cs="Arial"/>
                <w:b/>
                <w:i/>
              </w:rPr>
              <w:t>TOTAL</w:t>
            </w:r>
          </w:p>
        </w:tc>
        <w:tc>
          <w:tcPr>
            <w:tcW w:w="2667" w:type="dxa"/>
          </w:tcPr>
          <w:p w:rsidR="00730601" w:rsidRPr="00730601" w:rsidRDefault="00730601" w:rsidP="00730601">
            <w:pPr>
              <w:spacing w:after="0" w:line="240" w:lineRule="auto"/>
              <w:jc w:val="right"/>
              <w:rPr>
                <w:rFonts w:ascii="Arial" w:hAnsi="Arial" w:cs="Arial"/>
                <w:b/>
                <w:i/>
              </w:rPr>
            </w:pPr>
            <w:r w:rsidRPr="00730601">
              <w:rPr>
                <w:rFonts w:ascii="Arial" w:hAnsi="Arial" w:cs="Arial"/>
                <w:b/>
                <w:i/>
              </w:rPr>
              <w:t>94.208,01 €</w:t>
            </w:r>
          </w:p>
        </w:tc>
      </w:tr>
    </w:tbl>
    <w:p w:rsidR="00730601" w:rsidRPr="00730601" w:rsidRDefault="00730601" w:rsidP="00730601">
      <w:pPr>
        <w:spacing w:after="0" w:line="240" w:lineRule="auto"/>
        <w:jc w:val="both"/>
        <w:rPr>
          <w:rFonts w:ascii="Arial" w:hAnsi="Arial" w:cs="Arial"/>
          <w:i/>
        </w:rPr>
      </w:pPr>
    </w:p>
    <w:tbl>
      <w:tblPr>
        <w:tblW w:w="8789"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6946"/>
        <w:gridCol w:w="1843"/>
      </w:tblGrid>
      <w:tr w:rsidR="00730601" w:rsidRPr="00730601" w:rsidTr="00867E7C">
        <w:trPr>
          <w:tblCellSpacing w:w="20" w:type="dxa"/>
        </w:trPr>
        <w:tc>
          <w:tcPr>
            <w:tcW w:w="6886" w:type="dxa"/>
          </w:tcPr>
          <w:p w:rsidR="00730601" w:rsidRPr="00730601" w:rsidRDefault="00730601" w:rsidP="00730601">
            <w:pPr>
              <w:widowControl w:val="0"/>
              <w:autoSpaceDE w:val="0"/>
              <w:autoSpaceDN w:val="0"/>
              <w:adjustRightInd w:val="0"/>
              <w:spacing w:after="0" w:line="240" w:lineRule="auto"/>
              <w:rPr>
                <w:rFonts w:ascii="Arial" w:hAnsi="Arial" w:cs="Arial"/>
                <w:i/>
              </w:rPr>
            </w:pPr>
            <w:r w:rsidRPr="00730601">
              <w:rPr>
                <w:rFonts w:ascii="Arial" w:hAnsi="Arial" w:cs="Arial"/>
                <w:i/>
              </w:rPr>
              <w:t>Capítols I-VII d’ingressos = Capítol I-VII de despeses</w:t>
            </w:r>
          </w:p>
          <w:p w:rsidR="00730601" w:rsidRPr="00730601" w:rsidRDefault="00730601" w:rsidP="00730601">
            <w:pPr>
              <w:widowControl w:val="0"/>
              <w:autoSpaceDE w:val="0"/>
              <w:autoSpaceDN w:val="0"/>
              <w:adjustRightInd w:val="0"/>
              <w:spacing w:after="0" w:line="240" w:lineRule="auto"/>
              <w:rPr>
                <w:rFonts w:ascii="Arial" w:hAnsi="Arial" w:cs="Arial"/>
                <w:i/>
              </w:rPr>
            </w:pPr>
            <w:r w:rsidRPr="00730601">
              <w:rPr>
                <w:rFonts w:ascii="Arial" w:hAnsi="Arial" w:cs="Arial"/>
                <w:i/>
              </w:rPr>
              <w:t>Superàvit (+) / Dèficit (-) no financer</w:t>
            </w:r>
          </w:p>
        </w:tc>
        <w:tc>
          <w:tcPr>
            <w:tcW w:w="1783" w:type="dxa"/>
          </w:tcPr>
          <w:p w:rsidR="00730601" w:rsidRPr="00730601" w:rsidRDefault="00730601" w:rsidP="00730601">
            <w:pPr>
              <w:spacing w:after="0" w:line="240" w:lineRule="auto"/>
              <w:ind w:firstLine="141"/>
              <w:jc w:val="right"/>
              <w:rPr>
                <w:rFonts w:ascii="Arial" w:hAnsi="Arial" w:cs="Arial"/>
                <w:b/>
                <w:i/>
              </w:rPr>
            </w:pPr>
          </w:p>
          <w:p w:rsidR="00730601" w:rsidRPr="00730601" w:rsidRDefault="00730601" w:rsidP="00730601">
            <w:pPr>
              <w:spacing w:after="0" w:line="240" w:lineRule="auto"/>
              <w:ind w:firstLine="141"/>
              <w:jc w:val="right"/>
              <w:rPr>
                <w:rFonts w:ascii="Arial" w:hAnsi="Arial" w:cs="Arial"/>
                <w:b/>
                <w:i/>
              </w:rPr>
            </w:pPr>
            <w:r w:rsidRPr="00730601">
              <w:rPr>
                <w:rFonts w:ascii="Arial" w:hAnsi="Arial" w:cs="Arial"/>
                <w:b/>
                <w:i/>
              </w:rPr>
              <w:t>-34.602,51 €</w:t>
            </w:r>
          </w:p>
        </w:tc>
      </w:tr>
    </w:tbl>
    <w:p w:rsidR="00730601" w:rsidRPr="00730601" w:rsidRDefault="00730601" w:rsidP="00730601">
      <w:pPr>
        <w:spacing w:after="0" w:line="240" w:lineRule="auto"/>
        <w:jc w:val="both"/>
        <w:rPr>
          <w:rFonts w:ascii="Arial" w:hAnsi="Arial" w:cs="Arial"/>
          <w:i/>
        </w:rPr>
      </w:pPr>
    </w:p>
    <w:p w:rsidR="00730601" w:rsidRPr="00730601" w:rsidRDefault="00730601" w:rsidP="00730601">
      <w:pPr>
        <w:spacing w:after="0" w:line="240" w:lineRule="auto"/>
        <w:jc w:val="both"/>
        <w:rPr>
          <w:rFonts w:ascii="Arial" w:hAnsi="Arial" w:cs="Arial"/>
          <w:i/>
        </w:rPr>
      </w:pPr>
      <w:r w:rsidRPr="00730601">
        <w:rPr>
          <w:rFonts w:ascii="Arial" w:hAnsi="Arial" w:cs="Arial"/>
          <w:b/>
          <w:i/>
        </w:rPr>
        <w:t xml:space="preserve">TERCER. </w:t>
      </w:r>
      <w:r w:rsidRPr="00730601">
        <w:rPr>
          <w:rFonts w:ascii="Arial" w:hAnsi="Arial" w:cs="Arial"/>
          <w:i/>
        </w:rPr>
        <w:t>Ajustaments a realitzar d’acord amb la normativa SEC:</w:t>
      </w:r>
    </w:p>
    <w:tbl>
      <w:tblPr>
        <w:tblStyle w:val="Taulaambquadrcula"/>
        <w:tblW w:w="0" w:type="auto"/>
        <w:tblInd w:w="959" w:type="dxa"/>
        <w:tblLook w:val="04A0"/>
      </w:tblPr>
      <w:tblGrid>
        <w:gridCol w:w="4536"/>
        <w:gridCol w:w="1984"/>
      </w:tblGrid>
      <w:tr w:rsidR="00730601" w:rsidRPr="00730601" w:rsidTr="00867E7C">
        <w:tc>
          <w:tcPr>
            <w:tcW w:w="4536" w:type="dxa"/>
          </w:tcPr>
          <w:p w:rsidR="00730601" w:rsidRPr="00730601" w:rsidRDefault="00730601" w:rsidP="00730601">
            <w:pPr>
              <w:spacing w:after="0" w:line="240" w:lineRule="auto"/>
              <w:jc w:val="both"/>
              <w:rPr>
                <w:rFonts w:ascii="Arial" w:hAnsi="Arial" w:cs="Arial"/>
                <w:b/>
                <w:i/>
              </w:rPr>
            </w:pPr>
            <w:r w:rsidRPr="00730601">
              <w:rPr>
                <w:rFonts w:ascii="Arial" w:hAnsi="Arial" w:cs="Arial"/>
                <w:b/>
                <w:i/>
              </w:rPr>
              <w:t>Superàvit no financer</w:t>
            </w:r>
          </w:p>
        </w:tc>
        <w:tc>
          <w:tcPr>
            <w:tcW w:w="1984" w:type="dxa"/>
          </w:tcPr>
          <w:p w:rsidR="00730601" w:rsidRPr="00730601" w:rsidRDefault="00730601" w:rsidP="00730601">
            <w:pPr>
              <w:spacing w:after="0" w:line="240" w:lineRule="auto"/>
              <w:jc w:val="right"/>
              <w:rPr>
                <w:rFonts w:ascii="Arial" w:hAnsi="Arial" w:cs="Arial"/>
                <w:b/>
                <w:i/>
              </w:rPr>
            </w:pPr>
            <w:r w:rsidRPr="00730601">
              <w:rPr>
                <w:rFonts w:ascii="Arial" w:hAnsi="Arial" w:cs="Arial"/>
                <w:b/>
                <w:i/>
              </w:rPr>
              <w:t>-34.602,51 €</w:t>
            </w:r>
          </w:p>
        </w:tc>
      </w:tr>
      <w:tr w:rsidR="00730601" w:rsidRPr="00730601" w:rsidTr="00867E7C">
        <w:tc>
          <w:tcPr>
            <w:tcW w:w="4536" w:type="dxa"/>
          </w:tcPr>
          <w:p w:rsidR="00730601" w:rsidRPr="00730601" w:rsidRDefault="00730601" w:rsidP="00730601">
            <w:pPr>
              <w:spacing w:after="0" w:line="240" w:lineRule="auto"/>
              <w:jc w:val="both"/>
              <w:rPr>
                <w:rFonts w:ascii="Arial" w:hAnsi="Arial" w:cs="Arial"/>
                <w:i/>
              </w:rPr>
            </w:pPr>
            <w:r w:rsidRPr="00730601">
              <w:rPr>
                <w:rFonts w:ascii="Arial" w:hAnsi="Arial" w:cs="Arial"/>
                <w:i/>
              </w:rPr>
              <w:t>Ajustos SEC:</w:t>
            </w:r>
          </w:p>
        </w:tc>
        <w:tc>
          <w:tcPr>
            <w:tcW w:w="1984" w:type="dxa"/>
          </w:tcPr>
          <w:p w:rsidR="00730601" w:rsidRPr="00730601" w:rsidRDefault="00730601" w:rsidP="00730601">
            <w:pPr>
              <w:spacing w:after="0" w:line="240" w:lineRule="auto"/>
              <w:jc w:val="right"/>
              <w:rPr>
                <w:rFonts w:ascii="Arial" w:hAnsi="Arial" w:cs="Arial"/>
                <w:i/>
              </w:rPr>
            </w:pPr>
          </w:p>
        </w:tc>
      </w:tr>
      <w:tr w:rsidR="00730601" w:rsidRPr="00730601" w:rsidTr="00867E7C">
        <w:tc>
          <w:tcPr>
            <w:tcW w:w="4536" w:type="dxa"/>
          </w:tcPr>
          <w:p w:rsidR="00730601" w:rsidRPr="00730601" w:rsidRDefault="00730601" w:rsidP="00730601">
            <w:pPr>
              <w:spacing w:after="0" w:line="240" w:lineRule="auto"/>
              <w:jc w:val="both"/>
              <w:rPr>
                <w:rFonts w:ascii="Arial" w:hAnsi="Arial" w:cs="Arial"/>
                <w:i/>
              </w:rPr>
            </w:pPr>
            <w:r w:rsidRPr="00730601">
              <w:rPr>
                <w:rFonts w:ascii="Arial" w:hAnsi="Arial" w:cs="Arial"/>
                <w:i/>
              </w:rPr>
              <w:t xml:space="preserve">   Capítols 1 a 3 d’ingressos</w:t>
            </w:r>
          </w:p>
        </w:tc>
        <w:tc>
          <w:tcPr>
            <w:tcW w:w="1984" w:type="dxa"/>
          </w:tcPr>
          <w:p w:rsidR="00730601" w:rsidRPr="00730601" w:rsidRDefault="00730601" w:rsidP="00730601">
            <w:pPr>
              <w:spacing w:after="0" w:line="240" w:lineRule="auto"/>
              <w:jc w:val="right"/>
              <w:rPr>
                <w:rFonts w:ascii="Arial" w:hAnsi="Arial" w:cs="Arial"/>
                <w:i/>
              </w:rPr>
            </w:pPr>
            <w:r w:rsidRPr="00730601">
              <w:rPr>
                <w:rFonts w:ascii="Arial" w:hAnsi="Arial" w:cs="Arial"/>
                <w:i/>
              </w:rPr>
              <w:t>494,90 €</w:t>
            </w:r>
          </w:p>
        </w:tc>
      </w:tr>
      <w:tr w:rsidR="00730601" w:rsidRPr="00730601" w:rsidTr="00867E7C">
        <w:tc>
          <w:tcPr>
            <w:tcW w:w="4536" w:type="dxa"/>
          </w:tcPr>
          <w:p w:rsidR="00730601" w:rsidRPr="00730601" w:rsidRDefault="00730601" w:rsidP="00730601">
            <w:pPr>
              <w:spacing w:after="0" w:line="240" w:lineRule="auto"/>
              <w:jc w:val="both"/>
              <w:rPr>
                <w:rFonts w:ascii="Arial" w:hAnsi="Arial" w:cs="Arial"/>
                <w:i/>
              </w:rPr>
            </w:pPr>
            <w:r w:rsidRPr="00730601">
              <w:rPr>
                <w:rFonts w:ascii="Arial" w:hAnsi="Arial" w:cs="Arial"/>
                <w:i/>
              </w:rPr>
              <w:t xml:space="preserve">   Devolució PTE 2008</w:t>
            </w:r>
          </w:p>
        </w:tc>
        <w:tc>
          <w:tcPr>
            <w:tcW w:w="1984" w:type="dxa"/>
          </w:tcPr>
          <w:p w:rsidR="00730601" w:rsidRPr="00730601" w:rsidRDefault="00730601" w:rsidP="00730601">
            <w:pPr>
              <w:spacing w:after="0" w:line="240" w:lineRule="auto"/>
              <w:jc w:val="right"/>
              <w:rPr>
                <w:rFonts w:ascii="Arial" w:hAnsi="Arial" w:cs="Arial"/>
                <w:i/>
              </w:rPr>
            </w:pPr>
            <w:r w:rsidRPr="00730601">
              <w:rPr>
                <w:rFonts w:ascii="Arial" w:hAnsi="Arial" w:cs="Arial"/>
                <w:i/>
              </w:rPr>
              <w:t>+312,90 €</w:t>
            </w:r>
          </w:p>
        </w:tc>
      </w:tr>
      <w:tr w:rsidR="00730601" w:rsidRPr="00730601" w:rsidTr="00867E7C">
        <w:tc>
          <w:tcPr>
            <w:tcW w:w="4536" w:type="dxa"/>
          </w:tcPr>
          <w:p w:rsidR="00730601" w:rsidRPr="00730601" w:rsidRDefault="00730601" w:rsidP="00730601">
            <w:pPr>
              <w:spacing w:after="0" w:line="240" w:lineRule="auto"/>
              <w:jc w:val="both"/>
              <w:rPr>
                <w:rFonts w:ascii="Arial" w:hAnsi="Arial" w:cs="Arial"/>
                <w:i/>
              </w:rPr>
            </w:pPr>
            <w:r w:rsidRPr="00730601">
              <w:rPr>
                <w:rFonts w:ascii="Arial" w:hAnsi="Arial" w:cs="Arial"/>
                <w:i/>
              </w:rPr>
              <w:t xml:space="preserve">   Devolució PTE 2009</w:t>
            </w:r>
          </w:p>
        </w:tc>
        <w:tc>
          <w:tcPr>
            <w:tcW w:w="1984" w:type="dxa"/>
          </w:tcPr>
          <w:p w:rsidR="00730601" w:rsidRPr="00730601" w:rsidRDefault="00730601" w:rsidP="00730601">
            <w:pPr>
              <w:spacing w:after="0" w:line="240" w:lineRule="auto"/>
              <w:jc w:val="right"/>
              <w:rPr>
                <w:rFonts w:ascii="Arial" w:hAnsi="Arial" w:cs="Arial"/>
                <w:i/>
              </w:rPr>
            </w:pPr>
            <w:r w:rsidRPr="00730601">
              <w:rPr>
                <w:rFonts w:ascii="Arial" w:hAnsi="Arial" w:cs="Arial"/>
                <w:i/>
              </w:rPr>
              <w:t>+231,90 €</w:t>
            </w:r>
          </w:p>
        </w:tc>
      </w:tr>
      <w:tr w:rsidR="00730601" w:rsidRPr="00730601" w:rsidTr="00867E7C">
        <w:tc>
          <w:tcPr>
            <w:tcW w:w="4536" w:type="dxa"/>
          </w:tcPr>
          <w:p w:rsidR="00730601" w:rsidRPr="00730601" w:rsidRDefault="00730601" w:rsidP="00730601">
            <w:pPr>
              <w:spacing w:after="0" w:line="240" w:lineRule="auto"/>
              <w:jc w:val="both"/>
              <w:rPr>
                <w:rFonts w:ascii="Arial" w:hAnsi="Arial" w:cs="Arial"/>
                <w:b/>
                <w:i/>
              </w:rPr>
            </w:pPr>
            <w:r w:rsidRPr="00730601">
              <w:rPr>
                <w:rFonts w:ascii="Arial" w:hAnsi="Arial" w:cs="Arial"/>
                <w:b/>
                <w:i/>
              </w:rPr>
              <w:t>Superàvit financer ajustat segons SEC95</w:t>
            </w:r>
          </w:p>
        </w:tc>
        <w:tc>
          <w:tcPr>
            <w:tcW w:w="1984" w:type="dxa"/>
          </w:tcPr>
          <w:p w:rsidR="00730601" w:rsidRPr="00730601" w:rsidRDefault="00730601" w:rsidP="00730601">
            <w:pPr>
              <w:spacing w:after="0" w:line="240" w:lineRule="auto"/>
              <w:jc w:val="right"/>
              <w:rPr>
                <w:rFonts w:ascii="Arial" w:hAnsi="Arial" w:cs="Arial"/>
                <w:b/>
                <w:i/>
              </w:rPr>
            </w:pPr>
            <w:r w:rsidRPr="00730601">
              <w:rPr>
                <w:rFonts w:ascii="Arial" w:hAnsi="Arial" w:cs="Arial"/>
                <w:b/>
                <w:i/>
              </w:rPr>
              <w:t>-33.562,81 €</w:t>
            </w:r>
          </w:p>
        </w:tc>
      </w:tr>
    </w:tbl>
    <w:p w:rsidR="00730601" w:rsidRPr="00730601" w:rsidRDefault="00730601" w:rsidP="00730601">
      <w:pPr>
        <w:widowControl w:val="0"/>
        <w:autoSpaceDE w:val="0"/>
        <w:autoSpaceDN w:val="0"/>
        <w:adjustRightInd w:val="0"/>
        <w:spacing w:after="0" w:line="240" w:lineRule="auto"/>
        <w:jc w:val="both"/>
        <w:rPr>
          <w:rFonts w:ascii="Arial" w:hAnsi="Arial" w:cs="Arial"/>
          <w:b/>
          <w:i/>
        </w:rPr>
      </w:pPr>
    </w:p>
    <w:p w:rsidR="00730601" w:rsidRPr="00730601" w:rsidRDefault="00730601" w:rsidP="00730601">
      <w:pPr>
        <w:widowControl w:val="0"/>
        <w:autoSpaceDE w:val="0"/>
        <w:autoSpaceDN w:val="0"/>
        <w:adjustRightInd w:val="0"/>
        <w:spacing w:after="0" w:line="240" w:lineRule="auto"/>
        <w:jc w:val="both"/>
        <w:rPr>
          <w:rFonts w:ascii="Arial" w:hAnsi="Arial" w:cs="Arial"/>
          <w:i/>
        </w:rPr>
      </w:pPr>
      <w:r w:rsidRPr="00730601">
        <w:rPr>
          <w:rFonts w:ascii="Arial" w:hAnsi="Arial" w:cs="Arial"/>
          <w:i/>
        </w:rPr>
        <w:t xml:space="preserve">El pressupost 2013, segon trimestre, NO COMPLEIX estabilitat pressupostària. </w:t>
      </w:r>
    </w:p>
    <w:p w:rsidR="00730601" w:rsidRPr="00730601" w:rsidRDefault="00730601" w:rsidP="00730601">
      <w:pPr>
        <w:widowControl w:val="0"/>
        <w:autoSpaceDE w:val="0"/>
        <w:autoSpaceDN w:val="0"/>
        <w:adjustRightInd w:val="0"/>
        <w:spacing w:after="0" w:line="240" w:lineRule="auto"/>
        <w:jc w:val="both"/>
        <w:rPr>
          <w:rFonts w:ascii="Arial" w:hAnsi="Arial" w:cs="Arial"/>
          <w:i/>
        </w:rPr>
      </w:pPr>
      <w:r w:rsidRPr="00730601">
        <w:rPr>
          <w:rFonts w:ascii="Arial" w:hAnsi="Arial" w:cs="Arial"/>
          <w:b/>
          <w:i/>
        </w:rPr>
        <w:t xml:space="preserve">QUART. </w:t>
      </w:r>
      <w:r w:rsidRPr="00730601">
        <w:rPr>
          <w:rFonts w:ascii="Arial" w:hAnsi="Arial" w:cs="Arial"/>
          <w:i/>
        </w:rPr>
        <w:t xml:space="preserve">La </w:t>
      </w:r>
      <w:r w:rsidRPr="00730601">
        <w:rPr>
          <w:rFonts w:ascii="Arial" w:hAnsi="Arial" w:cs="Arial"/>
          <w:b/>
          <w:i/>
        </w:rPr>
        <w:t>regla de despesa</w:t>
      </w:r>
      <w:r w:rsidRPr="00730601">
        <w:rPr>
          <w:rFonts w:ascii="Arial" w:hAnsi="Arial" w:cs="Arial"/>
          <w:i/>
        </w:rPr>
        <w:t xml:space="preserve"> es calcularà comprovant que la variació de la despesa computable no superi la taxa de referència del creixement del producte interior brut, publicada pel Ministeri d’Economia i Competitivitat, que per a l’exercici 2013, resulta de l’1,7%.</w:t>
      </w:r>
    </w:p>
    <w:p w:rsidR="00730601" w:rsidRPr="00730601" w:rsidRDefault="00730601" w:rsidP="00730601">
      <w:pPr>
        <w:widowControl w:val="0"/>
        <w:autoSpaceDE w:val="0"/>
        <w:autoSpaceDN w:val="0"/>
        <w:adjustRightInd w:val="0"/>
        <w:spacing w:after="0" w:line="240" w:lineRule="auto"/>
        <w:jc w:val="both"/>
        <w:rPr>
          <w:rFonts w:ascii="Arial" w:hAnsi="Arial" w:cs="Arial"/>
          <w:i/>
        </w:rPr>
      </w:pPr>
      <w:r w:rsidRPr="00730601">
        <w:rPr>
          <w:rFonts w:ascii="Arial" w:hAnsi="Arial" w:cs="Arial"/>
          <w:i/>
        </w:rPr>
        <w:t xml:space="preserve">La </w:t>
      </w:r>
      <w:r w:rsidRPr="00730601">
        <w:rPr>
          <w:rFonts w:ascii="Arial" w:hAnsi="Arial" w:cs="Arial"/>
          <w:b/>
          <w:i/>
        </w:rPr>
        <w:t>despesa computable</w:t>
      </w:r>
      <w:r w:rsidRPr="00730601">
        <w:rPr>
          <w:rFonts w:ascii="Arial" w:hAnsi="Arial" w:cs="Arial"/>
          <w:i/>
        </w:rPr>
        <w:t xml:space="preserve"> que resulta de la liquidació del pressupost 2012, i la estimada per a la liquidació de l’exercici 2013 es calcula computant les següents despeses:</w:t>
      </w:r>
    </w:p>
    <w:tbl>
      <w:tblPr>
        <w:tblStyle w:val="Taulaambquadrcula"/>
        <w:tblW w:w="0" w:type="auto"/>
        <w:tblLook w:val="04A0"/>
      </w:tblPr>
      <w:tblGrid>
        <w:gridCol w:w="3794"/>
        <w:gridCol w:w="2551"/>
        <w:gridCol w:w="2299"/>
      </w:tblGrid>
      <w:tr w:rsidR="00730601" w:rsidRPr="00730601" w:rsidTr="00867E7C">
        <w:tc>
          <w:tcPr>
            <w:tcW w:w="3794" w:type="dxa"/>
          </w:tcPr>
          <w:p w:rsidR="00730601" w:rsidRPr="00730601" w:rsidRDefault="00730601" w:rsidP="00730601">
            <w:pPr>
              <w:widowControl w:val="0"/>
              <w:autoSpaceDE w:val="0"/>
              <w:autoSpaceDN w:val="0"/>
              <w:adjustRightInd w:val="0"/>
              <w:spacing w:after="0" w:line="240" w:lineRule="auto"/>
              <w:jc w:val="both"/>
              <w:rPr>
                <w:rFonts w:ascii="Arial" w:hAnsi="Arial" w:cs="Arial"/>
                <w:i/>
              </w:rPr>
            </w:pPr>
          </w:p>
        </w:tc>
        <w:tc>
          <w:tcPr>
            <w:tcW w:w="2551" w:type="dxa"/>
          </w:tcPr>
          <w:p w:rsidR="00730601" w:rsidRPr="00730601" w:rsidRDefault="00730601" w:rsidP="00730601">
            <w:pPr>
              <w:widowControl w:val="0"/>
              <w:autoSpaceDE w:val="0"/>
              <w:autoSpaceDN w:val="0"/>
              <w:adjustRightInd w:val="0"/>
              <w:spacing w:after="0" w:line="240" w:lineRule="auto"/>
              <w:jc w:val="center"/>
              <w:rPr>
                <w:rFonts w:ascii="Arial" w:hAnsi="Arial" w:cs="Arial"/>
                <w:i/>
              </w:rPr>
            </w:pPr>
            <w:r w:rsidRPr="00730601">
              <w:rPr>
                <w:rFonts w:ascii="Arial" w:hAnsi="Arial" w:cs="Arial"/>
                <w:i/>
              </w:rPr>
              <w:t>Liquidació pressupost 2012</w:t>
            </w:r>
          </w:p>
        </w:tc>
        <w:tc>
          <w:tcPr>
            <w:tcW w:w="2299" w:type="dxa"/>
          </w:tcPr>
          <w:p w:rsidR="00730601" w:rsidRPr="00730601" w:rsidRDefault="00730601" w:rsidP="00730601">
            <w:pPr>
              <w:widowControl w:val="0"/>
              <w:autoSpaceDE w:val="0"/>
              <w:autoSpaceDN w:val="0"/>
              <w:adjustRightInd w:val="0"/>
              <w:spacing w:after="0" w:line="240" w:lineRule="auto"/>
              <w:jc w:val="center"/>
              <w:rPr>
                <w:rFonts w:ascii="Arial" w:hAnsi="Arial" w:cs="Arial"/>
                <w:i/>
              </w:rPr>
            </w:pPr>
            <w:r w:rsidRPr="00730601">
              <w:rPr>
                <w:rFonts w:ascii="Arial" w:hAnsi="Arial" w:cs="Arial"/>
                <w:i/>
              </w:rPr>
              <w:t>Estimació liquidació pressupost 2013</w:t>
            </w:r>
          </w:p>
        </w:tc>
      </w:tr>
      <w:tr w:rsidR="00730601" w:rsidRPr="00730601" w:rsidTr="00867E7C">
        <w:tc>
          <w:tcPr>
            <w:tcW w:w="3794" w:type="dxa"/>
          </w:tcPr>
          <w:p w:rsidR="00730601" w:rsidRPr="00730601" w:rsidRDefault="00730601" w:rsidP="00730601">
            <w:pPr>
              <w:widowControl w:val="0"/>
              <w:autoSpaceDE w:val="0"/>
              <w:autoSpaceDN w:val="0"/>
              <w:adjustRightInd w:val="0"/>
              <w:spacing w:after="0" w:line="240" w:lineRule="auto"/>
              <w:jc w:val="both"/>
              <w:rPr>
                <w:rFonts w:ascii="Arial" w:hAnsi="Arial" w:cs="Arial"/>
                <w:i/>
              </w:rPr>
            </w:pPr>
            <w:r w:rsidRPr="00730601">
              <w:rPr>
                <w:rFonts w:ascii="Arial" w:hAnsi="Arial" w:cs="Arial"/>
                <w:i/>
              </w:rPr>
              <w:t>Capítols 1 a 7 de despeses</w:t>
            </w:r>
          </w:p>
        </w:tc>
        <w:tc>
          <w:tcPr>
            <w:tcW w:w="2551" w:type="dxa"/>
          </w:tcPr>
          <w:p w:rsidR="00730601" w:rsidRPr="00730601" w:rsidRDefault="00730601" w:rsidP="00730601">
            <w:pPr>
              <w:widowControl w:val="0"/>
              <w:autoSpaceDE w:val="0"/>
              <w:autoSpaceDN w:val="0"/>
              <w:adjustRightInd w:val="0"/>
              <w:spacing w:after="0" w:line="240" w:lineRule="auto"/>
              <w:jc w:val="right"/>
              <w:rPr>
                <w:rFonts w:ascii="Arial" w:hAnsi="Arial" w:cs="Arial"/>
                <w:i/>
              </w:rPr>
            </w:pPr>
            <w:r w:rsidRPr="00730601">
              <w:rPr>
                <w:rFonts w:ascii="Arial" w:hAnsi="Arial" w:cs="Arial"/>
                <w:i/>
              </w:rPr>
              <w:t>200.406,50</w:t>
            </w:r>
          </w:p>
        </w:tc>
        <w:tc>
          <w:tcPr>
            <w:tcW w:w="2299" w:type="dxa"/>
          </w:tcPr>
          <w:p w:rsidR="00730601" w:rsidRPr="00730601" w:rsidRDefault="00730601" w:rsidP="00730601">
            <w:pPr>
              <w:widowControl w:val="0"/>
              <w:autoSpaceDE w:val="0"/>
              <w:autoSpaceDN w:val="0"/>
              <w:adjustRightInd w:val="0"/>
              <w:spacing w:after="0" w:line="240" w:lineRule="auto"/>
              <w:jc w:val="right"/>
              <w:rPr>
                <w:rFonts w:ascii="Arial" w:hAnsi="Arial" w:cs="Arial"/>
                <w:i/>
              </w:rPr>
            </w:pPr>
            <w:r w:rsidRPr="00730601">
              <w:rPr>
                <w:rFonts w:ascii="Arial" w:hAnsi="Arial" w:cs="Arial"/>
                <w:i/>
              </w:rPr>
              <w:t>205.237,40</w:t>
            </w:r>
          </w:p>
        </w:tc>
      </w:tr>
      <w:tr w:rsidR="00730601" w:rsidRPr="00730601" w:rsidTr="00867E7C">
        <w:tc>
          <w:tcPr>
            <w:tcW w:w="3794" w:type="dxa"/>
          </w:tcPr>
          <w:p w:rsidR="00730601" w:rsidRPr="00730601" w:rsidRDefault="00730601" w:rsidP="00730601">
            <w:pPr>
              <w:widowControl w:val="0"/>
              <w:autoSpaceDE w:val="0"/>
              <w:autoSpaceDN w:val="0"/>
              <w:adjustRightInd w:val="0"/>
              <w:spacing w:after="0" w:line="240" w:lineRule="auto"/>
              <w:jc w:val="both"/>
              <w:rPr>
                <w:rFonts w:ascii="Arial" w:hAnsi="Arial" w:cs="Arial"/>
                <w:i/>
              </w:rPr>
            </w:pPr>
            <w:r w:rsidRPr="00730601">
              <w:rPr>
                <w:rFonts w:ascii="Arial" w:hAnsi="Arial" w:cs="Arial"/>
                <w:i/>
              </w:rPr>
              <w:t>(-) Fons finalistes:</w:t>
            </w:r>
          </w:p>
        </w:tc>
        <w:tc>
          <w:tcPr>
            <w:tcW w:w="2551" w:type="dxa"/>
          </w:tcPr>
          <w:p w:rsidR="00730601" w:rsidRPr="00730601" w:rsidRDefault="00730601" w:rsidP="00730601">
            <w:pPr>
              <w:widowControl w:val="0"/>
              <w:autoSpaceDE w:val="0"/>
              <w:autoSpaceDN w:val="0"/>
              <w:adjustRightInd w:val="0"/>
              <w:spacing w:after="0" w:line="240" w:lineRule="auto"/>
              <w:jc w:val="right"/>
              <w:rPr>
                <w:rFonts w:ascii="Arial" w:hAnsi="Arial" w:cs="Arial"/>
                <w:i/>
              </w:rPr>
            </w:pPr>
          </w:p>
        </w:tc>
        <w:tc>
          <w:tcPr>
            <w:tcW w:w="2299" w:type="dxa"/>
          </w:tcPr>
          <w:p w:rsidR="00730601" w:rsidRPr="00730601" w:rsidRDefault="00730601" w:rsidP="00730601">
            <w:pPr>
              <w:widowControl w:val="0"/>
              <w:autoSpaceDE w:val="0"/>
              <w:autoSpaceDN w:val="0"/>
              <w:adjustRightInd w:val="0"/>
              <w:spacing w:after="0" w:line="240" w:lineRule="auto"/>
              <w:jc w:val="right"/>
              <w:rPr>
                <w:rFonts w:ascii="Arial" w:hAnsi="Arial" w:cs="Arial"/>
                <w:i/>
              </w:rPr>
            </w:pPr>
          </w:p>
        </w:tc>
      </w:tr>
      <w:tr w:rsidR="00730601" w:rsidRPr="00730601" w:rsidTr="00867E7C">
        <w:tc>
          <w:tcPr>
            <w:tcW w:w="3794" w:type="dxa"/>
          </w:tcPr>
          <w:p w:rsidR="00730601" w:rsidRPr="00730601" w:rsidRDefault="00730601" w:rsidP="00730601">
            <w:pPr>
              <w:widowControl w:val="0"/>
              <w:autoSpaceDE w:val="0"/>
              <w:autoSpaceDN w:val="0"/>
              <w:adjustRightInd w:val="0"/>
              <w:spacing w:after="0" w:line="240" w:lineRule="auto"/>
              <w:jc w:val="both"/>
              <w:rPr>
                <w:rFonts w:ascii="Arial" w:hAnsi="Arial" w:cs="Arial"/>
                <w:i/>
              </w:rPr>
            </w:pPr>
            <w:r w:rsidRPr="00730601">
              <w:rPr>
                <w:rFonts w:ascii="Arial" w:hAnsi="Arial" w:cs="Arial"/>
                <w:i/>
              </w:rPr>
              <w:t xml:space="preserve">   Comunitat Autònoma</w:t>
            </w:r>
          </w:p>
        </w:tc>
        <w:tc>
          <w:tcPr>
            <w:tcW w:w="2551" w:type="dxa"/>
          </w:tcPr>
          <w:p w:rsidR="00730601" w:rsidRPr="00730601" w:rsidRDefault="00730601" w:rsidP="00730601">
            <w:pPr>
              <w:widowControl w:val="0"/>
              <w:autoSpaceDE w:val="0"/>
              <w:autoSpaceDN w:val="0"/>
              <w:adjustRightInd w:val="0"/>
              <w:spacing w:after="0" w:line="240" w:lineRule="auto"/>
              <w:jc w:val="right"/>
              <w:rPr>
                <w:rFonts w:ascii="Arial" w:hAnsi="Arial" w:cs="Arial"/>
                <w:i/>
              </w:rPr>
            </w:pPr>
            <w:r w:rsidRPr="00730601">
              <w:rPr>
                <w:rFonts w:ascii="Arial" w:hAnsi="Arial" w:cs="Arial"/>
                <w:i/>
              </w:rPr>
              <w:t>-30.965,90</w:t>
            </w:r>
          </w:p>
        </w:tc>
        <w:tc>
          <w:tcPr>
            <w:tcW w:w="2299" w:type="dxa"/>
          </w:tcPr>
          <w:p w:rsidR="00730601" w:rsidRPr="00730601" w:rsidRDefault="00730601" w:rsidP="00730601">
            <w:pPr>
              <w:widowControl w:val="0"/>
              <w:autoSpaceDE w:val="0"/>
              <w:autoSpaceDN w:val="0"/>
              <w:adjustRightInd w:val="0"/>
              <w:spacing w:after="0" w:line="240" w:lineRule="auto"/>
              <w:jc w:val="right"/>
              <w:rPr>
                <w:rFonts w:ascii="Arial" w:hAnsi="Arial" w:cs="Arial"/>
                <w:i/>
              </w:rPr>
            </w:pPr>
            <w:r w:rsidRPr="00730601">
              <w:rPr>
                <w:rFonts w:ascii="Arial" w:hAnsi="Arial" w:cs="Arial"/>
                <w:i/>
              </w:rPr>
              <w:t>-12.300,00</w:t>
            </w:r>
          </w:p>
        </w:tc>
      </w:tr>
      <w:tr w:rsidR="00730601" w:rsidRPr="00730601" w:rsidTr="00867E7C">
        <w:tc>
          <w:tcPr>
            <w:tcW w:w="3794" w:type="dxa"/>
          </w:tcPr>
          <w:p w:rsidR="00730601" w:rsidRPr="00730601" w:rsidRDefault="00730601" w:rsidP="00730601">
            <w:pPr>
              <w:widowControl w:val="0"/>
              <w:autoSpaceDE w:val="0"/>
              <w:autoSpaceDN w:val="0"/>
              <w:adjustRightInd w:val="0"/>
              <w:spacing w:after="0" w:line="240" w:lineRule="auto"/>
              <w:jc w:val="both"/>
              <w:rPr>
                <w:rFonts w:ascii="Arial" w:hAnsi="Arial" w:cs="Arial"/>
                <w:i/>
              </w:rPr>
            </w:pPr>
            <w:r w:rsidRPr="00730601">
              <w:rPr>
                <w:rFonts w:ascii="Arial" w:hAnsi="Arial" w:cs="Arial"/>
                <w:i/>
              </w:rPr>
              <w:t xml:space="preserve">   Diputació</w:t>
            </w:r>
          </w:p>
        </w:tc>
        <w:tc>
          <w:tcPr>
            <w:tcW w:w="2551" w:type="dxa"/>
          </w:tcPr>
          <w:p w:rsidR="00730601" w:rsidRPr="00730601" w:rsidRDefault="00730601" w:rsidP="00730601">
            <w:pPr>
              <w:widowControl w:val="0"/>
              <w:autoSpaceDE w:val="0"/>
              <w:autoSpaceDN w:val="0"/>
              <w:adjustRightInd w:val="0"/>
              <w:spacing w:after="0" w:line="240" w:lineRule="auto"/>
              <w:jc w:val="right"/>
              <w:rPr>
                <w:rFonts w:ascii="Arial" w:hAnsi="Arial" w:cs="Arial"/>
                <w:i/>
              </w:rPr>
            </w:pPr>
            <w:r w:rsidRPr="00730601">
              <w:rPr>
                <w:rFonts w:ascii="Arial" w:hAnsi="Arial" w:cs="Arial"/>
                <w:i/>
              </w:rPr>
              <w:t>-4.385,87</w:t>
            </w:r>
          </w:p>
        </w:tc>
        <w:tc>
          <w:tcPr>
            <w:tcW w:w="2299" w:type="dxa"/>
          </w:tcPr>
          <w:p w:rsidR="00730601" w:rsidRPr="00730601" w:rsidRDefault="00730601" w:rsidP="00730601">
            <w:pPr>
              <w:widowControl w:val="0"/>
              <w:autoSpaceDE w:val="0"/>
              <w:autoSpaceDN w:val="0"/>
              <w:adjustRightInd w:val="0"/>
              <w:spacing w:after="0" w:line="240" w:lineRule="auto"/>
              <w:jc w:val="right"/>
              <w:rPr>
                <w:rFonts w:ascii="Arial" w:hAnsi="Arial" w:cs="Arial"/>
                <w:i/>
              </w:rPr>
            </w:pPr>
            <w:r w:rsidRPr="00730601">
              <w:rPr>
                <w:rFonts w:ascii="Arial" w:hAnsi="Arial" w:cs="Arial"/>
                <w:i/>
              </w:rPr>
              <w:t>-26.234,94</w:t>
            </w:r>
          </w:p>
        </w:tc>
      </w:tr>
      <w:tr w:rsidR="00730601" w:rsidRPr="00730601" w:rsidTr="00867E7C">
        <w:tc>
          <w:tcPr>
            <w:tcW w:w="3794" w:type="dxa"/>
          </w:tcPr>
          <w:p w:rsidR="00730601" w:rsidRPr="00730601" w:rsidRDefault="00730601" w:rsidP="00730601">
            <w:pPr>
              <w:widowControl w:val="0"/>
              <w:autoSpaceDE w:val="0"/>
              <w:autoSpaceDN w:val="0"/>
              <w:adjustRightInd w:val="0"/>
              <w:spacing w:after="0" w:line="240" w:lineRule="auto"/>
              <w:jc w:val="both"/>
              <w:rPr>
                <w:rFonts w:ascii="Arial" w:hAnsi="Arial" w:cs="Arial"/>
                <w:b/>
                <w:i/>
              </w:rPr>
            </w:pPr>
            <w:r w:rsidRPr="00730601">
              <w:rPr>
                <w:rFonts w:ascii="Arial" w:hAnsi="Arial" w:cs="Arial"/>
                <w:b/>
                <w:i/>
              </w:rPr>
              <w:t>Total despesa computable</w:t>
            </w:r>
          </w:p>
        </w:tc>
        <w:tc>
          <w:tcPr>
            <w:tcW w:w="2551" w:type="dxa"/>
          </w:tcPr>
          <w:p w:rsidR="00730601" w:rsidRPr="00730601" w:rsidRDefault="00730601" w:rsidP="00730601">
            <w:pPr>
              <w:widowControl w:val="0"/>
              <w:autoSpaceDE w:val="0"/>
              <w:autoSpaceDN w:val="0"/>
              <w:adjustRightInd w:val="0"/>
              <w:spacing w:after="0" w:line="240" w:lineRule="auto"/>
              <w:jc w:val="right"/>
              <w:rPr>
                <w:rFonts w:ascii="Arial" w:hAnsi="Arial" w:cs="Arial"/>
                <w:b/>
                <w:i/>
              </w:rPr>
            </w:pPr>
            <w:r w:rsidRPr="00730601">
              <w:rPr>
                <w:rFonts w:ascii="Arial" w:hAnsi="Arial" w:cs="Arial"/>
                <w:b/>
                <w:i/>
              </w:rPr>
              <w:t>165.054,73</w:t>
            </w:r>
          </w:p>
        </w:tc>
        <w:tc>
          <w:tcPr>
            <w:tcW w:w="2299" w:type="dxa"/>
          </w:tcPr>
          <w:p w:rsidR="00730601" w:rsidRPr="00730601" w:rsidRDefault="00730601" w:rsidP="00730601">
            <w:pPr>
              <w:widowControl w:val="0"/>
              <w:autoSpaceDE w:val="0"/>
              <w:autoSpaceDN w:val="0"/>
              <w:adjustRightInd w:val="0"/>
              <w:spacing w:after="0" w:line="240" w:lineRule="auto"/>
              <w:jc w:val="right"/>
              <w:rPr>
                <w:rFonts w:ascii="Arial" w:hAnsi="Arial" w:cs="Arial"/>
                <w:b/>
                <w:i/>
              </w:rPr>
            </w:pPr>
            <w:r w:rsidRPr="00730601">
              <w:rPr>
                <w:rFonts w:ascii="Arial" w:hAnsi="Arial" w:cs="Arial"/>
                <w:b/>
                <w:i/>
              </w:rPr>
              <w:t>166.702,46</w:t>
            </w:r>
          </w:p>
        </w:tc>
      </w:tr>
    </w:tbl>
    <w:p w:rsidR="00730601" w:rsidRPr="00730601" w:rsidRDefault="00730601" w:rsidP="00730601">
      <w:pPr>
        <w:spacing w:after="0" w:line="240" w:lineRule="auto"/>
        <w:jc w:val="both"/>
        <w:rPr>
          <w:rFonts w:ascii="Arial" w:hAnsi="Arial" w:cs="Arial"/>
          <w:i/>
        </w:rPr>
      </w:pPr>
    </w:p>
    <w:p w:rsidR="00730601" w:rsidRPr="00730601" w:rsidRDefault="00730601" w:rsidP="00730601">
      <w:pPr>
        <w:spacing w:after="0" w:line="240" w:lineRule="auto"/>
        <w:jc w:val="both"/>
        <w:rPr>
          <w:rFonts w:ascii="Arial" w:hAnsi="Arial" w:cs="Arial"/>
          <w:i/>
        </w:rPr>
      </w:pPr>
      <w:r w:rsidRPr="00730601">
        <w:rPr>
          <w:rFonts w:ascii="Arial" w:hAnsi="Arial" w:cs="Arial"/>
          <w:i/>
        </w:rPr>
        <w:t>Total despesa computable liquidació 2012</w:t>
      </w:r>
      <w:r w:rsidRPr="00730601">
        <w:rPr>
          <w:rFonts w:ascii="Arial" w:hAnsi="Arial" w:cs="Arial"/>
          <w:i/>
        </w:rPr>
        <w:tab/>
      </w:r>
      <w:r w:rsidRPr="00730601">
        <w:rPr>
          <w:rFonts w:ascii="Arial" w:hAnsi="Arial" w:cs="Arial"/>
          <w:i/>
        </w:rPr>
        <w:tab/>
        <w:t>: 165.054,73 €</w:t>
      </w:r>
    </w:p>
    <w:p w:rsidR="00730601" w:rsidRPr="00730601" w:rsidRDefault="00730601" w:rsidP="00730601">
      <w:pPr>
        <w:spacing w:after="0" w:line="240" w:lineRule="auto"/>
        <w:jc w:val="both"/>
        <w:rPr>
          <w:rFonts w:ascii="Arial" w:hAnsi="Arial" w:cs="Arial"/>
          <w:i/>
        </w:rPr>
      </w:pPr>
      <w:proofErr w:type="spellStart"/>
      <w:r w:rsidRPr="00730601">
        <w:rPr>
          <w:rFonts w:ascii="Arial" w:hAnsi="Arial" w:cs="Arial"/>
          <w:i/>
        </w:rPr>
        <w:t>Tasa</w:t>
      </w:r>
      <w:proofErr w:type="spellEnd"/>
      <w:r w:rsidRPr="00730601">
        <w:rPr>
          <w:rFonts w:ascii="Arial" w:hAnsi="Arial" w:cs="Arial"/>
          <w:i/>
        </w:rPr>
        <w:t xml:space="preserve"> de despesa /1,7%)</w:t>
      </w:r>
      <w:r w:rsidRPr="00730601">
        <w:rPr>
          <w:rFonts w:ascii="Arial" w:hAnsi="Arial" w:cs="Arial"/>
          <w:i/>
        </w:rPr>
        <w:tab/>
      </w:r>
      <w:r w:rsidRPr="00730601">
        <w:rPr>
          <w:rFonts w:ascii="Arial" w:hAnsi="Arial" w:cs="Arial"/>
          <w:i/>
        </w:rPr>
        <w:tab/>
      </w:r>
      <w:r w:rsidRPr="00730601">
        <w:rPr>
          <w:rFonts w:ascii="Arial" w:hAnsi="Arial" w:cs="Arial"/>
          <w:i/>
        </w:rPr>
        <w:tab/>
      </w:r>
      <w:r w:rsidRPr="00730601">
        <w:rPr>
          <w:rFonts w:ascii="Arial" w:hAnsi="Arial" w:cs="Arial"/>
          <w:i/>
        </w:rPr>
        <w:tab/>
        <w:t>: 167.860,66 €</w:t>
      </w:r>
    </w:p>
    <w:p w:rsidR="00730601" w:rsidRPr="00730601" w:rsidRDefault="00730601" w:rsidP="00730601">
      <w:pPr>
        <w:spacing w:after="0" w:line="240" w:lineRule="auto"/>
        <w:jc w:val="both"/>
        <w:rPr>
          <w:rFonts w:ascii="Arial" w:hAnsi="Arial" w:cs="Arial"/>
          <w:i/>
        </w:rPr>
      </w:pPr>
      <w:r w:rsidRPr="00730601">
        <w:rPr>
          <w:rFonts w:ascii="Arial" w:hAnsi="Arial" w:cs="Arial"/>
          <w:i/>
        </w:rPr>
        <w:t>Increment recaptació per canvis normatius</w:t>
      </w:r>
      <w:r w:rsidRPr="00730601">
        <w:rPr>
          <w:rFonts w:ascii="Arial" w:hAnsi="Arial" w:cs="Arial"/>
          <w:i/>
        </w:rPr>
        <w:tab/>
      </w:r>
      <w:r w:rsidRPr="00730601">
        <w:rPr>
          <w:rFonts w:ascii="Arial" w:hAnsi="Arial" w:cs="Arial"/>
          <w:i/>
        </w:rPr>
        <w:tab/>
        <w:t>:        400,00 €</w:t>
      </w:r>
    </w:p>
    <w:p w:rsidR="00730601" w:rsidRPr="00730601" w:rsidRDefault="00730601" w:rsidP="00730601">
      <w:pPr>
        <w:spacing w:after="0" w:line="240" w:lineRule="auto"/>
        <w:jc w:val="both"/>
        <w:rPr>
          <w:rFonts w:ascii="Arial" w:hAnsi="Arial" w:cs="Arial"/>
          <w:b/>
          <w:i/>
        </w:rPr>
      </w:pPr>
      <w:r w:rsidRPr="00730601">
        <w:rPr>
          <w:rFonts w:ascii="Arial" w:hAnsi="Arial" w:cs="Arial"/>
          <w:b/>
          <w:i/>
        </w:rPr>
        <w:t>Límit de la regla de despesa:</w:t>
      </w:r>
      <w:r w:rsidRPr="00730601">
        <w:rPr>
          <w:rFonts w:ascii="Arial" w:hAnsi="Arial" w:cs="Arial"/>
          <w:b/>
          <w:i/>
        </w:rPr>
        <w:tab/>
      </w:r>
      <w:r w:rsidRPr="00730601">
        <w:rPr>
          <w:rFonts w:ascii="Arial" w:hAnsi="Arial" w:cs="Arial"/>
          <w:b/>
          <w:i/>
        </w:rPr>
        <w:tab/>
      </w:r>
      <w:r w:rsidRPr="00730601">
        <w:rPr>
          <w:rFonts w:ascii="Arial" w:hAnsi="Arial" w:cs="Arial"/>
          <w:b/>
          <w:i/>
        </w:rPr>
        <w:tab/>
        <w:t>: 168.260,66 €</w:t>
      </w:r>
    </w:p>
    <w:p w:rsidR="00730601" w:rsidRPr="00730601" w:rsidRDefault="00730601" w:rsidP="00730601">
      <w:pPr>
        <w:spacing w:after="0" w:line="240" w:lineRule="auto"/>
        <w:jc w:val="both"/>
        <w:rPr>
          <w:rFonts w:ascii="Arial" w:hAnsi="Arial" w:cs="Arial"/>
          <w:b/>
          <w:i/>
        </w:rPr>
      </w:pPr>
      <w:r w:rsidRPr="00730601">
        <w:rPr>
          <w:rFonts w:ascii="Arial" w:hAnsi="Arial" w:cs="Arial"/>
          <w:b/>
          <w:i/>
        </w:rPr>
        <w:t>Despesa computable previsió 2013</w:t>
      </w:r>
      <w:r w:rsidRPr="00730601">
        <w:rPr>
          <w:rFonts w:ascii="Arial" w:hAnsi="Arial" w:cs="Arial"/>
          <w:b/>
          <w:i/>
        </w:rPr>
        <w:tab/>
      </w:r>
      <w:r w:rsidRPr="00730601">
        <w:rPr>
          <w:rFonts w:ascii="Arial" w:hAnsi="Arial" w:cs="Arial"/>
          <w:b/>
          <w:i/>
        </w:rPr>
        <w:tab/>
        <w:t>: 166.702,46 €</w:t>
      </w:r>
    </w:p>
    <w:p w:rsidR="00730601" w:rsidRPr="00730601" w:rsidRDefault="00730601" w:rsidP="00730601">
      <w:pPr>
        <w:spacing w:after="0" w:line="240" w:lineRule="auto"/>
        <w:jc w:val="both"/>
        <w:rPr>
          <w:rFonts w:ascii="Arial" w:hAnsi="Arial" w:cs="Arial"/>
          <w:i/>
        </w:rPr>
      </w:pPr>
    </w:p>
    <w:p w:rsidR="00730601" w:rsidRPr="00730601" w:rsidRDefault="00730601" w:rsidP="00730601">
      <w:pPr>
        <w:spacing w:after="0" w:line="240" w:lineRule="auto"/>
        <w:jc w:val="both"/>
        <w:rPr>
          <w:rFonts w:ascii="Arial" w:hAnsi="Arial" w:cs="Arial"/>
          <w:i/>
        </w:rPr>
      </w:pPr>
      <w:r w:rsidRPr="00730601">
        <w:rPr>
          <w:rFonts w:ascii="Arial" w:hAnsi="Arial" w:cs="Arial"/>
          <w:i/>
        </w:rPr>
        <w:t>La liquidació corresponent al segon trimestre de 2013, COMPLEIX la regla de despesa.</w:t>
      </w:r>
    </w:p>
    <w:p w:rsidR="00730601" w:rsidRPr="00730601" w:rsidRDefault="00730601" w:rsidP="00730601">
      <w:pPr>
        <w:spacing w:after="0" w:line="240" w:lineRule="auto"/>
        <w:jc w:val="both"/>
        <w:rPr>
          <w:rFonts w:ascii="Arial" w:hAnsi="Arial" w:cs="Arial"/>
          <w:b/>
          <w:i/>
        </w:rPr>
      </w:pPr>
    </w:p>
    <w:p w:rsidR="00730601" w:rsidRPr="00730601" w:rsidRDefault="00730601" w:rsidP="00730601">
      <w:pPr>
        <w:spacing w:after="0" w:line="240" w:lineRule="auto"/>
        <w:jc w:val="both"/>
        <w:rPr>
          <w:rFonts w:ascii="Arial" w:hAnsi="Arial" w:cs="Arial"/>
          <w:i/>
        </w:rPr>
      </w:pPr>
      <w:r w:rsidRPr="00730601">
        <w:rPr>
          <w:rFonts w:ascii="Arial" w:hAnsi="Arial" w:cs="Arial"/>
          <w:b/>
          <w:i/>
        </w:rPr>
        <w:t>CONCLUSIÓ:</w:t>
      </w:r>
    </w:p>
    <w:p w:rsidR="00730601" w:rsidRDefault="00730601" w:rsidP="00730601">
      <w:pPr>
        <w:spacing w:after="0" w:line="240" w:lineRule="auto"/>
        <w:jc w:val="both"/>
        <w:rPr>
          <w:rFonts w:ascii="Arial" w:hAnsi="Arial" w:cs="Arial"/>
          <w:i/>
        </w:rPr>
      </w:pPr>
      <w:r w:rsidRPr="00730601">
        <w:rPr>
          <w:rFonts w:ascii="Arial" w:hAnsi="Arial" w:cs="Arial"/>
          <w:i/>
        </w:rPr>
        <w:t xml:space="preserve">L’informe de seguiment de la liquidació corresponent al segon trimestre de 2013 de l’Ajuntament de Montoliu de Segarra s’ajusta al que es preveu a l’article 162 i següents </w:t>
      </w:r>
      <w:r w:rsidRPr="00730601">
        <w:rPr>
          <w:rFonts w:ascii="Arial" w:hAnsi="Arial" w:cs="Arial"/>
          <w:i/>
        </w:rPr>
        <w:lastRenderedPageBreak/>
        <w:t>del RDL 2/2004, de 5 de març, pel qual s’aprova el Text Refós de la Llei Reguladora de les Hisendes Locals i compleix amb els requisits d’estabilitat pressupostària i sostre de despesa no financera computable a l’exercici 2013, segons s’estableix en la Llei Orgànica 2/2012, de 27 d’abril, d’Estabilitat Pressupostària i Sostenibilitat Financera.</w:t>
      </w:r>
      <w:r>
        <w:rPr>
          <w:rFonts w:ascii="Arial" w:hAnsi="Arial" w:cs="Arial"/>
          <w:i/>
        </w:rPr>
        <w:t>”</w:t>
      </w:r>
    </w:p>
    <w:p w:rsidR="00730601" w:rsidRDefault="00730601" w:rsidP="00730601">
      <w:pPr>
        <w:spacing w:after="0" w:line="240" w:lineRule="auto"/>
        <w:jc w:val="both"/>
        <w:rPr>
          <w:rFonts w:ascii="Arial" w:hAnsi="Arial" w:cs="Arial"/>
          <w:i/>
        </w:rPr>
      </w:pPr>
    </w:p>
    <w:p w:rsidR="00730601" w:rsidRPr="00730601" w:rsidRDefault="00730601" w:rsidP="00730601">
      <w:pPr>
        <w:spacing w:after="0" w:line="240" w:lineRule="auto"/>
        <w:jc w:val="both"/>
        <w:rPr>
          <w:rFonts w:ascii="Arial" w:hAnsi="Arial" w:cs="Arial"/>
        </w:rPr>
      </w:pPr>
      <w:r>
        <w:rPr>
          <w:rFonts w:ascii="Arial" w:hAnsi="Arial" w:cs="Arial"/>
        </w:rPr>
        <w:t>El Ple se’n dona per assabentat.</w:t>
      </w:r>
    </w:p>
    <w:p w:rsidR="004E537B" w:rsidRPr="00730601" w:rsidRDefault="004E537B" w:rsidP="004E537B">
      <w:pPr>
        <w:pStyle w:val="Pargrafdellista"/>
        <w:spacing w:after="0" w:line="240" w:lineRule="auto"/>
        <w:ind w:left="0"/>
        <w:jc w:val="both"/>
        <w:rPr>
          <w:rFonts w:ascii="Arial" w:hAnsi="Arial" w:cs="Arial"/>
          <w:b/>
          <w:i/>
        </w:rPr>
      </w:pPr>
    </w:p>
    <w:p w:rsidR="004E537B" w:rsidRDefault="003440DD" w:rsidP="004E537B">
      <w:pPr>
        <w:pStyle w:val="Pargrafdellista"/>
        <w:spacing w:after="0" w:line="240" w:lineRule="auto"/>
        <w:ind w:left="0"/>
        <w:jc w:val="both"/>
        <w:rPr>
          <w:rFonts w:ascii="Arial" w:hAnsi="Arial" w:cs="Arial"/>
          <w:b/>
        </w:rPr>
      </w:pPr>
      <w:r>
        <w:rPr>
          <w:rFonts w:ascii="Arial" w:hAnsi="Arial" w:cs="Arial"/>
          <w:b/>
        </w:rPr>
        <w:t>6.- Aprovació marcs pressupostaris 2014-2016.</w:t>
      </w:r>
    </w:p>
    <w:p w:rsidR="003440DD" w:rsidRPr="00867E7C" w:rsidRDefault="003440DD" w:rsidP="004E537B">
      <w:pPr>
        <w:pStyle w:val="Pargrafdellista"/>
        <w:spacing w:after="0" w:line="240" w:lineRule="auto"/>
        <w:ind w:left="0"/>
        <w:jc w:val="both"/>
        <w:rPr>
          <w:rFonts w:ascii="Arial" w:hAnsi="Arial" w:cs="Arial"/>
          <w:b/>
        </w:rPr>
      </w:pPr>
    </w:p>
    <w:p w:rsidR="00867E7C" w:rsidRPr="00867E7C" w:rsidRDefault="00867E7C" w:rsidP="00867E7C">
      <w:pPr>
        <w:ind w:right="424"/>
        <w:jc w:val="both"/>
        <w:rPr>
          <w:rFonts w:ascii="Arial" w:hAnsi="Arial" w:cs="Arial"/>
        </w:rPr>
      </w:pPr>
      <w:r w:rsidRPr="00867E7C">
        <w:rPr>
          <w:rFonts w:ascii="Arial" w:hAnsi="Arial" w:cs="Arial"/>
        </w:rPr>
        <w:t xml:space="preserve">Vista la Ordre HAP/2105/2012, d’1 d’octubre, per la que es desenvolupa les obligacions </w:t>
      </w:r>
      <w:r>
        <w:rPr>
          <w:rFonts w:ascii="Arial" w:hAnsi="Arial" w:cs="Arial"/>
        </w:rPr>
        <w:t>de subministrament d’informació</w:t>
      </w:r>
      <w:r w:rsidRPr="00867E7C">
        <w:rPr>
          <w:rFonts w:ascii="Arial" w:hAnsi="Arial" w:cs="Arial"/>
        </w:rPr>
        <w:t xml:space="preserve"> previstes a la Llei Orgànica 2/2012 (LOEPSF), de 27 d’abril, d’Estabilitat Pressupostària i Sostenibilitat Financera.</w:t>
      </w:r>
    </w:p>
    <w:p w:rsidR="00867E7C" w:rsidRPr="00867E7C" w:rsidRDefault="00867E7C" w:rsidP="00867E7C">
      <w:pPr>
        <w:ind w:right="424"/>
        <w:jc w:val="both"/>
        <w:rPr>
          <w:rFonts w:ascii="Arial" w:hAnsi="Arial" w:cs="Arial"/>
        </w:rPr>
      </w:pPr>
      <w:r w:rsidRPr="00867E7C">
        <w:rPr>
          <w:rFonts w:ascii="Arial" w:hAnsi="Arial" w:cs="Arial"/>
        </w:rPr>
        <w:t>Vist que l’article 27 de la LOEPSF autoritza al Ministeri d’Hisenda i Administracions Públiques a sol·licitar a les Comunitats Autònomes i a les Corporacions Locals la informació necessària per tal de garantir el compliment de la tramesa de les informacions establertes en dita Llei.</w:t>
      </w:r>
    </w:p>
    <w:p w:rsidR="00867E7C" w:rsidRPr="00867E7C" w:rsidRDefault="00867E7C" w:rsidP="00867E7C">
      <w:pPr>
        <w:ind w:right="424"/>
        <w:jc w:val="both"/>
        <w:rPr>
          <w:rFonts w:ascii="Arial" w:hAnsi="Arial" w:cs="Arial"/>
        </w:rPr>
      </w:pPr>
      <w:r w:rsidRPr="00867E7C">
        <w:rPr>
          <w:rFonts w:ascii="Arial" w:hAnsi="Arial" w:cs="Arial"/>
        </w:rPr>
        <w:t xml:space="preserve">Vist l’article 6, de la Secció 2ª. Obligacions periòdiques, Capítol II. Disposicions comuns per a les Comunitats Autònomes i Corporacions Locals, de la Llei 2/2012 pel qual s’estableix l’obligació de remissió dels marcs pressupostaris a mig termini en els que s’emmarcarà l’elaboració dels pressupostos anuals. La remissió, conforme a l’article 5 de l’Ordre HAP/2105/2012, haurà de </w:t>
      </w:r>
      <w:proofErr w:type="spellStart"/>
      <w:r w:rsidRPr="00867E7C">
        <w:rPr>
          <w:rFonts w:ascii="Arial" w:hAnsi="Arial" w:cs="Arial"/>
        </w:rPr>
        <w:t>realizar-se</w:t>
      </w:r>
      <w:proofErr w:type="spellEnd"/>
      <w:r w:rsidRPr="00867E7C">
        <w:rPr>
          <w:rFonts w:ascii="Arial" w:hAnsi="Arial" w:cs="Arial"/>
        </w:rPr>
        <w:t xml:space="preserve"> per mitjans electrò</w:t>
      </w:r>
      <w:r>
        <w:rPr>
          <w:rFonts w:ascii="Arial" w:hAnsi="Arial" w:cs="Arial"/>
        </w:rPr>
        <w:t>nics i a través de firma electrò</w:t>
      </w:r>
      <w:r w:rsidRPr="00867E7C">
        <w:rPr>
          <w:rFonts w:ascii="Arial" w:hAnsi="Arial" w:cs="Arial"/>
        </w:rPr>
        <w:t>nica a través del sistema que el Ministeri d’Hisenda i Administracions publiques habiliti a l’efecte.</w:t>
      </w:r>
    </w:p>
    <w:p w:rsidR="00867E7C" w:rsidRPr="00867E7C" w:rsidRDefault="00867E7C" w:rsidP="00867E7C">
      <w:pPr>
        <w:ind w:right="424"/>
        <w:jc w:val="both"/>
        <w:rPr>
          <w:rFonts w:ascii="Arial" w:hAnsi="Arial" w:cs="Arial"/>
        </w:rPr>
      </w:pPr>
      <w:r w:rsidRPr="00867E7C">
        <w:rPr>
          <w:rFonts w:ascii="Arial" w:hAnsi="Arial" w:cs="Arial"/>
        </w:rPr>
        <w:t>Vist que el passat 10 de setembre, el MINHAP va habilitar l’aplicació per a la tramesa dels marcs pressupostaris 2014-2016 amb un termini d’enviament dels informes fins a les 18:00 hores del dia 1 d’octubre.</w:t>
      </w:r>
    </w:p>
    <w:p w:rsidR="00867E7C" w:rsidRPr="00867E7C" w:rsidRDefault="00867E7C" w:rsidP="00867E7C">
      <w:pPr>
        <w:ind w:right="424"/>
        <w:jc w:val="both"/>
        <w:rPr>
          <w:rFonts w:ascii="Arial" w:hAnsi="Arial" w:cs="Arial"/>
        </w:rPr>
      </w:pPr>
      <w:r w:rsidRPr="00867E7C">
        <w:rPr>
          <w:rFonts w:ascii="Arial" w:hAnsi="Arial" w:cs="Arial"/>
        </w:rPr>
        <w:t xml:space="preserve"> Vist l’informe d’intervenció relatiu a l’elaboració del marc pressupostari a mig termini, coherent amb els objectius d’estabilitat pressupostària, del deute públic i de la regla de despesa.</w:t>
      </w:r>
    </w:p>
    <w:p w:rsidR="00867E7C" w:rsidRPr="00867E7C" w:rsidRDefault="00867E7C" w:rsidP="00867E7C">
      <w:pPr>
        <w:ind w:right="424"/>
        <w:jc w:val="both"/>
        <w:rPr>
          <w:rFonts w:ascii="Arial" w:hAnsi="Arial" w:cs="Arial"/>
        </w:rPr>
      </w:pPr>
      <w:r w:rsidRPr="00867E7C">
        <w:rPr>
          <w:rFonts w:ascii="Arial" w:hAnsi="Arial" w:cs="Arial"/>
        </w:rPr>
        <w:t>De conformitat amb el que estableix la normativa en vigor, s’ha elaborat el marc pressupostari prenent com a base el pressupost liquidat de l’exercici 2012, i el pressupost aprovat de l’exercici 2013, elaborant una previsió per als exercicis 2014 a 2016.</w:t>
      </w:r>
    </w:p>
    <w:p w:rsidR="00867E7C" w:rsidRPr="00867E7C" w:rsidRDefault="00867E7C" w:rsidP="00867E7C">
      <w:pPr>
        <w:ind w:right="424"/>
        <w:jc w:val="both"/>
        <w:rPr>
          <w:rFonts w:ascii="Arial" w:hAnsi="Arial" w:cs="Arial"/>
        </w:rPr>
      </w:pPr>
      <w:r w:rsidRPr="00867E7C">
        <w:rPr>
          <w:rFonts w:ascii="Arial" w:hAnsi="Arial" w:cs="Arial"/>
        </w:rPr>
        <w:t>Per tot l’anterior,</w:t>
      </w:r>
    </w:p>
    <w:p w:rsidR="00867E7C" w:rsidRPr="00867E7C" w:rsidRDefault="00867E7C" w:rsidP="00867E7C">
      <w:pPr>
        <w:ind w:right="424"/>
        <w:jc w:val="both"/>
        <w:rPr>
          <w:rFonts w:ascii="Arial" w:hAnsi="Arial" w:cs="Arial"/>
          <w:b/>
        </w:rPr>
      </w:pPr>
      <w:r w:rsidRPr="00867E7C">
        <w:rPr>
          <w:rFonts w:ascii="Arial" w:hAnsi="Arial" w:cs="Arial"/>
          <w:b/>
        </w:rPr>
        <w:t>PROPOSO AL PLE DE LA CORPORACIÓ:</w:t>
      </w:r>
    </w:p>
    <w:p w:rsidR="00867E7C" w:rsidRPr="00867E7C" w:rsidRDefault="00867E7C" w:rsidP="00867E7C">
      <w:pPr>
        <w:ind w:right="424"/>
        <w:jc w:val="both"/>
        <w:rPr>
          <w:rFonts w:ascii="Arial" w:hAnsi="Arial" w:cs="Arial"/>
        </w:rPr>
      </w:pPr>
      <w:r w:rsidRPr="00867E7C">
        <w:rPr>
          <w:rFonts w:ascii="Arial" w:hAnsi="Arial" w:cs="Arial"/>
        </w:rPr>
        <w:t>PRIMER.- Aprovar els Marcs Pressupostaris a mig termini (2014-2016)- model simplificat per a poblacions de menys de 5000 habitants-, adjunts en l’Annex I, d’acord amb allò que estableix l’ordre HAP/2105/2012.</w:t>
      </w:r>
    </w:p>
    <w:p w:rsidR="00867E7C" w:rsidRPr="00867E7C" w:rsidRDefault="00867E7C" w:rsidP="00867E7C">
      <w:pPr>
        <w:ind w:right="424"/>
        <w:jc w:val="both"/>
        <w:rPr>
          <w:rFonts w:ascii="Arial" w:hAnsi="Arial" w:cs="Arial"/>
        </w:rPr>
      </w:pPr>
      <w:r w:rsidRPr="00867E7C">
        <w:rPr>
          <w:rFonts w:ascii="Arial" w:hAnsi="Arial" w:cs="Arial"/>
        </w:rPr>
        <w:lastRenderedPageBreak/>
        <w:t>SEGON.- Que la intervenció d’aquest ajuntament procedeixi a la tramesa d’aquests marcs pressupostaris 2014-2016 a través de l’aplicació habilitada pel MINHAP en la seva pàgina web, abans de la data de finalització del termini.</w:t>
      </w:r>
    </w:p>
    <w:p w:rsidR="003440DD" w:rsidRDefault="00867E7C" w:rsidP="004E537B">
      <w:pPr>
        <w:pStyle w:val="Pargrafdellista"/>
        <w:spacing w:after="0" w:line="240" w:lineRule="auto"/>
        <w:ind w:left="0"/>
        <w:jc w:val="both"/>
        <w:rPr>
          <w:rFonts w:ascii="Arial" w:hAnsi="Arial" w:cs="Arial"/>
        </w:rPr>
      </w:pPr>
      <w:r>
        <w:rPr>
          <w:rFonts w:ascii="Arial" w:hAnsi="Arial" w:cs="Arial"/>
        </w:rPr>
        <w:t>La proposta s’aprova per unanimitat dels assistents.</w:t>
      </w:r>
    </w:p>
    <w:p w:rsidR="00237112" w:rsidRDefault="00237112" w:rsidP="004E537B">
      <w:pPr>
        <w:pStyle w:val="Pargrafdellista"/>
        <w:spacing w:after="0" w:line="240" w:lineRule="auto"/>
        <w:ind w:left="0"/>
        <w:jc w:val="both"/>
        <w:rPr>
          <w:rFonts w:ascii="Arial" w:hAnsi="Arial" w:cs="Arial"/>
        </w:rPr>
      </w:pPr>
    </w:p>
    <w:p w:rsidR="00237112" w:rsidRPr="001B4341" w:rsidRDefault="00237112" w:rsidP="004E537B">
      <w:pPr>
        <w:pStyle w:val="Pargrafdellista"/>
        <w:spacing w:after="0" w:line="240" w:lineRule="auto"/>
        <w:ind w:left="0"/>
        <w:jc w:val="both"/>
        <w:rPr>
          <w:rFonts w:ascii="Arial" w:hAnsi="Arial" w:cs="Arial"/>
          <w:b/>
        </w:rPr>
      </w:pPr>
      <w:r w:rsidRPr="001B4341">
        <w:rPr>
          <w:rFonts w:ascii="Arial" w:hAnsi="Arial" w:cs="Arial"/>
          <w:b/>
        </w:rPr>
        <w:t xml:space="preserve">7.- Aprovació </w:t>
      </w:r>
      <w:r w:rsidR="001B4341" w:rsidRPr="001B4341">
        <w:rPr>
          <w:rFonts w:ascii="Arial" w:hAnsi="Arial" w:cs="Arial"/>
          <w:b/>
        </w:rPr>
        <w:t>modificació de l’ordenança fiscal</w:t>
      </w:r>
      <w:r w:rsidRPr="001B4341">
        <w:rPr>
          <w:rFonts w:ascii="Arial" w:hAnsi="Arial" w:cs="Arial"/>
          <w:b/>
        </w:rPr>
        <w:t xml:space="preserve"> per a l’exercici 2014 i següents: taxa de subministrament aigua potable</w:t>
      </w:r>
      <w:r w:rsidR="001B4341" w:rsidRPr="001B4341">
        <w:rPr>
          <w:rFonts w:ascii="Arial" w:hAnsi="Arial" w:cs="Arial"/>
          <w:b/>
        </w:rPr>
        <w:t>.</w:t>
      </w:r>
    </w:p>
    <w:p w:rsidR="001B4341" w:rsidRPr="001B4341" w:rsidRDefault="001B4341" w:rsidP="004E537B">
      <w:pPr>
        <w:pStyle w:val="Pargrafdellista"/>
        <w:spacing w:after="0" w:line="240" w:lineRule="auto"/>
        <w:ind w:left="0"/>
        <w:jc w:val="both"/>
        <w:rPr>
          <w:rFonts w:ascii="Arial" w:hAnsi="Arial" w:cs="Arial"/>
          <w:b/>
        </w:rPr>
      </w:pPr>
    </w:p>
    <w:p w:rsidR="00CE51F5" w:rsidRPr="00A47BC5" w:rsidRDefault="00E644D5" w:rsidP="00E644D5">
      <w:pPr>
        <w:jc w:val="both"/>
        <w:rPr>
          <w:rFonts w:ascii="Arial" w:hAnsi="Arial" w:cs="Arial"/>
        </w:rPr>
      </w:pPr>
      <w:r w:rsidRPr="00A47BC5">
        <w:rPr>
          <w:rFonts w:ascii="Arial" w:hAnsi="Arial" w:cs="Arial"/>
        </w:rPr>
        <w:t xml:space="preserve">Atès </w:t>
      </w:r>
      <w:proofErr w:type="spellStart"/>
      <w:r w:rsidRPr="00A47BC5">
        <w:rPr>
          <w:rFonts w:ascii="Arial" w:hAnsi="Arial" w:cs="Arial"/>
        </w:rPr>
        <w:t>l’establert</w:t>
      </w:r>
      <w:proofErr w:type="spellEnd"/>
      <w:r w:rsidRPr="00A47BC5">
        <w:rPr>
          <w:rFonts w:ascii="Arial" w:hAnsi="Arial" w:cs="Arial"/>
        </w:rPr>
        <w:t xml:space="preserve"> en l’article 17.1 del RD 2/2004 de 5 de març pel qual s’aprova el Text refós de la Llei Reguladora d’Hisendes Locals</w:t>
      </w:r>
    </w:p>
    <w:p w:rsidR="00E644D5" w:rsidRPr="00A47BC5" w:rsidRDefault="00E644D5" w:rsidP="00E644D5">
      <w:pPr>
        <w:jc w:val="both"/>
        <w:rPr>
          <w:rFonts w:ascii="Arial" w:hAnsi="Arial" w:cs="Arial"/>
        </w:rPr>
      </w:pPr>
      <w:r w:rsidRPr="00A47BC5">
        <w:rPr>
          <w:rFonts w:ascii="Arial" w:hAnsi="Arial" w:cs="Arial"/>
        </w:rPr>
        <w:t>Vist l’informe de secretaria</w:t>
      </w:r>
    </w:p>
    <w:p w:rsidR="00E644D5" w:rsidRPr="00A47BC5" w:rsidRDefault="00E644D5" w:rsidP="00E644D5">
      <w:pPr>
        <w:jc w:val="both"/>
        <w:rPr>
          <w:rFonts w:ascii="Arial" w:hAnsi="Arial" w:cs="Arial"/>
        </w:rPr>
      </w:pPr>
      <w:r w:rsidRPr="00A47BC5">
        <w:rPr>
          <w:rFonts w:ascii="Arial" w:hAnsi="Arial" w:cs="Arial"/>
        </w:rPr>
        <w:t>L’Alcalde proposa al Ple l’adopció del següent ACORD:</w:t>
      </w:r>
    </w:p>
    <w:p w:rsidR="00E644D5" w:rsidRPr="00CE51F5" w:rsidRDefault="00E644D5" w:rsidP="00E644D5">
      <w:pPr>
        <w:jc w:val="both"/>
        <w:rPr>
          <w:rFonts w:ascii="Arial" w:hAnsi="Arial" w:cs="Arial"/>
        </w:rPr>
      </w:pPr>
      <w:r w:rsidRPr="00A47BC5">
        <w:rPr>
          <w:rFonts w:ascii="Arial" w:hAnsi="Arial" w:cs="Arial"/>
          <w:bCs/>
          <w:u w:val="single"/>
        </w:rPr>
        <w:t>Primer.-</w:t>
      </w:r>
      <w:r w:rsidRPr="00A47BC5">
        <w:rPr>
          <w:rFonts w:ascii="Arial" w:hAnsi="Arial" w:cs="Arial"/>
          <w:bCs/>
        </w:rPr>
        <w:t xml:space="preserve"> Aprovar provisionalment la modificació de </w:t>
      </w:r>
      <w:r w:rsidR="00CE51F5">
        <w:rPr>
          <w:rFonts w:ascii="Arial" w:hAnsi="Arial" w:cs="Arial"/>
        </w:rPr>
        <w:t>l’Ordenança</w:t>
      </w:r>
      <w:r w:rsidRPr="00A47BC5">
        <w:rPr>
          <w:rFonts w:ascii="Arial" w:hAnsi="Arial" w:cs="Arial"/>
        </w:rPr>
        <w:t xml:space="preserve"> </w:t>
      </w:r>
      <w:r w:rsidR="00CE51F5">
        <w:rPr>
          <w:rFonts w:ascii="Arial" w:hAnsi="Arial" w:cs="Arial"/>
        </w:rPr>
        <w:t>fiscal per a l’exercici de 2014</w:t>
      </w:r>
      <w:r w:rsidR="00CE51F5" w:rsidRPr="00A47BC5">
        <w:rPr>
          <w:rFonts w:ascii="Arial" w:hAnsi="Arial" w:cs="Arial"/>
        </w:rPr>
        <w:t xml:space="preserve"> i següents :</w:t>
      </w:r>
    </w:p>
    <w:p w:rsidR="00CE51F5" w:rsidRPr="00A74C81" w:rsidRDefault="00CE51F5" w:rsidP="00CE51F5">
      <w:pPr>
        <w:spacing w:after="0"/>
        <w:jc w:val="both"/>
        <w:rPr>
          <w:rFonts w:ascii="Arial" w:hAnsi="Arial" w:cs="Arial"/>
          <w:b/>
          <w:u w:val="single"/>
        </w:rPr>
      </w:pPr>
      <w:r w:rsidRPr="00A74C81">
        <w:rPr>
          <w:rFonts w:ascii="Arial" w:hAnsi="Arial" w:cs="Arial"/>
          <w:b/>
          <w:u w:val="single"/>
        </w:rPr>
        <w:t xml:space="preserve">Modificació de l’Ordenança fiscal </w:t>
      </w:r>
      <w:proofErr w:type="spellStart"/>
      <w:r w:rsidRPr="00A74C81">
        <w:rPr>
          <w:rFonts w:ascii="Arial" w:hAnsi="Arial" w:cs="Arial"/>
          <w:b/>
          <w:u w:val="single"/>
        </w:rPr>
        <w:t>núm</w:t>
      </w:r>
      <w:proofErr w:type="spellEnd"/>
      <w:r w:rsidRPr="00A74C81">
        <w:rPr>
          <w:rFonts w:ascii="Arial" w:hAnsi="Arial" w:cs="Arial"/>
          <w:b/>
          <w:u w:val="single"/>
        </w:rPr>
        <w:t xml:space="preserve"> 6. Taxa pel subministrament de l’aigua</w:t>
      </w:r>
    </w:p>
    <w:p w:rsidR="00CE51F5" w:rsidRPr="00A74C81" w:rsidRDefault="00CE51F5" w:rsidP="00CE51F5">
      <w:pPr>
        <w:spacing w:after="0"/>
        <w:jc w:val="both"/>
        <w:rPr>
          <w:rFonts w:ascii="Arial" w:hAnsi="Arial" w:cs="Arial"/>
          <w:b/>
          <w:u w:val="single"/>
        </w:rPr>
      </w:pPr>
    </w:p>
    <w:p w:rsidR="00CE51F5" w:rsidRPr="00A74C81" w:rsidRDefault="00CE51F5" w:rsidP="00CE51F5">
      <w:pPr>
        <w:jc w:val="both"/>
        <w:rPr>
          <w:rFonts w:ascii="Arial" w:hAnsi="Arial" w:cs="Arial"/>
          <w:i/>
        </w:rPr>
      </w:pPr>
      <w:r w:rsidRPr="00A74C81">
        <w:rPr>
          <w:rFonts w:ascii="Arial" w:hAnsi="Arial" w:cs="Arial"/>
          <w:i/>
        </w:rPr>
        <w:t>“Article 6. Quota tributària</w:t>
      </w:r>
    </w:p>
    <w:tbl>
      <w:tblPr>
        <w:tblW w:w="7800" w:type="dxa"/>
        <w:tblInd w:w="57" w:type="dxa"/>
        <w:tblCellMar>
          <w:left w:w="70" w:type="dxa"/>
          <w:right w:w="70" w:type="dxa"/>
        </w:tblCellMar>
        <w:tblLook w:val="04A0"/>
      </w:tblPr>
      <w:tblGrid>
        <w:gridCol w:w="5680"/>
        <w:gridCol w:w="2120"/>
      </w:tblGrid>
      <w:tr w:rsidR="00CE51F5" w:rsidRPr="00A74C81" w:rsidTr="00C16C2D">
        <w:trPr>
          <w:trHeight w:val="285"/>
        </w:trPr>
        <w:tc>
          <w:tcPr>
            <w:tcW w:w="5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51F5" w:rsidRPr="00F7198C" w:rsidRDefault="00CE51F5" w:rsidP="00C16C2D">
            <w:pPr>
              <w:spacing w:after="0" w:line="240" w:lineRule="auto"/>
              <w:rPr>
                <w:rFonts w:ascii="Arial" w:eastAsia="Times New Roman" w:hAnsi="Arial" w:cs="Arial"/>
                <w:b/>
                <w:bCs/>
                <w:lang w:eastAsia="es-ES"/>
              </w:rPr>
            </w:pPr>
            <w:r w:rsidRPr="00F7198C">
              <w:rPr>
                <w:rFonts w:ascii="Arial" w:eastAsia="Times New Roman" w:hAnsi="Arial" w:cs="Arial"/>
                <w:b/>
                <w:bCs/>
                <w:lang w:eastAsia="es-ES"/>
              </w:rPr>
              <w:t>Concepte</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CE51F5" w:rsidRPr="00F7198C" w:rsidRDefault="00CE51F5" w:rsidP="00C16C2D">
            <w:pPr>
              <w:spacing w:after="0" w:line="240" w:lineRule="auto"/>
              <w:jc w:val="center"/>
              <w:rPr>
                <w:rFonts w:ascii="Arial" w:eastAsia="Times New Roman" w:hAnsi="Arial" w:cs="Arial"/>
                <w:b/>
                <w:bCs/>
                <w:lang w:eastAsia="es-ES"/>
              </w:rPr>
            </w:pPr>
            <w:r w:rsidRPr="00F7198C">
              <w:rPr>
                <w:rFonts w:ascii="Arial" w:eastAsia="Times New Roman" w:hAnsi="Arial" w:cs="Arial"/>
                <w:b/>
                <w:bCs/>
                <w:lang w:eastAsia="es-ES"/>
              </w:rPr>
              <w:t>201</w:t>
            </w:r>
            <w:r>
              <w:rPr>
                <w:rFonts w:ascii="Arial" w:eastAsia="Times New Roman" w:hAnsi="Arial" w:cs="Arial"/>
                <w:b/>
                <w:bCs/>
                <w:lang w:eastAsia="es-ES"/>
              </w:rPr>
              <w:t>4</w:t>
            </w:r>
          </w:p>
        </w:tc>
      </w:tr>
      <w:tr w:rsidR="00CE51F5" w:rsidRPr="00A74C81" w:rsidTr="00C16C2D">
        <w:trPr>
          <w:trHeight w:val="285"/>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CE51F5" w:rsidRPr="00F7198C" w:rsidRDefault="00CE51F5" w:rsidP="00C16C2D">
            <w:pPr>
              <w:spacing w:after="0" w:line="240" w:lineRule="auto"/>
              <w:rPr>
                <w:rFonts w:ascii="Arial" w:eastAsia="Times New Roman" w:hAnsi="Arial" w:cs="Arial"/>
                <w:lang w:eastAsia="es-ES"/>
              </w:rPr>
            </w:pPr>
            <w:r w:rsidRPr="00F7198C">
              <w:rPr>
                <w:rFonts w:ascii="Arial" w:eastAsia="Times New Roman" w:hAnsi="Arial" w:cs="Arial"/>
                <w:lang w:eastAsia="es-ES"/>
              </w:rPr>
              <w:t>1r tram de</w:t>
            </w:r>
            <w:r>
              <w:rPr>
                <w:rFonts w:ascii="Arial" w:eastAsia="Times New Roman" w:hAnsi="Arial" w:cs="Arial"/>
                <w:lang w:eastAsia="es-ES"/>
              </w:rPr>
              <w:t xml:space="preserve"> </w:t>
            </w:r>
            <w:r w:rsidRPr="00F7198C">
              <w:rPr>
                <w:rFonts w:ascii="Arial" w:eastAsia="Times New Roman" w:hAnsi="Arial" w:cs="Arial"/>
                <w:lang w:eastAsia="es-ES"/>
              </w:rPr>
              <w:t>0 a 36 m3 (mínim)</w:t>
            </w:r>
          </w:p>
        </w:tc>
        <w:tc>
          <w:tcPr>
            <w:tcW w:w="2120" w:type="dxa"/>
            <w:tcBorders>
              <w:top w:val="nil"/>
              <w:left w:val="nil"/>
              <w:bottom w:val="single" w:sz="4" w:space="0" w:color="auto"/>
              <w:right w:val="single" w:sz="4" w:space="0" w:color="auto"/>
            </w:tcBorders>
            <w:shd w:val="clear" w:color="auto" w:fill="auto"/>
            <w:noWrap/>
            <w:vAlign w:val="bottom"/>
            <w:hideMark/>
          </w:tcPr>
          <w:p w:rsidR="00CE51F5" w:rsidRPr="00F7198C" w:rsidRDefault="00CE51F5" w:rsidP="00C16C2D">
            <w:pPr>
              <w:spacing w:after="0" w:line="240" w:lineRule="auto"/>
              <w:rPr>
                <w:rFonts w:ascii="Arial" w:eastAsia="Times New Roman" w:hAnsi="Arial" w:cs="Arial"/>
                <w:lang w:eastAsia="es-ES"/>
              </w:rPr>
            </w:pPr>
            <w:r>
              <w:rPr>
                <w:rFonts w:ascii="Arial" w:eastAsia="Times New Roman" w:hAnsi="Arial" w:cs="Arial"/>
                <w:lang w:eastAsia="es-ES"/>
              </w:rPr>
              <w:t xml:space="preserve">              15,84</w:t>
            </w:r>
            <w:r w:rsidRPr="00F7198C">
              <w:rPr>
                <w:rFonts w:ascii="Arial" w:eastAsia="Times New Roman" w:hAnsi="Arial" w:cs="Arial"/>
                <w:lang w:eastAsia="es-ES"/>
              </w:rPr>
              <w:t xml:space="preserve">     </w:t>
            </w:r>
          </w:p>
        </w:tc>
      </w:tr>
      <w:tr w:rsidR="00CE51F5" w:rsidRPr="00A74C81" w:rsidTr="00C16C2D">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CE51F5" w:rsidRPr="00F7198C" w:rsidRDefault="00CE51F5" w:rsidP="00C16C2D">
            <w:pPr>
              <w:spacing w:after="0" w:line="240" w:lineRule="auto"/>
              <w:rPr>
                <w:rFonts w:ascii="Arial" w:eastAsia="Times New Roman" w:hAnsi="Arial" w:cs="Arial"/>
                <w:lang w:eastAsia="es-ES"/>
              </w:rPr>
            </w:pPr>
            <w:r w:rsidRPr="00F7198C">
              <w:rPr>
                <w:rFonts w:ascii="Arial" w:eastAsia="Times New Roman" w:hAnsi="Arial" w:cs="Arial"/>
                <w:lang w:eastAsia="es-ES"/>
              </w:rPr>
              <w:t>2n tram de 36m3 a 72m3</w:t>
            </w:r>
          </w:p>
        </w:tc>
        <w:tc>
          <w:tcPr>
            <w:tcW w:w="2120" w:type="dxa"/>
            <w:tcBorders>
              <w:top w:val="nil"/>
              <w:left w:val="nil"/>
              <w:bottom w:val="single" w:sz="4" w:space="0" w:color="auto"/>
              <w:right w:val="single" w:sz="4" w:space="0" w:color="auto"/>
            </w:tcBorders>
            <w:shd w:val="clear" w:color="auto" w:fill="auto"/>
            <w:noWrap/>
            <w:vAlign w:val="bottom"/>
            <w:hideMark/>
          </w:tcPr>
          <w:p w:rsidR="00CE51F5" w:rsidRPr="00F7198C" w:rsidRDefault="00CE51F5" w:rsidP="00C16C2D">
            <w:pPr>
              <w:spacing w:after="0" w:line="240" w:lineRule="auto"/>
              <w:jc w:val="right"/>
              <w:rPr>
                <w:rFonts w:ascii="Arial" w:eastAsia="Times New Roman" w:hAnsi="Arial" w:cs="Arial"/>
                <w:lang w:eastAsia="es-ES"/>
              </w:rPr>
            </w:pPr>
            <w:r>
              <w:rPr>
                <w:rFonts w:ascii="Arial" w:eastAsia="Times New Roman" w:hAnsi="Arial" w:cs="Arial"/>
                <w:lang w:eastAsia="es-ES"/>
              </w:rPr>
              <w:t xml:space="preserve"> 0,55</w:t>
            </w:r>
            <w:r w:rsidRPr="00F7198C">
              <w:rPr>
                <w:rFonts w:ascii="Arial" w:eastAsia="Times New Roman" w:hAnsi="Arial" w:cs="Arial"/>
                <w:lang w:eastAsia="es-ES"/>
              </w:rPr>
              <w:t xml:space="preserve">4 €/m3 </w:t>
            </w:r>
          </w:p>
        </w:tc>
      </w:tr>
      <w:tr w:rsidR="00CE51F5" w:rsidRPr="00A74C81" w:rsidTr="00C16C2D">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CE51F5" w:rsidRPr="00F7198C" w:rsidRDefault="00CE51F5" w:rsidP="00C16C2D">
            <w:pPr>
              <w:spacing w:after="0" w:line="240" w:lineRule="auto"/>
              <w:rPr>
                <w:rFonts w:ascii="Arial" w:eastAsia="Times New Roman" w:hAnsi="Arial" w:cs="Arial"/>
                <w:lang w:eastAsia="es-ES"/>
              </w:rPr>
            </w:pPr>
            <w:r w:rsidRPr="00F7198C">
              <w:rPr>
                <w:rFonts w:ascii="Arial" w:eastAsia="Times New Roman" w:hAnsi="Arial" w:cs="Arial"/>
                <w:lang w:eastAsia="es-ES"/>
              </w:rPr>
              <w:t>3r tram a partir de 72 m3</w:t>
            </w:r>
          </w:p>
        </w:tc>
        <w:tc>
          <w:tcPr>
            <w:tcW w:w="2120" w:type="dxa"/>
            <w:tcBorders>
              <w:top w:val="nil"/>
              <w:left w:val="nil"/>
              <w:bottom w:val="single" w:sz="4" w:space="0" w:color="auto"/>
              <w:right w:val="single" w:sz="4" w:space="0" w:color="auto"/>
            </w:tcBorders>
            <w:shd w:val="clear" w:color="auto" w:fill="auto"/>
            <w:noWrap/>
            <w:vAlign w:val="bottom"/>
            <w:hideMark/>
          </w:tcPr>
          <w:p w:rsidR="00CE51F5" w:rsidRPr="00F7198C" w:rsidRDefault="00CE51F5" w:rsidP="00C16C2D">
            <w:pPr>
              <w:spacing w:after="0" w:line="240" w:lineRule="auto"/>
              <w:jc w:val="right"/>
              <w:rPr>
                <w:rFonts w:ascii="Arial" w:eastAsia="Times New Roman" w:hAnsi="Arial" w:cs="Arial"/>
                <w:lang w:eastAsia="es-ES"/>
              </w:rPr>
            </w:pPr>
            <w:r>
              <w:rPr>
                <w:rFonts w:ascii="Arial" w:eastAsia="Times New Roman" w:hAnsi="Arial" w:cs="Arial"/>
                <w:lang w:eastAsia="es-ES"/>
              </w:rPr>
              <w:t xml:space="preserve"> 0,635</w:t>
            </w:r>
            <w:r w:rsidRPr="00F7198C">
              <w:rPr>
                <w:rFonts w:ascii="Arial" w:eastAsia="Times New Roman" w:hAnsi="Arial" w:cs="Arial"/>
                <w:lang w:eastAsia="es-ES"/>
              </w:rPr>
              <w:t xml:space="preserve"> €/m3 </w:t>
            </w:r>
          </w:p>
        </w:tc>
      </w:tr>
      <w:tr w:rsidR="00CE51F5" w:rsidRPr="00A74C81" w:rsidTr="00C16C2D">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CE51F5" w:rsidRPr="00F7198C" w:rsidRDefault="00CE51F5" w:rsidP="00C16C2D">
            <w:pPr>
              <w:spacing w:after="0" w:line="240" w:lineRule="auto"/>
              <w:rPr>
                <w:rFonts w:ascii="Arial" w:eastAsia="Times New Roman" w:hAnsi="Arial" w:cs="Arial"/>
                <w:lang w:eastAsia="es-ES"/>
              </w:rPr>
            </w:pPr>
            <w:r w:rsidRPr="00F7198C">
              <w:rPr>
                <w:rFonts w:ascii="Arial" w:eastAsia="Times New Roman" w:hAnsi="Arial" w:cs="Arial"/>
                <w:lang w:eastAsia="es-ES"/>
              </w:rPr>
              <w:t>Tarifa de conservació de comptadors i escomesa</w:t>
            </w:r>
          </w:p>
        </w:tc>
        <w:tc>
          <w:tcPr>
            <w:tcW w:w="2120" w:type="dxa"/>
            <w:tcBorders>
              <w:top w:val="nil"/>
              <w:left w:val="nil"/>
              <w:bottom w:val="single" w:sz="4" w:space="0" w:color="auto"/>
              <w:right w:val="single" w:sz="4" w:space="0" w:color="auto"/>
            </w:tcBorders>
            <w:shd w:val="clear" w:color="auto" w:fill="auto"/>
            <w:noWrap/>
            <w:vAlign w:val="bottom"/>
            <w:hideMark/>
          </w:tcPr>
          <w:p w:rsidR="00CE51F5" w:rsidRPr="00F7198C" w:rsidRDefault="00CE51F5" w:rsidP="00C16C2D">
            <w:pPr>
              <w:spacing w:after="0" w:line="240" w:lineRule="auto"/>
              <w:jc w:val="right"/>
              <w:rPr>
                <w:rFonts w:ascii="Arial" w:eastAsia="Times New Roman" w:hAnsi="Arial" w:cs="Arial"/>
                <w:lang w:eastAsia="es-ES"/>
              </w:rPr>
            </w:pPr>
            <w:r>
              <w:rPr>
                <w:rFonts w:ascii="Arial" w:eastAsia="Times New Roman" w:hAnsi="Arial" w:cs="Arial"/>
                <w:lang w:eastAsia="es-ES"/>
              </w:rPr>
              <w:t xml:space="preserve"> 10</w:t>
            </w:r>
            <w:r w:rsidRPr="00F7198C">
              <w:rPr>
                <w:rFonts w:ascii="Arial" w:eastAsia="Times New Roman" w:hAnsi="Arial" w:cs="Arial"/>
                <w:lang w:eastAsia="es-ES"/>
              </w:rPr>
              <w:t xml:space="preserve">,00€/semestre </w:t>
            </w:r>
          </w:p>
        </w:tc>
      </w:tr>
      <w:tr w:rsidR="00CE51F5" w:rsidRPr="00A74C81" w:rsidTr="00C16C2D">
        <w:trPr>
          <w:trHeight w:val="285"/>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CE51F5" w:rsidRPr="00F7198C" w:rsidRDefault="00CE51F5" w:rsidP="00C16C2D">
            <w:pPr>
              <w:spacing w:after="0" w:line="240" w:lineRule="auto"/>
              <w:rPr>
                <w:rFonts w:ascii="Arial" w:eastAsia="Times New Roman" w:hAnsi="Arial" w:cs="Arial"/>
                <w:lang w:eastAsia="es-ES"/>
              </w:rPr>
            </w:pPr>
            <w:r w:rsidRPr="00F7198C">
              <w:rPr>
                <w:rFonts w:ascii="Arial" w:eastAsia="Times New Roman" w:hAnsi="Arial" w:cs="Arial"/>
                <w:lang w:eastAsia="es-ES"/>
              </w:rPr>
              <w:t>Quota manteniment canal</w:t>
            </w:r>
          </w:p>
        </w:tc>
        <w:tc>
          <w:tcPr>
            <w:tcW w:w="2120" w:type="dxa"/>
            <w:tcBorders>
              <w:top w:val="nil"/>
              <w:left w:val="nil"/>
              <w:bottom w:val="single" w:sz="4" w:space="0" w:color="auto"/>
              <w:right w:val="single" w:sz="4" w:space="0" w:color="auto"/>
            </w:tcBorders>
            <w:shd w:val="clear" w:color="auto" w:fill="auto"/>
            <w:noWrap/>
            <w:vAlign w:val="bottom"/>
            <w:hideMark/>
          </w:tcPr>
          <w:p w:rsidR="00CE51F5" w:rsidRPr="00F7198C" w:rsidRDefault="00CE51F5" w:rsidP="00C16C2D">
            <w:pPr>
              <w:spacing w:after="0" w:line="240" w:lineRule="auto"/>
              <w:jc w:val="right"/>
              <w:rPr>
                <w:rFonts w:ascii="Arial" w:eastAsia="Times New Roman" w:hAnsi="Arial" w:cs="Arial"/>
                <w:lang w:eastAsia="es-ES"/>
              </w:rPr>
            </w:pPr>
            <w:r>
              <w:rPr>
                <w:rFonts w:ascii="Arial" w:eastAsia="Times New Roman" w:hAnsi="Arial" w:cs="Arial"/>
                <w:lang w:eastAsia="es-ES"/>
              </w:rPr>
              <w:t xml:space="preserve"> 18</w:t>
            </w:r>
            <w:r w:rsidRPr="00F7198C">
              <w:rPr>
                <w:rFonts w:ascii="Arial" w:eastAsia="Times New Roman" w:hAnsi="Arial" w:cs="Arial"/>
                <w:lang w:eastAsia="es-ES"/>
              </w:rPr>
              <w:t xml:space="preserve">,00 €/ semestre </w:t>
            </w:r>
          </w:p>
        </w:tc>
      </w:tr>
      <w:tr w:rsidR="00CE51F5" w:rsidRPr="00A74C81" w:rsidTr="00C16C2D">
        <w:trPr>
          <w:trHeight w:val="285"/>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CE51F5" w:rsidRPr="00F7198C" w:rsidRDefault="00CE51F5" w:rsidP="00C16C2D">
            <w:pPr>
              <w:spacing w:after="0" w:line="240" w:lineRule="auto"/>
              <w:rPr>
                <w:rFonts w:ascii="Arial" w:eastAsia="Times New Roman" w:hAnsi="Arial" w:cs="Arial"/>
                <w:lang w:eastAsia="es-ES"/>
              </w:rPr>
            </w:pPr>
            <w:r w:rsidRPr="00F7198C">
              <w:rPr>
                <w:rFonts w:ascii="Arial" w:eastAsia="Times New Roman" w:hAnsi="Arial" w:cs="Arial"/>
                <w:lang w:eastAsia="es-ES"/>
              </w:rPr>
              <w:t> </w:t>
            </w:r>
          </w:p>
        </w:tc>
        <w:tc>
          <w:tcPr>
            <w:tcW w:w="2120" w:type="dxa"/>
            <w:tcBorders>
              <w:top w:val="nil"/>
              <w:left w:val="nil"/>
              <w:bottom w:val="single" w:sz="4" w:space="0" w:color="auto"/>
              <w:right w:val="single" w:sz="4" w:space="0" w:color="auto"/>
            </w:tcBorders>
            <w:shd w:val="clear" w:color="auto" w:fill="auto"/>
            <w:noWrap/>
            <w:vAlign w:val="bottom"/>
            <w:hideMark/>
          </w:tcPr>
          <w:p w:rsidR="00CE51F5" w:rsidRPr="00F7198C" w:rsidRDefault="00CE51F5" w:rsidP="00C16C2D">
            <w:pPr>
              <w:spacing w:after="0" w:line="240" w:lineRule="auto"/>
              <w:jc w:val="right"/>
              <w:rPr>
                <w:rFonts w:ascii="Arial" w:eastAsia="Times New Roman" w:hAnsi="Arial" w:cs="Arial"/>
                <w:lang w:eastAsia="es-ES"/>
              </w:rPr>
            </w:pPr>
            <w:r w:rsidRPr="00F7198C">
              <w:rPr>
                <w:rFonts w:ascii="Arial" w:eastAsia="Times New Roman" w:hAnsi="Arial" w:cs="Arial"/>
                <w:lang w:eastAsia="es-ES"/>
              </w:rPr>
              <w:t> </w:t>
            </w:r>
          </w:p>
        </w:tc>
      </w:tr>
      <w:tr w:rsidR="00CE51F5" w:rsidRPr="00A74C81" w:rsidTr="00C16C2D">
        <w:trPr>
          <w:trHeight w:val="285"/>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CE51F5" w:rsidRPr="00F7198C" w:rsidRDefault="00CE51F5" w:rsidP="00C16C2D">
            <w:pPr>
              <w:spacing w:after="0" w:line="240" w:lineRule="auto"/>
              <w:rPr>
                <w:rFonts w:ascii="Arial" w:eastAsia="Times New Roman" w:hAnsi="Arial" w:cs="Arial"/>
                <w:lang w:eastAsia="es-ES"/>
              </w:rPr>
            </w:pPr>
            <w:r w:rsidRPr="00F7198C">
              <w:rPr>
                <w:rFonts w:ascii="Arial" w:eastAsia="Times New Roman" w:hAnsi="Arial" w:cs="Arial"/>
                <w:lang w:eastAsia="es-ES"/>
              </w:rPr>
              <w:t>Tarifa de connexió</w:t>
            </w:r>
          </w:p>
        </w:tc>
        <w:tc>
          <w:tcPr>
            <w:tcW w:w="2120" w:type="dxa"/>
            <w:tcBorders>
              <w:top w:val="nil"/>
              <w:left w:val="nil"/>
              <w:bottom w:val="single" w:sz="4" w:space="0" w:color="auto"/>
              <w:right w:val="single" w:sz="4" w:space="0" w:color="auto"/>
            </w:tcBorders>
            <w:shd w:val="clear" w:color="auto" w:fill="auto"/>
            <w:noWrap/>
            <w:vAlign w:val="bottom"/>
            <w:hideMark/>
          </w:tcPr>
          <w:p w:rsidR="00CE51F5" w:rsidRPr="00F7198C" w:rsidRDefault="00CE51F5" w:rsidP="00C16C2D">
            <w:pPr>
              <w:spacing w:after="0" w:line="240" w:lineRule="auto"/>
              <w:jc w:val="right"/>
              <w:rPr>
                <w:rFonts w:ascii="Arial" w:eastAsia="Times New Roman" w:hAnsi="Arial" w:cs="Arial"/>
                <w:lang w:eastAsia="es-ES"/>
              </w:rPr>
            </w:pPr>
            <w:r>
              <w:rPr>
                <w:rFonts w:ascii="Arial" w:eastAsia="Times New Roman" w:hAnsi="Arial" w:cs="Arial"/>
                <w:lang w:eastAsia="es-ES"/>
              </w:rPr>
              <w:t xml:space="preserve">             173,25</w:t>
            </w:r>
            <w:r w:rsidRPr="00F7198C">
              <w:rPr>
                <w:rFonts w:ascii="Arial" w:eastAsia="Times New Roman" w:hAnsi="Arial" w:cs="Arial"/>
                <w:lang w:eastAsia="es-ES"/>
              </w:rPr>
              <w:t xml:space="preserve">     </w:t>
            </w:r>
          </w:p>
        </w:tc>
      </w:tr>
      <w:tr w:rsidR="00CE51F5" w:rsidRPr="00A74C81" w:rsidTr="00C16C2D">
        <w:trPr>
          <w:trHeight w:val="285"/>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CE51F5" w:rsidRPr="00F7198C" w:rsidRDefault="00CE51F5" w:rsidP="00C16C2D">
            <w:pPr>
              <w:spacing w:after="0" w:line="240" w:lineRule="auto"/>
              <w:rPr>
                <w:rFonts w:ascii="Arial" w:eastAsia="Times New Roman" w:hAnsi="Arial" w:cs="Arial"/>
                <w:lang w:eastAsia="es-ES"/>
              </w:rPr>
            </w:pPr>
            <w:r w:rsidRPr="00F7198C">
              <w:rPr>
                <w:rFonts w:ascii="Arial" w:eastAsia="Times New Roman" w:hAnsi="Arial" w:cs="Arial"/>
                <w:lang w:eastAsia="es-ES"/>
              </w:rPr>
              <w:t>Instal·lacions comptadors</w:t>
            </w:r>
          </w:p>
        </w:tc>
        <w:tc>
          <w:tcPr>
            <w:tcW w:w="2120" w:type="dxa"/>
            <w:tcBorders>
              <w:top w:val="nil"/>
              <w:left w:val="nil"/>
              <w:bottom w:val="single" w:sz="4" w:space="0" w:color="auto"/>
              <w:right w:val="single" w:sz="4" w:space="0" w:color="auto"/>
            </w:tcBorders>
            <w:shd w:val="clear" w:color="auto" w:fill="auto"/>
            <w:noWrap/>
            <w:vAlign w:val="bottom"/>
            <w:hideMark/>
          </w:tcPr>
          <w:p w:rsidR="00CE51F5" w:rsidRPr="00F7198C" w:rsidRDefault="00CE51F5" w:rsidP="00C16C2D">
            <w:pPr>
              <w:spacing w:after="0" w:line="240" w:lineRule="auto"/>
              <w:jc w:val="right"/>
              <w:rPr>
                <w:rFonts w:ascii="Arial" w:eastAsia="Times New Roman" w:hAnsi="Arial" w:cs="Arial"/>
                <w:lang w:eastAsia="es-ES"/>
              </w:rPr>
            </w:pPr>
            <w:r>
              <w:rPr>
                <w:rFonts w:ascii="Arial" w:eastAsia="Times New Roman" w:hAnsi="Arial" w:cs="Arial"/>
                <w:lang w:eastAsia="es-ES"/>
              </w:rPr>
              <w:t xml:space="preserve">              52,50</w:t>
            </w:r>
            <w:r w:rsidRPr="00F7198C">
              <w:rPr>
                <w:rFonts w:ascii="Arial" w:eastAsia="Times New Roman" w:hAnsi="Arial" w:cs="Arial"/>
                <w:lang w:eastAsia="es-ES"/>
              </w:rPr>
              <w:t xml:space="preserve">     </w:t>
            </w:r>
          </w:p>
        </w:tc>
      </w:tr>
    </w:tbl>
    <w:p w:rsidR="00E644D5" w:rsidRDefault="00E644D5" w:rsidP="00E644D5">
      <w:pPr>
        <w:jc w:val="both"/>
        <w:rPr>
          <w:rFonts w:ascii="Arial" w:hAnsi="Arial" w:cs="Arial"/>
          <w:u w:val="single"/>
        </w:rPr>
      </w:pPr>
    </w:p>
    <w:p w:rsidR="00E644D5" w:rsidRPr="00A47BC5" w:rsidRDefault="00E644D5" w:rsidP="00E644D5">
      <w:pPr>
        <w:jc w:val="both"/>
        <w:rPr>
          <w:rFonts w:ascii="Arial" w:hAnsi="Arial" w:cs="Arial"/>
        </w:rPr>
      </w:pPr>
      <w:r w:rsidRPr="00A47BC5">
        <w:rPr>
          <w:rFonts w:ascii="Arial" w:hAnsi="Arial" w:cs="Arial"/>
          <w:u w:val="single"/>
        </w:rPr>
        <w:t>Segon.-</w:t>
      </w:r>
      <w:r w:rsidRPr="00A47BC5">
        <w:rPr>
          <w:rFonts w:ascii="Arial" w:hAnsi="Arial" w:cs="Arial"/>
        </w:rPr>
        <w:t xml:space="preserve"> Donar a l’expedient la tramitació i publicitat preceptiva mitjançant exposició del mateix al taulell d’anuncis de l’Ajuntament i al Butlletí Oficial de la Província, per un termini de trenta dies hàbils, durant els quals els interessats podran examinar-lo i presentar les reclamacions que considerin oportunes.</w:t>
      </w:r>
    </w:p>
    <w:p w:rsidR="00E644D5" w:rsidRPr="00A47BC5" w:rsidRDefault="00E644D5" w:rsidP="00E644D5">
      <w:pPr>
        <w:jc w:val="both"/>
        <w:rPr>
          <w:rFonts w:ascii="Arial" w:hAnsi="Arial" w:cs="Arial"/>
        </w:rPr>
      </w:pPr>
      <w:r w:rsidRPr="00A47BC5">
        <w:rPr>
          <w:rFonts w:ascii="Arial" w:hAnsi="Arial" w:cs="Arial"/>
          <w:bCs/>
          <w:u w:val="single"/>
        </w:rPr>
        <w:t>Tercer.-</w:t>
      </w:r>
      <w:r w:rsidRPr="00A47BC5">
        <w:rPr>
          <w:rFonts w:ascii="Arial" w:hAnsi="Arial" w:cs="Arial"/>
          <w:bCs/>
        </w:rPr>
        <w:t xml:space="preserve"> Considerar, en el supòsit que no es presentin reclamacions en el termini indicat, que l’acord esdevindrà definitiu, de conformitat amb el què estableix l’article 17.3 </w:t>
      </w:r>
      <w:r w:rsidRPr="00A47BC5">
        <w:rPr>
          <w:rFonts w:ascii="Arial" w:hAnsi="Arial" w:cs="Arial"/>
        </w:rPr>
        <w:t>del Reial Decret Legislatiu 2/2004, del 5 de març, pel qual s’aprova el Text Refós de la Llei Reguladora de les Hisendes Locals.</w:t>
      </w:r>
    </w:p>
    <w:p w:rsidR="00B76E8C" w:rsidRDefault="00CE51F5" w:rsidP="00416071">
      <w:pPr>
        <w:spacing w:after="0" w:line="240" w:lineRule="auto"/>
        <w:jc w:val="both"/>
        <w:rPr>
          <w:rFonts w:ascii="Arial" w:hAnsi="Arial" w:cs="Arial"/>
          <w:color w:val="000000"/>
        </w:rPr>
      </w:pPr>
      <w:r>
        <w:rPr>
          <w:rFonts w:ascii="Arial" w:hAnsi="Arial" w:cs="Arial"/>
          <w:color w:val="000000"/>
        </w:rPr>
        <w:t>La proposta s’aprova per unanimitat dels assistents.</w:t>
      </w:r>
    </w:p>
    <w:p w:rsidR="00CE51F5" w:rsidRDefault="00CE51F5" w:rsidP="00416071">
      <w:pPr>
        <w:spacing w:after="0" w:line="240" w:lineRule="auto"/>
        <w:jc w:val="both"/>
        <w:rPr>
          <w:rFonts w:ascii="Arial" w:hAnsi="Arial" w:cs="Arial"/>
          <w:color w:val="000000"/>
        </w:rPr>
      </w:pPr>
    </w:p>
    <w:p w:rsidR="00CE51F5" w:rsidRDefault="00CE51F5" w:rsidP="00416071">
      <w:pPr>
        <w:spacing w:after="0" w:line="240" w:lineRule="auto"/>
        <w:jc w:val="both"/>
        <w:rPr>
          <w:rFonts w:ascii="Arial" w:hAnsi="Arial" w:cs="Arial"/>
          <w:b/>
          <w:color w:val="000000"/>
        </w:rPr>
      </w:pPr>
      <w:r w:rsidRPr="00CE51F5">
        <w:rPr>
          <w:rFonts w:ascii="Arial" w:hAnsi="Arial" w:cs="Arial"/>
          <w:b/>
          <w:color w:val="000000"/>
        </w:rPr>
        <w:t>8.- Aprovació de les dues festes locals per a l’any 2014.</w:t>
      </w:r>
    </w:p>
    <w:p w:rsidR="00CE51F5" w:rsidRDefault="00CE51F5" w:rsidP="00416071">
      <w:pPr>
        <w:spacing w:after="0" w:line="240" w:lineRule="auto"/>
        <w:jc w:val="both"/>
        <w:rPr>
          <w:rFonts w:ascii="Arial" w:hAnsi="Arial" w:cs="Arial"/>
          <w:b/>
          <w:color w:val="000000"/>
        </w:rPr>
      </w:pPr>
    </w:p>
    <w:p w:rsidR="00204CF3" w:rsidRPr="00204CF3" w:rsidRDefault="00204CF3" w:rsidP="00204CF3">
      <w:pPr>
        <w:spacing w:after="0" w:line="240" w:lineRule="auto"/>
        <w:jc w:val="both"/>
        <w:rPr>
          <w:rFonts w:ascii="Arial" w:hAnsi="Arial" w:cs="Arial"/>
          <w:iCs/>
          <w:kern w:val="1"/>
        </w:rPr>
      </w:pPr>
      <w:r w:rsidRPr="00204CF3">
        <w:rPr>
          <w:rFonts w:ascii="Arial" w:hAnsi="Arial" w:cs="Arial"/>
          <w:iCs/>
          <w:kern w:val="1"/>
        </w:rPr>
        <w:t xml:space="preserve">Vist </w:t>
      </w:r>
      <w:proofErr w:type="spellStart"/>
      <w:r w:rsidRPr="00204CF3">
        <w:rPr>
          <w:rFonts w:ascii="Arial" w:hAnsi="Arial" w:cs="Arial"/>
          <w:iCs/>
          <w:kern w:val="1"/>
        </w:rPr>
        <w:t>l’establert</w:t>
      </w:r>
      <w:proofErr w:type="spellEnd"/>
      <w:r w:rsidRPr="00204CF3">
        <w:rPr>
          <w:rFonts w:ascii="Arial" w:hAnsi="Arial" w:cs="Arial"/>
          <w:iCs/>
          <w:kern w:val="1"/>
        </w:rPr>
        <w:t xml:space="preserve"> en l’article 46 del Reial decret 2001/1983, de 28 de juliol </w:t>
      </w:r>
    </w:p>
    <w:p w:rsidR="00204CF3" w:rsidRPr="00204CF3" w:rsidRDefault="00204CF3" w:rsidP="00204CF3">
      <w:pPr>
        <w:spacing w:after="0" w:line="240" w:lineRule="auto"/>
        <w:jc w:val="both"/>
        <w:rPr>
          <w:rFonts w:ascii="Arial" w:hAnsi="Arial" w:cs="Arial"/>
          <w:iCs/>
          <w:kern w:val="1"/>
        </w:rPr>
      </w:pPr>
    </w:p>
    <w:p w:rsidR="00204CF3" w:rsidRPr="00204CF3" w:rsidRDefault="00204CF3" w:rsidP="00204CF3">
      <w:pPr>
        <w:spacing w:after="0" w:line="240" w:lineRule="auto"/>
        <w:jc w:val="both"/>
        <w:rPr>
          <w:rFonts w:ascii="Arial" w:hAnsi="Arial" w:cs="Arial"/>
          <w:iCs/>
          <w:kern w:val="1"/>
        </w:rPr>
      </w:pPr>
      <w:r w:rsidRPr="00204CF3">
        <w:rPr>
          <w:rFonts w:ascii="Arial" w:hAnsi="Arial" w:cs="Arial"/>
          <w:iCs/>
          <w:kern w:val="1"/>
        </w:rPr>
        <w:t>Vist que el Departament d’Empresa i Ocupació de la Generalitat de Catalunya ha sol·licitat a l’ajuntament de Montoliu de Segarra que comuniqui les festes locals del municipi per a l’any 2014</w:t>
      </w:r>
    </w:p>
    <w:p w:rsidR="00204CF3" w:rsidRPr="00204CF3" w:rsidRDefault="00204CF3" w:rsidP="00204CF3">
      <w:pPr>
        <w:spacing w:after="0" w:line="240" w:lineRule="auto"/>
        <w:jc w:val="both"/>
        <w:rPr>
          <w:rFonts w:ascii="Arial" w:hAnsi="Arial" w:cs="Arial"/>
          <w:b/>
          <w:iCs/>
          <w:kern w:val="1"/>
        </w:rPr>
      </w:pPr>
    </w:p>
    <w:p w:rsidR="00204CF3" w:rsidRPr="00204CF3" w:rsidRDefault="00204CF3" w:rsidP="00204CF3">
      <w:pPr>
        <w:spacing w:after="0" w:line="240" w:lineRule="auto"/>
        <w:jc w:val="both"/>
        <w:rPr>
          <w:rFonts w:ascii="Arial" w:hAnsi="Arial" w:cs="Arial"/>
          <w:iCs/>
          <w:kern w:val="1"/>
        </w:rPr>
      </w:pPr>
      <w:r w:rsidRPr="00204CF3">
        <w:rPr>
          <w:rFonts w:ascii="Arial" w:hAnsi="Arial" w:cs="Arial"/>
          <w:iCs/>
          <w:kern w:val="1"/>
        </w:rPr>
        <w:t>L’Alcalde proposa al Ple l’adopció del següent</w:t>
      </w:r>
    </w:p>
    <w:p w:rsidR="00204CF3" w:rsidRPr="00204CF3" w:rsidRDefault="00204CF3" w:rsidP="00204CF3">
      <w:pPr>
        <w:spacing w:after="0" w:line="240" w:lineRule="auto"/>
        <w:jc w:val="both"/>
        <w:rPr>
          <w:rFonts w:ascii="Arial" w:hAnsi="Arial" w:cs="Arial"/>
          <w:iCs/>
          <w:kern w:val="1"/>
        </w:rPr>
      </w:pPr>
    </w:p>
    <w:p w:rsidR="00204CF3" w:rsidRPr="00204CF3" w:rsidRDefault="00204CF3" w:rsidP="00204CF3">
      <w:pPr>
        <w:spacing w:after="0" w:line="240" w:lineRule="auto"/>
        <w:jc w:val="both"/>
        <w:rPr>
          <w:rFonts w:ascii="Arial" w:hAnsi="Arial" w:cs="Arial"/>
          <w:b/>
          <w:iCs/>
          <w:kern w:val="1"/>
        </w:rPr>
      </w:pPr>
      <w:r w:rsidRPr="00204CF3">
        <w:rPr>
          <w:rFonts w:ascii="Arial" w:hAnsi="Arial" w:cs="Arial"/>
          <w:b/>
          <w:iCs/>
          <w:kern w:val="1"/>
        </w:rPr>
        <w:t>ACORD:</w:t>
      </w:r>
    </w:p>
    <w:p w:rsidR="00204CF3" w:rsidRPr="00204CF3" w:rsidRDefault="00204CF3" w:rsidP="00204CF3">
      <w:pPr>
        <w:spacing w:after="0" w:line="240" w:lineRule="auto"/>
        <w:jc w:val="both"/>
        <w:rPr>
          <w:rFonts w:ascii="Arial" w:hAnsi="Arial" w:cs="Arial"/>
          <w:iCs/>
          <w:kern w:val="1"/>
        </w:rPr>
      </w:pPr>
    </w:p>
    <w:p w:rsidR="00204CF3" w:rsidRPr="00204CF3" w:rsidRDefault="00204CF3" w:rsidP="00204CF3">
      <w:pPr>
        <w:spacing w:after="0" w:line="240" w:lineRule="auto"/>
        <w:jc w:val="both"/>
        <w:rPr>
          <w:rFonts w:ascii="Arial" w:hAnsi="Arial" w:cs="Arial"/>
          <w:iCs/>
          <w:kern w:val="1"/>
        </w:rPr>
      </w:pPr>
      <w:r w:rsidRPr="00204CF3">
        <w:rPr>
          <w:rFonts w:ascii="Arial" w:hAnsi="Arial" w:cs="Arial"/>
          <w:iCs/>
          <w:kern w:val="1"/>
          <w:u w:val="single"/>
        </w:rPr>
        <w:t>Primer.-</w:t>
      </w:r>
      <w:r w:rsidRPr="00204CF3">
        <w:rPr>
          <w:rFonts w:ascii="Arial" w:hAnsi="Arial" w:cs="Arial"/>
          <w:iCs/>
          <w:kern w:val="1"/>
        </w:rPr>
        <w:t xml:space="preserve"> Establir les festes locals del municipi de Montoliu de Segarra per a l’any 2014 els dies següents:</w:t>
      </w:r>
    </w:p>
    <w:p w:rsidR="00204CF3" w:rsidRPr="00204CF3" w:rsidRDefault="00204CF3" w:rsidP="00204CF3">
      <w:pPr>
        <w:spacing w:after="0" w:line="240" w:lineRule="auto"/>
        <w:jc w:val="both"/>
        <w:rPr>
          <w:rFonts w:ascii="Arial" w:hAnsi="Arial" w:cs="Arial"/>
          <w:iCs/>
          <w:kern w:val="1"/>
        </w:rPr>
      </w:pPr>
    </w:p>
    <w:p w:rsidR="00204CF3" w:rsidRPr="00204CF3" w:rsidRDefault="00204CF3" w:rsidP="00204CF3">
      <w:pPr>
        <w:pStyle w:val="Pargrafdellista"/>
        <w:numPr>
          <w:ilvl w:val="0"/>
          <w:numId w:val="26"/>
        </w:numPr>
        <w:spacing w:after="0" w:line="240" w:lineRule="auto"/>
        <w:jc w:val="both"/>
        <w:rPr>
          <w:rFonts w:ascii="Arial" w:hAnsi="Arial" w:cs="Arial"/>
          <w:iCs/>
          <w:kern w:val="1"/>
        </w:rPr>
      </w:pPr>
      <w:r w:rsidRPr="00204CF3">
        <w:rPr>
          <w:rFonts w:ascii="Arial" w:hAnsi="Arial" w:cs="Arial"/>
          <w:iCs/>
          <w:kern w:val="1"/>
        </w:rPr>
        <w:t>23 d’abril de 2014</w:t>
      </w:r>
    </w:p>
    <w:p w:rsidR="00204CF3" w:rsidRPr="00204CF3" w:rsidRDefault="00204CF3" w:rsidP="00204CF3">
      <w:pPr>
        <w:spacing w:after="0" w:line="240" w:lineRule="auto"/>
        <w:jc w:val="both"/>
        <w:rPr>
          <w:rFonts w:ascii="Arial" w:hAnsi="Arial" w:cs="Arial"/>
          <w:iCs/>
          <w:kern w:val="1"/>
        </w:rPr>
      </w:pPr>
    </w:p>
    <w:p w:rsidR="00204CF3" w:rsidRPr="00204CF3" w:rsidRDefault="00204CF3" w:rsidP="00204CF3">
      <w:pPr>
        <w:pStyle w:val="Pargrafdellista"/>
        <w:numPr>
          <w:ilvl w:val="0"/>
          <w:numId w:val="26"/>
        </w:numPr>
        <w:spacing w:after="0" w:line="240" w:lineRule="auto"/>
        <w:jc w:val="both"/>
        <w:rPr>
          <w:rFonts w:ascii="Arial" w:hAnsi="Arial" w:cs="Arial"/>
          <w:iCs/>
          <w:kern w:val="1"/>
        </w:rPr>
      </w:pPr>
      <w:r w:rsidRPr="00204CF3">
        <w:rPr>
          <w:rFonts w:ascii="Arial" w:hAnsi="Arial" w:cs="Arial"/>
          <w:iCs/>
          <w:kern w:val="1"/>
        </w:rPr>
        <w:t>8 de setembre de 2014</w:t>
      </w:r>
    </w:p>
    <w:p w:rsidR="00204CF3" w:rsidRPr="00204CF3" w:rsidRDefault="00204CF3" w:rsidP="00204CF3">
      <w:pPr>
        <w:spacing w:after="0" w:line="240" w:lineRule="auto"/>
        <w:jc w:val="both"/>
        <w:rPr>
          <w:rFonts w:ascii="Arial" w:hAnsi="Arial" w:cs="Arial"/>
          <w:iCs/>
          <w:kern w:val="1"/>
          <w:u w:val="single"/>
        </w:rPr>
      </w:pPr>
    </w:p>
    <w:p w:rsidR="00204CF3" w:rsidRPr="00204CF3" w:rsidRDefault="00204CF3" w:rsidP="00204CF3">
      <w:pPr>
        <w:spacing w:after="0" w:line="240" w:lineRule="auto"/>
        <w:jc w:val="both"/>
        <w:rPr>
          <w:rFonts w:ascii="Arial" w:hAnsi="Arial" w:cs="Arial"/>
          <w:iCs/>
          <w:kern w:val="1"/>
        </w:rPr>
      </w:pPr>
      <w:r w:rsidRPr="00204CF3">
        <w:rPr>
          <w:rFonts w:ascii="Arial" w:hAnsi="Arial" w:cs="Arial"/>
          <w:iCs/>
          <w:kern w:val="1"/>
          <w:u w:val="single"/>
        </w:rPr>
        <w:t>Segon.-</w:t>
      </w:r>
      <w:r w:rsidRPr="00204CF3">
        <w:rPr>
          <w:rFonts w:ascii="Arial" w:hAnsi="Arial" w:cs="Arial"/>
          <w:iCs/>
          <w:kern w:val="1"/>
        </w:rPr>
        <w:t xml:space="preserve"> Comunicar aquest acord al Departament d’Empresa i Ocupació de la Generalitat de Catalunya a efectes de la seva constància</w:t>
      </w:r>
    </w:p>
    <w:p w:rsidR="00204CF3" w:rsidRPr="00204CF3" w:rsidRDefault="00204CF3" w:rsidP="00204CF3">
      <w:pPr>
        <w:spacing w:after="0" w:line="240" w:lineRule="auto"/>
        <w:jc w:val="both"/>
        <w:rPr>
          <w:rFonts w:ascii="Arial" w:hAnsi="Arial" w:cs="Arial"/>
          <w:iCs/>
          <w:kern w:val="1"/>
        </w:rPr>
      </w:pPr>
    </w:p>
    <w:p w:rsidR="00204CF3" w:rsidRDefault="00204CF3" w:rsidP="00204CF3">
      <w:pPr>
        <w:spacing w:after="0" w:line="240" w:lineRule="auto"/>
        <w:jc w:val="both"/>
        <w:rPr>
          <w:rFonts w:ascii="Arial" w:hAnsi="Arial" w:cs="Arial"/>
          <w:color w:val="000000"/>
        </w:rPr>
      </w:pPr>
      <w:r>
        <w:rPr>
          <w:rFonts w:ascii="Arial" w:hAnsi="Arial" w:cs="Arial"/>
          <w:color w:val="000000"/>
        </w:rPr>
        <w:t>La proposta s’aprova per unanimitat dels assistents.</w:t>
      </w:r>
    </w:p>
    <w:p w:rsidR="00CE51F5" w:rsidRPr="00DE7BEF" w:rsidRDefault="00CE51F5" w:rsidP="00416071">
      <w:pPr>
        <w:spacing w:after="0" w:line="240" w:lineRule="auto"/>
        <w:jc w:val="both"/>
        <w:rPr>
          <w:rFonts w:ascii="Arial" w:hAnsi="Arial" w:cs="Arial"/>
          <w:b/>
          <w:color w:val="FF0000"/>
        </w:rPr>
      </w:pPr>
    </w:p>
    <w:p w:rsidR="00F60AED" w:rsidRPr="00615D94" w:rsidRDefault="00204CF3" w:rsidP="00F60AED">
      <w:pPr>
        <w:spacing w:after="0" w:line="240" w:lineRule="auto"/>
        <w:jc w:val="both"/>
        <w:rPr>
          <w:rFonts w:ascii="Arial" w:hAnsi="Arial" w:cs="Arial"/>
          <w:b/>
        </w:rPr>
      </w:pPr>
      <w:r w:rsidRPr="00615D94">
        <w:rPr>
          <w:rFonts w:ascii="Arial" w:hAnsi="Arial" w:cs="Arial"/>
          <w:b/>
        </w:rPr>
        <w:t xml:space="preserve">9.- </w:t>
      </w:r>
      <w:r w:rsidR="00DE7BEF" w:rsidRPr="00615D94">
        <w:rPr>
          <w:rFonts w:ascii="Arial" w:hAnsi="Arial" w:cs="Arial"/>
          <w:b/>
        </w:rPr>
        <w:t xml:space="preserve">Aprovació </w:t>
      </w:r>
      <w:proofErr w:type="spellStart"/>
      <w:r w:rsidR="00DE7BEF" w:rsidRPr="00615D94">
        <w:rPr>
          <w:rFonts w:ascii="Arial" w:hAnsi="Arial" w:cs="Arial"/>
          <w:b/>
        </w:rPr>
        <w:t>sol.licitud</w:t>
      </w:r>
      <w:proofErr w:type="spellEnd"/>
      <w:r w:rsidR="00DE7BEF" w:rsidRPr="00615D94">
        <w:rPr>
          <w:rFonts w:ascii="Arial" w:hAnsi="Arial" w:cs="Arial"/>
          <w:b/>
        </w:rPr>
        <w:t xml:space="preserve"> de David Gabarró Roca i Núria Aguilar Moles de cessió gratuïta a l’Ajuntament de Montoliu de Segarra de 225,72 m2 de la finca de la seva propietat a la </w:t>
      </w:r>
      <w:proofErr w:type="spellStart"/>
      <w:r w:rsidR="00DE7BEF" w:rsidRPr="00615D94">
        <w:rPr>
          <w:rFonts w:ascii="Arial" w:hAnsi="Arial" w:cs="Arial"/>
          <w:b/>
        </w:rPr>
        <w:t>parcel.la</w:t>
      </w:r>
      <w:proofErr w:type="spellEnd"/>
      <w:r w:rsidR="00DE7BEF" w:rsidRPr="00615D94">
        <w:rPr>
          <w:rFonts w:ascii="Arial" w:hAnsi="Arial" w:cs="Arial"/>
          <w:b/>
        </w:rPr>
        <w:t xml:space="preserve"> 29 del polígon 3 (La </w:t>
      </w:r>
      <w:proofErr w:type="spellStart"/>
      <w:r w:rsidR="00DE7BEF" w:rsidRPr="00615D94">
        <w:rPr>
          <w:rFonts w:ascii="Arial" w:hAnsi="Arial" w:cs="Arial"/>
          <w:b/>
        </w:rPr>
        <w:t>Guàrdia-Lada</w:t>
      </w:r>
      <w:proofErr w:type="spellEnd"/>
      <w:r w:rsidR="00DE7BEF" w:rsidRPr="00615D94">
        <w:rPr>
          <w:rFonts w:ascii="Arial" w:hAnsi="Arial" w:cs="Arial"/>
          <w:b/>
        </w:rPr>
        <w:t xml:space="preserve"> – T.M. de Montoliu de Segarra).</w:t>
      </w:r>
    </w:p>
    <w:p w:rsidR="00DE7BEF" w:rsidRDefault="00DE7BEF" w:rsidP="00F60AED">
      <w:pPr>
        <w:spacing w:after="0" w:line="240" w:lineRule="auto"/>
        <w:jc w:val="both"/>
        <w:rPr>
          <w:rFonts w:ascii="Arial" w:hAnsi="Arial" w:cs="Arial"/>
          <w:b/>
        </w:rPr>
      </w:pPr>
    </w:p>
    <w:p w:rsidR="00BC3C03" w:rsidRPr="00345F15" w:rsidRDefault="00BC3C03" w:rsidP="00F60AED">
      <w:pPr>
        <w:spacing w:after="0" w:line="240" w:lineRule="auto"/>
        <w:jc w:val="both"/>
        <w:rPr>
          <w:rFonts w:ascii="Arial" w:hAnsi="Arial" w:cs="Arial"/>
          <w:i/>
        </w:rPr>
      </w:pPr>
      <w:r w:rsidRPr="00345F15">
        <w:rPr>
          <w:rFonts w:ascii="Arial" w:hAnsi="Arial" w:cs="Arial"/>
          <w:i/>
        </w:rPr>
        <w:t>Atès que en data 24 de setembre de 2013, número de registre d’entrada 168, s’ha presentat a aquest Ajuntament, l’</w:t>
      </w:r>
      <w:r w:rsidR="00615D94" w:rsidRPr="00345F15">
        <w:rPr>
          <w:rFonts w:ascii="Arial" w:hAnsi="Arial" w:cs="Arial"/>
          <w:i/>
        </w:rPr>
        <w:t>escrit que a continuació es transcriu literalment:</w:t>
      </w:r>
    </w:p>
    <w:p w:rsidR="00615D94" w:rsidRPr="00345F15" w:rsidRDefault="00615D94" w:rsidP="00F60AED">
      <w:pPr>
        <w:spacing w:after="0" w:line="240" w:lineRule="auto"/>
        <w:jc w:val="both"/>
        <w:rPr>
          <w:rFonts w:ascii="Arial" w:hAnsi="Arial" w:cs="Arial"/>
          <w:i/>
        </w:rPr>
      </w:pPr>
    </w:p>
    <w:p w:rsidR="00615D94" w:rsidRPr="00345F15" w:rsidRDefault="00615D94" w:rsidP="00F60AED">
      <w:pPr>
        <w:spacing w:after="0" w:line="240" w:lineRule="auto"/>
        <w:jc w:val="both"/>
        <w:rPr>
          <w:rFonts w:ascii="Arial" w:hAnsi="Arial" w:cs="Arial"/>
          <w:i/>
        </w:rPr>
      </w:pPr>
      <w:r w:rsidRPr="00345F15">
        <w:rPr>
          <w:rFonts w:ascii="Arial" w:hAnsi="Arial" w:cs="Arial"/>
          <w:i/>
        </w:rPr>
        <w:t>“En David Gabarró Roca, amb DNI 78086202Y, i Núria Aguilar Moles, amb DNI 43740067R, veïns de la Guàrdia Lada, municipi de Montoliu de Segarra,</w:t>
      </w:r>
    </w:p>
    <w:p w:rsidR="00615D94" w:rsidRPr="00345F15" w:rsidRDefault="00615D94" w:rsidP="00F60AED">
      <w:pPr>
        <w:spacing w:after="0" w:line="240" w:lineRule="auto"/>
        <w:jc w:val="both"/>
        <w:rPr>
          <w:rFonts w:ascii="Arial" w:hAnsi="Arial" w:cs="Arial"/>
          <w:i/>
        </w:rPr>
      </w:pPr>
    </w:p>
    <w:p w:rsidR="00615D94" w:rsidRPr="00345F15" w:rsidRDefault="00615D94" w:rsidP="00F60AED">
      <w:pPr>
        <w:spacing w:after="0" w:line="240" w:lineRule="auto"/>
        <w:jc w:val="both"/>
        <w:rPr>
          <w:rFonts w:ascii="Arial" w:hAnsi="Arial" w:cs="Arial"/>
          <w:i/>
        </w:rPr>
      </w:pPr>
      <w:r w:rsidRPr="00345F15">
        <w:rPr>
          <w:rFonts w:ascii="Arial" w:hAnsi="Arial" w:cs="Arial"/>
          <w:i/>
        </w:rPr>
        <w:t>EXPOSEN:</w:t>
      </w:r>
    </w:p>
    <w:p w:rsidR="00615D94" w:rsidRPr="00345F15" w:rsidRDefault="00615D94" w:rsidP="00F60AED">
      <w:pPr>
        <w:spacing w:after="0" w:line="240" w:lineRule="auto"/>
        <w:jc w:val="both"/>
        <w:rPr>
          <w:rFonts w:ascii="Arial" w:hAnsi="Arial" w:cs="Arial"/>
          <w:i/>
        </w:rPr>
      </w:pPr>
    </w:p>
    <w:p w:rsidR="00615D94" w:rsidRPr="00345F15" w:rsidRDefault="00615D94" w:rsidP="00F60AED">
      <w:pPr>
        <w:spacing w:after="0" w:line="240" w:lineRule="auto"/>
        <w:jc w:val="both"/>
        <w:rPr>
          <w:rFonts w:ascii="Arial" w:hAnsi="Arial" w:cs="Arial"/>
          <w:i/>
        </w:rPr>
      </w:pPr>
      <w:r w:rsidRPr="00345F15">
        <w:rPr>
          <w:rFonts w:ascii="Arial" w:hAnsi="Arial" w:cs="Arial"/>
          <w:i/>
        </w:rPr>
        <w:t xml:space="preserve">Que són propietaris d’una part de la </w:t>
      </w:r>
      <w:proofErr w:type="spellStart"/>
      <w:r w:rsidRPr="00345F15">
        <w:rPr>
          <w:rFonts w:ascii="Arial" w:hAnsi="Arial" w:cs="Arial"/>
          <w:i/>
        </w:rPr>
        <w:t>parcel.la</w:t>
      </w:r>
      <w:proofErr w:type="spellEnd"/>
      <w:r w:rsidRPr="00345F15">
        <w:rPr>
          <w:rFonts w:ascii="Arial" w:hAnsi="Arial" w:cs="Arial"/>
          <w:i/>
        </w:rPr>
        <w:t xml:space="preserve"> 29 del polígon 3, inscrita al registre de la propietat de Cervera, al tom 2548, llibre 50, foli 188, finca 2.325 de Montoliu.</w:t>
      </w:r>
    </w:p>
    <w:p w:rsidR="00615D94" w:rsidRPr="00345F15" w:rsidRDefault="00615D94" w:rsidP="00F60AED">
      <w:pPr>
        <w:spacing w:after="0" w:line="240" w:lineRule="auto"/>
        <w:jc w:val="both"/>
        <w:rPr>
          <w:rFonts w:ascii="Arial" w:hAnsi="Arial" w:cs="Arial"/>
          <w:i/>
        </w:rPr>
      </w:pPr>
    </w:p>
    <w:p w:rsidR="00615D94" w:rsidRPr="00345F15" w:rsidRDefault="00615D94" w:rsidP="00F60AED">
      <w:pPr>
        <w:spacing w:after="0" w:line="240" w:lineRule="auto"/>
        <w:jc w:val="both"/>
        <w:rPr>
          <w:rFonts w:ascii="Arial" w:hAnsi="Arial" w:cs="Arial"/>
          <w:i/>
        </w:rPr>
      </w:pPr>
      <w:r w:rsidRPr="00345F15">
        <w:rPr>
          <w:rFonts w:ascii="Arial" w:hAnsi="Arial" w:cs="Arial"/>
          <w:i/>
        </w:rPr>
        <w:t>Aquesta finca està situada al carrer de Talavera número 4, on actualment residim en un habitatge unifamiliar aïllat.</w:t>
      </w:r>
    </w:p>
    <w:p w:rsidR="00615D94" w:rsidRPr="00345F15" w:rsidRDefault="00615D94" w:rsidP="00F60AED">
      <w:pPr>
        <w:spacing w:after="0" w:line="240" w:lineRule="auto"/>
        <w:jc w:val="both"/>
        <w:rPr>
          <w:rFonts w:ascii="Arial" w:hAnsi="Arial" w:cs="Arial"/>
          <w:i/>
        </w:rPr>
      </w:pPr>
    </w:p>
    <w:p w:rsidR="00615D94" w:rsidRPr="00345F15" w:rsidRDefault="00615D94" w:rsidP="00F60AED">
      <w:pPr>
        <w:spacing w:after="0" w:line="240" w:lineRule="auto"/>
        <w:jc w:val="both"/>
        <w:rPr>
          <w:rFonts w:ascii="Arial" w:hAnsi="Arial" w:cs="Arial"/>
          <w:i/>
        </w:rPr>
      </w:pPr>
      <w:r w:rsidRPr="00345F15">
        <w:rPr>
          <w:rFonts w:ascii="Arial" w:hAnsi="Arial" w:cs="Arial"/>
          <w:i/>
        </w:rPr>
        <w:t xml:space="preserve">Consta d’una </w:t>
      </w:r>
      <w:proofErr w:type="spellStart"/>
      <w:r w:rsidRPr="00345F15">
        <w:rPr>
          <w:rFonts w:ascii="Arial" w:hAnsi="Arial" w:cs="Arial"/>
          <w:i/>
        </w:rPr>
        <w:t>parcel.la</w:t>
      </w:r>
      <w:proofErr w:type="spellEnd"/>
      <w:r w:rsidRPr="00345F15">
        <w:rPr>
          <w:rFonts w:ascii="Arial" w:hAnsi="Arial" w:cs="Arial"/>
          <w:i/>
        </w:rPr>
        <w:t xml:space="preserve"> de terreny de 979,00 m2 dels quals 247 m2 són part de via pública, ja que</w:t>
      </w:r>
      <w:r w:rsidR="00345F15" w:rsidRPr="00345F15">
        <w:rPr>
          <w:rFonts w:ascii="Arial" w:hAnsi="Arial" w:cs="Arial"/>
          <w:i/>
        </w:rPr>
        <w:t xml:space="preserve">, segons es desprèn de la documentació relativa a l’aprovació inicial del POUM, s’ha d’alinear al costat nord de la </w:t>
      </w:r>
      <w:proofErr w:type="spellStart"/>
      <w:r w:rsidR="00345F15" w:rsidRPr="00345F15">
        <w:rPr>
          <w:rFonts w:ascii="Arial" w:hAnsi="Arial" w:cs="Arial"/>
          <w:i/>
        </w:rPr>
        <w:t>parcel.la</w:t>
      </w:r>
      <w:proofErr w:type="spellEnd"/>
      <w:r w:rsidR="00345F15" w:rsidRPr="00345F15">
        <w:rPr>
          <w:rFonts w:ascii="Arial" w:hAnsi="Arial" w:cs="Arial"/>
          <w:i/>
        </w:rPr>
        <w:t xml:space="preserve"> que dóna al carrer Talavera i la part est que dóna al camí, per tal de complir les amplades necessàries dels vials corresponents. Per tant, un cop replantejada l’obra i supervisada en el seu moment pels arquitectes de l’Ajuntament de Montoliu de Segarra, és dóna per bona la línia d’edificació actual.</w:t>
      </w:r>
    </w:p>
    <w:p w:rsidR="00345F15" w:rsidRPr="00345F15" w:rsidRDefault="00345F15" w:rsidP="00F60AED">
      <w:pPr>
        <w:spacing w:after="0" w:line="240" w:lineRule="auto"/>
        <w:jc w:val="both"/>
        <w:rPr>
          <w:rFonts w:ascii="Arial" w:hAnsi="Arial" w:cs="Arial"/>
          <w:i/>
        </w:rPr>
      </w:pPr>
    </w:p>
    <w:p w:rsidR="00345F15" w:rsidRPr="00345F15" w:rsidRDefault="00345F15" w:rsidP="00F60AED">
      <w:pPr>
        <w:spacing w:after="0" w:line="240" w:lineRule="auto"/>
        <w:jc w:val="both"/>
        <w:rPr>
          <w:rFonts w:ascii="Arial" w:hAnsi="Arial" w:cs="Arial"/>
          <w:i/>
        </w:rPr>
      </w:pPr>
      <w:r w:rsidRPr="00345F15">
        <w:rPr>
          <w:rFonts w:ascii="Arial" w:hAnsi="Arial" w:cs="Arial"/>
          <w:i/>
        </w:rPr>
        <w:lastRenderedPageBreak/>
        <w:t>Amb tot això, els 979,00 m2 que tenia la finca en un inici passen a 732 m2; la diferència, que són 247 m2, passen a ser d’ús públic i en David Gabarró i la Núria Aguilar Moles els cedeixen a l’Ajuntament de Montoliu de Segarra.</w:t>
      </w:r>
    </w:p>
    <w:p w:rsidR="00345F15" w:rsidRPr="00345F15" w:rsidRDefault="00345F15" w:rsidP="00F60AED">
      <w:pPr>
        <w:spacing w:after="0" w:line="240" w:lineRule="auto"/>
        <w:jc w:val="both"/>
        <w:rPr>
          <w:rFonts w:ascii="Arial" w:hAnsi="Arial" w:cs="Arial"/>
          <w:i/>
        </w:rPr>
      </w:pPr>
    </w:p>
    <w:p w:rsidR="00345F15" w:rsidRPr="00345F15" w:rsidRDefault="00345F15" w:rsidP="00F60AED">
      <w:pPr>
        <w:spacing w:after="0" w:line="240" w:lineRule="auto"/>
        <w:jc w:val="both"/>
        <w:rPr>
          <w:rFonts w:ascii="Arial" w:hAnsi="Arial" w:cs="Arial"/>
          <w:i/>
        </w:rPr>
      </w:pPr>
      <w:r w:rsidRPr="00345F15">
        <w:rPr>
          <w:rFonts w:ascii="Arial" w:hAnsi="Arial" w:cs="Arial"/>
          <w:i/>
        </w:rPr>
        <w:t>Per tot això,</w:t>
      </w:r>
    </w:p>
    <w:p w:rsidR="00345F15" w:rsidRPr="00345F15" w:rsidRDefault="00345F15" w:rsidP="00F60AED">
      <w:pPr>
        <w:spacing w:after="0" w:line="240" w:lineRule="auto"/>
        <w:jc w:val="both"/>
        <w:rPr>
          <w:rFonts w:ascii="Arial" w:hAnsi="Arial" w:cs="Arial"/>
          <w:i/>
        </w:rPr>
      </w:pPr>
    </w:p>
    <w:p w:rsidR="00345F15" w:rsidRPr="00345F15" w:rsidRDefault="00345F15" w:rsidP="00F60AED">
      <w:pPr>
        <w:spacing w:after="0" w:line="240" w:lineRule="auto"/>
        <w:jc w:val="both"/>
        <w:rPr>
          <w:rFonts w:ascii="Arial" w:hAnsi="Arial" w:cs="Arial"/>
          <w:i/>
        </w:rPr>
      </w:pPr>
      <w:r w:rsidRPr="00345F15">
        <w:rPr>
          <w:rFonts w:ascii="Arial" w:hAnsi="Arial" w:cs="Arial"/>
          <w:i/>
        </w:rPr>
        <w:t>DEMANEM,</w:t>
      </w:r>
    </w:p>
    <w:p w:rsidR="00345F15" w:rsidRPr="00345F15" w:rsidRDefault="00345F15" w:rsidP="00F60AED">
      <w:pPr>
        <w:spacing w:after="0" w:line="240" w:lineRule="auto"/>
        <w:jc w:val="both"/>
        <w:rPr>
          <w:rFonts w:ascii="Arial" w:hAnsi="Arial" w:cs="Arial"/>
          <w:i/>
        </w:rPr>
      </w:pPr>
    </w:p>
    <w:p w:rsidR="00345F15" w:rsidRPr="00345F15" w:rsidRDefault="00345F15" w:rsidP="00F60AED">
      <w:pPr>
        <w:spacing w:after="0" w:line="240" w:lineRule="auto"/>
        <w:jc w:val="both"/>
        <w:rPr>
          <w:rFonts w:ascii="Arial" w:hAnsi="Arial" w:cs="Arial"/>
          <w:i/>
        </w:rPr>
      </w:pPr>
      <w:r w:rsidRPr="00345F15">
        <w:rPr>
          <w:rFonts w:ascii="Arial" w:hAnsi="Arial" w:cs="Arial"/>
          <w:i/>
        </w:rPr>
        <w:t xml:space="preserve">Que l’Ajuntament de Montoliu de Segarra emeti un certificat per fer constar que actualment la </w:t>
      </w:r>
      <w:proofErr w:type="spellStart"/>
      <w:r w:rsidRPr="00345F15">
        <w:rPr>
          <w:rFonts w:ascii="Arial" w:hAnsi="Arial" w:cs="Arial"/>
          <w:i/>
        </w:rPr>
        <w:t>parcel.la</w:t>
      </w:r>
      <w:proofErr w:type="spellEnd"/>
      <w:r w:rsidRPr="00345F15">
        <w:rPr>
          <w:rFonts w:ascii="Arial" w:hAnsi="Arial" w:cs="Arial"/>
          <w:i/>
        </w:rPr>
        <w:t xml:space="preserve"> té 732 m2, i que en David Gabarró Roca i la Núria Aguilar Moles en cedeixen 247 m2 a aquest Ajuntament.</w:t>
      </w:r>
    </w:p>
    <w:p w:rsidR="00345F15" w:rsidRPr="00345F15" w:rsidRDefault="00345F15" w:rsidP="00F60AED">
      <w:pPr>
        <w:spacing w:after="0" w:line="240" w:lineRule="auto"/>
        <w:jc w:val="both"/>
        <w:rPr>
          <w:rFonts w:ascii="Arial" w:hAnsi="Arial" w:cs="Arial"/>
          <w:i/>
        </w:rPr>
      </w:pPr>
    </w:p>
    <w:p w:rsidR="00345F15" w:rsidRDefault="00345F15" w:rsidP="00F60AED">
      <w:pPr>
        <w:spacing w:after="0" w:line="240" w:lineRule="auto"/>
        <w:jc w:val="both"/>
        <w:rPr>
          <w:rFonts w:ascii="Arial" w:hAnsi="Arial" w:cs="Arial"/>
          <w:i/>
        </w:rPr>
      </w:pPr>
      <w:r w:rsidRPr="00345F15">
        <w:rPr>
          <w:rFonts w:ascii="Arial" w:hAnsi="Arial" w:cs="Arial"/>
          <w:i/>
        </w:rPr>
        <w:t xml:space="preserve">La </w:t>
      </w:r>
      <w:proofErr w:type="spellStart"/>
      <w:r w:rsidRPr="00345F15">
        <w:rPr>
          <w:rFonts w:ascii="Arial" w:hAnsi="Arial" w:cs="Arial"/>
          <w:i/>
        </w:rPr>
        <w:t>Guàrdia-Lada</w:t>
      </w:r>
      <w:proofErr w:type="spellEnd"/>
      <w:r w:rsidRPr="00345F15">
        <w:rPr>
          <w:rFonts w:ascii="Arial" w:hAnsi="Arial" w:cs="Arial"/>
          <w:i/>
        </w:rPr>
        <w:t xml:space="preserve">, 23 de setembre de 2013.” </w:t>
      </w:r>
    </w:p>
    <w:p w:rsidR="004E618C" w:rsidRDefault="004E618C" w:rsidP="00F60AED">
      <w:pPr>
        <w:spacing w:after="0" w:line="240" w:lineRule="auto"/>
        <w:jc w:val="both"/>
        <w:rPr>
          <w:rFonts w:ascii="Arial" w:hAnsi="Arial" w:cs="Arial"/>
          <w:i/>
        </w:rPr>
      </w:pPr>
    </w:p>
    <w:p w:rsidR="004E618C" w:rsidRDefault="00064D5F" w:rsidP="00F60AED">
      <w:pPr>
        <w:spacing w:after="0" w:line="240" w:lineRule="auto"/>
        <w:jc w:val="both"/>
        <w:rPr>
          <w:rFonts w:ascii="Arial" w:hAnsi="Arial" w:cs="Arial"/>
        </w:rPr>
      </w:pPr>
      <w:r>
        <w:rPr>
          <w:rFonts w:ascii="Arial" w:hAnsi="Arial" w:cs="Arial"/>
        </w:rPr>
        <w:t>L’alcalde proposa al Ple l’aprovació del següent ACORD:</w:t>
      </w:r>
    </w:p>
    <w:p w:rsidR="00064D5F" w:rsidRDefault="00064D5F" w:rsidP="00F60AED">
      <w:pPr>
        <w:spacing w:after="0" w:line="240" w:lineRule="auto"/>
        <w:jc w:val="both"/>
        <w:rPr>
          <w:rFonts w:ascii="Arial" w:hAnsi="Arial" w:cs="Arial"/>
        </w:rPr>
      </w:pPr>
    </w:p>
    <w:p w:rsidR="00064D5F" w:rsidRDefault="00064D5F" w:rsidP="00F60AED">
      <w:pPr>
        <w:spacing w:after="0" w:line="240" w:lineRule="auto"/>
        <w:jc w:val="both"/>
        <w:rPr>
          <w:rFonts w:ascii="Arial" w:hAnsi="Arial" w:cs="Arial"/>
        </w:rPr>
      </w:pPr>
      <w:r w:rsidRPr="00064D5F">
        <w:rPr>
          <w:rFonts w:ascii="Arial" w:hAnsi="Arial" w:cs="Arial"/>
          <w:u w:val="single"/>
        </w:rPr>
        <w:t>Primer.-</w:t>
      </w:r>
      <w:r>
        <w:rPr>
          <w:rFonts w:ascii="Arial" w:hAnsi="Arial" w:cs="Arial"/>
        </w:rPr>
        <w:t xml:space="preserve"> </w:t>
      </w:r>
      <w:proofErr w:type="spellStart"/>
      <w:r>
        <w:rPr>
          <w:rFonts w:ascii="Arial" w:hAnsi="Arial" w:cs="Arial"/>
        </w:rPr>
        <w:t>Sol.licitar</w:t>
      </w:r>
      <w:proofErr w:type="spellEnd"/>
      <w:r>
        <w:rPr>
          <w:rFonts w:ascii="Arial" w:hAnsi="Arial" w:cs="Arial"/>
        </w:rPr>
        <w:t xml:space="preserve"> a l’arquitecte i tècnic del Consell Comarcal de la Segarra, actuant com a tècnic municipal de l’Ajuntament de Montoliu de Segarra, Lurdes Verdés </w:t>
      </w:r>
      <w:proofErr w:type="spellStart"/>
      <w:r>
        <w:rPr>
          <w:rFonts w:ascii="Arial" w:hAnsi="Arial" w:cs="Arial"/>
        </w:rPr>
        <w:t>Pijuan</w:t>
      </w:r>
      <w:proofErr w:type="spellEnd"/>
      <w:r>
        <w:rPr>
          <w:rFonts w:ascii="Arial" w:hAnsi="Arial" w:cs="Arial"/>
        </w:rPr>
        <w:t xml:space="preserve">, que emeti informe sobre la </w:t>
      </w:r>
      <w:proofErr w:type="spellStart"/>
      <w:r>
        <w:rPr>
          <w:rFonts w:ascii="Arial" w:hAnsi="Arial" w:cs="Arial"/>
        </w:rPr>
        <w:t>sol.licitud</w:t>
      </w:r>
      <w:proofErr w:type="spellEnd"/>
      <w:r>
        <w:rPr>
          <w:rFonts w:ascii="Arial" w:hAnsi="Arial" w:cs="Arial"/>
        </w:rPr>
        <w:t xml:space="preserve"> de cessió de vials esmentada, d’acord amb les normes de planejament urbanístic del municipi.</w:t>
      </w:r>
    </w:p>
    <w:p w:rsidR="00064D5F" w:rsidRDefault="00064D5F" w:rsidP="00F60AED">
      <w:pPr>
        <w:spacing w:after="0" w:line="240" w:lineRule="auto"/>
        <w:jc w:val="both"/>
        <w:rPr>
          <w:rFonts w:ascii="Arial" w:hAnsi="Arial" w:cs="Arial"/>
        </w:rPr>
      </w:pPr>
    </w:p>
    <w:p w:rsidR="00064D5F" w:rsidRDefault="00064D5F" w:rsidP="00F60AED">
      <w:pPr>
        <w:spacing w:after="0" w:line="240" w:lineRule="auto"/>
        <w:jc w:val="both"/>
        <w:rPr>
          <w:rFonts w:ascii="Arial" w:hAnsi="Arial" w:cs="Arial"/>
        </w:rPr>
      </w:pPr>
      <w:r w:rsidRPr="00064D5F">
        <w:rPr>
          <w:rFonts w:ascii="Arial" w:hAnsi="Arial" w:cs="Arial"/>
          <w:u w:val="single"/>
        </w:rPr>
        <w:t>Segon.-</w:t>
      </w:r>
      <w:r>
        <w:rPr>
          <w:rFonts w:ascii="Arial" w:hAnsi="Arial" w:cs="Arial"/>
        </w:rPr>
        <w:t xml:space="preserve"> Notificar als interessats, una vegada </w:t>
      </w:r>
      <w:proofErr w:type="spellStart"/>
      <w:r>
        <w:rPr>
          <w:rFonts w:ascii="Arial" w:hAnsi="Arial" w:cs="Arial"/>
        </w:rPr>
        <w:t>l’arquitecta</w:t>
      </w:r>
      <w:proofErr w:type="spellEnd"/>
      <w:r>
        <w:rPr>
          <w:rFonts w:ascii="Arial" w:hAnsi="Arial" w:cs="Arial"/>
        </w:rPr>
        <w:t xml:space="preserve"> municipal hagi emès informe.</w:t>
      </w:r>
    </w:p>
    <w:p w:rsidR="00064D5F" w:rsidRDefault="00064D5F" w:rsidP="00F60AED">
      <w:pPr>
        <w:spacing w:after="0" w:line="240" w:lineRule="auto"/>
        <w:jc w:val="both"/>
        <w:rPr>
          <w:rFonts w:ascii="Arial" w:hAnsi="Arial" w:cs="Arial"/>
        </w:rPr>
      </w:pPr>
    </w:p>
    <w:p w:rsidR="00064D5F" w:rsidRPr="004E618C" w:rsidRDefault="00064D5F" w:rsidP="00F60AED">
      <w:pPr>
        <w:spacing w:after="0" w:line="240" w:lineRule="auto"/>
        <w:jc w:val="both"/>
        <w:rPr>
          <w:rFonts w:ascii="Arial" w:hAnsi="Arial" w:cs="Arial"/>
        </w:rPr>
      </w:pPr>
      <w:r>
        <w:rPr>
          <w:rFonts w:ascii="Arial" w:hAnsi="Arial" w:cs="Arial"/>
        </w:rPr>
        <w:t>La proposta s’aprova per unanimitats dels assistents.</w:t>
      </w:r>
    </w:p>
    <w:p w:rsidR="00DE7BEF" w:rsidRDefault="00DE7BEF" w:rsidP="00F60AED">
      <w:pPr>
        <w:spacing w:after="0" w:line="240" w:lineRule="auto"/>
        <w:jc w:val="both"/>
        <w:rPr>
          <w:rFonts w:ascii="Arial" w:hAnsi="Arial" w:cs="Arial"/>
          <w:b/>
        </w:rPr>
      </w:pPr>
    </w:p>
    <w:p w:rsidR="00064D5F" w:rsidRDefault="00064D5F" w:rsidP="00F60AED">
      <w:pPr>
        <w:spacing w:after="0" w:line="240" w:lineRule="auto"/>
        <w:jc w:val="both"/>
        <w:rPr>
          <w:rFonts w:ascii="Arial" w:hAnsi="Arial" w:cs="Arial"/>
          <w:b/>
        </w:rPr>
      </w:pPr>
      <w:r>
        <w:rPr>
          <w:rFonts w:ascii="Arial" w:hAnsi="Arial" w:cs="Arial"/>
          <w:b/>
        </w:rPr>
        <w:t xml:space="preserve">10.- Aprovació d’adhesió expressa al conveni de </w:t>
      </w:r>
      <w:proofErr w:type="spellStart"/>
      <w:r>
        <w:rPr>
          <w:rFonts w:ascii="Arial" w:hAnsi="Arial" w:cs="Arial"/>
          <w:b/>
        </w:rPr>
        <w:t>col.laboració</w:t>
      </w:r>
      <w:proofErr w:type="spellEnd"/>
      <w:r>
        <w:rPr>
          <w:rFonts w:ascii="Arial" w:hAnsi="Arial" w:cs="Arial"/>
          <w:b/>
        </w:rPr>
        <w:t xml:space="preserve"> entre el Consell Comarcal de la Segarra i el Consorci </w:t>
      </w:r>
      <w:proofErr w:type="spellStart"/>
      <w:r>
        <w:rPr>
          <w:rFonts w:ascii="Arial" w:hAnsi="Arial" w:cs="Arial"/>
          <w:b/>
        </w:rPr>
        <w:t>Localret</w:t>
      </w:r>
      <w:proofErr w:type="spellEnd"/>
      <w:r>
        <w:rPr>
          <w:rFonts w:ascii="Arial" w:hAnsi="Arial" w:cs="Arial"/>
          <w:b/>
        </w:rPr>
        <w:t xml:space="preserve"> per a la contractació centralitzada de serveis de </w:t>
      </w:r>
      <w:proofErr w:type="spellStart"/>
      <w:r>
        <w:rPr>
          <w:rFonts w:ascii="Arial" w:hAnsi="Arial" w:cs="Arial"/>
          <w:b/>
        </w:rPr>
        <w:t>telecomunicacions-veu</w:t>
      </w:r>
      <w:proofErr w:type="spellEnd"/>
      <w:r>
        <w:rPr>
          <w:rFonts w:ascii="Arial" w:hAnsi="Arial" w:cs="Arial"/>
          <w:b/>
        </w:rPr>
        <w:t>, mòbil i dades, de l’Ajuntament de Montoliu de Segarra.</w:t>
      </w:r>
    </w:p>
    <w:p w:rsidR="00064D5F" w:rsidRDefault="00064D5F" w:rsidP="00F60AED">
      <w:pPr>
        <w:spacing w:after="0" w:line="240" w:lineRule="auto"/>
        <w:jc w:val="both"/>
        <w:rPr>
          <w:rFonts w:ascii="Arial" w:hAnsi="Arial" w:cs="Arial"/>
          <w:b/>
        </w:rPr>
      </w:pPr>
    </w:p>
    <w:p w:rsidR="004C6B74" w:rsidRPr="004C6B74" w:rsidRDefault="004C6B74" w:rsidP="004C6B74">
      <w:pPr>
        <w:spacing w:after="0" w:line="240" w:lineRule="auto"/>
        <w:jc w:val="both"/>
        <w:rPr>
          <w:rFonts w:ascii="Arial" w:hAnsi="Arial" w:cs="Arial"/>
        </w:rPr>
      </w:pPr>
      <w:r w:rsidRPr="004C6B74">
        <w:rPr>
          <w:rFonts w:ascii="Arial" w:hAnsi="Arial" w:cs="Arial"/>
        </w:rPr>
        <w:t xml:space="preserve">Atès que el Consell Comarcal de la Segarra ha tramès a aquest Ajuntament, certificat d’aprovació de l’acord adoptat pel Ple del Consell Comarcal de la Segarra en sessió ordinària 20 de març de 2013, referent a l’aprovació del conveni de </w:t>
      </w:r>
      <w:proofErr w:type="spellStart"/>
      <w:r w:rsidRPr="004C6B74">
        <w:rPr>
          <w:rFonts w:ascii="Arial" w:hAnsi="Arial" w:cs="Arial"/>
        </w:rPr>
        <w:t>col.laboració</w:t>
      </w:r>
      <w:proofErr w:type="spellEnd"/>
      <w:r w:rsidRPr="004C6B74">
        <w:rPr>
          <w:rFonts w:ascii="Arial" w:hAnsi="Arial" w:cs="Arial"/>
        </w:rPr>
        <w:t xml:space="preserve"> entre Consell Comarcal de la Segarra i el Consorci LOCALRET per la compra centralitzada de serveis de comunicació, el conveni de referència i el model de declaració unilateral d’adhesió expressa al conveni.</w:t>
      </w:r>
    </w:p>
    <w:p w:rsidR="004C6B74" w:rsidRPr="004C6B74" w:rsidRDefault="004C6B74" w:rsidP="004C6B74">
      <w:pPr>
        <w:spacing w:after="0" w:line="240" w:lineRule="auto"/>
        <w:jc w:val="both"/>
        <w:rPr>
          <w:rFonts w:ascii="Arial" w:hAnsi="Arial" w:cs="Arial"/>
        </w:rPr>
      </w:pPr>
    </w:p>
    <w:p w:rsidR="004C6B74" w:rsidRPr="004C6B74" w:rsidRDefault="004C6B74" w:rsidP="004C6B74">
      <w:pPr>
        <w:spacing w:after="0" w:line="240" w:lineRule="auto"/>
        <w:jc w:val="both"/>
        <w:rPr>
          <w:rFonts w:ascii="Arial" w:hAnsi="Arial" w:cs="Arial"/>
        </w:rPr>
      </w:pPr>
      <w:r w:rsidRPr="004C6B74">
        <w:rPr>
          <w:rFonts w:ascii="Arial" w:hAnsi="Arial" w:cs="Arial"/>
        </w:rPr>
        <w:t xml:space="preserve">Atès que </w:t>
      </w:r>
      <w:proofErr w:type="spellStart"/>
      <w:r w:rsidRPr="004C6B74">
        <w:rPr>
          <w:rFonts w:ascii="Arial" w:hAnsi="Arial" w:cs="Arial"/>
        </w:rPr>
        <w:t>paral.lelament</w:t>
      </w:r>
      <w:proofErr w:type="spellEnd"/>
      <w:r w:rsidRPr="004C6B74">
        <w:rPr>
          <w:rFonts w:ascii="Arial" w:hAnsi="Arial" w:cs="Arial"/>
        </w:rPr>
        <w:t xml:space="preserve"> s’ha rebut per correu electrònic el model de conveni d’adhesió en format </w:t>
      </w:r>
      <w:proofErr w:type="spellStart"/>
      <w:r w:rsidRPr="004C6B74">
        <w:rPr>
          <w:rFonts w:ascii="Arial" w:hAnsi="Arial" w:cs="Arial"/>
        </w:rPr>
        <w:t>word</w:t>
      </w:r>
      <w:proofErr w:type="spellEnd"/>
      <w:r w:rsidRPr="004C6B74">
        <w:rPr>
          <w:rFonts w:ascii="Arial" w:hAnsi="Arial" w:cs="Arial"/>
        </w:rPr>
        <w:t xml:space="preserve"> que caldrà emplenar i retornar degudament signat; així mateix caldrà concretar els lots en què estigui interessat acollir-se (telefonia fixa, mòbil i accés a </w:t>
      </w:r>
      <w:proofErr w:type="spellStart"/>
      <w:r w:rsidRPr="004C6B74">
        <w:rPr>
          <w:rFonts w:ascii="Arial" w:hAnsi="Arial" w:cs="Arial"/>
        </w:rPr>
        <w:t>internet</w:t>
      </w:r>
      <w:proofErr w:type="spellEnd"/>
      <w:r w:rsidRPr="004C6B74">
        <w:rPr>
          <w:rFonts w:ascii="Arial" w:hAnsi="Arial" w:cs="Arial"/>
        </w:rPr>
        <w:t>).</w:t>
      </w:r>
    </w:p>
    <w:p w:rsidR="004C6B74" w:rsidRPr="004C6B74" w:rsidRDefault="004C6B74" w:rsidP="004C6B74">
      <w:pPr>
        <w:spacing w:after="0" w:line="240" w:lineRule="auto"/>
        <w:jc w:val="both"/>
        <w:rPr>
          <w:rFonts w:ascii="Arial" w:hAnsi="Arial" w:cs="Arial"/>
        </w:rPr>
      </w:pPr>
    </w:p>
    <w:p w:rsidR="004C6B74" w:rsidRPr="004C6B74" w:rsidRDefault="004C6B74" w:rsidP="004C6B74">
      <w:pPr>
        <w:spacing w:after="0" w:line="240" w:lineRule="auto"/>
        <w:jc w:val="both"/>
        <w:rPr>
          <w:rFonts w:ascii="Arial" w:hAnsi="Arial" w:cs="Arial"/>
        </w:rPr>
      </w:pPr>
      <w:r w:rsidRPr="004C6B74">
        <w:rPr>
          <w:rFonts w:ascii="Arial" w:hAnsi="Arial" w:cs="Arial"/>
        </w:rPr>
        <w:t>Atès que es transcriu a continuació el redactat literal del conveni,</w:t>
      </w:r>
    </w:p>
    <w:p w:rsidR="004C6B74" w:rsidRPr="004C6B74" w:rsidRDefault="004C6B74" w:rsidP="004C6B74">
      <w:pPr>
        <w:spacing w:after="0" w:line="240" w:lineRule="auto"/>
        <w:jc w:val="both"/>
        <w:rPr>
          <w:rFonts w:ascii="Arial" w:hAnsi="Arial" w:cs="Arial"/>
        </w:rPr>
      </w:pPr>
    </w:p>
    <w:p w:rsidR="004C6B74" w:rsidRPr="004C6B74" w:rsidRDefault="004C6B74" w:rsidP="004C6B74">
      <w:pPr>
        <w:pStyle w:val="Sagniadetextindependent"/>
        <w:ind w:firstLine="0"/>
        <w:rPr>
          <w:rFonts w:ascii="Arial" w:hAnsi="Arial"/>
          <w:i/>
          <w:color w:val="auto"/>
          <w:u w:val="single"/>
        </w:rPr>
      </w:pPr>
      <w:r w:rsidRPr="004C6B74">
        <w:rPr>
          <w:rFonts w:ascii="Arial" w:hAnsi="Arial"/>
          <w:i/>
          <w:color w:val="auto"/>
          <w:u w:val="single"/>
        </w:rPr>
        <w:t>“DECLARACIÓ UNILATERAL D’ADHESIÓ EXPRESSA AL CONVENI DE COL·LABORACIÓ ENTRE EL CONSELL COMARCAL DE  I EL CONSORCI LOCALRET PER LA CONTRACTACIÓ CENTRALITZADA DE SERVEIS DE TELECOMUNICACIONS –VEU, MÒBIL I DADES, DE L'AJUNTAMENT [MUNICIPI)</w:t>
      </w:r>
    </w:p>
    <w:p w:rsidR="004C6B74" w:rsidRPr="004C6B74" w:rsidRDefault="004C6B74" w:rsidP="004C6B74">
      <w:pPr>
        <w:pStyle w:val="Justificat"/>
        <w:rPr>
          <w:rFonts w:cs="Arial"/>
          <w:i/>
          <w:sz w:val="22"/>
          <w:szCs w:val="22"/>
        </w:rPr>
      </w:pPr>
    </w:p>
    <w:p w:rsidR="004C6B74" w:rsidRPr="004C6B74" w:rsidRDefault="004C6B74" w:rsidP="004C6B74">
      <w:pPr>
        <w:spacing w:after="0" w:line="240" w:lineRule="auto"/>
        <w:jc w:val="both"/>
        <w:rPr>
          <w:rFonts w:ascii="Arial" w:hAnsi="Arial" w:cs="Arial"/>
          <w:i/>
        </w:rPr>
      </w:pPr>
      <w:r w:rsidRPr="004C6B74">
        <w:rPr>
          <w:rFonts w:ascii="Arial" w:hAnsi="Arial" w:cs="Arial"/>
          <w:i/>
        </w:rPr>
        <w:t>Ajuntament de Montoliu de Segarra, 8 d’octubre de 2013</w:t>
      </w:r>
    </w:p>
    <w:p w:rsidR="004C6B74" w:rsidRPr="004C6B74" w:rsidRDefault="004C6B74" w:rsidP="004C6B74">
      <w:pPr>
        <w:spacing w:after="0" w:line="240" w:lineRule="auto"/>
        <w:jc w:val="both"/>
        <w:rPr>
          <w:rFonts w:ascii="Arial" w:hAnsi="Arial" w:cs="Arial"/>
          <w:i/>
        </w:rPr>
      </w:pPr>
    </w:p>
    <w:p w:rsidR="004C6B74" w:rsidRPr="004C6B74" w:rsidRDefault="004C6B74" w:rsidP="004C6B74">
      <w:pPr>
        <w:spacing w:after="0" w:line="240" w:lineRule="auto"/>
        <w:jc w:val="both"/>
        <w:rPr>
          <w:rFonts w:ascii="Arial" w:hAnsi="Arial" w:cs="Arial"/>
          <w:i/>
        </w:rPr>
      </w:pPr>
      <w:r w:rsidRPr="004C6B74">
        <w:rPr>
          <w:rFonts w:ascii="Arial" w:hAnsi="Arial" w:cs="Arial"/>
          <w:i/>
        </w:rPr>
        <w:lastRenderedPageBreak/>
        <w:t xml:space="preserve">En Josep Balcells </w:t>
      </w:r>
      <w:proofErr w:type="spellStart"/>
      <w:r w:rsidRPr="004C6B74">
        <w:rPr>
          <w:rFonts w:ascii="Arial" w:hAnsi="Arial" w:cs="Arial"/>
          <w:i/>
        </w:rPr>
        <w:t>Sendra</w:t>
      </w:r>
      <w:proofErr w:type="spellEnd"/>
      <w:r w:rsidRPr="004C6B74">
        <w:rPr>
          <w:rFonts w:ascii="Arial" w:hAnsi="Arial" w:cs="Arial"/>
          <w:i/>
        </w:rPr>
        <w:t xml:space="preserve">, en representació de l’Ajuntament de Montoliu de Segarra (en endavant AJUNTAMENT), en la seva condició d’Alcalde, compareix per mitjà d’aquest document davant del Consorci </w:t>
      </w:r>
      <w:proofErr w:type="spellStart"/>
      <w:r w:rsidRPr="004C6B74">
        <w:rPr>
          <w:rFonts w:ascii="Arial" w:hAnsi="Arial" w:cs="Arial"/>
          <w:i/>
        </w:rPr>
        <w:t>Localret</w:t>
      </w:r>
      <w:proofErr w:type="spellEnd"/>
      <w:r w:rsidRPr="004C6B74">
        <w:rPr>
          <w:rFonts w:ascii="Arial" w:hAnsi="Arial" w:cs="Arial"/>
          <w:i/>
        </w:rPr>
        <w:t xml:space="preserve"> (en endavant LOCALRET) per formalitzar l’adhesió a la contractació centralitzada de serveis de telecomunicacions (veu, mòbil i dades) resultant del conveni de col·laboració entre el Consell Comarcal de la Segarra</w:t>
      </w:r>
      <w:r w:rsidRPr="004C6B74">
        <w:rPr>
          <w:rFonts w:ascii="Arial" w:hAnsi="Arial" w:cs="Arial"/>
          <w:b/>
          <w:i/>
        </w:rPr>
        <w:t xml:space="preserve"> </w:t>
      </w:r>
      <w:r w:rsidRPr="004C6B74">
        <w:rPr>
          <w:rFonts w:ascii="Arial" w:hAnsi="Arial" w:cs="Arial"/>
          <w:i/>
        </w:rPr>
        <w:t xml:space="preserve">de data 2 d’abril de 2013 i manifestar la següent DECLARACIÓ: </w:t>
      </w:r>
    </w:p>
    <w:p w:rsidR="004C6B74" w:rsidRPr="004C6B74" w:rsidRDefault="004C6B74" w:rsidP="004C6B74">
      <w:pPr>
        <w:spacing w:after="0" w:line="240" w:lineRule="auto"/>
        <w:jc w:val="both"/>
        <w:rPr>
          <w:rFonts w:ascii="Arial" w:hAnsi="Arial" w:cs="Arial"/>
          <w:b/>
          <w:i/>
        </w:rPr>
      </w:pPr>
    </w:p>
    <w:p w:rsidR="004C6B74" w:rsidRPr="004C6B74" w:rsidRDefault="004C6B74" w:rsidP="004C6B74">
      <w:pPr>
        <w:spacing w:after="0" w:line="240" w:lineRule="auto"/>
        <w:jc w:val="both"/>
        <w:rPr>
          <w:rFonts w:ascii="Arial" w:hAnsi="Arial" w:cs="Arial"/>
          <w:i/>
        </w:rPr>
      </w:pPr>
      <w:r w:rsidRPr="004C6B74">
        <w:rPr>
          <w:rFonts w:ascii="Arial" w:hAnsi="Arial" w:cs="Arial"/>
          <w:b/>
          <w:i/>
        </w:rPr>
        <w:t>I.</w:t>
      </w:r>
      <w:r w:rsidRPr="004C6B74">
        <w:rPr>
          <w:rFonts w:ascii="Arial" w:hAnsi="Arial" w:cs="Arial"/>
          <w:i/>
        </w:rPr>
        <w:t xml:space="preserve"> Que aquest AJUNTAMENT té coneixement i constància que LOCALRET, a través de Decret de Presidència, va aprovar el dia 14 de febrer de 2011 l’acord marc per l'homologació de diversos els serveis de telecomunicacions agrupats en els següents LOTS:</w:t>
      </w:r>
    </w:p>
    <w:p w:rsidR="004C6B74" w:rsidRPr="004C6B74" w:rsidRDefault="004C6B74" w:rsidP="004C6B74">
      <w:pPr>
        <w:spacing w:after="0" w:line="240" w:lineRule="auto"/>
        <w:jc w:val="both"/>
        <w:rPr>
          <w:rFonts w:ascii="Arial" w:hAnsi="Arial" w:cs="Arial"/>
          <w:i/>
        </w:rPr>
      </w:pPr>
    </w:p>
    <w:p w:rsidR="004C6B74" w:rsidRPr="004C6B74" w:rsidRDefault="004C6B74" w:rsidP="004C6B74">
      <w:pPr>
        <w:spacing w:after="0" w:line="240" w:lineRule="auto"/>
        <w:jc w:val="both"/>
        <w:rPr>
          <w:rFonts w:ascii="Arial" w:hAnsi="Arial" w:cs="Arial"/>
          <w:i/>
        </w:rPr>
      </w:pPr>
      <w:r w:rsidRPr="004C6B74">
        <w:rPr>
          <w:rFonts w:ascii="Arial" w:hAnsi="Arial" w:cs="Arial"/>
          <w:i/>
        </w:rPr>
        <w:t xml:space="preserve"> LOT 1  SERVEIS DE TELEFONIA FIXA,</w:t>
      </w:r>
    </w:p>
    <w:p w:rsidR="004C6B74" w:rsidRPr="004C6B74" w:rsidRDefault="004C6B74" w:rsidP="004C6B74">
      <w:pPr>
        <w:spacing w:after="0" w:line="240" w:lineRule="auto"/>
        <w:jc w:val="both"/>
        <w:rPr>
          <w:rFonts w:ascii="Arial" w:hAnsi="Arial" w:cs="Arial"/>
          <w:i/>
        </w:rPr>
      </w:pPr>
      <w:r w:rsidRPr="004C6B74">
        <w:rPr>
          <w:rFonts w:ascii="Arial" w:hAnsi="Arial" w:cs="Arial"/>
          <w:i/>
        </w:rPr>
        <w:t xml:space="preserve"> LOT 2  SERVEIS DE COMUNICACIONS MÒBILS DE VEU I DE DADES i</w:t>
      </w:r>
    </w:p>
    <w:p w:rsidR="004C6B74" w:rsidRPr="004C6B74" w:rsidRDefault="004C6B74" w:rsidP="004C6B74">
      <w:pPr>
        <w:spacing w:after="0" w:line="240" w:lineRule="auto"/>
        <w:jc w:val="both"/>
        <w:rPr>
          <w:rFonts w:ascii="Arial" w:hAnsi="Arial" w:cs="Arial"/>
          <w:i/>
        </w:rPr>
      </w:pPr>
      <w:r w:rsidRPr="004C6B74">
        <w:rPr>
          <w:rFonts w:ascii="Arial" w:hAnsi="Arial" w:cs="Arial"/>
          <w:i/>
        </w:rPr>
        <w:t xml:space="preserve"> LOT 3  SERVEI DE DADES I D'ACCÉS A INTERNET.</w:t>
      </w:r>
    </w:p>
    <w:p w:rsidR="004C6B74" w:rsidRPr="004C6B74" w:rsidRDefault="004C6B74" w:rsidP="004C6B74">
      <w:pPr>
        <w:spacing w:after="0" w:line="240" w:lineRule="auto"/>
        <w:jc w:val="both"/>
        <w:rPr>
          <w:rFonts w:ascii="Arial" w:hAnsi="Arial" w:cs="Arial"/>
          <w:b/>
          <w:i/>
        </w:rPr>
      </w:pPr>
    </w:p>
    <w:p w:rsidR="004C6B74" w:rsidRPr="004C6B74" w:rsidRDefault="004C6B74" w:rsidP="004C6B74">
      <w:pPr>
        <w:spacing w:after="0" w:line="240" w:lineRule="auto"/>
        <w:jc w:val="both"/>
        <w:rPr>
          <w:rFonts w:ascii="Arial" w:hAnsi="Arial" w:cs="Arial"/>
          <w:i/>
        </w:rPr>
      </w:pPr>
      <w:r w:rsidRPr="004C6B74">
        <w:rPr>
          <w:rFonts w:ascii="Arial" w:hAnsi="Arial" w:cs="Arial"/>
          <w:b/>
          <w:i/>
        </w:rPr>
        <w:t>II.</w:t>
      </w:r>
      <w:r w:rsidRPr="004C6B74">
        <w:rPr>
          <w:rFonts w:ascii="Arial" w:hAnsi="Arial" w:cs="Arial"/>
          <w:i/>
        </w:rPr>
        <w:t xml:space="preserve"> Que té coneixement i constància que LOCALRET i el Consell Comarcal de la Segarra varen signar el passat 2 d’abril de 2013 un conveni de col·laboració en virtut del qual s’estableix la possibilitat de realitzar una contractació centralitzada mitjançant diversos sistemes l’agregació de demanda de serveis de telecomunicacions dels municipis de la Segarra i dels municipis de la Segarra amb un interès comú tant d’estalvi econòmic com de procediments de contractació.</w:t>
      </w:r>
    </w:p>
    <w:p w:rsidR="004C6B74" w:rsidRPr="004C6B74" w:rsidRDefault="004C6B74" w:rsidP="004C6B74">
      <w:pPr>
        <w:spacing w:after="0" w:line="240" w:lineRule="auto"/>
        <w:jc w:val="both"/>
        <w:rPr>
          <w:rFonts w:ascii="Arial" w:hAnsi="Arial" w:cs="Arial"/>
          <w:i/>
        </w:rPr>
      </w:pPr>
    </w:p>
    <w:p w:rsidR="004C6B74" w:rsidRPr="004C6B74" w:rsidRDefault="004C6B74" w:rsidP="004C6B74">
      <w:pPr>
        <w:spacing w:after="0" w:line="240" w:lineRule="auto"/>
        <w:jc w:val="both"/>
        <w:rPr>
          <w:rFonts w:ascii="Arial" w:hAnsi="Arial" w:cs="Arial"/>
          <w:i/>
        </w:rPr>
      </w:pPr>
      <w:r w:rsidRPr="004C6B74">
        <w:rPr>
          <w:rFonts w:ascii="Arial" w:hAnsi="Arial" w:cs="Arial"/>
          <w:i/>
        </w:rPr>
        <w:t xml:space="preserve">Per la qual cosa, en virtut de la representació que ostento, </w:t>
      </w:r>
      <w:proofErr w:type="spellStart"/>
      <w:r w:rsidRPr="004C6B74">
        <w:rPr>
          <w:rFonts w:ascii="Arial" w:hAnsi="Arial" w:cs="Arial"/>
          <w:i/>
        </w:rPr>
        <w:t>l'AJUNTAMENT</w:t>
      </w:r>
      <w:proofErr w:type="spellEnd"/>
      <w:r w:rsidRPr="004C6B74">
        <w:rPr>
          <w:rFonts w:ascii="Arial" w:hAnsi="Arial" w:cs="Arial"/>
          <w:i/>
        </w:rPr>
        <w:t xml:space="preserve"> s'adhereix de forma expressa al conveni de col·laboració abans esmentat i a la possibilitat que </w:t>
      </w:r>
      <w:proofErr w:type="spellStart"/>
      <w:r w:rsidRPr="004C6B74">
        <w:rPr>
          <w:rFonts w:ascii="Arial" w:hAnsi="Arial" w:cs="Arial"/>
          <w:i/>
        </w:rPr>
        <w:t>d’ell</w:t>
      </w:r>
      <w:proofErr w:type="spellEnd"/>
      <w:r w:rsidRPr="004C6B74">
        <w:rPr>
          <w:rFonts w:ascii="Arial" w:hAnsi="Arial" w:cs="Arial"/>
          <w:i/>
        </w:rPr>
        <w:t xml:space="preserve"> se’n desprèn de participar en la contractació centralitzada de serveis de telecomunicacions (veu, mòbil i dades) que, en vers a l'acord marc d'homologació de diversos els serveis de telecomunicacions dugui a terme LOCALRET de forma agrupada amb la coordinació dels Consell Comarcals de la Segarra esmenats amb els següents </w:t>
      </w:r>
      <w:r w:rsidRPr="004C6B74">
        <w:rPr>
          <w:rFonts w:ascii="Arial" w:hAnsi="Arial" w:cs="Arial"/>
          <w:b/>
          <w:i/>
        </w:rPr>
        <w:t>COMPROMISOS</w:t>
      </w:r>
      <w:r w:rsidRPr="004C6B74">
        <w:rPr>
          <w:rFonts w:ascii="Arial" w:hAnsi="Arial" w:cs="Arial"/>
          <w:i/>
        </w:rPr>
        <w:t>:</w:t>
      </w:r>
    </w:p>
    <w:p w:rsidR="004C6B74" w:rsidRPr="004C6B74" w:rsidRDefault="004C6B74" w:rsidP="004C6B74">
      <w:pPr>
        <w:spacing w:after="0" w:line="240" w:lineRule="auto"/>
        <w:jc w:val="both"/>
        <w:rPr>
          <w:rFonts w:ascii="Arial" w:hAnsi="Arial" w:cs="Arial"/>
          <w:i/>
        </w:rPr>
      </w:pPr>
    </w:p>
    <w:p w:rsidR="004C6B74" w:rsidRPr="004C6B74" w:rsidRDefault="004C6B74" w:rsidP="004C6B74">
      <w:pPr>
        <w:spacing w:after="0" w:line="240" w:lineRule="auto"/>
        <w:jc w:val="both"/>
        <w:rPr>
          <w:rFonts w:ascii="Arial" w:hAnsi="Arial" w:cs="Arial"/>
          <w:i/>
        </w:rPr>
      </w:pPr>
      <w:r w:rsidRPr="004C6B74">
        <w:rPr>
          <w:rFonts w:ascii="Arial" w:hAnsi="Arial" w:cs="Arial"/>
          <w:b/>
          <w:i/>
          <w:u w:val="single"/>
        </w:rPr>
        <w:t>Primer.-</w:t>
      </w:r>
      <w:r w:rsidRPr="004C6B74">
        <w:rPr>
          <w:rFonts w:ascii="Arial" w:hAnsi="Arial" w:cs="Arial"/>
          <w:b/>
          <w:i/>
        </w:rPr>
        <w:t xml:space="preserve"> ACCEPTAR</w:t>
      </w:r>
      <w:r w:rsidRPr="004C6B74">
        <w:rPr>
          <w:rFonts w:ascii="Arial" w:hAnsi="Arial" w:cs="Arial"/>
          <w:i/>
        </w:rPr>
        <w:t xml:space="preserve"> el contingut i efectes del Conveni de Col·laboració subscrit entre LOCALRET i el Consell Comarcal </w:t>
      </w:r>
      <w:r w:rsidRPr="004C6B74">
        <w:rPr>
          <w:rFonts w:ascii="Arial" w:hAnsi="Arial" w:cs="Arial"/>
          <w:b/>
          <w:i/>
        </w:rPr>
        <w:t>de la Segarra</w:t>
      </w:r>
      <w:r w:rsidRPr="004C6B74">
        <w:rPr>
          <w:rFonts w:ascii="Arial" w:hAnsi="Arial" w:cs="Arial"/>
          <w:i/>
        </w:rPr>
        <w:t xml:space="preserve"> de data 2 d’abril de 2013 i s’obliga a complir-lo i respectar-lo mentre no es revoqui de forma expressa la present adhesió. Les modificacions, adaptacions i/o ampliacions d’aquest conveni s’entendran acceptades per aquest AJUNTAMENT pel sol fet de no revocar l’adhesió dins del 30 dies hàbils següents a l’aprovació d’aquelles.</w:t>
      </w:r>
    </w:p>
    <w:p w:rsidR="004C6B74" w:rsidRPr="004C6B74" w:rsidRDefault="004C6B74" w:rsidP="004C6B74">
      <w:pPr>
        <w:spacing w:after="0" w:line="240" w:lineRule="auto"/>
        <w:jc w:val="both"/>
        <w:rPr>
          <w:rFonts w:ascii="Arial" w:hAnsi="Arial" w:cs="Arial"/>
          <w:i/>
        </w:rPr>
      </w:pPr>
    </w:p>
    <w:p w:rsidR="004C6B74" w:rsidRPr="004C6B74" w:rsidRDefault="004C6B74" w:rsidP="004C6B74">
      <w:pPr>
        <w:spacing w:after="0" w:line="240" w:lineRule="auto"/>
        <w:jc w:val="both"/>
        <w:rPr>
          <w:rFonts w:ascii="Arial" w:hAnsi="Arial" w:cs="Arial"/>
          <w:i/>
        </w:rPr>
      </w:pPr>
      <w:r w:rsidRPr="004C6B74">
        <w:rPr>
          <w:rFonts w:ascii="Arial" w:hAnsi="Arial" w:cs="Arial"/>
          <w:b/>
          <w:i/>
          <w:u w:val="single"/>
        </w:rPr>
        <w:t>Segon.-</w:t>
      </w:r>
      <w:r w:rsidRPr="004C6B74">
        <w:rPr>
          <w:rFonts w:ascii="Arial" w:hAnsi="Arial" w:cs="Arial"/>
          <w:b/>
          <w:i/>
        </w:rPr>
        <w:t xml:space="preserve"> </w:t>
      </w:r>
      <w:r w:rsidRPr="004C6B74">
        <w:rPr>
          <w:rFonts w:ascii="Arial" w:hAnsi="Arial" w:cs="Arial"/>
          <w:i/>
        </w:rPr>
        <w:t xml:space="preserve">En virtut d’aquesta adhesió i acceptació, l’Ajuntament ENCOMANA LA GESTIÓ de la contractació d’aquests serveis de telecomunicacions (veu, mòbils i dades) i per la qual cosa </w:t>
      </w:r>
      <w:r w:rsidRPr="004C6B74">
        <w:rPr>
          <w:rFonts w:ascii="Arial" w:hAnsi="Arial" w:cs="Arial"/>
          <w:b/>
          <w:i/>
        </w:rPr>
        <w:t xml:space="preserve">S’OBLIGA </w:t>
      </w:r>
      <w:r w:rsidRPr="004C6B74">
        <w:rPr>
          <w:rFonts w:ascii="Arial" w:hAnsi="Arial" w:cs="Arial"/>
          <w:i/>
        </w:rPr>
        <w:t>a:</w:t>
      </w:r>
    </w:p>
    <w:p w:rsidR="004C6B74" w:rsidRPr="004C6B74" w:rsidRDefault="004C6B74" w:rsidP="004C6B74">
      <w:pPr>
        <w:spacing w:after="0" w:line="240" w:lineRule="auto"/>
        <w:jc w:val="both"/>
        <w:rPr>
          <w:rFonts w:ascii="Arial" w:hAnsi="Arial" w:cs="Arial"/>
          <w:i/>
        </w:rPr>
      </w:pPr>
    </w:p>
    <w:p w:rsidR="004C6B74" w:rsidRPr="004C6B74" w:rsidRDefault="004C6B74" w:rsidP="004C6B74">
      <w:pPr>
        <w:numPr>
          <w:ilvl w:val="0"/>
          <w:numId w:val="27"/>
        </w:numPr>
        <w:spacing w:after="0" w:line="240" w:lineRule="auto"/>
        <w:jc w:val="both"/>
        <w:rPr>
          <w:rFonts w:ascii="Arial" w:hAnsi="Arial" w:cs="Arial"/>
          <w:i/>
        </w:rPr>
      </w:pPr>
      <w:r w:rsidRPr="004C6B74">
        <w:rPr>
          <w:rFonts w:ascii="Arial" w:hAnsi="Arial" w:cs="Arial"/>
          <w:i/>
        </w:rPr>
        <w:t>Formular les peticions i facilitar totes les dades necessàries al Consell Comarcal per a dur a terme els processos de contractació centralitzada que es derivin d’aquest conveni.</w:t>
      </w:r>
    </w:p>
    <w:p w:rsidR="004C6B74" w:rsidRPr="004C6B74" w:rsidRDefault="004C6B74" w:rsidP="004C6B74">
      <w:pPr>
        <w:spacing w:after="0" w:line="240" w:lineRule="auto"/>
        <w:jc w:val="both"/>
        <w:rPr>
          <w:rFonts w:ascii="Arial" w:hAnsi="Arial" w:cs="Arial"/>
          <w:i/>
        </w:rPr>
      </w:pPr>
    </w:p>
    <w:p w:rsidR="004C6B74" w:rsidRPr="004C6B74" w:rsidRDefault="004C6B74" w:rsidP="004C6B74">
      <w:pPr>
        <w:numPr>
          <w:ilvl w:val="0"/>
          <w:numId w:val="27"/>
        </w:numPr>
        <w:spacing w:after="0" w:line="240" w:lineRule="auto"/>
        <w:jc w:val="both"/>
        <w:rPr>
          <w:rFonts w:ascii="Arial" w:hAnsi="Arial" w:cs="Arial"/>
          <w:i/>
        </w:rPr>
      </w:pPr>
      <w:r w:rsidRPr="004C6B74">
        <w:rPr>
          <w:rFonts w:ascii="Arial" w:hAnsi="Arial" w:cs="Arial"/>
          <w:i/>
        </w:rPr>
        <w:t>Aprovar l’autorització de la despesa amb caràcter previ a les peticions o encàrrecs que hagin de ser objecte de contractació centralitzada i emetre el document comptable A, o certificat d’existència de crèdit adequat i suficient el qual s’haurà d’adjuntar a la petició pròpiament dita.</w:t>
      </w:r>
    </w:p>
    <w:p w:rsidR="004C6B74" w:rsidRPr="004C6B74" w:rsidRDefault="004C6B74" w:rsidP="004C6B74">
      <w:pPr>
        <w:spacing w:after="0" w:line="240" w:lineRule="auto"/>
        <w:jc w:val="both"/>
        <w:rPr>
          <w:rFonts w:ascii="Arial" w:hAnsi="Arial" w:cs="Arial"/>
          <w:i/>
        </w:rPr>
      </w:pPr>
    </w:p>
    <w:p w:rsidR="004C6B74" w:rsidRPr="004C6B74" w:rsidRDefault="004C6B74" w:rsidP="004C6B74">
      <w:pPr>
        <w:numPr>
          <w:ilvl w:val="0"/>
          <w:numId w:val="27"/>
        </w:numPr>
        <w:spacing w:after="0" w:line="240" w:lineRule="auto"/>
        <w:jc w:val="both"/>
        <w:rPr>
          <w:rFonts w:ascii="Arial" w:hAnsi="Arial" w:cs="Arial"/>
          <w:i/>
        </w:rPr>
      </w:pPr>
      <w:r w:rsidRPr="004C6B74">
        <w:rPr>
          <w:rFonts w:ascii="Arial" w:hAnsi="Arial" w:cs="Arial"/>
          <w:i/>
        </w:rPr>
        <w:t>Assumir el compromís de consignació pressupostària suficient i adequada per als exercicis futurs 2013/2014.</w:t>
      </w:r>
    </w:p>
    <w:p w:rsidR="004C6B74" w:rsidRPr="004C6B74" w:rsidRDefault="004C6B74" w:rsidP="004C6B74">
      <w:pPr>
        <w:spacing w:after="0" w:line="240" w:lineRule="auto"/>
        <w:jc w:val="both"/>
        <w:rPr>
          <w:rFonts w:ascii="Arial" w:hAnsi="Arial" w:cs="Arial"/>
          <w:i/>
        </w:rPr>
      </w:pPr>
    </w:p>
    <w:p w:rsidR="004C6B74" w:rsidRPr="004C6B74" w:rsidRDefault="004C6B74" w:rsidP="004C6B74">
      <w:pPr>
        <w:numPr>
          <w:ilvl w:val="0"/>
          <w:numId w:val="27"/>
        </w:numPr>
        <w:spacing w:after="0" w:line="240" w:lineRule="auto"/>
        <w:jc w:val="both"/>
        <w:rPr>
          <w:rFonts w:ascii="Arial" w:hAnsi="Arial" w:cs="Arial"/>
          <w:i/>
        </w:rPr>
      </w:pPr>
      <w:r w:rsidRPr="004C6B74">
        <w:rPr>
          <w:rFonts w:ascii="Arial" w:hAnsi="Arial" w:cs="Arial"/>
          <w:i/>
        </w:rPr>
        <w:t>Aprovar la disposició de la despesa i emetre el document comptable D abans que LOCALRET dugui a terme l’adjudicació, el qual l’haurà de remetre al Consell Comarcal per tal que el pugui lliurar a LOCALRET.</w:t>
      </w:r>
    </w:p>
    <w:p w:rsidR="004C6B74" w:rsidRPr="004C6B74" w:rsidRDefault="004C6B74" w:rsidP="004C6B74">
      <w:pPr>
        <w:spacing w:after="0" w:line="240" w:lineRule="auto"/>
        <w:jc w:val="both"/>
        <w:rPr>
          <w:rFonts w:ascii="Arial" w:hAnsi="Arial" w:cs="Arial"/>
          <w:i/>
        </w:rPr>
      </w:pPr>
    </w:p>
    <w:p w:rsidR="004C6B74" w:rsidRPr="004C6B74" w:rsidRDefault="004C6B74" w:rsidP="004C6B74">
      <w:pPr>
        <w:numPr>
          <w:ilvl w:val="0"/>
          <w:numId w:val="27"/>
        </w:numPr>
        <w:spacing w:after="0" w:line="240" w:lineRule="auto"/>
        <w:jc w:val="both"/>
        <w:rPr>
          <w:rFonts w:ascii="Arial" w:hAnsi="Arial" w:cs="Arial"/>
          <w:i/>
        </w:rPr>
      </w:pPr>
      <w:r w:rsidRPr="004C6B74">
        <w:rPr>
          <w:rFonts w:ascii="Arial" w:hAnsi="Arial" w:cs="Arial"/>
          <w:i/>
        </w:rPr>
        <w:t xml:space="preserve">L’Ajuntament designarà una persona de la seva organització per tal que exerceixi les tasques de gestió i coordinació amb el Consell Comarcal pel seguiment del contracte i, per tant, serà el seu únic interlocutor entre </w:t>
      </w:r>
      <w:proofErr w:type="spellStart"/>
      <w:r w:rsidRPr="004C6B74">
        <w:rPr>
          <w:rFonts w:ascii="Arial" w:hAnsi="Arial" w:cs="Arial"/>
          <w:i/>
        </w:rPr>
        <w:t>l’AJUNTAMENT</w:t>
      </w:r>
      <w:proofErr w:type="spellEnd"/>
      <w:r w:rsidRPr="004C6B74">
        <w:rPr>
          <w:rFonts w:ascii="Arial" w:hAnsi="Arial" w:cs="Arial"/>
          <w:i/>
        </w:rPr>
        <w:t xml:space="preserve"> i aquest Consell.</w:t>
      </w:r>
    </w:p>
    <w:p w:rsidR="004C6B74" w:rsidRPr="004C6B74" w:rsidRDefault="004C6B74" w:rsidP="004C6B74">
      <w:pPr>
        <w:spacing w:after="0" w:line="240" w:lineRule="auto"/>
        <w:jc w:val="both"/>
        <w:rPr>
          <w:rFonts w:ascii="Arial" w:hAnsi="Arial" w:cs="Arial"/>
          <w:i/>
        </w:rPr>
      </w:pPr>
    </w:p>
    <w:p w:rsidR="004C6B74" w:rsidRPr="004C6B74" w:rsidRDefault="004C6B74" w:rsidP="004C6B74">
      <w:pPr>
        <w:numPr>
          <w:ilvl w:val="0"/>
          <w:numId w:val="27"/>
        </w:numPr>
        <w:spacing w:after="0" w:line="240" w:lineRule="auto"/>
        <w:jc w:val="both"/>
        <w:rPr>
          <w:rFonts w:ascii="Arial" w:hAnsi="Arial" w:cs="Arial"/>
          <w:i/>
        </w:rPr>
      </w:pPr>
      <w:r w:rsidRPr="004C6B74">
        <w:rPr>
          <w:rFonts w:ascii="Arial" w:hAnsi="Arial" w:cs="Arial"/>
          <w:i/>
        </w:rPr>
        <w:t xml:space="preserve">Les incidències que es puguin produir tant durant la fase d’adjudicació com durant </w:t>
      </w:r>
      <w:proofErr w:type="spellStart"/>
      <w:r w:rsidRPr="004C6B74">
        <w:rPr>
          <w:rFonts w:ascii="Arial" w:hAnsi="Arial" w:cs="Arial"/>
          <w:i/>
        </w:rPr>
        <w:t>l’inici</w:t>
      </w:r>
      <w:proofErr w:type="spellEnd"/>
      <w:r w:rsidRPr="004C6B74">
        <w:rPr>
          <w:rFonts w:ascii="Arial" w:hAnsi="Arial" w:cs="Arial"/>
          <w:i/>
        </w:rPr>
        <w:t xml:space="preserve"> de l’execució dels contractes adjudicats dins d’aquests sistemes de contractació centralitzada hauran de ser canalitzats a través del respectiu Consell Comarcal.</w:t>
      </w:r>
    </w:p>
    <w:p w:rsidR="004C6B74" w:rsidRPr="004C6B74" w:rsidRDefault="004C6B74" w:rsidP="004C6B74">
      <w:pPr>
        <w:spacing w:after="0" w:line="240" w:lineRule="auto"/>
        <w:jc w:val="both"/>
        <w:rPr>
          <w:rFonts w:ascii="Arial" w:hAnsi="Arial" w:cs="Arial"/>
          <w:i/>
        </w:rPr>
      </w:pPr>
    </w:p>
    <w:p w:rsidR="004C6B74" w:rsidRPr="004C6B74" w:rsidRDefault="004C6B74" w:rsidP="004C6B74">
      <w:pPr>
        <w:numPr>
          <w:ilvl w:val="0"/>
          <w:numId w:val="27"/>
        </w:numPr>
        <w:spacing w:after="0" w:line="240" w:lineRule="auto"/>
        <w:jc w:val="both"/>
        <w:rPr>
          <w:rFonts w:ascii="Arial" w:hAnsi="Arial" w:cs="Arial"/>
          <w:i/>
        </w:rPr>
      </w:pPr>
      <w:r w:rsidRPr="004C6B74">
        <w:rPr>
          <w:rFonts w:ascii="Arial" w:hAnsi="Arial" w:cs="Arial"/>
          <w:i/>
        </w:rPr>
        <w:t xml:space="preserve"> Els problemes i conflictes que durant l’execució puguin sorgir amb l’adjudicatari del contracte per al compliment del contracte, seran resolts per cadascun dels ajuntaments afectats, que es subrogaren en la posició de LOCALRET com administració contractant.</w:t>
      </w:r>
    </w:p>
    <w:p w:rsidR="004C6B74" w:rsidRPr="004C6B74" w:rsidRDefault="004C6B74" w:rsidP="004C6B74">
      <w:pPr>
        <w:spacing w:after="0" w:line="240" w:lineRule="auto"/>
        <w:jc w:val="both"/>
        <w:rPr>
          <w:rFonts w:ascii="Arial" w:hAnsi="Arial" w:cs="Arial"/>
          <w:b/>
          <w:i/>
        </w:rPr>
      </w:pPr>
    </w:p>
    <w:p w:rsidR="004C6B74" w:rsidRPr="004C6B74" w:rsidRDefault="004C6B74" w:rsidP="004C6B74">
      <w:pPr>
        <w:spacing w:after="0" w:line="240" w:lineRule="auto"/>
        <w:jc w:val="both"/>
        <w:rPr>
          <w:rFonts w:ascii="Arial" w:hAnsi="Arial" w:cs="Arial"/>
          <w:i/>
        </w:rPr>
      </w:pPr>
      <w:r w:rsidRPr="004C6B74">
        <w:rPr>
          <w:rFonts w:ascii="Arial" w:hAnsi="Arial" w:cs="Arial"/>
          <w:b/>
          <w:i/>
        </w:rPr>
        <w:t>Tercer.-</w:t>
      </w:r>
      <w:r w:rsidRPr="004C6B74">
        <w:rPr>
          <w:rFonts w:ascii="Arial" w:hAnsi="Arial" w:cs="Arial"/>
          <w:i/>
        </w:rPr>
        <w:t xml:space="preserve"> Establir que la despesa màxima que aquest AJUNTAMENT té prevista destinar en la contractació centralitzada de serveis de telecomunicacions –veu, mòbil i dades- que dugui a terme LOCALRET és de veu 770.86 €. , IVA inclòs , mòbils 1149.31 i dades 827.76 €, la qual anirà en càrrec de la partida 1.920.22200 del pressupost municipal i per la que s’ha aprovat la corresponent autorització de despesa per l’òrgan municipal competent i emès el document comptable A o certificat d’existència de crèdit.</w:t>
      </w:r>
    </w:p>
    <w:p w:rsidR="004C6B74" w:rsidRPr="004C6B74" w:rsidRDefault="004C6B74" w:rsidP="004C6B74">
      <w:pPr>
        <w:spacing w:after="0" w:line="240" w:lineRule="auto"/>
        <w:jc w:val="both"/>
        <w:rPr>
          <w:rFonts w:ascii="Arial" w:hAnsi="Arial" w:cs="Arial"/>
          <w:b/>
          <w:i/>
        </w:rPr>
      </w:pPr>
    </w:p>
    <w:p w:rsidR="004C6B74" w:rsidRDefault="004C6B74" w:rsidP="004C6B74">
      <w:pPr>
        <w:spacing w:after="0" w:line="240" w:lineRule="auto"/>
        <w:jc w:val="both"/>
        <w:rPr>
          <w:rFonts w:ascii="Arial" w:hAnsi="Arial" w:cs="Arial"/>
          <w:i/>
        </w:rPr>
      </w:pPr>
      <w:r w:rsidRPr="004C6B74">
        <w:rPr>
          <w:rFonts w:ascii="Arial" w:hAnsi="Arial" w:cs="Arial"/>
          <w:b/>
          <w:i/>
        </w:rPr>
        <w:t xml:space="preserve">Quart.- </w:t>
      </w:r>
      <w:r w:rsidRPr="004C6B74">
        <w:rPr>
          <w:rFonts w:ascii="Arial" w:hAnsi="Arial" w:cs="Arial"/>
          <w:i/>
        </w:rPr>
        <w:t xml:space="preserve">Aquesta adhesió al conveni i al sistema de contractació centralitzada que en resulta, es posarà en marxa a partir de la data de la signatura d'aquest document i la seva revocació, a l’igual que amb l’adhesió, requerirà un acte administratiu exprés de l’òrgan competent. </w:t>
      </w:r>
    </w:p>
    <w:p w:rsidR="004C6B74" w:rsidRDefault="004C6B74" w:rsidP="004C6B74">
      <w:pPr>
        <w:spacing w:after="0" w:line="240" w:lineRule="auto"/>
        <w:jc w:val="both"/>
        <w:rPr>
          <w:rFonts w:ascii="Arial" w:hAnsi="Arial" w:cs="Arial"/>
          <w:i/>
        </w:rPr>
      </w:pPr>
    </w:p>
    <w:p w:rsidR="004C6B74" w:rsidRDefault="004C6B74" w:rsidP="004C6B74">
      <w:pPr>
        <w:spacing w:after="0" w:line="240" w:lineRule="auto"/>
        <w:jc w:val="both"/>
        <w:rPr>
          <w:rFonts w:ascii="Arial" w:hAnsi="Arial" w:cs="Arial"/>
        </w:rPr>
      </w:pPr>
      <w:r>
        <w:rPr>
          <w:rFonts w:ascii="Arial" w:hAnsi="Arial" w:cs="Arial"/>
        </w:rPr>
        <w:t>L’alcalde proposa al Ple l’aprovació del següent ACORD:</w:t>
      </w:r>
    </w:p>
    <w:p w:rsidR="004C6B74" w:rsidRDefault="004C6B74" w:rsidP="004C6B74">
      <w:pPr>
        <w:spacing w:after="0" w:line="240" w:lineRule="auto"/>
        <w:jc w:val="both"/>
        <w:rPr>
          <w:rFonts w:ascii="Arial" w:hAnsi="Arial" w:cs="Arial"/>
        </w:rPr>
      </w:pPr>
    </w:p>
    <w:p w:rsidR="004C6B74" w:rsidRDefault="004C6B74" w:rsidP="004C6B74">
      <w:pPr>
        <w:spacing w:after="0" w:line="240" w:lineRule="auto"/>
        <w:jc w:val="both"/>
        <w:rPr>
          <w:rFonts w:ascii="Arial" w:hAnsi="Arial" w:cs="Arial"/>
        </w:rPr>
      </w:pPr>
      <w:r w:rsidRPr="004C6B74">
        <w:rPr>
          <w:rFonts w:ascii="Arial" w:hAnsi="Arial" w:cs="Arial"/>
          <w:u w:val="single"/>
        </w:rPr>
        <w:t>Primer.-</w:t>
      </w:r>
      <w:r>
        <w:rPr>
          <w:rFonts w:ascii="Arial" w:hAnsi="Arial" w:cs="Arial"/>
        </w:rPr>
        <w:t xml:space="preserve"> </w:t>
      </w:r>
      <w:r w:rsidRPr="004C6B74">
        <w:rPr>
          <w:rFonts w:ascii="Arial" w:hAnsi="Arial" w:cs="Arial"/>
        </w:rPr>
        <w:t xml:space="preserve">Aprovar l’adhesió expressa al conveni de </w:t>
      </w:r>
      <w:proofErr w:type="spellStart"/>
      <w:r w:rsidRPr="004C6B74">
        <w:rPr>
          <w:rFonts w:ascii="Arial" w:hAnsi="Arial" w:cs="Arial"/>
        </w:rPr>
        <w:t>col.laboració</w:t>
      </w:r>
      <w:proofErr w:type="spellEnd"/>
      <w:r w:rsidRPr="004C6B74">
        <w:rPr>
          <w:rFonts w:ascii="Arial" w:hAnsi="Arial" w:cs="Arial"/>
        </w:rPr>
        <w:t xml:space="preserve"> entre el Consell Comarcal de la Segarra i el Consorci </w:t>
      </w:r>
      <w:proofErr w:type="spellStart"/>
      <w:r w:rsidRPr="004C6B74">
        <w:rPr>
          <w:rFonts w:ascii="Arial" w:hAnsi="Arial" w:cs="Arial"/>
        </w:rPr>
        <w:t>Localret</w:t>
      </w:r>
      <w:proofErr w:type="spellEnd"/>
      <w:r w:rsidRPr="004C6B74">
        <w:rPr>
          <w:rFonts w:ascii="Arial" w:hAnsi="Arial" w:cs="Arial"/>
        </w:rPr>
        <w:t xml:space="preserve"> per a la contractació centralitzada de serveis de </w:t>
      </w:r>
      <w:proofErr w:type="spellStart"/>
      <w:r w:rsidRPr="004C6B74">
        <w:rPr>
          <w:rFonts w:ascii="Arial" w:hAnsi="Arial" w:cs="Arial"/>
        </w:rPr>
        <w:t>telecomunicacions-veu</w:t>
      </w:r>
      <w:proofErr w:type="spellEnd"/>
      <w:r w:rsidRPr="004C6B74">
        <w:rPr>
          <w:rFonts w:ascii="Arial" w:hAnsi="Arial" w:cs="Arial"/>
        </w:rPr>
        <w:t>, mòbil i dades, de l’Ajuntament de Montoliu de Segarra.</w:t>
      </w:r>
    </w:p>
    <w:p w:rsidR="004C6B74" w:rsidRDefault="004C6B74" w:rsidP="004C6B74">
      <w:pPr>
        <w:spacing w:after="0" w:line="240" w:lineRule="auto"/>
        <w:jc w:val="both"/>
        <w:rPr>
          <w:rFonts w:ascii="Arial" w:hAnsi="Arial" w:cs="Arial"/>
        </w:rPr>
      </w:pPr>
    </w:p>
    <w:p w:rsidR="004C6B74" w:rsidRPr="004C6B74" w:rsidRDefault="004C6B74" w:rsidP="004C6B74">
      <w:pPr>
        <w:spacing w:after="0" w:line="240" w:lineRule="auto"/>
        <w:jc w:val="both"/>
        <w:rPr>
          <w:rFonts w:ascii="Arial" w:hAnsi="Arial" w:cs="Arial"/>
        </w:rPr>
      </w:pPr>
      <w:r w:rsidRPr="004C6B74">
        <w:rPr>
          <w:rFonts w:ascii="Arial" w:hAnsi="Arial" w:cs="Arial"/>
          <w:u w:val="single"/>
        </w:rPr>
        <w:t>Segon.-</w:t>
      </w:r>
      <w:r>
        <w:rPr>
          <w:rFonts w:ascii="Arial" w:hAnsi="Arial" w:cs="Arial"/>
        </w:rPr>
        <w:t xml:space="preserve"> Notificar l’acord al Consorci </w:t>
      </w:r>
      <w:proofErr w:type="spellStart"/>
      <w:r>
        <w:rPr>
          <w:rFonts w:ascii="Arial" w:hAnsi="Arial" w:cs="Arial"/>
        </w:rPr>
        <w:t>Localret</w:t>
      </w:r>
      <w:proofErr w:type="spellEnd"/>
      <w:r>
        <w:rPr>
          <w:rFonts w:ascii="Arial" w:hAnsi="Arial" w:cs="Arial"/>
        </w:rPr>
        <w:t xml:space="preserve"> i al Consell Comarcal de la Segarra.</w:t>
      </w:r>
    </w:p>
    <w:p w:rsidR="004C6B74" w:rsidRPr="004C6B74" w:rsidRDefault="004C6B74" w:rsidP="004C6B74">
      <w:pPr>
        <w:spacing w:after="0" w:line="240" w:lineRule="auto"/>
        <w:jc w:val="both"/>
        <w:rPr>
          <w:rFonts w:ascii="Arial" w:hAnsi="Arial" w:cs="Arial"/>
        </w:rPr>
      </w:pPr>
    </w:p>
    <w:p w:rsidR="00064D5F" w:rsidRPr="004C6B74" w:rsidRDefault="004C6B74" w:rsidP="00F60AED">
      <w:pPr>
        <w:spacing w:after="0" w:line="240" w:lineRule="auto"/>
        <w:jc w:val="both"/>
        <w:rPr>
          <w:rFonts w:ascii="Arial" w:hAnsi="Arial" w:cs="Arial"/>
        </w:rPr>
      </w:pPr>
      <w:r>
        <w:rPr>
          <w:rFonts w:ascii="Arial" w:hAnsi="Arial" w:cs="Arial"/>
        </w:rPr>
        <w:t>La proposta</w:t>
      </w:r>
      <w:r w:rsidRPr="004C6B74">
        <w:rPr>
          <w:rFonts w:ascii="Arial" w:hAnsi="Arial" w:cs="Arial"/>
        </w:rPr>
        <w:t xml:space="preserve"> s’aprova per unanimitat dels assistents.</w:t>
      </w:r>
    </w:p>
    <w:p w:rsidR="004C6B74" w:rsidRDefault="004C6B74" w:rsidP="004C6B74">
      <w:pPr>
        <w:spacing w:after="0" w:line="240" w:lineRule="auto"/>
        <w:jc w:val="both"/>
        <w:rPr>
          <w:rFonts w:ascii="Arial" w:hAnsi="Arial" w:cs="Arial"/>
        </w:rPr>
      </w:pPr>
    </w:p>
    <w:p w:rsidR="00C314D7" w:rsidRDefault="00C314D7" w:rsidP="004C6B74">
      <w:pPr>
        <w:spacing w:after="0" w:line="240" w:lineRule="auto"/>
        <w:jc w:val="both"/>
        <w:rPr>
          <w:rFonts w:ascii="Arial" w:hAnsi="Arial" w:cs="Arial"/>
          <w:b/>
        </w:rPr>
      </w:pPr>
    </w:p>
    <w:p w:rsidR="00C314D7" w:rsidRDefault="00C314D7" w:rsidP="004C6B74">
      <w:pPr>
        <w:spacing w:after="0" w:line="240" w:lineRule="auto"/>
        <w:jc w:val="both"/>
        <w:rPr>
          <w:rFonts w:ascii="Arial" w:hAnsi="Arial" w:cs="Arial"/>
          <w:b/>
        </w:rPr>
      </w:pPr>
    </w:p>
    <w:p w:rsidR="00C314D7" w:rsidRDefault="00C314D7" w:rsidP="004C6B74">
      <w:pPr>
        <w:spacing w:after="0" w:line="240" w:lineRule="auto"/>
        <w:jc w:val="both"/>
        <w:rPr>
          <w:rFonts w:ascii="Arial" w:hAnsi="Arial" w:cs="Arial"/>
          <w:b/>
        </w:rPr>
      </w:pPr>
    </w:p>
    <w:p w:rsidR="00C314D7" w:rsidRDefault="00C314D7" w:rsidP="004C6B74">
      <w:pPr>
        <w:spacing w:after="0" w:line="240" w:lineRule="auto"/>
        <w:jc w:val="both"/>
        <w:rPr>
          <w:rFonts w:ascii="Arial" w:hAnsi="Arial" w:cs="Arial"/>
          <w:b/>
        </w:rPr>
      </w:pPr>
    </w:p>
    <w:p w:rsidR="004C6B74" w:rsidRDefault="004C6B74" w:rsidP="004C6B74">
      <w:pPr>
        <w:spacing w:after="0" w:line="240" w:lineRule="auto"/>
        <w:jc w:val="both"/>
        <w:rPr>
          <w:rFonts w:ascii="Arial" w:hAnsi="Arial" w:cs="Arial"/>
          <w:b/>
        </w:rPr>
      </w:pPr>
      <w:r w:rsidRPr="004C6B74">
        <w:rPr>
          <w:rFonts w:ascii="Arial" w:hAnsi="Arial" w:cs="Arial"/>
          <w:b/>
        </w:rPr>
        <w:t xml:space="preserve">11.- </w:t>
      </w:r>
      <w:r w:rsidR="00A306A9">
        <w:rPr>
          <w:rFonts w:ascii="Arial" w:hAnsi="Arial" w:cs="Arial"/>
          <w:b/>
        </w:rPr>
        <w:t>Aprovació del protocol d’execució de les diligències de llançament als partits judicials de Catalunya.</w:t>
      </w:r>
    </w:p>
    <w:p w:rsidR="00A306A9" w:rsidRDefault="00A306A9" w:rsidP="004C6B74">
      <w:pPr>
        <w:spacing w:after="0" w:line="240" w:lineRule="auto"/>
        <w:jc w:val="both"/>
        <w:rPr>
          <w:rFonts w:ascii="Arial" w:hAnsi="Arial" w:cs="Arial"/>
          <w:b/>
        </w:rPr>
      </w:pPr>
    </w:p>
    <w:p w:rsidR="004C3313" w:rsidRPr="004C3313" w:rsidRDefault="004C3313" w:rsidP="004C3313">
      <w:pPr>
        <w:jc w:val="both"/>
        <w:rPr>
          <w:rFonts w:ascii="Arial" w:hAnsi="Arial" w:cs="Arial"/>
        </w:rPr>
      </w:pPr>
      <w:r w:rsidRPr="004C3313">
        <w:rPr>
          <w:rFonts w:ascii="Arial" w:hAnsi="Arial" w:cs="Arial"/>
        </w:rPr>
        <w:t>Vist que el Consell d’Alcaldes de la Segarra en sessió de 24 de juliol va informar sobre el protocol d’execució de les diligències de llançament als partits judicials de Catalunya signat el passat 5 de juliol del 2013 per diverses administracions i entitats amb atribucions en la matèria ;</w:t>
      </w:r>
    </w:p>
    <w:p w:rsidR="004C3313" w:rsidRPr="004C3313" w:rsidRDefault="004C3313" w:rsidP="004C3313">
      <w:pPr>
        <w:jc w:val="both"/>
        <w:rPr>
          <w:rFonts w:ascii="Arial" w:hAnsi="Arial" w:cs="Arial"/>
        </w:rPr>
      </w:pPr>
      <w:r w:rsidRPr="004C3313">
        <w:rPr>
          <w:rFonts w:ascii="Arial" w:hAnsi="Arial" w:cs="Arial"/>
        </w:rPr>
        <w:t>Vist que el Consell Comarcal de la Segarra presta els serveis socials al municipi de Montoliu de Segarra, que són els que hauran d’actuar en les situacions de vulnerabilitat social pendents d’una diligència de llançament d’un procediment de desnonament, execució hipotecària o similar.</w:t>
      </w:r>
    </w:p>
    <w:p w:rsidR="004C3313" w:rsidRPr="004C3313" w:rsidRDefault="004C3313" w:rsidP="004C3313">
      <w:pPr>
        <w:jc w:val="both"/>
        <w:rPr>
          <w:rFonts w:ascii="Arial" w:hAnsi="Arial" w:cs="Arial"/>
        </w:rPr>
      </w:pPr>
      <w:r w:rsidRPr="004C3313">
        <w:rPr>
          <w:rFonts w:ascii="Arial" w:hAnsi="Arial" w:cs="Arial"/>
        </w:rPr>
        <w:t xml:space="preserve">L’alcalde proposa al Ple l’adopció del </w:t>
      </w:r>
      <w:r w:rsidRPr="00EF270D">
        <w:rPr>
          <w:rFonts w:ascii="Arial" w:hAnsi="Arial" w:cs="Arial"/>
        </w:rPr>
        <w:t>següents acords:</w:t>
      </w:r>
    </w:p>
    <w:p w:rsidR="004C3313" w:rsidRPr="00EF270D" w:rsidRDefault="004C3313" w:rsidP="004C3313">
      <w:pPr>
        <w:jc w:val="both"/>
        <w:rPr>
          <w:rFonts w:ascii="Arial" w:hAnsi="Arial" w:cs="Arial"/>
        </w:rPr>
      </w:pPr>
      <w:r w:rsidRPr="00EF270D">
        <w:rPr>
          <w:rFonts w:ascii="Arial" w:hAnsi="Arial" w:cs="Arial"/>
          <w:u w:val="single"/>
        </w:rPr>
        <w:t>Primer.-</w:t>
      </w:r>
      <w:r w:rsidRPr="004C3313">
        <w:rPr>
          <w:rFonts w:ascii="Arial" w:hAnsi="Arial" w:cs="Arial"/>
        </w:rPr>
        <w:t xml:space="preserve"> Adherir-se i mostrar la conformitat al Protocol d’execució de les diligències de </w:t>
      </w:r>
      <w:r w:rsidRPr="00EF270D">
        <w:rPr>
          <w:rFonts w:ascii="Arial" w:hAnsi="Arial" w:cs="Arial"/>
        </w:rPr>
        <w:t>llançament als partits judicials de Catalunya signat el passat dia 5 de juliol del 2013.</w:t>
      </w:r>
    </w:p>
    <w:p w:rsidR="004C3313" w:rsidRPr="004C3313" w:rsidRDefault="004C3313" w:rsidP="004C3313">
      <w:pPr>
        <w:jc w:val="both"/>
        <w:rPr>
          <w:rFonts w:ascii="Arial" w:hAnsi="Arial" w:cs="Arial"/>
        </w:rPr>
      </w:pPr>
      <w:r w:rsidRPr="00EF270D">
        <w:rPr>
          <w:rFonts w:ascii="Arial" w:hAnsi="Arial" w:cs="Arial"/>
          <w:u w:val="single"/>
        </w:rPr>
        <w:t>Segon.-</w:t>
      </w:r>
      <w:r w:rsidRPr="004C3313">
        <w:rPr>
          <w:rFonts w:ascii="Arial" w:hAnsi="Arial" w:cs="Arial"/>
        </w:rPr>
        <w:t xml:space="preserve"> Adoptar el compromís de complir el que disposa </w:t>
      </w:r>
      <w:proofErr w:type="spellStart"/>
      <w:r w:rsidRPr="004C3313">
        <w:rPr>
          <w:rFonts w:ascii="Arial" w:hAnsi="Arial" w:cs="Arial"/>
        </w:rPr>
        <w:t>l’esmentat</w:t>
      </w:r>
      <w:proofErr w:type="spellEnd"/>
      <w:r w:rsidRPr="004C3313">
        <w:rPr>
          <w:rFonts w:ascii="Arial" w:hAnsi="Arial" w:cs="Arial"/>
        </w:rPr>
        <w:t xml:space="preserve"> protocol.</w:t>
      </w:r>
    </w:p>
    <w:p w:rsidR="004C3313" w:rsidRPr="004C3313" w:rsidRDefault="004C3313" w:rsidP="004C3313">
      <w:pPr>
        <w:jc w:val="both"/>
        <w:rPr>
          <w:rFonts w:ascii="Arial" w:hAnsi="Arial" w:cs="Arial"/>
        </w:rPr>
      </w:pPr>
      <w:r w:rsidRPr="00EF270D">
        <w:rPr>
          <w:rFonts w:ascii="Arial" w:hAnsi="Arial" w:cs="Arial"/>
          <w:u w:val="single"/>
        </w:rPr>
        <w:t>Tercer.-</w:t>
      </w:r>
      <w:r w:rsidRPr="004C3313">
        <w:rPr>
          <w:rFonts w:ascii="Arial" w:hAnsi="Arial" w:cs="Arial"/>
        </w:rPr>
        <w:t xml:space="preserve"> Notificar el present acord al Consell Comarcal de la Segarra als efectes que pugui lliurar la comunicació d’adhesió amb els municipis que s’han adherit a la Presidència del Tribunal Superior de Justícia de Catalunya.”</w:t>
      </w:r>
    </w:p>
    <w:p w:rsidR="004C3313" w:rsidRPr="004C6B74" w:rsidRDefault="004C3313" w:rsidP="004C3313">
      <w:pPr>
        <w:spacing w:after="0" w:line="240" w:lineRule="auto"/>
        <w:jc w:val="both"/>
        <w:rPr>
          <w:rFonts w:ascii="Arial" w:hAnsi="Arial" w:cs="Arial"/>
        </w:rPr>
      </w:pPr>
      <w:r>
        <w:rPr>
          <w:rFonts w:ascii="Arial" w:hAnsi="Arial" w:cs="Arial"/>
        </w:rPr>
        <w:t>La proposta</w:t>
      </w:r>
      <w:r w:rsidRPr="004C6B74">
        <w:rPr>
          <w:rFonts w:ascii="Arial" w:hAnsi="Arial" w:cs="Arial"/>
        </w:rPr>
        <w:t xml:space="preserve"> s’aprova per unanimitat dels assistents.</w:t>
      </w:r>
    </w:p>
    <w:p w:rsidR="004C6B74" w:rsidRDefault="004C6B74" w:rsidP="004C6B74">
      <w:pPr>
        <w:spacing w:after="0" w:line="240" w:lineRule="auto"/>
        <w:jc w:val="both"/>
        <w:rPr>
          <w:rFonts w:ascii="Arial" w:hAnsi="Arial" w:cs="Arial"/>
        </w:rPr>
      </w:pPr>
    </w:p>
    <w:p w:rsidR="00F60AED" w:rsidRDefault="00237112" w:rsidP="00F60AED">
      <w:pPr>
        <w:spacing w:after="0" w:line="240" w:lineRule="auto"/>
        <w:jc w:val="both"/>
        <w:rPr>
          <w:rFonts w:ascii="Arial" w:hAnsi="Arial" w:cs="Arial"/>
          <w:b/>
        </w:rPr>
      </w:pPr>
      <w:r>
        <w:rPr>
          <w:rFonts w:ascii="Arial" w:hAnsi="Arial" w:cs="Arial"/>
          <w:b/>
        </w:rPr>
        <w:t>12</w:t>
      </w:r>
      <w:r w:rsidR="00F60AED" w:rsidRPr="004A356D">
        <w:rPr>
          <w:rFonts w:ascii="Arial" w:hAnsi="Arial" w:cs="Arial"/>
          <w:b/>
        </w:rPr>
        <w:t>.- Donar compte i ratificar Decrets d’Alcaldia.</w:t>
      </w:r>
    </w:p>
    <w:p w:rsidR="003D04A4" w:rsidRDefault="003D04A4" w:rsidP="00F60AED">
      <w:pPr>
        <w:spacing w:after="0" w:line="240" w:lineRule="auto"/>
        <w:jc w:val="both"/>
        <w:rPr>
          <w:rFonts w:ascii="Arial" w:hAnsi="Arial" w:cs="Arial"/>
          <w:b/>
        </w:rPr>
      </w:pPr>
    </w:p>
    <w:p w:rsidR="003D04A4" w:rsidRDefault="003D04A4" w:rsidP="003D04A4">
      <w:pPr>
        <w:pStyle w:val="NormalWeb"/>
        <w:spacing w:line="240" w:lineRule="auto"/>
        <w:ind w:left="0" w:right="74" w:firstLine="0"/>
        <w:jc w:val="left"/>
        <w:rPr>
          <w:rFonts w:ascii="Arial" w:hAnsi="Arial"/>
          <w:sz w:val="22"/>
          <w:szCs w:val="22"/>
        </w:rPr>
      </w:pPr>
      <w:r w:rsidRPr="00674E6B">
        <w:rPr>
          <w:rFonts w:ascii="Arial" w:hAnsi="Arial"/>
          <w:sz w:val="22"/>
          <w:szCs w:val="22"/>
        </w:rPr>
        <w:t>Es dona compte al Ple dels següents decrets d’alcaldia, que es transcriuen literalment a continuació:</w:t>
      </w:r>
    </w:p>
    <w:p w:rsidR="00493EFD" w:rsidRDefault="00493EFD" w:rsidP="00493EFD">
      <w:pPr>
        <w:spacing w:after="0" w:line="240" w:lineRule="auto"/>
        <w:rPr>
          <w:rFonts w:ascii="Arial" w:hAnsi="Arial" w:cs="Arial"/>
          <w:b/>
        </w:rPr>
      </w:pPr>
    </w:p>
    <w:p w:rsidR="00493EFD" w:rsidRPr="00493EFD" w:rsidRDefault="00493EFD" w:rsidP="00493EFD">
      <w:pPr>
        <w:spacing w:after="0" w:line="240" w:lineRule="auto"/>
        <w:jc w:val="center"/>
        <w:rPr>
          <w:rFonts w:ascii="Arial" w:hAnsi="Arial" w:cs="Arial"/>
          <w:i/>
        </w:rPr>
      </w:pPr>
      <w:r>
        <w:rPr>
          <w:rFonts w:ascii="Arial" w:hAnsi="Arial" w:cs="Arial"/>
          <w:i/>
        </w:rPr>
        <w:t>“</w:t>
      </w:r>
      <w:r w:rsidRPr="00493EFD">
        <w:rPr>
          <w:rFonts w:ascii="Arial" w:hAnsi="Arial" w:cs="Arial"/>
          <w:i/>
        </w:rPr>
        <w:t>DECRET DE L’ALCALDIA NÚM. 14/2013</w:t>
      </w:r>
    </w:p>
    <w:p w:rsidR="00493EFD" w:rsidRPr="00493EFD" w:rsidRDefault="00493EFD" w:rsidP="00493EFD">
      <w:pPr>
        <w:spacing w:after="0" w:line="240" w:lineRule="auto"/>
        <w:jc w:val="center"/>
        <w:rPr>
          <w:rFonts w:ascii="Arial" w:hAnsi="Arial" w:cs="Arial"/>
          <w:i/>
        </w:rPr>
      </w:pPr>
    </w:p>
    <w:p w:rsidR="00493EFD" w:rsidRPr="00493EFD" w:rsidRDefault="00493EFD" w:rsidP="00493EFD">
      <w:pPr>
        <w:spacing w:after="0" w:line="240" w:lineRule="auto"/>
        <w:rPr>
          <w:rFonts w:ascii="Arial" w:hAnsi="Arial" w:cs="Arial"/>
          <w:i/>
          <w:u w:val="single"/>
        </w:rPr>
      </w:pPr>
      <w:r w:rsidRPr="00493EFD">
        <w:rPr>
          <w:rFonts w:ascii="Arial" w:hAnsi="Arial" w:cs="Arial"/>
          <w:i/>
          <w:u w:val="single"/>
        </w:rPr>
        <w:t>ATORGANT LLICÈNCIA D’OBRES MENORS</w:t>
      </w:r>
    </w:p>
    <w:p w:rsidR="00493EFD" w:rsidRPr="00493EFD" w:rsidRDefault="00493EFD" w:rsidP="00493EFD">
      <w:pPr>
        <w:spacing w:after="0" w:line="240" w:lineRule="auto"/>
        <w:jc w:val="both"/>
        <w:rPr>
          <w:rFonts w:ascii="Arial" w:hAnsi="Arial" w:cs="Arial"/>
          <w:i/>
        </w:rPr>
      </w:pPr>
    </w:p>
    <w:p w:rsidR="00493EFD" w:rsidRPr="00493EFD" w:rsidRDefault="00493EFD" w:rsidP="00493EFD">
      <w:pPr>
        <w:spacing w:after="0" w:line="240" w:lineRule="auto"/>
        <w:jc w:val="both"/>
        <w:rPr>
          <w:rFonts w:ascii="Arial" w:hAnsi="Arial" w:cs="Arial"/>
          <w:i/>
        </w:rPr>
      </w:pPr>
      <w:r w:rsidRPr="00493EFD">
        <w:rPr>
          <w:rFonts w:ascii="Arial" w:hAnsi="Arial" w:cs="Arial"/>
          <w:i/>
        </w:rPr>
        <w:t xml:space="preserve">Vista la </w:t>
      </w:r>
      <w:proofErr w:type="spellStart"/>
      <w:r w:rsidRPr="00493EFD">
        <w:rPr>
          <w:rFonts w:ascii="Arial" w:hAnsi="Arial" w:cs="Arial"/>
          <w:i/>
        </w:rPr>
        <w:t>sol.licitud</w:t>
      </w:r>
      <w:proofErr w:type="spellEnd"/>
      <w:r w:rsidRPr="00493EFD">
        <w:rPr>
          <w:rFonts w:ascii="Arial" w:hAnsi="Arial" w:cs="Arial"/>
          <w:i/>
        </w:rPr>
        <w:t xml:space="preserve"> de llicència municipal d’obres menors formulada en aquest Ajuntament per part del senyor Josep Balcells </w:t>
      </w:r>
      <w:proofErr w:type="spellStart"/>
      <w:r w:rsidRPr="00493EFD">
        <w:rPr>
          <w:rFonts w:ascii="Arial" w:hAnsi="Arial" w:cs="Arial"/>
          <w:i/>
        </w:rPr>
        <w:t>Sendra</w:t>
      </w:r>
      <w:proofErr w:type="spellEnd"/>
      <w:r w:rsidRPr="00493EFD">
        <w:rPr>
          <w:rFonts w:ascii="Arial" w:hAnsi="Arial" w:cs="Arial"/>
          <w:i/>
        </w:rPr>
        <w:t xml:space="preserve">, a data 11 de juny de 2013, per l’execució de l’obra: “l’Arranjament d’una paret i paviment interior del cobert existent al Camí de Talavera s/n de la </w:t>
      </w:r>
      <w:proofErr w:type="spellStart"/>
      <w:r w:rsidRPr="00493EFD">
        <w:rPr>
          <w:rFonts w:ascii="Arial" w:hAnsi="Arial" w:cs="Arial"/>
          <w:i/>
        </w:rPr>
        <w:t>Guàrdia-Lada</w:t>
      </w:r>
      <w:proofErr w:type="spellEnd"/>
      <w:r w:rsidRPr="00493EFD">
        <w:rPr>
          <w:rFonts w:ascii="Arial" w:hAnsi="Arial" w:cs="Arial"/>
          <w:i/>
        </w:rPr>
        <w:t xml:space="preserve"> – T.M de Montoliu”, amb un pressupost de 3.000,00 €.</w:t>
      </w:r>
    </w:p>
    <w:p w:rsidR="00493EFD" w:rsidRPr="00493EFD" w:rsidRDefault="00493EFD" w:rsidP="00493EFD">
      <w:pPr>
        <w:spacing w:after="0" w:line="240" w:lineRule="auto"/>
        <w:jc w:val="both"/>
        <w:rPr>
          <w:rFonts w:ascii="Arial" w:hAnsi="Arial" w:cs="Arial"/>
          <w:i/>
        </w:rPr>
      </w:pPr>
    </w:p>
    <w:p w:rsidR="00493EFD" w:rsidRPr="00493EFD" w:rsidRDefault="00493EFD" w:rsidP="00493EFD">
      <w:pPr>
        <w:spacing w:after="0" w:line="240" w:lineRule="auto"/>
        <w:jc w:val="both"/>
        <w:rPr>
          <w:rFonts w:ascii="Arial" w:hAnsi="Arial" w:cs="Arial"/>
          <w:i/>
        </w:rPr>
      </w:pPr>
      <w:r w:rsidRPr="00493EFD">
        <w:rPr>
          <w:rFonts w:ascii="Arial" w:hAnsi="Arial" w:cs="Arial"/>
          <w:i/>
        </w:rPr>
        <w:t>Vist que els serveis tècnics municipals han informat favorablement  i proposat el seu atorgament a data 12 de juny de 2013, que consta com a document a l’expedient, de conformitat als articles 75 i ss i 89.2 del Reglament d’obres, activitats i serveis dels ens locals</w:t>
      </w:r>
    </w:p>
    <w:p w:rsidR="00493EFD" w:rsidRPr="00493EFD" w:rsidRDefault="00493EFD" w:rsidP="00493EFD">
      <w:pPr>
        <w:pStyle w:val="NormalWeb"/>
        <w:spacing w:line="240" w:lineRule="auto"/>
        <w:ind w:left="0" w:right="-15" w:firstLine="0"/>
        <w:rPr>
          <w:rFonts w:ascii="Arial" w:hAnsi="Arial"/>
          <w:i/>
          <w:sz w:val="22"/>
          <w:szCs w:val="22"/>
        </w:rPr>
      </w:pPr>
    </w:p>
    <w:p w:rsidR="00493EFD" w:rsidRPr="00493EFD" w:rsidRDefault="00493EFD" w:rsidP="00493EFD">
      <w:pPr>
        <w:pStyle w:val="NormalWeb"/>
        <w:spacing w:line="240" w:lineRule="auto"/>
        <w:ind w:left="0" w:right="-15" w:firstLine="0"/>
        <w:rPr>
          <w:rFonts w:ascii="Arial" w:hAnsi="Arial"/>
          <w:i/>
          <w:sz w:val="22"/>
          <w:szCs w:val="22"/>
        </w:rPr>
      </w:pPr>
      <w:r w:rsidRPr="00493EFD">
        <w:rPr>
          <w:rFonts w:ascii="Arial" w:hAnsi="Arial"/>
          <w:i/>
          <w:sz w:val="22"/>
          <w:szCs w:val="22"/>
        </w:rPr>
        <w:t xml:space="preserve">Per això, i de conformitat amb el que disposen els articles 53.1 r) del Text Refós de la Llei Municipal i de Règim Local de Catalunya aprovat per Decret Legislatiu 2/2003, de </w:t>
      </w:r>
      <w:r w:rsidRPr="00493EFD">
        <w:rPr>
          <w:rFonts w:ascii="Arial" w:hAnsi="Arial"/>
          <w:i/>
          <w:sz w:val="22"/>
          <w:szCs w:val="22"/>
        </w:rPr>
        <w:lastRenderedPageBreak/>
        <w:t xml:space="preserve">28 d’abril, i 72.1 del Decret 179/1995, de 13 de juny, pel qual s’aprova el </w:t>
      </w:r>
      <w:r w:rsidRPr="00493EFD">
        <w:rPr>
          <w:rFonts w:ascii="Arial" w:hAnsi="Arial"/>
          <w:bCs/>
          <w:i/>
          <w:sz w:val="22"/>
          <w:szCs w:val="22"/>
        </w:rPr>
        <w:t>Reglament d’Obres, Activitats i Serveis de les Entitats Locals de Catalunya</w:t>
      </w:r>
      <w:r w:rsidRPr="00493EFD">
        <w:rPr>
          <w:rFonts w:ascii="Arial" w:hAnsi="Arial"/>
          <w:i/>
          <w:sz w:val="22"/>
          <w:szCs w:val="22"/>
        </w:rPr>
        <w:t>,</w:t>
      </w:r>
    </w:p>
    <w:p w:rsidR="00493EFD" w:rsidRPr="00493EFD" w:rsidRDefault="00493EFD" w:rsidP="00493EFD">
      <w:pPr>
        <w:spacing w:after="0" w:line="240" w:lineRule="auto"/>
        <w:jc w:val="both"/>
        <w:rPr>
          <w:rFonts w:ascii="Arial" w:hAnsi="Arial" w:cs="Arial"/>
          <w:i/>
        </w:rPr>
      </w:pPr>
    </w:p>
    <w:p w:rsidR="00493EFD" w:rsidRPr="00493EFD" w:rsidRDefault="00493EFD" w:rsidP="00493EFD">
      <w:pPr>
        <w:spacing w:after="0" w:line="240" w:lineRule="auto"/>
        <w:jc w:val="both"/>
        <w:rPr>
          <w:rFonts w:ascii="Arial" w:hAnsi="Arial" w:cs="Arial"/>
          <w:i/>
        </w:rPr>
      </w:pPr>
      <w:r w:rsidRPr="00493EFD">
        <w:rPr>
          <w:rFonts w:ascii="Arial" w:hAnsi="Arial" w:cs="Arial"/>
          <w:i/>
        </w:rPr>
        <w:t>RESOLC</w:t>
      </w:r>
    </w:p>
    <w:p w:rsidR="00493EFD" w:rsidRPr="00493EFD" w:rsidRDefault="00493EFD" w:rsidP="00493EFD">
      <w:pPr>
        <w:spacing w:after="0" w:line="240" w:lineRule="auto"/>
        <w:jc w:val="both"/>
        <w:rPr>
          <w:rFonts w:ascii="Arial" w:hAnsi="Arial" w:cs="Arial"/>
          <w:i/>
        </w:rPr>
      </w:pPr>
    </w:p>
    <w:p w:rsidR="00493EFD" w:rsidRPr="00493EFD" w:rsidRDefault="00493EFD" w:rsidP="00493EFD">
      <w:pPr>
        <w:spacing w:after="0" w:line="240" w:lineRule="auto"/>
        <w:jc w:val="both"/>
        <w:rPr>
          <w:rFonts w:ascii="Arial" w:hAnsi="Arial" w:cs="Arial"/>
          <w:i/>
        </w:rPr>
      </w:pPr>
      <w:r w:rsidRPr="00493EFD">
        <w:rPr>
          <w:rFonts w:ascii="Arial" w:hAnsi="Arial" w:cs="Arial"/>
          <w:i/>
          <w:u w:val="single"/>
        </w:rPr>
        <w:t>Primer.-</w:t>
      </w:r>
      <w:r w:rsidRPr="00493EFD">
        <w:rPr>
          <w:rFonts w:ascii="Arial" w:hAnsi="Arial" w:cs="Arial"/>
          <w:i/>
        </w:rPr>
        <w:t xml:space="preserve"> Atorgar la Llicència de d’obres menors per l’obra “Arranjament parcial interior d’un cobert existent al Camí de Talavera s/n de la </w:t>
      </w:r>
      <w:proofErr w:type="spellStart"/>
      <w:r w:rsidRPr="00493EFD">
        <w:rPr>
          <w:rFonts w:ascii="Arial" w:hAnsi="Arial" w:cs="Arial"/>
          <w:i/>
        </w:rPr>
        <w:t>Guàrdia-Lada</w:t>
      </w:r>
      <w:proofErr w:type="spellEnd"/>
      <w:r w:rsidRPr="00493EFD">
        <w:rPr>
          <w:rFonts w:ascii="Arial" w:hAnsi="Arial" w:cs="Arial"/>
          <w:i/>
        </w:rPr>
        <w:t xml:space="preserve"> – T.M de Montoliu”, al senyor Josep Balcells </w:t>
      </w:r>
      <w:proofErr w:type="spellStart"/>
      <w:r w:rsidRPr="00493EFD">
        <w:rPr>
          <w:rFonts w:ascii="Arial" w:hAnsi="Arial" w:cs="Arial"/>
          <w:i/>
        </w:rPr>
        <w:t>Sendra</w:t>
      </w:r>
      <w:proofErr w:type="spellEnd"/>
      <w:r w:rsidRPr="00493EFD">
        <w:rPr>
          <w:rFonts w:ascii="Arial" w:hAnsi="Arial" w:cs="Arial"/>
          <w:i/>
        </w:rPr>
        <w:t xml:space="preserve">, d’acord amb l’informe tècnic emès en data 12 de juny de 2013, per </w:t>
      </w:r>
      <w:proofErr w:type="spellStart"/>
      <w:r w:rsidRPr="00493EFD">
        <w:rPr>
          <w:rFonts w:ascii="Arial" w:hAnsi="Arial" w:cs="Arial"/>
          <w:i/>
        </w:rPr>
        <w:t>l’arquitecta</w:t>
      </w:r>
      <w:proofErr w:type="spellEnd"/>
      <w:r w:rsidRPr="00493EFD">
        <w:rPr>
          <w:rFonts w:ascii="Arial" w:hAnsi="Arial" w:cs="Arial"/>
          <w:i/>
        </w:rPr>
        <w:t xml:space="preserve"> Lurdes Verdes Pijoan (Serveis Tècnics i Territorials del Consell Comarcal de la Segarra al servei de l’Ajuntament de Montoliu de Segarra)</w:t>
      </w:r>
    </w:p>
    <w:p w:rsidR="00493EFD" w:rsidRPr="00493EFD" w:rsidRDefault="00493EFD" w:rsidP="00493EFD">
      <w:pPr>
        <w:spacing w:after="0" w:line="240" w:lineRule="auto"/>
        <w:jc w:val="both"/>
        <w:rPr>
          <w:rFonts w:ascii="Arial" w:hAnsi="Arial" w:cs="Arial"/>
          <w:i/>
        </w:rPr>
      </w:pPr>
    </w:p>
    <w:p w:rsidR="00493EFD" w:rsidRPr="00493EFD" w:rsidRDefault="00493EFD" w:rsidP="00493EFD">
      <w:pPr>
        <w:spacing w:after="0" w:line="240" w:lineRule="auto"/>
        <w:jc w:val="both"/>
        <w:rPr>
          <w:rFonts w:ascii="Arial" w:hAnsi="Arial" w:cs="Arial"/>
          <w:i/>
        </w:rPr>
      </w:pPr>
      <w:r w:rsidRPr="00493EFD">
        <w:rPr>
          <w:rFonts w:ascii="Arial" w:hAnsi="Arial" w:cs="Arial"/>
          <w:i/>
          <w:u w:val="single"/>
        </w:rPr>
        <w:t>Segon.-</w:t>
      </w:r>
      <w:r w:rsidRPr="00493EFD">
        <w:rPr>
          <w:rFonts w:ascii="Arial" w:hAnsi="Arial" w:cs="Arial"/>
          <w:i/>
        </w:rPr>
        <w:t xml:space="preserve"> Notificar a l’interessada la present resolució i donar-ne compte al proper Ple que celebri la corporació.</w:t>
      </w:r>
    </w:p>
    <w:p w:rsidR="00493EFD" w:rsidRPr="00493EFD" w:rsidRDefault="00493EFD" w:rsidP="00493EFD">
      <w:pPr>
        <w:spacing w:after="0" w:line="240" w:lineRule="auto"/>
        <w:jc w:val="both"/>
        <w:rPr>
          <w:rFonts w:ascii="Arial" w:hAnsi="Arial" w:cs="Arial"/>
          <w:i/>
        </w:rPr>
      </w:pPr>
    </w:p>
    <w:p w:rsidR="00493EFD" w:rsidRPr="00493EFD" w:rsidRDefault="00493EFD" w:rsidP="00493EFD">
      <w:pPr>
        <w:spacing w:after="0" w:line="240" w:lineRule="auto"/>
        <w:jc w:val="both"/>
        <w:rPr>
          <w:rFonts w:ascii="Arial" w:hAnsi="Arial" w:cs="Arial"/>
          <w:i/>
        </w:rPr>
      </w:pPr>
      <w:r w:rsidRPr="00493EFD">
        <w:rPr>
          <w:rFonts w:ascii="Arial" w:hAnsi="Arial" w:cs="Arial"/>
          <w:i/>
        </w:rPr>
        <w:t>Així ho mana i ho signa l’Alcalde, a 18 de febrer de 2013</w:t>
      </w:r>
    </w:p>
    <w:p w:rsidR="00493EFD" w:rsidRPr="00493EFD" w:rsidRDefault="00493EFD" w:rsidP="00493EFD">
      <w:pPr>
        <w:spacing w:after="0" w:line="240" w:lineRule="auto"/>
        <w:jc w:val="both"/>
        <w:rPr>
          <w:rFonts w:ascii="Arial" w:hAnsi="Arial" w:cs="Arial"/>
          <w:i/>
        </w:rPr>
      </w:pPr>
      <w:r w:rsidRPr="00493EFD">
        <w:rPr>
          <w:rFonts w:ascii="Arial" w:hAnsi="Arial" w:cs="Arial"/>
          <w:i/>
        </w:rPr>
        <w:t xml:space="preserve">Josep Balcells </w:t>
      </w:r>
      <w:proofErr w:type="spellStart"/>
      <w:r w:rsidRPr="00493EFD">
        <w:rPr>
          <w:rFonts w:ascii="Arial" w:hAnsi="Arial" w:cs="Arial"/>
          <w:i/>
        </w:rPr>
        <w:t>Sendra</w:t>
      </w:r>
      <w:proofErr w:type="spellEnd"/>
    </w:p>
    <w:p w:rsidR="00493EFD" w:rsidRPr="00493EFD" w:rsidRDefault="00493EFD" w:rsidP="00493EFD">
      <w:pPr>
        <w:spacing w:after="0" w:line="240" w:lineRule="auto"/>
        <w:jc w:val="both"/>
        <w:rPr>
          <w:rFonts w:ascii="Arial" w:hAnsi="Arial" w:cs="Arial"/>
          <w:i/>
        </w:rPr>
      </w:pPr>
      <w:r w:rsidRPr="00493EFD">
        <w:rPr>
          <w:rFonts w:ascii="Arial" w:hAnsi="Arial" w:cs="Arial"/>
          <w:i/>
        </w:rPr>
        <w:t>Alcalde</w:t>
      </w:r>
    </w:p>
    <w:p w:rsidR="00493EFD" w:rsidRPr="00493EFD" w:rsidRDefault="00493EFD" w:rsidP="00493EFD">
      <w:pPr>
        <w:pStyle w:val="Capalera"/>
        <w:tabs>
          <w:tab w:val="clear" w:pos="4252"/>
          <w:tab w:val="clear" w:pos="8504"/>
        </w:tabs>
        <w:rPr>
          <w:rFonts w:ascii="Arial" w:hAnsi="Arial" w:cs="Arial"/>
          <w:i/>
        </w:rPr>
      </w:pPr>
    </w:p>
    <w:p w:rsidR="00493EFD" w:rsidRPr="00493EFD" w:rsidRDefault="00493EFD" w:rsidP="00493EFD">
      <w:pPr>
        <w:spacing w:after="0" w:line="240" w:lineRule="auto"/>
        <w:jc w:val="center"/>
        <w:rPr>
          <w:rFonts w:ascii="Arial" w:hAnsi="Arial" w:cs="Arial"/>
          <w:i/>
        </w:rPr>
      </w:pPr>
      <w:r w:rsidRPr="00493EFD">
        <w:rPr>
          <w:rFonts w:ascii="Arial" w:hAnsi="Arial" w:cs="Arial"/>
          <w:i/>
        </w:rPr>
        <w:t>DECRET D’ALCALDIA NÚM. 15/2013</w:t>
      </w:r>
    </w:p>
    <w:p w:rsidR="00493EFD" w:rsidRPr="00493EFD" w:rsidRDefault="00493EFD" w:rsidP="00493EFD">
      <w:pPr>
        <w:spacing w:after="0" w:line="240" w:lineRule="auto"/>
        <w:ind w:right="-496"/>
        <w:jc w:val="both"/>
        <w:rPr>
          <w:rFonts w:ascii="Arial" w:hAnsi="Arial" w:cs="Arial"/>
          <w:i/>
        </w:rPr>
      </w:pPr>
    </w:p>
    <w:p w:rsidR="00493EFD" w:rsidRPr="00493EFD" w:rsidRDefault="00493EFD" w:rsidP="00493EFD">
      <w:pPr>
        <w:spacing w:after="0" w:line="240" w:lineRule="auto"/>
        <w:ind w:right="-496"/>
        <w:jc w:val="both"/>
        <w:rPr>
          <w:rFonts w:ascii="Arial" w:hAnsi="Arial" w:cs="Arial"/>
          <w:i/>
        </w:rPr>
      </w:pPr>
      <w:r w:rsidRPr="00493EFD">
        <w:rPr>
          <w:rFonts w:ascii="Arial" w:hAnsi="Arial" w:cs="Arial"/>
          <w:i/>
        </w:rPr>
        <w:t xml:space="preserve">Per atendre les despeses corresponents a la devolució de </w:t>
      </w:r>
      <w:proofErr w:type="spellStart"/>
      <w:r w:rsidRPr="00493EFD">
        <w:rPr>
          <w:rFonts w:ascii="Arial" w:hAnsi="Arial" w:cs="Arial"/>
          <w:i/>
        </w:rPr>
        <w:t>l’excès</w:t>
      </w:r>
      <w:proofErr w:type="spellEnd"/>
      <w:r w:rsidRPr="00493EFD">
        <w:rPr>
          <w:rFonts w:ascii="Arial" w:hAnsi="Arial" w:cs="Arial"/>
          <w:i/>
        </w:rPr>
        <w:t xml:space="preserve"> de subvenció atorgada pel </w:t>
      </w:r>
      <w:proofErr w:type="spellStart"/>
      <w:r w:rsidRPr="00493EFD">
        <w:rPr>
          <w:rFonts w:ascii="Arial" w:hAnsi="Arial" w:cs="Arial"/>
          <w:i/>
        </w:rPr>
        <w:t>Ministerio</w:t>
      </w:r>
      <w:proofErr w:type="spellEnd"/>
      <w:r w:rsidRPr="00493EFD">
        <w:rPr>
          <w:rFonts w:ascii="Arial" w:hAnsi="Arial" w:cs="Arial"/>
          <w:i/>
        </w:rPr>
        <w:t xml:space="preserve"> de </w:t>
      </w:r>
      <w:proofErr w:type="spellStart"/>
      <w:r w:rsidRPr="00493EFD">
        <w:rPr>
          <w:rFonts w:ascii="Arial" w:hAnsi="Arial" w:cs="Arial"/>
          <w:i/>
        </w:rPr>
        <w:t>Fometo</w:t>
      </w:r>
      <w:proofErr w:type="spellEnd"/>
      <w:r w:rsidRPr="00493EFD">
        <w:rPr>
          <w:rFonts w:ascii="Arial" w:hAnsi="Arial" w:cs="Arial"/>
          <w:i/>
        </w:rPr>
        <w:t xml:space="preserve"> – Dirección General de Arquitectura, </w:t>
      </w:r>
      <w:proofErr w:type="spellStart"/>
      <w:r w:rsidRPr="00493EFD">
        <w:rPr>
          <w:rFonts w:ascii="Arial" w:hAnsi="Arial" w:cs="Arial"/>
          <w:i/>
        </w:rPr>
        <w:t>Vivienda</w:t>
      </w:r>
      <w:proofErr w:type="spellEnd"/>
      <w:r w:rsidRPr="00493EFD">
        <w:rPr>
          <w:rFonts w:ascii="Arial" w:hAnsi="Arial" w:cs="Arial"/>
          <w:i/>
        </w:rPr>
        <w:t xml:space="preserve"> y </w:t>
      </w:r>
      <w:proofErr w:type="spellStart"/>
      <w:r w:rsidRPr="00493EFD">
        <w:rPr>
          <w:rFonts w:ascii="Arial" w:hAnsi="Arial" w:cs="Arial"/>
          <w:i/>
        </w:rPr>
        <w:t>Suelo</w:t>
      </w:r>
      <w:proofErr w:type="spellEnd"/>
      <w:r w:rsidRPr="00493EFD">
        <w:rPr>
          <w:rFonts w:ascii="Arial" w:hAnsi="Arial" w:cs="Arial"/>
          <w:i/>
        </w:rPr>
        <w:t xml:space="preserve"> a l’Ajuntament de Montoliu de Segarra per l’obra “</w:t>
      </w:r>
      <w:proofErr w:type="spellStart"/>
      <w:r w:rsidRPr="00493EFD">
        <w:rPr>
          <w:rFonts w:ascii="Arial" w:hAnsi="Arial" w:cs="Arial"/>
          <w:i/>
        </w:rPr>
        <w:t>Consolidació-Rehabilitació</w:t>
      </w:r>
      <w:proofErr w:type="spellEnd"/>
      <w:r w:rsidRPr="00493EFD">
        <w:rPr>
          <w:rFonts w:ascii="Arial" w:hAnsi="Arial" w:cs="Arial"/>
          <w:i/>
        </w:rPr>
        <w:t xml:space="preserve"> del Castell de l’Ametlla de Segarra, Fase II” i que no té consignació pressupostària en el pressupost de l’exercici 2013, aprovat pel Ple en sessió extraordinària de 29 de gener de 2013, cal tramitar un expedient de modificació de crèdit del pressupost vigent.</w:t>
      </w:r>
    </w:p>
    <w:p w:rsidR="00493EFD" w:rsidRPr="00493EFD" w:rsidRDefault="00493EFD" w:rsidP="00493EFD">
      <w:pPr>
        <w:spacing w:after="0" w:line="240" w:lineRule="auto"/>
        <w:ind w:right="-496"/>
        <w:jc w:val="both"/>
        <w:rPr>
          <w:rFonts w:ascii="Arial" w:hAnsi="Arial" w:cs="Arial"/>
          <w:i/>
        </w:rPr>
      </w:pPr>
    </w:p>
    <w:p w:rsidR="00493EFD" w:rsidRPr="00493EFD" w:rsidRDefault="00493EFD" w:rsidP="00493EFD">
      <w:pPr>
        <w:spacing w:after="0" w:line="240" w:lineRule="auto"/>
        <w:ind w:right="-496"/>
        <w:jc w:val="both"/>
        <w:rPr>
          <w:rFonts w:ascii="Arial" w:hAnsi="Arial" w:cs="Arial"/>
          <w:i/>
        </w:rPr>
      </w:pPr>
      <w:r w:rsidRPr="00493EFD">
        <w:rPr>
          <w:rFonts w:ascii="Arial" w:hAnsi="Arial" w:cs="Arial"/>
          <w:i/>
        </w:rPr>
        <w:t>D'acord amb el que disposa l'article 177 del Reial decret legislatiu 2/2004, de 5 de març, pel qual s’aprova el Text refós de la Llei reguladora de les hisendes locals, s'ha d'incoar el corresponent expedient de modificació de crèdits mitjançant crèdit extraordinari i/o suplement de crèdit a finançar amb càrrec al romanent líquid de tresoreria disponible per a despeses generals.</w:t>
      </w:r>
    </w:p>
    <w:p w:rsidR="00493EFD" w:rsidRPr="00493EFD" w:rsidRDefault="00493EFD" w:rsidP="00493EFD">
      <w:pPr>
        <w:spacing w:after="0" w:line="240" w:lineRule="auto"/>
        <w:ind w:right="-496"/>
        <w:jc w:val="both"/>
        <w:rPr>
          <w:rFonts w:ascii="Arial" w:hAnsi="Arial" w:cs="Arial"/>
          <w:i/>
        </w:rPr>
      </w:pPr>
    </w:p>
    <w:p w:rsidR="00493EFD" w:rsidRPr="00493EFD" w:rsidRDefault="00493EFD" w:rsidP="00493EFD">
      <w:pPr>
        <w:spacing w:after="0" w:line="240" w:lineRule="auto"/>
        <w:ind w:right="-496"/>
        <w:jc w:val="both"/>
        <w:rPr>
          <w:rFonts w:ascii="Arial" w:hAnsi="Arial" w:cs="Arial"/>
          <w:i/>
        </w:rPr>
      </w:pPr>
      <w:r w:rsidRPr="00493EFD">
        <w:rPr>
          <w:rFonts w:ascii="Arial" w:hAnsi="Arial" w:cs="Arial"/>
          <w:i/>
        </w:rPr>
        <w:t xml:space="preserve">Per tant, </w:t>
      </w:r>
    </w:p>
    <w:p w:rsidR="00493EFD" w:rsidRPr="00493EFD" w:rsidRDefault="00493EFD" w:rsidP="00493EFD">
      <w:pPr>
        <w:spacing w:after="0" w:line="240" w:lineRule="auto"/>
        <w:ind w:right="-496"/>
        <w:jc w:val="both"/>
        <w:rPr>
          <w:rFonts w:ascii="Arial" w:hAnsi="Arial" w:cs="Arial"/>
          <w:bCs/>
          <w:i/>
        </w:rPr>
      </w:pPr>
      <w:r w:rsidRPr="00493EFD">
        <w:rPr>
          <w:rFonts w:ascii="Arial" w:hAnsi="Arial" w:cs="Arial"/>
          <w:bCs/>
          <w:i/>
        </w:rPr>
        <w:t>RESOLC:</w:t>
      </w:r>
    </w:p>
    <w:p w:rsidR="00493EFD" w:rsidRPr="00493EFD" w:rsidRDefault="00493EFD" w:rsidP="00493EFD">
      <w:pPr>
        <w:spacing w:after="0" w:line="240" w:lineRule="auto"/>
        <w:ind w:right="-496"/>
        <w:jc w:val="both"/>
        <w:rPr>
          <w:rFonts w:ascii="Arial" w:hAnsi="Arial" w:cs="Arial"/>
          <w:i/>
        </w:rPr>
      </w:pPr>
      <w:r w:rsidRPr="00493EFD">
        <w:rPr>
          <w:rFonts w:ascii="Arial" w:hAnsi="Arial" w:cs="Arial"/>
          <w:i/>
        </w:rPr>
        <w:t>1. Iniciar l’expedient de modificació de crèdit núm. 2/2013 del pressupost vigent de la Corporació, pressupost de l’exercici 2013, finançat mitjançant romanent líquid de tresoreria disponible per a despeses generals, per import total de 18.451,74 euros.</w:t>
      </w:r>
    </w:p>
    <w:p w:rsidR="00493EFD" w:rsidRPr="00493EFD" w:rsidRDefault="00493EFD" w:rsidP="00493EFD">
      <w:pPr>
        <w:spacing w:after="0" w:line="240" w:lineRule="auto"/>
        <w:ind w:right="-496"/>
        <w:jc w:val="both"/>
        <w:rPr>
          <w:rFonts w:ascii="Arial" w:hAnsi="Arial" w:cs="Arial"/>
          <w:i/>
        </w:rPr>
      </w:pPr>
      <w:r w:rsidRPr="00493EFD">
        <w:rPr>
          <w:rFonts w:ascii="Arial" w:hAnsi="Arial" w:cs="Arial"/>
          <w:i/>
        </w:rPr>
        <w:t>2. Encarregar els informes preceptius a la secretària interventora accidental.</w:t>
      </w:r>
    </w:p>
    <w:p w:rsidR="00493EFD" w:rsidRPr="00493EFD" w:rsidRDefault="00493EFD" w:rsidP="00493EFD">
      <w:pPr>
        <w:spacing w:after="0" w:line="240" w:lineRule="auto"/>
        <w:ind w:right="-496"/>
        <w:jc w:val="both"/>
        <w:rPr>
          <w:rFonts w:ascii="Arial" w:hAnsi="Arial" w:cs="Arial"/>
          <w:i/>
        </w:rPr>
      </w:pPr>
    </w:p>
    <w:p w:rsidR="00493EFD" w:rsidRPr="00493EFD" w:rsidRDefault="00493EFD" w:rsidP="00493EFD">
      <w:pPr>
        <w:spacing w:after="0" w:line="240" w:lineRule="auto"/>
        <w:ind w:right="-496"/>
        <w:jc w:val="both"/>
        <w:rPr>
          <w:rFonts w:ascii="Arial" w:hAnsi="Arial" w:cs="Arial"/>
          <w:i/>
        </w:rPr>
      </w:pPr>
      <w:r w:rsidRPr="00493EFD">
        <w:rPr>
          <w:rFonts w:ascii="Arial" w:hAnsi="Arial" w:cs="Arial"/>
          <w:i/>
        </w:rPr>
        <w:t>Montoliu de Segarra , 25 de juny de 2013</w:t>
      </w:r>
    </w:p>
    <w:p w:rsidR="00493EFD" w:rsidRPr="00493EFD" w:rsidRDefault="00493EFD" w:rsidP="00493EFD">
      <w:pPr>
        <w:spacing w:after="0" w:line="240" w:lineRule="auto"/>
        <w:ind w:right="-496"/>
        <w:jc w:val="both"/>
        <w:rPr>
          <w:rFonts w:ascii="Arial" w:hAnsi="Arial" w:cs="Arial"/>
          <w:i/>
        </w:rPr>
      </w:pPr>
      <w:r w:rsidRPr="00493EFD">
        <w:rPr>
          <w:rFonts w:ascii="Arial" w:hAnsi="Arial" w:cs="Arial"/>
          <w:i/>
        </w:rPr>
        <w:t>L’alcalde</w:t>
      </w:r>
    </w:p>
    <w:p w:rsidR="00493EFD" w:rsidRPr="00493EFD" w:rsidRDefault="00493EFD" w:rsidP="00493EFD">
      <w:pPr>
        <w:spacing w:after="0" w:line="240" w:lineRule="auto"/>
        <w:jc w:val="both"/>
        <w:rPr>
          <w:rFonts w:ascii="Arial" w:hAnsi="Arial" w:cs="Arial"/>
          <w:i/>
        </w:rPr>
      </w:pPr>
      <w:r w:rsidRPr="00493EFD">
        <w:rPr>
          <w:rFonts w:ascii="Arial" w:hAnsi="Arial" w:cs="Arial"/>
          <w:i/>
        </w:rPr>
        <w:t xml:space="preserve">Josep Balcells i </w:t>
      </w:r>
      <w:proofErr w:type="spellStart"/>
      <w:r w:rsidRPr="00493EFD">
        <w:rPr>
          <w:rFonts w:ascii="Arial" w:hAnsi="Arial" w:cs="Arial"/>
          <w:i/>
        </w:rPr>
        <w:t>Sendra</w:t>
      </w:r>
      <w:proofErr w:type="spellEnd"/>
    </w:p>
    <w:p w:rsidR="00493EFD" w:rsidRPr="00493EFD" w:rsidRDefault="00493EFD" w:rsidP="00493EFD">
      <w:pPr>
        <w:spacing w:after="0" w:line="240" w:lineRule="auto"/>
        <w:rPr>
          <w:rFonts w:ascii="Arial" w:hAnsi="Arial" w:cs="Arial"/>
          <w:i/>
        </w:rPr>
      </w:pPr>
      <w:bookmarkStart w:id="0" w:name="_GoBack"/>
      <w:bookmarkEnd w:id="0"/>
    </w:p>
    <w:p w:rsidR="00493EFD" w:rsidRPr="00493EFD" w:rsidRDefault="00493EFD" w:rsidP="00493EFD">
      <w:pPr>
        <w:spacing w:after="0" w:line="240" w:lineRule="auto"/>
        <w:jc w:val="center"/>
        <w:rPr>
          <w:rFonts w:ascii="Arial" w:hAnsi="Arial" w:cs="Arial"/>
          <w:i/>
        </w:rPr>
      </w:pPr>
      <w:r w:rsidRPr="00493EFD">
        <w:rPr>
          <w:rFonts w:ascii="Arial" w:hAnsi="Arial" w:cs="Arial"/>
          <w:i/>
        </w:rPr>
        <w:t>DECRET D’ALCALDIA NÚM. 16/2013</w:t>
      </w:r>
    </w:p>
    <w:p w:rsidR="00493EFD" w:rsidRPr="00493EFD" w:rsidRDefault="00493EFD" w:rsidP="00493EFD">
      <w:pPr>
        <w:spacing w:after="0" w:line="240" w:lineRule="auto"/>
        <w:jc w:val="center"/>
        <w:rPr>
          <w:rFonts w:ascii="Arial" w:hAnsi="Arial" w:cs="Arial"/>
          <w:i/>
        </w:rPr>
      </w:pPr>
    </w:p>
    <w:p w:rsidR="00493EFD" w:rsidRPr="00493EFD" w:rsidRDefault="00493EFD" w:rsidP="00493EFD">
      <w:pPr>
        <w:spacing w:after="0" w:line="240" w:lineRule="auto"/>
        <w:ind w:right="-1"/>
        <w:jc w:val="both"/>
        <w:rPr>
          <w:rFonts w:ascii="Arial" w:hAnsi="Arial" w:cs="Arial"/>
          <w:i/>
        </w:rPr>
      </w:pPr>
      <w:r w:rsidRPr="00493EFD">
        <w:rPr>
          <w:rFonts w:ascii="Arial" w:hAnsi="Arial" w:cs="Arial"/>
          <w:i/>
        </w:rPr>
        <w:t xml:space="preserve">Per atendre les despeses necessàries per a reparacions de fuites de la xarxa de l’aigua i clavegueram del municipi ocorregudes durant l’exercici 2013 i per les quals la consignació en el pressupost vigent de la Corporació, Pressupost 2013, aprovat pel Ple el 29 de gener de 2013 no és suficient i tenint en compte que la Diputació de Lleida </w:t>
      </w:r>
      <w:r w:rsidRPr="00493EFD">
        <w:rPr>
          <w:rFonts w:ascii="Arial" w:hAnsi="Arial" w:cs="Arial"/>
          <w:i/>
        </w:rPr>
        <w:lastRenderedPageBreak/>
        <w:t xml:space="preserve">ha presentat una convocatòria per a la concessió d’ajuts als ens locals per a inversions a la millora en la gestió de l’aigua d’ús públic, anualitats 2013, 2014 i 2015, per import màxim de 20.000,00 euros, i donat els projectes presentats per l’Ajuntament de Montoliu de Segarra per tal d’acollir-se a aquesta línea d’ajuts, cal tramitar l’expedient de modificació de crèdit número 3/2013 mitjançant generació de crèdits que s’ha de finançar a través de majors ingressos no tributaris provinents de noves subvencions de la Diputació de </w:t>
      </w:r>
      <w:proofErr w:type="spellStart"/>
      <w:r w:rsidRPr="00493EFD">
        <w:rPr>
          <w:rFonts w:ascii="Arial" w:hAnsi="Arial" w:cs="Arial"/>
          <w:i/>
        </w:rPr>
        <w:t>LLeida</w:t>
      </w:r>
      <w:proofErr w:type="spellEnd"/>
      <w:r w:rsidRPr="00493EFD">
        <w:rPr>
          <w:rFonts w:ascii="Arial" w:hAnsi="Arial" w:cs="Arial"/>
          <w:i/>
        </w:rPr>
        <w:t>, amb subjecció a les disposicions vigents.</w:t>
      </w:r>
    </w:p>
    <w:p w:rsidR="00493EFD" w:rsidRPr="00493EFD" w:rsidRDefault="00493EFD" w:rsidP="00493EFD">
      <w:pPr>
        <w:spacing w:after="0" w:line="240" w:lineRule="auto"/>
        <w:ind w:right="-496"/>
        <w:jc w:val="both"/>
        <w:rPr>
          <w:rFonts w:ascii="Arial" w:hAnsi="Arial" w:cs="Arial"/>
          <w:i/>
        </w:rPr>
      </w:pPr>
      <w:r w:rsidRPr="00493EFD">
        <w:rPr>
          <w:rFonts w:ascii="Arial" w:hAnsi="Arial" w:cs="Arial"/>
          <w:i/>
        </w:rPr>
        <w:t>Despeses que cal finançar:</w:t>
      </w:r>
    </w:p>
    <w:p w:rsidR="00493EFD" w:rsidRPr="00493EFD" w:rsidRDefault="00493EFD" w:rsidP="00493EFD">
      <w:pPr>
        <w:spacing w:after="0" w:line="240" w:lineRule="auto"/>
        <w:ind w:right="-496"/>
        <w:jc w:val="both"/>
        <w:rPr>
          <w:rFonts w:ascii="Arial" w:hAnsi="Arial" w:cs="Arial"/>
          <w:i/>
        </w:rPr>
      </w:pPr>
      <w:r w:rsidRPr="00493EFD">
        <w:rPr>
          <w:rFonts w:ascii="Arial" w:hAnsi="Arial" w:cs="Arial"/>
          <w:i/>
        </w:rPr>
        <w:t>1/ Suplements de crèdits:</w:t>
      </w:r>
    </w:p>
    <w:tbl>
      <w:tblPr>
        <w:tblW w:w="9070"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CellMar>
          <w:left w:w="70" w:type="dxa"/>
          <w:right w:w="70" w:type="dxa"/>
        </w:tblCellMar>
        <w:tblLook w:val="0000"/>
      </w:tblPr>
      <w:tblGrid>
        <w:gridCol w:w="610"/>
        <w:gridCol w:w="900"/>
        <w:gridCol w:w="2955"/>
        <w:gridCol w:w="1559"/>
        <w:gridCol w:w="1426"/>
        <w:gridCol w:w="1620"/>
      </w:tblGrid>
      <w:tr w:rsidR="00493EFD" w:rsidRPr="00493EFD" w:rsidTr="00C16C2D">
        <w:trPr>
          <w:trHeight w:val="573"/>
        </w:trPr>
        <w:tc>
          <w:tcPr>
            <w:tcW w:w="610"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tcPr>
          <w:p w:rsidR="00493EFD" w:rsidRPr="00493EFD" w:rsidRDefault="00493EFD" w:rsidP="00493EFD">
            <w:pPr>
              <w:spacing w:after="0" w:line="240" w:lineRule="auto"/>
              <w:ind w:right="-493"/>
              <w:jc w:val="both"/>
              <w:rPr>
                <w:rFonts w:ascii="Arial" w:hAnsi="Arial" w:cs="Arial"/>
                <w:i/>
              </w:rPr>
            </w:pPr>
          </w:p>
          <w:p w:rsidR="00493EFD" w:rsidRPr="00493EFD" w:rsidRDefault="00493EFD" w:rsidP="00493EFD">
            <w:pPr>
              <w:spacing w:after="0" w:line="240" w:lineRule="auto"/>
              <w:ind w:right="-493"/>
              <w:jc w:val="both"/>
              <w:rPr>
                <w:rFonts w:ascii="Arial" w:hAnsi="Arial" w:cs="Arial"/>
                <w:i/>
              </w:rPr>
            </w:pPr>
            <w:r w:rsidRPr="00493EFD">
              <w:rPr>
                <w:rFonts w:ascii="Arial" w:hAnsi="Arial" w:cs="Arial"/>
                <w:i/>
              </w:rPr>
              <w:t>CF</w:t>
            </w:r>
          </w:p>
        </w:tc>
        <w:tc>
          <w:tcPr>
            <w:tcW w:w="900"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tcPr>
          <w:p w:rsidR="00493EFD" w:rsidRPr="00493EFD" w:rsidRDefault="00493EFD" w:rsidP="00493EFD">
            <w:pPr>
              <w:spacing w:after="0" w:line="240" w:lineRule="auto"/>
              <w:ind w:right="-493"/>
              <w:jc w:val="both"/>
              <w:rPr>
                <w:rFonts w:ascii="Arial" w:hAnsi="Arial" w:cs="Arial"/>
                <w:i/>
              </w:rPr>
            </w:pPr>
          </w:p>
          <w:p w:rsidR="00493EFD" w:rsidRPr="00493EFD" w:rsidRDefault="00493EFD" w:rsidP="00493EFD">
            <w:pPr>
              <w:spacing w:after="0" w:line="240" w:lineRule="auto"/>
              <w:ind w:right="-493"/>
              <w:jc w:val="both"/>
              <w:rPr>
                <w:rFonts w:ascii="Arial" w:hAnsi="Arial" w:cs="Arial"/>
                <w:i/>
              </w:rPr>
            </w:pPr>
            <w:r w:rsidRPr="00493EFD">
              <w:rPr>
                <w:rFonts w:ascii="Arial" w:hAnsi="Arial" w:cs="Arial"/>
                <w:i/>
              </w:rPr>
              <w:t>CE</w:t>
            </w:r>
          </w:p>
        </w:tc>
        <w:tc>
          <w:tcPr>
            <w:tcW w:w="2955"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tcPr>
          <w:p w:rsidR="00493EFD" w:rsidRPr="00493EFD" w:rsidRDefault="00493EFD" w:rsidP="00493EFD">
            <w:pPr>
              <w:spacing w:after="0" w:line="240" w:lineRule="auto"/>
              <w:ind w:right="-493"/>
              <w:jc w:val="both"/>
              <w:rPr>
                <w:rFonts w:ascii="Arial" w:hAnsi="Arial" w:cs="Arial"/>
                <w:i/>
              </w:rPr>
            </w:pPr>
          </w:p>
          <w:p w:rsidR="00493EFD" w:rsidRPr="00493EFD" w:rsidRDefault="00493EFD" w:rsidP="00493EFD">
            <w:pPr>
              <w:spacing w:after="0" w:line="240" w:lineRule="auto"/>
              <w:ind w:right="-493"/>
              <w:jc w:val="both"/>
              <w:rPr>
                <w:rFonts w:ascii="Arial" w:hAnsi="Arial" w:cs="Arial"/>
                <w:i/>
              </w:rPr>
            </w:pPr>
            <w:r w:rsidRPr="00493EFD">
              <w:rPr>
                <w:rFonts w:ascii="Arial" w:hAnsi="Arial" w:cs="Arial"/>
                <w:i/>
              </w:rPr>
              <w:t>Concepte</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tcPr>
          <w:p w:rsidR="00493EFD" w:rsidRPr="00493EFD" w:rsidRDefault="00493EFD" w:rsidP="00493EFD">
            <w:pPr>
              <w:spacing w:after="0" w:line="240" w:lineRule="auto"/>
              <w:ind w:right="72"/>
              <w:jc w:val="center"/>
              <w:rPr>
                <w:rFonts w:ascii="Arial" w:hAnsi="Arial" w:cs="Arial"/>
                <w:i/>
              </w:rPr>
            </w:pPr>
            <w:r w:rsidRPr="00493EFD">
              <w:rPr>
                <w:rFonts w:ascii="Arial" w:hAnsi="Arial" w:cs="Arial"/>
                <w:i/>
              </w:rPr>
              <w:t>Consignació inicial</w:t>
            </w:r>
          </w:p>
        </w:tc>
        <w:tc>
          <w:tcPr>
            <w:tcW w:w="1426"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tcPr>
          <w:p w:rsidR="00493EFD" w:rsidRPr="00493EFD" w:rsidRDefault="00493EFD" w:rsidP="00493EFD">
            <w:pPr>
              <w:spacing w:after="0" w:line="240" w:lineRule="auto"/>
              <w:ind w:right="72"/>
              <w:jc w:val="center"/>
              <w:rPr>
                <w:rFonts w:ascii="Arial" w:hAnsi="Arial" w:cs="Arial"/>
                <w:i/>
              </w:rPr>
            </w:pPr>
          </w:p>
          <w:p w:rsidR="00493EFD" w:rsidRPr="00493EFD" w:rsidRDefault="00493EFD" w:rsidP="00493EFD">
            <w:pPr>
              <w:spacing w:after="0" w:line="240" w:lineRule="auto"/>
              <w:ind w:right="72"/>
              <w:jc w:val="center"/>
              <w:rPr>
                <w:rFonts w:ascii="Arial" w:hAnsi="Arial" w:cs="Arial"/>
                <w:i/>
              </w:rPr>
            </w:pPr>
            <w:r w:rsidRPr="00493EFD">
              <w:rPr>
                <w:rFonts w:ascii="Arial" w:hAnsi="Arial" w:cs="Arial"/>
                <w:i/>
              </w:rPr>
              <w:t>increment</w:t>
            </w:r>
          </w:p>
        </w:tc>
        <w:tc>
          <w:tcPr>
            <w:tcW w:w="1620"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tcPr>
          <w:p w:rsidR="00493EFD" w:rsidRPr="00493EFD" w:rsidRDefault="00493EFD" w:rsidP="00493EFD">
            <w:pPr>
              <w:spacing w:after="0" w:line="240" w:lineRule="auto"/>
              <w:ind w:right="72"/>
              <w:jc w:val="center"/>
              <w:rPr>
                <w:rFonts w:ascii="Arial" w:hAnsi="Arial" w:cs="Arial"/>
                <w:i/>
              </w:rPr>
            </w:pPr>
            <w:r w:rsidRPr="00493EFD">
              <w:rPr>
                <w:rFonts w:ascii="Arial" w:hAnsi="Arial" w:cs="Arial"/>
                <w:i/>
              </w:rPr>
              <w:t>Consignació definitiva</w:t>
            </w:r>
          </w:p>
        </w:tc>
      </w:tr>
      <w:tr w:rsidR="00493EFD" w:rsidRPr="00493EFD" w:rsidTr="00C16C2D">
        <w:tc>
          <w:tcPr>
            <w:tcW w:w="610" w:type="dxa"/>
            <w:tcBorders>
              <w:top w:val="thinThickLargeGap" w:sz="24" w:space="0" w:color="auto"/>
              <w:left w:val="thinThickLargeGap" w:sz="24" w:space="0" w:color="auto"/>
              <w:bottom w:val="thinThickLargeGap" w:sz="24" w:space="0" w:color="auto"/>
              <w:right w:val="thinThickLargeGap" w:sz="24" w:space="0" w:color="auto"/>
            </w:tcBorders>
          </w:tcPr>
          <w:p w:rsidR="00493EFD" w:rsidRPr="00493EFD" w:rsidRDefault="00493EFD" w:rsidP="00493EFD">
            <w:pPr>
              <w:spacing w:after="0" w:line="240" w:lineRule="auto"/>
              <w:ind w:right="-496"/>
              <w:jc w:val="both"/>
              <w:rPr>
                <w:rFonts w:ascii="Arial" w:hAnsi="Arial" w:cs="Arial"/>
                <w:i/>
              </w:rPr>
            </w:pPr>
            <w:r w:rsidRPr="00493EFD">
              <w:rPr>
                <w:rFonts w:ascii="Arial" w:hAnsi="Arial" w:cs="Arial"/>
                <w:i/>
              </w:rPr>
              <w:t>161</w:t>
            </w:r>
          </w:p>
        </w:tc>
        <w:tc>
          <w:tcPr>
            <w:tcW w:w="900" w:type="dxa"/>
            <w:tcBorders>
              <w:top w:val="thinThickLargeGap" w:sz="24" w:space="0" w:color="auto"/>
              <w:left w:val="thinThickLargeGap" w:sz="24" w:space="0" w:color="auto"/>
              <w:bottom w:val="thinThickLargeGap" w:sz="24" w:space="0" w:color="auto"/>
              <w:right w:val="thinThickLargeGap" w:sz="24" w:space="0" w:color="auto"/>
            </w:tcBorders>
          </w:tcPr>
          <w:p w:rsidR="00493EFD" w:rsidRPr="00493EFD" w:rsidRDefault="00493EFD" w:rsidP="00493EFD">
            <w:pPr>
              <w:spacing w:after="0" w:line="240" w:lineRule="auto"/>
              <w:ind w:right="-496"/>
              <w:jc w:val="both"/>
              <w:rPr>
                <w:rFonts w:ascii="Arial" w:hAnsi="Arial" w:cs="Arial"/>
                <w:i/>
              </w:rPr>
            </w:pPr>
            <w:r w:rsidRPr="00493EFD">
              <w:rPr>
                <w:rFonts w:ascii="Arial" w:hAnsi="Arial" w:cs="Arial"/>
                <w:i/>
              </w:rPr>
              <w:t>21301</w:t>
            </w:r>
          </w:p>
        </w:tc>
        <w:tc>
          <w:tcPr>
            <w:tcW w:w="2955" w:type="dxa"/>
            <w:tcBorders>
              <w:top w:val="thinThickLargeGap" w:sz="24" w:space="0" w:color="auto"/>
              <w:left w:val="thinThickLargeGap" w:sz="24" w:space="0" w:color="auto"/>
              <w:bottom w:val="thinThickLargeGap" w:sz="24" w:space="0" w:color="auto"/>
              <w:right w:val="thinThickLargeGap" w:sz="24" w:space="0" w:color="auto"/>
            </w:tcBorders>
          </w:tcPr>
          <w:p w:rsidR="00493EFD" w:rsidRPr="00493EFD" w:rsidRDefault="00493EFD" w:rsidP="00493EFD">
            <w:pPr>
              <w:spacing w:after="0" w:line="240" w:lineRule="auto"/>
              <w:ind w:right="-496"/>
              <w:jc w:val="both"/>
              <w:rPr>
                <w:rFonts w:ascii="Arial" w:hAnsi="Arial" w:cs="Arial"/>
                <w:i/>
              </w:rPr>
            </w:pPr>
            <w:r w:rsidRPr="00493EFD">
              <w:rPr>
                <w:rFonts w:ascii="Arial" w:hAnsi="Arial" w:cs="Arial"/>
                <w:i/>
              </w:rPr>
              <w:t>RMC Servei Aigua</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493EFD" w:rsidRPr="00493EFD" w:rsidRDefault="00493EFD" w:rsidP="00493EFD">
            <w:pPr>
              <w:spacing w:after="0" w:line="240" w:lineRule="auto"/>
              <w:ind w:right="161"/>
              <w:jc w:val="right"/>
              <w:rPr>
                <w:rFonts w:ascii="Arial" w:hAnsi="Arial" w:cs="Arial"/>
                <w:i/>
              </w:rPr>
            </w:pPr>
            <w:r w:rsidRPr="00493EFD">
              <w:rPr>
                <w:rFonts w:ascii="Arial" w:hAnsi="Arial" w:cs="Arial"/>
                <w:i/>
              </w:rPr>
              <w:t>6.000,00</w:t>
            </w:r>
          </w:p>
        </w:tc>
        <w:tc>
          <w:tcPr>
            <w:tcW w:w="1426" w:type="dxa"/>
            <w:tcBorders>
              <w:top w:val="thinThickLargeGap" w:sz="24" w:space="0" w:color="auto"/>
              <w:left w:val="thinThickLargeGap" w:sz="24" w:space="0" w:color="auto"/>
              <w:bottom w:val="thinThickLargeGap" w:sz="24" w:space="0" w:color="auto"/>
              <w:right w:val="thinThickLargeGap" w:sz="24" w:space="0" w:color="auto"/>
            </w:tcBorders>
          </w:tcPr>
          <w:p w:rsidR="00493EFD" w:rsidRPr="00493EFD" w:rsidRDefault="00493EFD" w:rsidP="00493EFD">
            <w:pPr>
              <w:spacing w:after="0" w:line="240" w:lineRule="auto"/>
              <w:ind w:right="161"/>
              <w:jc w:val="right"/>
              <w:rPr>
                <w:rFonts w:ascii="Arial" w:hAnsi="Arial" w:cs="Arial"/>
                <w:i/>
              </w:rPr>
            </w:pPr>
            <w:r w:rsidRPr="00493EFD">
              <w:rPr>
                <w:rFonts w:ascii="Arial" w:hAnsi="Arial" w:cs="Arial"/>
                <w:i/>
              </w:rPr>
              <w:t>16.791,33</w:t>
            </w:r>
          </w:p>
        </w:tc>
        <w:tc>
          <w:tcPr>
            <w:tcW w:w="1620" w:type="dxa"/>
            <w:tcBorders>
              <w:top w:val="thinThickLargeGap" w:sz="24" w:space="0" w:color="auto"/>
              <w:left w:val="thinThickLargeGap" w:sz="24" w:space="0" w:color="auto"/>
              <w:bottom w:val="thinThickLargeGap" w:sz="24" w:space="0" w:color="auto"/>
              <w:right w:val="thinThickLargeGap" w:sz="24" w:space="0" w:color="auto"/>
            </w:tcBorders>
          </w:tcPr>
          <w:p w:rsidR="00493EFD" w:rsidRPr="00493EFD" w:rsidRDefault="00493EFD" w:rsidP="00493EFD">
            <w:pPr>
              <w:spacing w:after="0" w:line="240" w:lineRule="auto"/>
              <w:ind w:right="161"/>
              <w:jc w:val="right"/>
              <w:rPr>
                <w:rFonts w:ascii="Arial" w:hAnsi="Arial" w:cs="Arial"/>
                <w:i/>
              </w:rPr>
            </w:pPr>
            <w:r w:rsidRPr="00493EFD">
              <w:rPr>
                <w:rFonts w:ascii="Arial" w:hAnsi="Arial" w:cs="Arial"/>
                <w:i/>
              </w:rPr>
              <w:t>22.791,33</w:t>
            </w:r>
          </w:p>
        </w:tc>
      </w:tr>
      <w:tr w:rsidR="00493EFD" w:rsidRPr="00493EFD" w:rsidTr="00C16C2D">
        <w:tc>
          <w:tcPr>
            <w:tcW w:w="610" w:type="dxa"/>
            <w:tcBorders>
              <w:top w:val="thinThickLargeGap" w:sz="24" w:space="0" w:color="auto"/>
              <w:left w:val="thinThickLargeGap" w:sz="24" w:space="0" w:color="auto"/>
              <w:bottom w:val="thinThickLargeGap" w:sz="24" w:space="0" w:color="auto"/>
              <w:right w:val="thinThickLargeGap" w:sz="24" w:space="0" w:color="auto"/>
            </w:tcBorders>
          </w:tcPr>
          <w:p w:rsidR="00493EFD" w:rsidRPr="00493EFD" w:rsidRDefault="00493EFD" w:rsidP="00493EFD">
            <w:pPr>
              <w:spacing w:after="0" w:line="240" w:lineRule="auto"/>
              <w:ind w:right="-496"/>
              <w:jc w:val="both"/>
              <w:rPr>
                <w:rFonts w:ascii="Arial" w:hAnsi="Arial" w:cs="Arial"/>
                <w:i/>
              </w:rPr>
            </w:pPr>
          </w:p>
        </w:tc>
        <w:tc>
          <w:tcPr>
            <w:tcW w:w="900" w:type="dxa"/>
            <w:tcBorders>
              <w:top w:val="thinThickLargeGap" w:sz="24" w:space="0" w:color="auto"/>
              <w:left w:val="thinThickLargeGap" w:sz="24" w:space="0" w:color="auto"/>
              <w:bottom w:val="thinThickLargeGap" w:sz="24" w:space="0" w:color="auto"/>
              <w:right w:val="thinThickLargeGap" w:sz="24" w:space="0" w:color="auto"/>
            </w:tcBorders>
          </w:tcPr>
          <w:p w:rsidR="00493EFD" w:rsidRPr="00493EFD" w:rsidRDefault="00493EFD" w:rsidP="00493EFD">
            <w:pPr>
              <w:spacing w:after="0" w:line="240" w:lineRule="auto"/>
              <w:ind w:right="-496"/>
              <w:jc w:val="both"/>
              <w:rPr>
                <w:rFonts w:ascii="Arial" w:hAnsi="Arial" w:cs="Arial"/>
                <w:i/>
              </w:rPr>
            </w:pPr>
          </w:p>
        </w:tc>
        <w:tc>
          <w:tcPr>
            <w:tcW w:w="2955" w:type="dxa"/>
            <w:tcBorders>
              <w:top w:val="thinThickLargeGap" w:sz="24" w:space="0" w:color="auto"/>
              <w:left w:val="thinThickLargeGap" w:sz="24" w:space="0" w:color="auto"/>
              <w:bottom w:val="thinThickLargeGap" w:sz="24" w:space="0" w:color="auto"/>
              <w:right w:val="thinThickLargeGap" w:sz="24" w:space="0" w:color="auto"/>
            </w:tcBorders>
          </w:tcPr>
          <w:p w:rsidR="00493EFD" w:rsidRPr="00493EFD" w:rsidRDefault="00493EFD" w:rsidP="00493EFD">
            <w:pPr>
              <w:spacing w:after="0" w:line="240" w:lineRule="auto"/>
              <w:ind w:right="-496"/>
              <w:jc w:val="both"/>
              <w:rPr>
                <w:rFonts w:ascii="Arial" w:hAnsi="Arial" w:cs="Arial"/>
                <w:i/>
              </w:rPr>
            </w:pPr>
            <w:r w:rsidRPr="00493EFD">
              <w:rPr>
                <w:rFonts w:ascii="Arial" w:hAnsi="Arial" w:cs="Arial"/>
                <w:i/>
              </w:rPr>
              <w:t>Total despeses</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493EFD" w:rsidRPr="00493EFD" w:rsidRDefault="00493EFD" w:rsidP="00493EFD">
            <w:pPr>
              <w:spacing w:after="0" w:line="240" w:lineRule="auto"/>
              <w:ind w:right="-496"/>
              <w:jc w:val="both"/>
              <w:rPr>
                <w:rFonts w:ascii="Arial" w:hAnsi="Arial" w:cs="Arial"/>
                <w:i/>
              </w:rPr>
            </w:pPr>
          </w:p>
        </w:tc>
        <w:tc>
          <w:tcPr>
            <w:tcW w:w="1426" w:type="dxa"/>
            <w:tcBorders>
              <w:top w:val="thinThickLargeGap" w:sz="24" w:space="0" w:color="auto"/>
              <w:left w:val="thinThickLargeGap" w:sz="24" w:space="0" w:color="auto"/>
              <w:bottom w:val="thinThickLargeGap" w:sz="24" w:space="0" w:color="auto"/>
              <w:right w:val="thinThickLargeGap" w:sz="24" w:space="0" w:color="auto"/>
            </w:tcBorders>
          </w:tcPr>
          <w:p w:rsidR="00493EFD" w:rsidRPr="00493EFD" w:rsidRDefault="00493EFD" w:rsidP="00493EFD">
            <w:pPr>
              <w:spacing w:after="0" w:line="240" w:lineRule="auto"/>
              <w:ind w:right="222"/>
              <w:jc w:val="right"/>
              <w:rPr>
                <w:rFonts w:ascii="Arial" w:hAnsi="Arial" w:cs="Arial"/>
                <w:i/>
              </w:rPr>
            </w:pPr>
            <w:r w:rsidRPr="00493EFD">
              <w:rPr>
                <w:rFonts w:ascii="Arial" w:hAnsi="Arial" w:cs="Arial"/>
                <w:i/>
              </w:rPr>
              <w:t>16.791,33</w:t>
            </w:r>
          </w:p>
        </w:tc>
        <w:tc>
          <w:tcPr>
            <w:tcW w:w="1620" w:type="dxa"/>
            <w:tcBorders>
              <w:top w:val="thinThickLargeGap" w:sz="24" w:space="0" w:color="auto"/>
              <w:left w:val="thinThickLargeGap" w:sz="24" w:space="0" w:color="auto"/>
              <w:bottom w:val="thinThickLargeGap" w:sz="24" w:space="0" w:color="auto"/>
              <w:right w:val="thinThickLargeGap" w:sz="24" w:space="0" w:color="auto"/>
            </w:tcBorders>
          </w:tcPr>
          <w:p w:rsidR="00493EFD" w:rsidRPr="00493EFD" w:rsidRDefault="00493EFD" w:rsidP="00493EFD">
            <w:pPr>
              <w:spacing w:after="0" w:line="240" w:lineRule="auto"/>
              <w:ind w:right="-496"/>
              <w:jc w:val="both"/>
              <w:rPr>
                <w:rFonts w:ascii="Arial" w:hAnsi="Arial" w:cs="Arial"/>
                <w:i/>
              </w:rPr>
            </w:pPr>
          </w:p>
        </w:tc>
      </w:tr>
    </w:tbl>
    <w:p w:rsidR="00493EFD" w:rsidRPr="00493EFD" w:rsidRDefault="00493EFD" w:rsidP="00493EFD">
      <w:pPr>
        <w:spacing w:after="0" w:line="240" w:lineRule="auto"/>
        <w:ind w:right="-496"/>
        <w:jc w:val="both"/>
        <w:rPr>
          <w:rFonts w:ascii="Arial" w:hAnsi="Arial" w:cs="Arial"/>
          <w:i/>
        </w:rPr>
      </w:pPr>
      <w:r w:rsidRPr="00493EFD">
        <w:rPr>
          <w:rFonts w:ascii="Arial" w:hAnsi="Arial" w:cs="Arial"/>
          <w:i/>
        </w:rPr>
        <w:t xml:space="preserve">                                                                            </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900"/>
        <w:gridCol w:w="5580"/>
        <w:gridCol w:w="1980"/>
      </w:tblGrid>
      <w:tr w:rsidR="00493EFD" w:rsidRPr="00493EFD" w:rsidTr="00C16C2D">
        <w:trPr>
          <w:trHeight w:val="631"/>
        </w:trPr>
        <w:tc>
          <w:tcPr>
            <w:tcW w:w="610"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vAlign w:val="center"/>
          </w:tcPr>
          <w:p w:rsidR="00493EFD" w:rsidRPr="00493EFD" w:rsidRDefault="00493EFD" w:rsidP="00493EFD">
            <w:pPr>
              <w:spacing w:after="0" w:line="240" w:lineRule="auto"/>
              <w:ind w:right="-496"/>
              <w:jc w:val="both"/>
              <w:rPr>
                <w:rFonts w:ascii="Arial" w:hAnsi="Arial" w:cs="Arial"/>
                <w:i/>
              </w:rPr>
            </w:pPr>
          </w:p>
        </w:tc>
        <w:tc>
          <w:tcPr>
            <w:tcW w:w="900"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vAlign w:val="center"/>
          </w:tcPr>
          <w:p w:rsidR="00493EFD" w:rsidRPr="00493EFD" w:rsidRDefault="00493EFD" w:rsidP="00493EFD">
            <w:pPr>
              <w:spacing w:after="0" w:line="240" w:lineRule="auto"/>
              <w:ind w:right="-496"/>
              <w:jc w:val="both"/>
              <w:rPr>
                <w:rFonts w:ascii="Arial" w:hAnsi="Arial" w:cs="Arial"/>
                <w:i/>
              </w:rPr>
            </w:pPr>
          </w:p>
        </w:tc>
        <w:tc>
          <w:tcPr>
            <w:tcW w:w="5580"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vAlign w:val="center"/>
          </w:tcPr>
          <w:p w:rsidR="00493EFD" w:rsidRPr="00493EFD" w:rsidRDefault="00493EFD" w:rsidP="00493EFD">
            <w:pPr>
              <w:spacing w:after="0" w:line="240" w:lineRule="auto"/>
              <w:ind w:right="-496"/>
              <w:jc w:val="both"/>
              <w:rPr>
                <w:rFonts w:ascii="Arial" w:hAnsi="Arial" w:cs="Arial"/>
                <w:i/>
              </w:rPr>
            </w:pPr>
            <w:r w:rsidRPr="00493EFD">
              <w:rPr>
                <w:rFonts w:ascii="Arial" w:hAnsi="Arial" w:cs="Arial"/>
                <w:i/>
              </w:rPr>
              <w:t>Total despeses a finançar</w:t>
            </w:r>
          </w:p>
        </w:tc>
        <w:tc>
          <w:tcPr>
            <w:tcW w:w="1980"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vAlign w:val="center"/>
          </w:tcPr>
          <w:p w:rsidR="00493EFD" w:rsidRPr="00493EFD" w:rsidRDefault="00493EFD" w:rsidP="00493EFD">
            <w:pPr>
              <w:spacing w:after="0" w:line="240" w:lineRule="auto"/>
              <w:ind w:right="283"/>
              <w:jc w:val="right"/>
              <w:rPr>
                <w:rFonts w:ascii="Arial" w:hAnsi="Arial" w:cs="Arial"/>
                <w:i/>
              </w:rPr>
            </w:pPr>
            <w:r w:rsidRPr="00493EFD">
              <w:rPr>
                <w:rFonts w:ascii="Arial" w:hAnsi="Arial" w:cs="Arial"/>
                <w:i/>
              </w:rPr>
              <w:t>16.791,33</w:t>
            </w:r>
          </w:p>
        </w:tc>
      </w:tr>
    </w:tbl>
    <w:p w:rsidR="00493EFD" w:rsidRPr="00493EFD" w:rsidRDefault="00493EFD" w:rsidP="00493EFD">
      <w:pPr>
        <w:spacing w:after="0" w:line="240" w:lineRule="auto"/>
        <w:ind w:right="-496"/>
        <w:jc w:val="both"/>
        <w:rPr>
          <w:rFonts w:ascii="Arial" w:hAnsi="Arial" w:cs="Arial"/>
          <w:i/>
        </w:rPr>
      </w:pPr>
    </w:p>
    <w:p w:rsidR="00493EFD" w:rsidRPr="00493EFD" w:rsidRDefault="00493EFD" w:rsidP="00493EFD">
      <w:pPr>
        <w:spacing w:after="0" w:line="240" w:lineRule="auto"/>
        <w:ind w:right="-496"/>
        <w:jc w:val="both"/>
        <w:rPr>
          <w:rFonts w:ascii="Arial" w:hAnsi="Arial" w:cs="Arial"/>
          <w:i/>
        </w:rPr>
      </w:pPr>
      <w:r w:rsidRPr="00493EFD">
        <w:rPr>
          <w:rFonts w:ascii="Arial" w:hAnsi="Arial" w:cs="Arial"/>
          <w:i/>
        </w:rPr>
        <w:t>Finançament que es proposa:</w:t>
      </w:r>
    </w:p>
    <w:p w:rsidR="00493EFD" w:rsidRPr="00493EFD" w:rsidRDefault="00493EFD" w:rsidP="00493EFD">
      <w:pPr>
        <w:spacing w:after="0" w:line="240" w:lineRule="auto"/>
        <w:ind w:right="-496"/>
        <w:jc w:val="both"/>
        <w:rPr>
          <w:rFonts w:ascii="Arial" w:hAnsi="Arial" w:cs="Arial"/>
          <w:i/>
        </w:rPr>
      </w:pPr>
      <w:r w:rsidRPr="00493EFD">
        <w:rPr>
          <w:rFonts w:ascii="Arial" w:hAnsi="Arial" w:cs="Arial"/>
          <w:i/>
        </w:rPr>
        <w:t>1/ Nous ingressos: subvencions</w:t>
      </w:r>
    </w:p>
    <w:tbl>
      <w:tblPr>
        <w:tblW w:w="9639" w:type="dxa"/>
        <w:tblInd w:w="-497"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CellMar>
          <w:left w:w="70" w:type="dxa"/>
          <w:right w:w="70" w:type="dxa"/>
        </w:tblCellMar>
        <w:tblLook w:val="0000"/>
      </w:tblPr>
      <w:tblGrid>
        <w:gridCol w:w="851"/>
        <w:gridCol w:w="6662"/>
        <w:gridCol w:w="2126"/>
      </w:tblGrid>
      <w:tr w:rsidR="00493EFD" w:rsidRPr="00493EFD" w:rsidTr="00C16C2D">
        <w:trPr>
          <w:trHeight w:val="629"/>
        </w:trPr>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tcPr>
          <w:p w:rsidR="00493EFD" w:rsidRPr="00493EFD" w:rsidRDefault="00493EFD" w:rsidP="00493EFD">
            <w:pPr>
              <w:spacing w:after="0" w:line="240" w:lineRule="auto"/>
              <w:ind w:right="-493"/>
              <w:jc w:val="both"/>
              <w:rPr>
                <w:rFonts w:ascii="Arial" w:hAnsi="Arial" w:cs="Arial"/>
                <w:i/>
              </w:rPr>
            </w:pPr>
            <w:r w:rsidRPr="00493EFD">
              <w:rPr>
                <w:rFonts w:ascii="Arial" w:hAnsi="Arial" w:cs="Arial"/>
                <w:i/>
              </w:rPr>
              <w:t xml:space="preserve"> </w:t>
            </w:r>
          </w:p>
          <w:p w:rsidR="00493EFD" w:rsidRPr="00493EFD" w:rsidRDefault="00493EFD" w:rsidP="00493EFD">
            <w:pPr>
              <w:spacing w:after="0" w:line="240" w:lineRule="auto"/>
              <w:ind w:right="-493"/>
              <w:jc w:val="both"/>
              <w:rPr>
                <w:rFonts w:ascii="Arial" w:hAnsi="Arial" w:cs="Arial"/>
                <w:i/>
              </w:rPr>
            </w:pPr>
            <w:r w:rsidRPr="00493EFD">
              <w:rPr>
                <w:rFonts w:ascii="Arial" w:hAnsi="Arial" w:cs="Arial"/>
                <w:i/>
              </w:rPr>
              <w:t xml:space="preserve"> CE</w:t>
            </w:r>
          </w:p>
        </w:tc>
        <w:tc>
          <w:tcPr>
            <w:tcW w:w="6662"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tcPr>
          <w:p w:rsidR="00493EFD" w:rsidRPr="00493EFD" w:rsidRDefault="00493EFD" w:rsidP="00493EFD">
            <w:pPr>
              <w:spacing w:after="0" w:line="240" w:lineRule="auto"/>
              <w:ind w:right="-493"/>
              <w:jc w:val="both"/>
              <w:rPr>
                <w:rFonts w:ascii="Arial" w:hAnsi="Arial" w:cs="Arial"/>
                <w:i/>
              </w:rPr>
            </w:pPr>
          </w:p>
          <w:p w:rsidR="00493EFD" w:rsidRPr="00493EFD" w:rsidRDefault="00493EFD" w:rsidP="00493EFD">
            <w:pPr>
              <w:spacing w:after="0" w:line="240" w:lineRule="auto"/>
              <w:ind w:right="-493"/>
              <w:jc w:val="both"/>
              <w:rPr>
                <w:rFonts w:ascii="Arial" w:hAnsi="Arial" w:cs="Arial"/>
                <w:i/>
              </w:rPr>
            </w:pPr>
            <w:r w:rsidRPr="00493EFD">
              <w:rPr>
                <w:rFonts w:ascii="Arial" w:hAnsi="Arial" w:cs="Arial"/>
                <w:i/>
              </w:rPr>
              <w:t>Concepte</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tcPr>
          <w:p w:rsidR="00493EFD" w:rsidRPr="00493EFD" w:rsidRDefault="00493EFD" w:rsidP="00493EFD">
            <w:pPr>
              <w:spacing w:after="0" w:line="240" w:lineRule="auto"/>
              <w:ind w:right="72"/>
              <w:jc w:val="center"/>
              <w:rPr>
                <w:rFonts w:ascii="Arial" w:hAnsi="Arial" w:cs="Arial"/>
                <w:i/>
              </w:rPr>
            </w:pPr>
            <w:r w:rsidRPr="00493EFD">
              <w:rPr>
                <w:rFonts w:ascii="Arial" w:hAnsi="Arial" w:cs="Arial"/>
                <w:i/>
              </w:rPr>
              <w:t>Consignació</w:t>
            </w:r>
          </w:p>
          <w:p w:rsidR="00493EFD" w:rsidRPr="00493EFD" w:rsidRDefault="00493EFD" w:rsidP="00493EFD">
            <w:pPr>
              <w:spacing w:after="0" w:line="240" w:lineRule="auto"/>
              <w:ind w:right="72"/>
              <w:jc w:val="center"/>
              <w:rPr>
                <w:rFonts w:ascii="Arial" w:hAnsi="Arial" w:cs="Arial"/>
                <w:i/>
              </w:rPr>
            </w:pPr>
            <w:r w:rsidRPr="00493EFD">
              <w:rPr>
                <w:rFonts w:ascii="Arial" w:hAnsi="Arial" w:cs="Arial"/>
                <w:i/>
              </w:rPr>
              <w:t>definitiva</w:t>
            </w:r>
          </w:p>
        </w:tc>
      </w:tr>
      <w:tr w:rsidR="00493EFD" w:rsidRPr="00493EFD" w:rsidTr="00C16C2D">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493EFD" w:rsidRPr="00493EFD" w:rsidRDefault="00493EFD" w:rsidP="00493EFD">
            <w:pPr>
              <w:spacing w:after="0" w:line="240" w:lineRule="auto"/>
              <w:ind w:right="-496"/>
              <w:jc w:val="both"/>
              <w:rPr>
                <w:rFonts w:ascii="Arial" w:hAnsi="Arial" w:cs="Arial"/>
                <w:i/>
              </w:rPr>
            </w:pPr>
            <w:r w:rsidRPr="00493EFD">
              <w:rPr>
                <w:rFonts w:ascii="Arial" w:hAnsi="Arial" w:cs="Arial"/>
                <w:i/>
              </w:rPr>
              <w:t>46103</w:t>
            </w:r>
          </w:p>
        </w:tc>
        <w:tc>
          <w:tcPr>
            <w:tcW w:w="6662" w:type="dxa"/>
            <w:tcBorders>
              <w:top w:val="thinThickLargeGap" w:sz="24" w:space="0" w:color="auto"/>
              <w:left w:val="thinThickLargeGap" w:sz="24" w:space="0" w:color="auto"/>
              <w:bottom w:val="thinThickLargeGap" w:sz="24" w:space="0" w:color="auto"/>
              <w:right w:val="thinThickLargeGap" w:sz="24" w:space="0" w:color="auto"/>
            </w:tcBorders>
          </w:tcPr>
          <w:p w:rsidR="00493EFD" w:rsidRPr="00493EFD" w:rsidRDefault="00493EFD" w:rsidP="00493EFD">
            <w:pPr>
              <w:spacing w:after="0" w:line="240" w:lineRule="auto"/>
              <w:ind w:right="213"/>
              <w:jc w:val="both"/>
              <w:rPr>
                <w:rFonts w:ascii="Arial" w:hAnsi="Arial" w:cs="Arial"/>
                <w:i/>
              </w:rPr>
            </w:pPr>
            <w:r w:rsidRPr="00493EFD">
              <w:rPr>
                <w:rFonts w:ascii="Arial" w:hAnsi="Arial" w:cs="Arial"/>
                <w:i/>
              </w:rPr>
              <w:t xml:space="preserve">Diputació de </w:t>
            </w:r>
            <w:proofErr w:type="spellStart"/>
            <w:r w:rsidRPr="00493EFD">
              <w:rPr>
                <w:rFonts w:ascii="Arial" w:hAnsi="Arial" w:cs="Arial"/>
                <w:i/>
              </w:rPr>
              <w:t>LLeida</w:t>
            </w:r>
            <w:proofErr w:type="spellEnd"/>
            <w:r w:rsidRPr="00493EFD">
              <w:rPr>
                <w:rFonts w:ascii="Arial" w:hAnsi="Arial" w:cs="Arial"/>
                <w:i/>
              </w:rPr>
              <w:t xml:space="preserve"> – Millora en la gestió de l’aigua d’ús públic anualitats 2013, 2014 i 2015</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tcPr>
          <w:p w:rsidR="00493EFD" w:rsidRPr="00493EFD" w:rsidRDefault="00493EFD" w:rsidP="00493EFD">
            <w:pPr>
              <w:spacing w:after="0" w:line="240" w:lineRule="auto"/>
              <w:ind w:right="72"/>
              <w:rPr>
                <w:rFonts w:ascii="Arial" w:hAnsi="Arial" w:cs="Arial"/>
                <w:i/>
              </w:rPr>
            </w:pPr>
          </w:p>
          <w:p w:rsidR="00493EFD" w:rsidRPr="00493EFD" w:rsidRDefault="00493EFD" w:rsidP="00493EFD">
            <w:pPr>
              <w:spacing w:after="0" w:line="240" w:lineRule="auto"/>
              <w:ind w:right="72"/>
              <w:jc w:val="right"/>
              <w:rPr>
                <w:rFonts w:ascii="Arial" w:hAnsi="Arial" w:cs="Arial"/>
                <w:i/>
              </w:rPr>
            </w:pPr>
            <w:r w:rsidRPr="00493EFD">
              <w:rPr>
                <w:rFonts w:ascii="Arial" w:hAnsi="Arial" w:cs="Arial"/>
                <w:i/>
              </w:rPr>
              <w:t>16.791,33</w:t>
            </w:r>
          </w:p>
        </w:tc>
      </w:tr>
      <w:tr w:rsidR="00493EFD" w:rsidRPr="00493EFD" w:rsidTr="00C16C2D">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493EFD" w:rsidRPr="00493EFD" w:rsidRDefault="00493EFD" w:rsidP="00493EFD">
            <w:pPr>
              <w:spacing w:after="0" w:line="240" w:lineRule="auto"/>
              <w:ind w:right="-496"/>
              <w:jc w:val="both"/>
              <w:rPr>
                <w:rFonts w:ascii="Arial" w:hAnsi="Arial" w:cs="Arial"/>
                <w:i/>
              </w:rPr>
            </w:pPr>
          </w:p>
        </w:tc>
        <w:tc>
          <w:tcPr>
            <w:tcW w:w="6662" w:type="dxa"/>
            <w:tcBorders>
              <w:top w:val="thinThickLargeGap" w:sz="24" w:space="0" w:color="auto"/>
              <w:left w:val="thinThickLargeGap" w:sz="24" w:space="0" w:color="auto"/>
              <w:bottom w:val="thinThickLargeGap" w:sz="24" w:space="0" w:color="auto"/>
              <w:right w:val="thinThickLargeGap" w:sz="24" w:space="0" w:color="auto"/>
            </w:tcBorders>
          </w:tcPr>
          <w:p w:rsidR="00493EFD" w:rsidRPr="00493EFD" w:rsidRDefault="00493EFD" w:rsidP="00493EFD">
            <w:pPr>
              <w:spacing w:after="0" w:line="240" w:lineRule="auto"/>
              <w:ind w:right="-496"/>
              <w:jc w:val="both"/>
              <w:rPr>
                <w:rFonts w:ascii="Arial" w:hAnsi="Arial" w:cs="Arial"/>
                <w:i/>
              </w:rPr>
            </w:pPr>
            <w:r w:rsidRPr="00493EFD">
              <w:rPr>
                <w:rFonts w:ascii="Arial" w:hAnsi="Arial" w:cs="Arial"/>
                <w:i/>
              </w:rPr>
              <w:t>Total ingressos</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tcPr>
          <w:p w:rsidR="00493EFD" w:rsidRPr="00493EFD" w:rsidRDefault="00493EFD" w:rsidP="00493EFD">
            <w:pPr>
              <w:spacing w:after="0" w:line="240" w:lineRule="auto"/>
              <w:ind w:right="72"/>
              <w:jc w:val="right"/>
              <w:rPr>
                <w:rFonts w:ascii="Arial" w:hAnsi="Arial" w:cs="Arial"/>
                <w:i/>
              </w:rPr>
            </w:pPr>
            <w:r w:rsidRPr="00493EFD">
              <w:rPr>
                <w:rFonts w:ascii="Arial" w:hAnsi="Arial" w:cs="Arial"/>
                <w:i/>
              </w:rPr>
              <w:t>16.791,33</w:t>
            </w:r>
          </w:p>
        </w:tc>
      </w:tr>
    </w:tbl>
    <w:p w:rsidR="00493EFD" w:rsidRPr="00493EFD" w:rsidRDefault="00493EFD" w:rsidP="00493EFD">
      <w:pPr>
        <w:spacing w:after="0" w:line="240" w:lineRule="auto"/>
        <w:ind w:right="-496"/>
        <w:jc w:val="both"/>
        <w:rPr>
          <w:rFonts w:ascii="Arial" w:hAnsi="Arial" w:cs="Arial"/>
          <w:i/>
        </w:rPr>
      </w:pPr>
    </w:p>
    <w:tbl>
      <w:tblPr>
        <w:tblW w:w="9070" w:type="dxa"/>
        <w:tblBorders>
          <w:top w:val="thinThickLargeGap" w:sz="24" w:space="0" w:color="auto"/>
          <w:left w:val="thinThickLargeGap" w:sz="24" w:space="0" w:color="auto"/>
          <w:bottom w:val="thickThinLargeGap" w:sz="24" w:space="0" w:color="auto"/>
          <w:right w:val="thickThinLargeGap" w:sz="24" w:space="0" w:color="auto"/>
        </w:tblBorders>
        <w:tblCellMar>
          <w:left w:w="70" w:type="dxa"/>
          <w:right w:w="70" w:type="dxa"/>
        </w:tblCellMar>
        <w:tblLook w:val="0000"/>
      </w:tblPr>
      <w:tblGrid>
        <w:gridCol w:w="5110"/>
        <w:gridCol w:w="3960"/>
      </w:tblGrid>
      <w:tr w:rsidR="00493EFD" w:rsidRPr="00493EFD" w:rsidTr="00C16C2D">
        <w:trPr>
          <w:trHeight w:val="645"/>
        </w:trPr>
        <w:tc>
          <w:tcPr>
            <w:tcW w:w="5110" w:type="dxa"/>
            <w:tcBorders>
              <w:top w:val="thinThickLargeGap" w:sz="24" w:space="0" w:color="auto"/>
              <w:left w:val="thinThickLargeGap" w:sz="24" w:space="0" w:color="auto"/>
              <w:bottom w:val="thickThinLargeGap" w:sz="24" w:space="0" w:color="auto"/>
              <w:right w:val="nil"/>
            </w:tcBorders>
            <w:shd w:val="clear" w:color="auto" w:fill="E0E0E0"/>
          </w:tcPr>
          <w:p w:rsidR="00493EFD" w:rsidRPr="00493EFD" w:rsidRDefault="00493EFD" w:rsidP="00493EFD">
            <w:pPr>
              <w:spacing w:after="0" w:line="240" w:lineRule="auto"/>
              <w:ind w:right="-496"/>
              <w:jc w:val="both"/>
              <w:rPr>
                <w:rFonts w:ascii="Arial" w:hAnsi="Arial" w:cs="Arial"/>
                <w:i/>
              </w:rPr>
            </w:pPr>
            <w:r w:rsidRPr="00493EFD">
              <w:rPr>
                <w:rFonts w:ascii="Arial" w:hAnsi="Arial" w:cs="Arial"/>
                <w:i/>
              </w:rPr>
              <w:t>Total majors ingressos :</w:t>
            </w:r>
          </w:p>
        </w:tc>
        <w:tc>
          <w:tcPr>
            <w:tcW w:w="3960" w:type="dxa"/>
            <w:tcBorders>
              <w:top w:val="thinThickLargeGap" w:sz="24" w:space="0" w:color="auto"/>
              <w:left w:val="nil"/>
              <w:bottom w:val="thickThinLargeGap" w:sz="24" w:space="0" w:color="auto"/>
              <w:right w:val="thickThinLargeGap" w:sz="24" w:space="0" w:color="auto"/>
            </w:tcBorders>
            <w:shd w:val="clear" w:color="auto" w:fill="E0E0E0"/>
          </w:tcPr>
          <w:p w:rsidR="00493EFD" w:rsidRPr="00493EFD" w:rsidRDefault="00493EFD" w:rsidP="00493EFD">
            <w:pPr>
              <w:spacing w:after="0" w:line="240" w:lineRule="auto"/>
              <w:ind w:right="141"/>
              <w:jc w:val="right"/>
              <w:rPr>
                <w:rFonts w:ascii="Arial" w:hAnsi="Arial" w:cs="Arial"/>
                <w:i/>
              </w:rPr>
            </w:pPr>
            <w:r w:rsidRPr="00493EFD">
              <w:rPr>
                <w:rFonts w:ascii="Arial" w:hAnsi="Arial" w:cs="Arial"/>
                <w:i/>
              </w:rPr>
              <w:t>16.791,33</w:t>
            </w:r>
          </w:p>
        </w:tc>
      </w:tr>
    </w:tbl>
    <w:p w:rsidR="00493EFD" w:rsidRPr="00493EFD" w:rsidRDefault="00493EFD" w:rsidP="00493EFD">
      <w:pPr>
        <w:spacing w:after="0" w:line="240" w:lineRule="auto"/>
        <w:ind w:right="-496"/>
        <w:jc w:val="both"/>
        <w:rPr>
          <w:rFonts w:ascii="Arial" w:hAnsi="Arial" w:cs="Arial"/>
          <w:i/>
        </w:rPr>
      </w:pPr>
    </w:p>
    <w:p w:rsidR="00493EFD" w:rsidRPr="00493EFD" w:rsidRDefault="00493EFD" w:rsidP="00493EFD">
      <w:pPr>
        <w:spacing w:after="0" w:line="240" w:lineRule="auto"/>
        <w:ind w:right="-285"/>
        <w:jc w:val="both"/>
        <w:rPr>
          <w:rFonts w:ascii="Arial" w:hAnsi="Arial" w:cs="Arial"/>
          <w:i/>
        </w:rPr>
      </w:pPr>
      <w:r w:rsidRPr="00493EFD">
        <w:rPr>
          <w:rFonts w:ascii="Arial" w:hAnsi="Arial" w:cs="Arial"/>
          <w:i/>
        </w:rPr>
        <w:t>FONAMENTS DE DRET</w:t>
      </w:r>
    </w:p>
    <w:p w:rsidR="00493EFD" w:rsidRPr="00493EFD" w:rsidRDefault="00493EFD" w:rsidP="00493EFD">
      <w:pPr>
        <w:spacing w:after="0" w:line="240" w:lineRule="auto"/>
        <w:ind w:right="-285"/>
        <w:jc w:val="both"/>
        <w:rPr>
          <w:rFonts w:ascii="Arial" w:hAnsi="Arial" w:cs="Arial"/>
          <w:i/>
        </w:rPr>
      </w:pPr>
      <w:r w:rsidRPr="00493EFD">
        <w:rPr>
          <w:rFonts w:ascii="Arial" w:hAnsi="Arial" w:cs="Arial"/>
          <w:i/>
        </w:rPr>
        <w:t>1. D'acord amb l'article 181 del Reial decret legislatiu 2/2004, de 5 de març, pel qual s’aprova el Text refós de la Llei reguladora de les hisendes locals, i l’article 43 del Reial decret 500/1990, de 20 d’abril, de pressupostos de les entitats locals, poden generar crèdit en els estats de despeses dels pressupostos, i en la forma que s'estableixi reglamentàriament, els ingressos de naturalesa no tributària derivats de les operacions següents:</w:t>
      </w:r>
    </w:p>
    <w:p w:rsidR="00493EFD" w:rsidRPr="00493EFD" w:rsidRDefault="00493EFD" w:rsidP="00493EFD">
      <w:pPr>
        <w:spacing w:after="0" w:line="240" w:lineRule="auto"/>
        <w:ind w:right="-285"/>
        <w:jc w:val="both"/>
        <w:rPr>
          <w:rFonts w:ascii="Arial" w:hAnsi="Arial" w:cs="Arial"/>
          <w:i/>
        </w:rPr>
      </w:pPr>
      <w:r w:rsidRPr="00493EFD">
        <w:rPr>
          <w:rFonts w:ascii="Arial" w:hAnsi="Arial" w:cs="Arial"/>
          <w:i/>
        </w:rPr>
        <w:t>a) Aportacions o compromisos ferms d'aportació de persones físiques o jurídiques per  finançar, juntament amb l'entitat local o amb algun dels seus organismes autònoms, despeses  que per la seva naturalesa estiguin compreses en els seus objectius.</w:t>
      </w:r>
    </w:p>
    <w:p w:rsidR="00493EFD" w:rsidRPr="00493EFD" w:rsidRDefault="00493EFD" w:rsidP="00493EFD">
      <w:pPr>
        <w:spacing w:after="0" w:line="240" w:lineRule="auto"/>
        <w:ind w:right="-285"/>
        <w:jc w:val="both"/>
        <w:rPr>
          <w:rFonts w:ascii="Arial" w:hAnsi="Arial" w:cs="Arial"/>
          <w:i/>
        </w:rPr>
      </w:pPr>
      <w:r w:rsidRPr="00493EFD">
        <w:rPr>
          <w:rFonts w:ascii="Arial" w:hAnsi="Arial" w:cs="Arial"/>
          <w:i/>
        </w:rPr>
        <w:t>b) Alienacions de béns de l'entitat local o dels seus organismes autònoms.</w:t>
      </w:r>
    </w:p>
    <w:p w:rsidR="00493EFD" w:rsidRPr="00493EFD" w:rsidRDefault="00493EFD" w:rsidP="00493EFD">
      <w:pPr>
        <w:spacing w:after="0" w:line="240" w:lineRule="auto"/>
        <w:ind w:right="-285"/>
        <w:jc w:val="both"/>
        <w:rPr>
          <w:rFonts w:ascii="Arial" w:hAnsi="Arial" w:cs="Arial"/>
          <w:i/>
        </w:rPr>
      </w:pPr>
      <w:r w:rsidRPr="00493EFD">
        <w:rPr>
          <w:rFonts w:ascii="Arial" w:hAnsi="Arial" w:cs="Arial"/>
          <w:i/>
        </w:rPr>
        <w:t>c) Prestació de serveis.</w:t>
      </w:r>
    </w:p>
    <w:p w:rsidR="00493EFD" w:rsidRPr="00493EFD" w:rsidRDefault="00493EFD" w:rsidP="00493EFD">
      <w:pPr>
        <w:spacing w:after="0" w:line="240" w:lineRule="auto"/>
        <w:ind w:right="-285"/>
        <w:jc w:val="both"/>
        <w:rPr>
          <w:rFonts w:ascii="Arial" w:hAnsi="Arial" w:cs="Arial"/>
          <w:i/>
        </w:rPr>
      </w:pPr>
      <w:r w:rsidRPr="00493EFD">
        <w:rPr>
          <w:rFonts w:ascii="Arial" w:hAnsi="Arial" w:cs="Arial"/>
          <w:i/>
        </w:rPr>
        <w:t>d) Reembossaments de préstecs.</w:t>
      </w:r>
    </w:p>
    <w:p w:rsidR="00493EFD" w:rsidRPr="00493EFD" w:rsidRDefault="00493EFD" w:rsidP="00493EFD">
      <w:pPr>
        <w:spacing w:after="0" w:line="240" w:lineRule="auto"/>
        <w:ind w:right="-285"/>
        <w:jc w:val="both"/>
        <w:rPr>
          <w:rFonts w:ascii="Arial" w:hAnsi="Arial" w:cs="Arial"/>
          <w:i/>
        </w:rPr>
      </w:pPr>
      <w:r w:rsidRPr="00493EFD">
        <w:rPr>
          <w:rFonts w:ascii="Arial" w:hAnsi="Arial" w:cs="Arial"/>
          <w:i/>
        </w:rPr>
        <w:t>e) Reintegraments de pagaments indeguts a càrrec del pressupost actual, pel que fa a la reposició del crèdit en la quantia corresponent.</w:t>
      </w:r>
    </w:p>
    <w:p w:rsidR="00493EFD" w:rsidRPr="00493EFD" w:rsidRDefault="00493EFD" w:rsidP="00493EFD">
      <w:pPr>
        <w:spacing w:after="0" w:line="240" w:lineRule="auto"/>
        <w:ind w:right="-285"/>
        <w:jc w:val="both"/>
        <w:rPr>
          <w:rFonts w:ascii="Arial" w:hAnsi="Arial" w:cs="Arial"/>
          <w:i/>
        </w:rPr>
      </w:pPr>
      <w:r w:rsidRPr="00493EFD">
        <w:rPr>
          <w:rFonts w:ascii="Arial" w:hAnsi="Arial" w:cs="Arial"/>
          <w:i/>
        </w:rPr>
        <w:lastRenderedPageBreak/>
        <w:t>Per tant,</w:t>
      </w:r>
    </w:p>
    <w:p w:rsidR="00493EFD" w:rsidRPr="00493EFD" w:rsidRDefault="00493EFD" w:rsidP="00493EFD">
      <w:pPr>
        <w:spacing w:after="0" w:line="240" w:lineRule="auto"/>
        <w:ind w:right="-285"/>
        <w:jc w:val="both"/>
        <w:rPr>
          <w:rFonts w:ascii="Arial" w:hAnsi="Arial" w:cs="Arial"/>
          <w:i/>
        </w:rPr>
      </w:pPr>
      <w:r w:rsidRPr="00493EFD">
        <w:rPr>
          <w:rFonts w:ascii="Arial" w:hAnsi="Arial" w:cs="Arial"/>
          <w:i/>
        </w:rPr>
        <w:t>RESOLC:</w:t>
      </w:r>
    </w:p>
    <w:p w:rsidR="00493EFD" w:rsidRPr="00493EFD" w:rsidRDefault="00493EFD" w:rsidP="00493EFD">
      <w:pPr>
        <w:spacing w:after="0" w:line="240" w:lineRule="auto"/>
        <w:ind w:right="-285"/>
        <w:jc w:val="both"/>
        <w:rPr>
          <w:rFonts w:ascii="Arial" w:hAnsi="Arial" w:cs="Arial"/>
          <w:i/>
        </w:rPr>
      </w:pPr>
      <w:r w:rsidRPr="00493EFD">
        <w:rPr>
          <w:rFonts w:ascii="Arial" w:hAnsi="Arial" w:cs="Arial"/>
          <w:i/>
        </w:rPr>
        <w:t>Aprovar l’expedient de modificació de crèdit número 3/2013 mitjançant generació de crèdit finançada amb nous ingressos de naturalesa no tributària del pressupost vigent, per un import de 16.791,33 euros, segons es determina a l’apartat d’antecedents, i disposar que es tramiti d'acord amb les bases d'execució del pressupost.</w:t>
      </w:r>
    </w:p>
    <w:p w:rsidR="00493EFD" w:rsidRPr="00493EFD" w:rsidRDefault="00493EFD" w:rsidP="00493EFD">
      <w:pPr>
        <w:spacing w:after="0" w:line="240" w:lineRule="auto"/>
        <w:ind w:right="-285"/>
        <w:jc w:val="both"/>
        <w:rPr>
          <w:rFonts w:ascii="Arial" w:hAnsi="Arial" w:cs="Arial"/>
          <w:i/>
        </w:rPr>
      </w:pPr>
    </w:p>
    <w:p w:rsidR="00493EFD" w:rsidRPr="00493EFD" w:rsidRDefault="00493EFD" w:rsidP="00493EFD">
      <w:pPr>
        <w:spacing w:after="0" w:line="240" w:lineRule="auto"/>
        <w:ind w:right="-285"/>
        <w:jc w:val="both"/>
        <w:rPr>
          <w:rFonts w:ascii="Arial" w:hAnsi="Arial" w:cs="Arial"/>
          <w:i/>
        </w:rPr>
      </w:pPr>
      <w:r w:rsidRPr="00493EFD">
        <w:rPr>
          <w:rFonts w:ascii="Arial" w:hAnsi="Arial" w:cs="Arial"/>
          <w:i/>
        </w:rPr>
        <w:t>Montoliu de Segarra,  25 de juny de 2013</w:t>
      </w:r>
    </w:p>
    <w:p w:rsidR="00493EFD" w:rsidRPr="00493EFD" w:rsidRDefault="00493EFD" w:rsidP="00493EFD">
      <w:pPr>
        <w:spacing w:after="0" w:line="240" w:lineRule="auto"/>
        <w:ind w:right="-285"/>
        <w:jc w:val="both"/>
        <w:rPr>
          <w:rFonts w:ascii="Arial" w:hAnsi="Arial" w:cs="Arial"/>
          <w:i/>
        </w:rPr>
      </w:pPr>
      <w:r w:rsidRPr="00493EFD">
        <w:rPr>
          <w:rFonts w:ascii="Arial" w:hAnsi="Arial" w:cs="Arial"/>
          <w:i/>
        </w:rPr>
        <w:t xml:space="preserve">L’alcalde                  </w:t>
      </w:r>
    </w:p>
    <w:p w:rsidR="00493EFD" w:rsidRDefault="00493EFD" w:rsidP="00493EFD">
      <w:pPr>
        <w:spacing w:after="0" w:line="240" w:lineRule="auto"/>
        <w:ind w:right="-285"/>
        <w:jc w:val="both"/>
        <w:rPr>
          <w:rFonts w:ascii="Arial" w:hAnsi="Arial" w:cs="Arial"/>
          <w:i/>
        </w:rPr>
      </w:pPr>
      <w:r w:rsidRPr="00493EFD">
        <w:rPr>
          <w:rFonts w:ascii="Arial" w:hAnsi="Arial" w:cs="Arial"/>
          <w:i/>
        </w:rPr>
        <w:t xml:space="preserve">Josep Balcells i </w:t>
      </w:r>
      <w:proofErr w:type="spellStart"/>
      <w:r w:rsidRPr="00493EFD">
        <w:rPr>
          <w:rFonts w:ascii="Arial" w:hAnsi="Arial" w:cs="Arial"/>
          <w:i/>
        </w:rPr>
        <w:t>Sendra</w:t>
      </w:r>
      <w:proofErr w:type="spellEnd"/>
    </w:p>
    <w:p w:rsidR="00493EFD" w:rsidRPr="00493EFD" w:rsidRDefault="00493EFD" w:rsidP="00493EFD">
      <w:pPr>
        <w:spacing w:after="0" w:line="240" w:lineRule="auto"/>
        <w:ind w:right="-285"/>
        <w:jc w:val="both"/>
        <w:rPr>
          <w:rFonts w:ascii="Arial" w:hAnsi="Arial" w:cs="Arial"/>
          <w:i/>
        </w:rPr>
      </w:pPr>
    </w:p>
    <w:p w:rsidR="00493EFD" w:rsidRPr="00493EFD" w:rsidRDefault="00493EFD" w:rsidP="00493EFD">
      <w:pPr>
        <w:spacing w:after="0" w:line="240" w:lineRule="auto"/>
        <w:jc w:val="center"/>
        <w:rPr>
          <w:rFonts w:ascii="Arial" w:hAnsi="Arial" w:cs="Arial"/>
          <w:i/>
        </w:rPr>
      </w:pPr>
      <w:r w:rsidRPr="00493EFD">
        <w:rPr>
          <w:rFonts w:ascii="Arial" w:hAnsi="Arial" w:cs="Arial"/>
          <w:i/>
        </w:rPr>
        <w:t>DECRET D’ALCALDIA NÚM. 17/2013</w:t>
      </w:r>
    </w:p>
    <w:p w:rsidR="00493EFD" w:rsidRPr="00493EFD" w:rsidRDefault="00493EFD" w:rsidP="00493EFD">
      <w:pPr>
        <w:spacing w:after="0" w:line="240" w:lineRule="auto"/>
        <w:jc w:val="center"/>
        <w:rPr>
          <w:rFonts w:ascii="Arial" w:hAnsi="Arial" w:cs="Arial"/>
          <w:i/>
        </w:rPr>
      </w:pPr>
    </w:p>
    <w:p w:rsidR="00493EFD" w:rsidRPr="00493EFD" w:rsidRDefault="00493EFD" w:rsidP="00493EFD">
      <w:pPr>
        <w:spacing w:after="0" w:line="240" w:lineRule="auto"/>
        <w:jc w:val="both"/>
        <w:rPr>
          <w:rFonts w:ascii="Arial" w:hAnsi="Arial" w:cs="Arial"/>
          <w:i/>
        </w:rPr>
      </w:pPr>
      <w:r w:rsidRPr="00493EFD">
        <w:rPr>
          <w:rFonts w:ascii="Arial" w:hAnsi="Arial" w:cs="Arial"/>
          <w:i/>
        </w:rPr>
        <w:t>Atès la Resolució GRI/1402/2013, de 21 de juny, de convocatòria per atorgar compensacions econòmiques a favor dels ajuntaments perquè abonin retribucions a determinats càrrecs electes locals per a l’exercici 2013.</w:t>
      </w:r>
    </w:p>
    <w:p w:rsidR="00493EFD" w:rsidRDefault="00493EFD" w:rsidP="00493EFD">
      <w:pPr>
        <w:spacing w:after="0" w:line="240" w:lineRule="auto"/>
        <w:jc w:val="both"/>
        <w:rPr>
          <w:rFonts w:ascii="Arial" w:hAnsi="Arial" w:cs="Arial"/>
          <w:i/>
        </w:rPr>
      </w:pPr>
      <w:r w:rsidRPr="00493EFD">
        <w:rPr>
          <w:rFonts w:ascii="Arial" w:hAnsi="Arial" w:cs="Arial"/>
          <w:i/>
        </w:rPr>
        <w:t xml:space="preserve">Atès que la sessió plenària extraordinària de data 29 de juny de 2011, aquest Ajuntament es va aprovar l’establiment de dedicació dels membres polítics de la corporació, i del seu règim de retribucions i indemnitzacions, pel que s’establia que l’alcalde exerciria el seu càrrec en règim de dedicació parcial, és a dir amb una dedicació de com a mínim 20 hores setmanes, i seria donat d’alta a la Seguretat Social. </w:t>
      </w:r>
    </w:p>
    <w:p w:rsidR="00493EFD" w:rsidRPr="00493EFD" w:rsidRDefault="00493EFD" w:rsidP="00493EFD">
      <w:pPr>
        <w:spacing w:after="0" w:line="240" w:lineRule="auto"/>
        <w:jc w:val="both"/>
        <w:rPr>
          <w:rFonts w:ascii="Arial" w:hAnsi="Arial" w:cs="Arial"/>
          <w:i/>
        </w:rPr>
      </w:pPr>
    </w:p>
    <w:p w:rsidR="00493EFD" w:rsidRPr="00493EFD" w:rsidRDefault="00493EFD" w:rsidP="00493EFD">
      <w:pPr>
        <w:pStyle w:val="NormalWeb"/>
        <w:spacing w:line="240" w:lineRule="auto"/>
        <w:ind w:left="0" w:right="-15" w:firstLine="0"/>
        <w:rPr>
          <w:rFonts w:ascii="Arial" w:hAnsi="Arial"/>
          <w:i/>
          <w:sz w:val="22"/>
          <w:szCs w:val="22"/>
        </w:rPr>
      </w:pPr>
      <w:r w:rsidRPr="00493EFD">
        <w:rPr>
          <w:rFonts w:ascii="Arial" w:hAnsi="Arial"/>
          <w:i/>
          <w:sz w:val="22"/>
          <w:szCs w:val="22"/>
        </w:rPr>
        <w:t>RESOLC</w:t>
      </w:r>
    </w:p>
    <w:p w:rsidR="00493EFD" w:rsidRPr="00493EFD" w:rsidRDefault="00493EFD" w:rsidP="00493EFD">
      <w:pPr>
        <w:pStyle w:val="Pargrafdellista"/>
        <w:spacing w:after="0" w:line="240" w:lineRule="auto"/>
        <w:ind w:left="0"/>
        <w:jc w:val="both"/>
        <w:rPr>
          <w:rFonts w:ascii="Arial" w:hAnsi="Arial" w:cs="Arial"/>
          <w:i/>
          <w:lang w:val="es-ES"/>
        </w:rPr>
      </w:pPr>
    </w:p>
    <w:p w:rsidR="00493EFD" w:rsidRPr="00493EFD" w:rsidRDefault="00493EFD" w:rsidP="00493EFD">
      <w:pPr>
        <w:pStyle w:val="Pargrafdellista"/>
        <w:spacing w:after="0" w:line="240" w:lineRule="auto"/>
        <w:ind w:left="0"/>
        <w:jc w:val="both"/>
        <w:rPr>
          <w:rFonts w:ascii="Arial" w:hAnsi="Arial" w:cs="Arial"/>
          <w:i/>
        </w:rPr>
      </w:pPr>
      <w:r w:rsidRPr="00493EFD">
        <w:rPr>
          <w:rFonts w:ascii="Arial" w:hAnsi="Arial" w:cs="Arial"/>
          <w:i/>
        </w:rPr>
        <w:t>Primer.- Sol·licitar al Departament de Governació i Relacions Institucions una subvenció en el marc de la convocatòria GRI/1402/2013,  per la dedicació parcial (60%) exercida per l’alcalde de Montoliu de Segarra.</w:t>
      </w:r>
    </w:p>
    <w:p w:rsidR="00493EFD" w:rsidRPr="00493EFD" w:rsidRDefault="00493EFD" w:rsidP="00493EFD">
      <w:pPr>
        <w:spacing w:after="0" w:line="240" w:lineRule="auto"/>
        <w:jc w:val="both"/>
        <w:rPr>
          <w:rFonts w:ascii="Arial" w:hAnsi="Arial" w:cs="Arial"/>
          <w:i/>
        </w:rPr>
      </w:pPr>
      <w:r w:rsidRPr="00493EFD">
        <w:rPr>
          <w:rFonts w:ascii="Arial" w:hAnsi="Arial" w:cs="Arial"/>
          <w:i/>
        </w:rPr>
        <w:t>Segon.- Ratificar aquest decret en el proper Ple que es celebri.</w:t>
      </w:r>
    </w:p>
    <w:p w:rsidR="00493EFD" w:rsidRPr="00493EFD" w:rsidRDefault="00493EFD" w:rsidP="00493EFD">
      <w:pPr>
        <w:spacing w:after="0" w:line="240" w:lineRule="auto"/>
        <w:jc w:val="both"/>
        <w:rPr>
          <w:rFonts w:ascii="Arial" w:hAnsi="Arial" w:cs="Arial"/>
          <w:i/>
        </w:rPr>
      </w:pPr>
    </w:p>
    <w:p w:rsidR="00493EFD" w:rsidRPr="00493EFD" w:rsidRDefault="00493EFD" w:rsidP="00493EFD">
      <w:pPr>
        <w:spacing w:after="0" w:line="240" w:lineRule="auto"/>
        <w:jc w:val="both"/>
        <w:rPr>
          <w:rFonts w:ascii="Arial" w:hAnsi="Arial" w:cs="Arial"/>
          <w:i/>
        </w:rPr>
      </w:pPr>
      <w:r w:rsidRPr="00493EFD">
        <w:rPr>
          <w:rFonts w:ascii="Arial" w:hAnsi="Arial" w:cs="Arial"/>
          <w:i/>
        </w:rPr>
        <w:t xml:space="preserve">Montoliu de Segarra, 2 de juliol de 2013 </w:t>
      </w:r>
    </w:p>
    <w:p w:rsidR="00493EFD" w:rsidRPr="00493EFD" w:rsidRDefault="00493EFD" w:rsidP="00493EFD">
      <w:pPr>
        <w:spacing w:after="0" w:line="240" w:lineRule="auto"/>
        <w:jc w:val="both"/>
        <w:rPr>
          <w:rFonts w:ascii="Arial" w:hAnsi="Arial" w:cs="Arial"/>
          <w:i/>
        </w:rPr>
      </w:pPr>
      <w:r w:rsidRPr="00493EFD">
        <w:rPr>
          <w:rFonts w:ascii="Arial" w:hAnsi="Arial" w:cs="Arial"/>
          <w:i/>
        </w:rPr>
        <w:t xml:space="preserve">L’alcalde, </w:t>
      </w:r>
    </w:p>
    <w:p w:rsidR="00493EFD" w:rsidRDefault="00493EFD" w:rsidP="00493EFD">
      <w:pPr>
        <w:spacing w:after="0" w:line="240" w:lineRule="auto"/>
        <w:jc w:val="both"/>
        <w:rPr>
          <w:rFonts w:ascii="Arial" w:hAnsi="Arial" w:cs="Arial"/>
          <w:i/>
        </w:rPr>
      </w:pPr>
      <w:r w:rsidRPr="00493EFD">
        <w:rPr>
          <w:rFonts w:ascii="Arial" w:hAnsi="Arial" w:cs="Arial"/>
          <w:i/>
        </w:rPr>
        <w:t xml:space="preserve">Josep Balcells </w:t>
      </w:r>
      <w:proofErr w:type="spellStart"/>
      <w:r w:rsidRPr="00493EFD">
        <w:rPr>
          <w:rFonts w:ascii="Arial" w:hAnsi="Arial" w:cs="Arial"/>
          <w:i/>
        </w:rPr>
        <w:t>Sendra</w:t>
      </w:r>
      <w:proofErr w:type="spellEnd"/>
    </w:p>
    <w:p w:rsidR="00493EFD" w:rsidRPr="00493EFD" w:rsidRDefault="00493EFD" w:rsidP="00493EFD">
      <w:pPr>
        <w:spacing w:after="0" w:line="240" w:lineRule="auto"/>
        <w:jc w:val="both"/>
        <w:rPr>
          <w:rFonts w:ascii="Arial" w:hAnsi="Arial" w:cs="Arial"/>
          <w:i/>
        </w:rPr>
      </w:pPr>
    </w:p>
    <w:p w:rsidR="00493EFD" w:rsidRPr="00493EFD" w:rsidRDefault="00493EFD" w:rsidP="00493EFD">
      <w:pPr>
        <w:spacing w:after="0" w:line="240" w:lineRule="auto"/>
        <w:jc w:val="center"/>
        <w:rPr>
          <w:rFonts w:ascii="Arial" w:hAnsi="Arial" w:cs="Arial"/>
          <w:i/>
        </w:rPr>
      </w:pPr>
      <w:r w:rsidRPr="00493EFD">
        <w:rPr>
          <w:rFonts w:ascii="Arial" w:hAnsi="Arial" w:cs="Arial"/>
          <w:i/>
        </w:rPr>
        <w:t>DECRET D’ALCALDIA NÚM. 18/2013</w:t>
      </w:r>
    </w:p>
    <w:p w:rsidR="00493EFD" w:rsidRPr="00493EFD" w:rsidRDefault="00493EFD" w:rsidP="00493EFD">
      <w:pPr>
        <w:spacing w:after="0" w:line="240" w:lineRule="auto"/>
        <w:jc w:val="center"/>
        <w:rPr>
          <w:rFonts w:ascii="Arial" w:hAnsi="Arial" w:cs="Arial"/>
          <w:i/>
        </w:rPr>
      </w:pPr>
    </w:p>
    <w:p w:rsidR="00493EFD" w:rsidRPr="00493EFD" w:rsidRDefault="00493EFD" w:rsidP="00493EFD">
      <w:pPr>
        <w:spacing w:after="0" w:line="240" w:lineRule="auto"/>
        <w:jc w:val="both"/>
        <w:rPr>
          <w:rFonts w:ascii="Arial" w:hAnsi="Arial" w:cs="Arial"/>
          <w:i/>
        </w:rPr>
      </w:pPr>
      <w:r w:rsidRPr="00493EFD">
        <w:rPr>
          <w:rFonts w:ascii="Arial" w:hAnsi="Arial" w:cs="Arial"/>
          <w:i/>
        </w:rPr>
        <w:t xml:space="preserve">Atès que aquest Ajuntament s’ha vist obligat a dur a terme les obres de substitució puntual d’un tram de les xarxes d’aigua potable i clavegueram al carrer de Les Voltes de l’Ametlla, amb el que s’ha assolit els següents objectius que justifiquen la conveniència i urgència de </w:t>
      </w:r>
      <w:proofErr w:type="spellStart"/>
      <w:r w:rsidRPr="00493EFD">
        <w:rPr>
          <w:rFonts w:ascii="Arial" w:hAnsi="Arial" w:cs="Arial"/>
          <w:i/>
        </w:rPr>
        <w:t>l’esmentada</w:t>
      </w:r>
      <w:proofErr w:type="spellEnd"/>
      <w:r w:rsidRPr="00493EFD">
        <w:rPr>
          <w:rFonts w:ascii="Arial" w:hAnsi="Arial" w:cs="Arial"/>
          <w:i/>
        </w:rPr>
        <w:t xml:space="preserve"> obra: 1) garantir el correcte consum d’aigua potable als immobles del carrer i 2) evitar les continues filtracions i pèrdues tant d’aigua potable com de la xarxa de clavegueram i per tant els aspectes nocius que comporta. El que ha suposat dur a terme unes despeses per </w:t>
      </w:r>
      <w:proofErr w:type="spellStart"/>
      <w:r w:rsidRPr="00493EFD">
        <w:rPr>
          <w:rFonts w:ascii="Arial" w:hAnsi="Arial" w:cs="Arial"/>
          <w:i/>
        </w:rPr>
        <w:t>l’import</w:t>
      </w:r>
      <w:proofErr w:type="spellEnd"/>
      <w:r w:rsidRPr="00493EFD">
        <w:rPr>
          <w:rFonts w:ascii="Arial" w:hAnsi="Arial" w:cs="Arial"/>
          <w:i/>
        </w:rPr>
        <w:t xml:space="preserve"> de 12.985,78€.(IVA no inclòs)</w:t>
      </w:r>
    </w:p>
    <w:p w:rsidR="00493EFD" w:rsidRPr="00493EFD" w:rsidRDefault="00493EFD" w:rsidP="00493EFD">
      <w:pPr>
        <w:spacing w:after="0" w:line="240" w:lineRule="auto"/>
        <w:jc w:val="both"/>
        <w:rPr>
          <w:rFonts w:ascii="Arial" w:hAnsi="Arial" w:cs="Arial"/>
          <w:i/>
        </w:rPr>
      </w:pPr>
    </w:p>
    <w:p w:rsidR="00493EFD" w:rsidRPr="00493EFD" w:rsidRDefault="00493EFD" w:rsidP="00493EFD">
      <w:pPr>
        <w:spacing w:after="0" w:line="240" w:lineRule="auto"/>
        <w:jc w:val="both"/>
        <w:rPr>
          <w:rFonts w:ascii="Arial" w:hAnsi="Arial" w:cs="Arial"/>
          <w:i/>
        </w:rPr>
      </w:pPr>
      <w:r w:rsidRPr="00493EFD">
        <w:rPr>
          <w:rFonts w:ascii="Arial" w:hAnsi="Arial" w:cs="Arial"/>
          <w:i/>
        </w:rPr>
        <w:t xml:space="preserve">Atès que l’alcalde ha </w:t>
      </w:r>
      <w:proofErr w:type="spellStart"/>
      <w:r w:rsidRPr="00493EFD">
        <w:rPr>
          <w:rFonts w:ascii="Arial" w:hAnsi="Arial" w:cs="Arial"/>
          <w:i/>
        </w:rPr>
        <w:t>sol.licitar</w:t>
      </w:r>
      <w:proofErr w:type="spellEnd"/>
      <w:r w:rsidRPr="00493EFD">
        <w:rPr>
          <w:rFonts w:ascii="Arial" w:hAnsi="Arial" w:cs="Arial"/>
          <w:i/>
        </w:rPr>
        <w:t xml:space="preserve"> a l’Àrea Tècnica i Territorial del Consell Comarcal de la Segarra, la memòria tècnica valorada per la “Substitució de les xarxes de clavegueram i aigua potable al carrer de Les Voltes de l’Ametlla de Segarra”.</w:t>
      </w:r>
    </w:p>
    <w:p w:rsidR="00493EFD" w:rsidRPr="00493EFD" w:rsidRDefault="00493EFD" w:rsidP="00493EFD">
      <w:pPr>
        <w:spacing w:after="0" w:line="240" w:lineRule="auto"/>
        <w:jc w:val="both"/>
        <w:rPr>
          <w:rFonts w:ascii="Arial" w:hAnsi="Arial" w:cs="Arial"/>
          <w:i/>
        </w:rPr>
      </w:pPr>
    </w:p>
    <w:p w:rsidR="00493EFD" w:rsidRPr="00493EFD" w:rsidRDefault="00493EFD" w:rsidP="00493EFD">
      <w:pPr>
        <w:spacing w:after="0" w:line="240" w:lineRule="auto"/>
        <w:jc w:val="both"/>
        <w:rPr>
          <w:rFonts w:ascii="Arial" w:hAnsi="Arial" w:cs="Arial"/>
          <w:i/>
        </w:rPr>
      </w:pPr>
      <w:r w:rsidRPr="00493EFD">
        <w:rPr>
          <w:rFonts w:ascii="Arial" w:hAnsi="Arial" w:cs="Arial"/>
          <w:i/>
        </w:rPr>
        <w:lastRenderedPageBreak/>
        <w:t xml:space="preserve">Atès que aquest Ajuntament es veu en dificultat de sufragar les despeses ocasionades per la urgència de l’obra esmentada, les factures de les quals ascendeixen a </w:t>
      </w:r>
      <w:proofErr w:type="spellStart"/>
      <w:r w:rsidRPr="00493EFD">
        <w:rPr>
          <w:rFonts w:ascii="Arial" w:hAnsi="Arial" w:cs="Arial"/>
          <w:i/>
        </w:rPr>
        <w:t>l’import</w:t>
      </w:r>
      <w:proofErr w:type="spellEnd"/>
      <w:r w:rsidRPr="00493EFD">
        <w:rPr>
          <w:rFonts w:ascii="Arial" w:hAnsi="Arial" w:cs="Arial"/>
          <w:i/>
        </w:rPr>
        <w:t xml:space="preserve"> de 12.985,78€</w:t>
      </w:r>
    </w:p>
    <w:p w:rsidR="00493EFD" w:rsidRPr="00493EFD" w:rsidRDefault="00493EFD" w:rsidP="00493EFD">
      <w:pPr>
        <w:spacing w:after="0" w:line="240" w:lineRule="auto"/>
        <w:jc w:val="both"/>
        <w:rPr>
          <w:rFonts w:ascii="Arial" w:hAnsi="Arial" w:cs="Arial"/>
          <w:i/>
        </w:rPr>
      </w:pPr>
    </w:p>
    <w:p w:rsidR="00493EFD" w:rsidRPr="00493EFD" w:rsidRDefault="00493EFD" w:rsidP="00493EFD">
      <w:pPr>
        <w:spacing w:after="0" w:line="240" w:lineRule="auto"/>
        <w:jc w:val="both"/>
        <w:rPr>
          <w:rFonts w:ascii="Arial" w:hAnsi="Arial" w:cs="Arial"/>
          <w:i/>
        </w:rPr>
      </w:pPr>
      <w:r w:rsidRPr="00493EFD">
        <w:rPr>
          <w:rFonts w:ascii="Arial" w:hAnsi="Arial" w:cs="Arial"/>
          <w:i/>
        </w:rPr>
        <w:t>Atès les Bases Generals reguladores de l’atorgament de subvenció de la Diputació de Lleida i els seus organismes autònoms publicat al BOPL 137 de 6 d’octubre de 2005; i atès la normativa reguladora de les subvencions nominatives i excepcionals de la Diputació i els seus organismes autònoms per a l’any 2012.</w:t>
      </w:r>
    </w:p>
    <w:p w:rsidR="00493EFD" w:rsidRPr="00493EFD" w:rsidRDefault="00493EFD" w:rsidP="00493EFD">
      <w:pPr>
        <w:spacing w:after="0" w:line="240" w:lineRule="auto"/>
        <w:jc w:val="both"/>
        <w:rPr>
          <w:rFonts w:ascii="Arial" w:hAnsi="Arial" w:cs="Arial"/>
          <w:i/>
        </w:rPr>
      </w:pPr>
    </w:p>
    <w:p w:rsidR="00493EFD" w:rsidRPr="00493EFD" w:rsidRDefault="00493EFD" w:rsidP="00493EFD">
      <w:pPr>
        <w:spacing w:after="0" w:line="240" w:lineRule="auto"/>
        <w:jc w:val="both"/>
        <w:rPr>
          <w:rFonts w:ascii="Arial" w:hAnsi="Arial" w:cs="Arial"/>
          <w:i/>
        </w:rPr>
      </w:pPr>
      <w:r w:rsidRPr="00493EFD">
        <w:rPr>
          <w:rFonts w:ascii="Arial" w:hAnsi="Arial" w:cs="Arial"/>
          <w:i/>
        </w:rPr>
        <w:t>Atès les facultats que m’han estat conferides,</w:t>
      </w:r>
    </w:p>
    <w:p w:rsidR="00493EFD" w:rsidRPr="00493EFD" w:rsidRDefault="00493EFD" w:rsidP="00493EFD">
      <w:pPr>
        <w:spacing w:after="0" w:line="240" w:lineRule="auto"/>
        <w:jc w:val="both"/>
        <w:rPr>
          <w:rFonts w:ascii="Arial" w:hAnsi="Arial" w:cs="Arial"/>
          <w:i/>
        </w:rPr>
      </w:pPr>
    </w:p>
    <w:p w:rsidR="00493EFD" w:rsidRPr="00493EFD" w:rsidRDefault="00493EFD" w:rsidP="00493EFD">
      <w:pPr>
        <w:spacing w:after="0" w:line="240" w:lineRule="auto"/>
        <w:jc w:val="both"/>
        <w:rPr>
          <w:rFonts w:ascii="Arial" w:hAnsi="Arial" w:cs="Arial"/>
          <w:i/>
        </w:rPr>
      </w:pPr>
      <w:r w:rsidRPr="00493EFD">
        <w:rPr>
          <w:rFonts w:ascii="Arial" w:hAnsi="Arial" w:cs="Arial"/>
          <w:i/>
        </w:rPr>
        <w:t>RESOLC:</w:t>
      </w:r>
    </w:p>
    <w:p w:rsidR="00493EFD" w:rsidRPr="00493EFD" w:rsidRDefault="00493EFD" w:rsidP="00493EFD">
      <w:pPr>
        <w:spacing w:after="0" w:line="240" w:lineRule="auto"/>
        <w:jc w:val="both"/>
        <w:rPr>
          <w:rFonts w:ascii="Arial" w:hAnsi="Arial" w:cs="Arial"/>
          <w:i/>
        </w:rPr>
      </w:pPr>
    </w:p>
    <w:p w:rsidR="00493EFD" w:rsidRPr="00493EFD" w:rsidRDefault="00493EFD" w:rsidP="00493EFD">
      <w:pPr>
        <w:spacing w:after="0" w:line="240" w:lineRule="auto"/>
        <w:jc w:val="both"/>
        <w:rPr>
          <w:rFonts w:ascii="Arial" w:hAnsi="Arial" w:cs="Arial"/>
          <w:i/>
        </w:rPr>
      </w:pPr>
      <w:r w:rsidRPr="00493EFD">
        <w:rPr>
          <w:rFonts w:ascii="Arial" w:hAnsi="Arial" w:cs="Arial"/>
          <w:i/>
          <w:u w:val="single"/>
        </w:rPr>
        <w:t>Primer.-</w:t>
      </w:r>
      <w:r w:rsidRPr="00493EFD">
        <w:rPr>
          <w:rFonts w:ascii="Arial" w:hAnsi="Arial" w:cs="Arial"/>
          <w:i/>
        </w:rPr>
        <w:t xml:space="preserve"> Sol·licitar ajut per l’atorgament de subvenció directe a la Presidència de la Diputació de Lleida, per a “Substitució de les xarxes de clavegueram i aigua potable al carrer de Les Voltes de l’Ametlla de Segarra”, per un import 12.336,49 € (IVA no inclòs), el que representa un 95% de </w:t>
      </w:r>
      <w:proofErr w:type="spellStart"/>
      <w:r w:rsidRPr="00493EFD">
        <w:rPr>
          <w:rFonts w:ascii="Arial" w:hAnsi="Arial" w:cs="Arial"/>
          <w:i/>
        </w:rPr>
        <w:t>l’import</w:t>
      </w:r>
      <w:proofErr w:type="spellEnd"/>
      <w:r w:rsidRPr="00493EFD">
        <w:rPr>
          <w:rFonts w:ascii="Arial" w:hAnsi="Arial" w:cs="Arial"/>
          <w:i/>
        </w:rPr>
        <w:t xml:space="preserve"> total de la despesa ocasionada.</w:t>
      </w:r>
    </w:p>
    <w:p w:rsidR="00493EFD" w:rsidRPr="00493EFD" w:rsidRDefault="00493EFD" w:rsidP="00493EFD">
      <w:pPr>
        <w:spacing w:after="0" w:line="240" w:lineRule="auto"/>
        <w:jc w:val="both"/>
        <w:rPr>
          <w:rFonts w:ascii="Arial" w:hAnsi="Arial" w:cs="Arial"/>
          <w:i/>
        </w:rPr>
      </w:pPr>
    </w:p>
    <w:p w:rsidR="00493EFD" w:rsidRPr="00493EFD" w:rsidRDefault="00493EFD" w:rsidP="00493EFD">
      <w:pPr>
        <w:spacing w:after="0" w:line="240" w:lineRule="auto"/>
        <w:jc w:val="both"/>
        <w:rPr>
          <w:rFonts w:ascii="Arial" w:hAnsi="Arial" w:cs="Arial"/>
          <w:i/>
        </w:rPr>
      </w:pPr>
      <w:r w:rsidRPr="00493EFD">
        <w:rPr>
          <w:rFonts w:ascii="Arial" w:hAnsi="Arial" w:cs="Arial"/>
          <w:i/>
          <w:u w:val="single"/>
        </w:rPr>
        <w:t xml:space="preserve">Segon.- </w:t>
      </w:r>
      <w:r w:rsidRPr="00493EFD">
        <w:rPr>
          <w:rFonts w:ascii="Arial" w:hAnsi="Arial" w:cs="Arial"/>
          <w:i/>
        </w:rPr>
        <w:t>Aprovar la memòria tècnica valorada per la “Substitució de les xarxes de clavegueram i aigua potable al carrer de Les Voltes de l’Ametlla de Segarra”, redactada per l’Àrea Tècnica i Territorial del Consell Comarcal de la Segarra.</w:t>
      </w:r>
    </w:p>
    <w:p w:rsidR="00493EFD" w:rsidRPr="00493EFD" w:rsidRDefault="00493EFD" w:rsidP="00493EFD">
      <w:pPr>
        <w:spacing w:after="0" w:line="240" w:lineRule="auto"/>
        <w:jc w:val="both"/>
        <w:rPr>
          <w:rFonts w:ascii="Arial" w:hAnsi="Arial" w:cs="Arial"/>
          <w:i/>
        </w:rPr>
      </w:pPr>
    </w:p>
    <w:p w:rsidR="00493EFD" w:rsidRPr="00493EFD" w:rsidRDefault="00493EFD" w:rsidP="00493EFD">
      <w:pPr>
        <w:spacing w:after="0" w:line="240" w:lineRule="auto"/>
        <w:jc w:val="both"/>
        <w:rPr>
          <w:rFonts w:ascii="Arial" w:hAnsi="Arial" w:cs="Arial"/>
          <w:i/>
        </w:rPr>
      </w:pPr>
      <w:r w:rsidRPr="00493EFD">
        <w:rPr>
          <w:rFonts w:ascii="Arial" w:hAnsi="Arial" w:cs="Arial"/>
          <w:i/>
        </w:rPr>
        <w:t xml:space="preserve">Tercer.- Aprovar les factures emeses per les empreses </w:t>
      </w:r>
      <w:proofErr w:type="spellStart"/>
      <w:r w:rsidRPr="00493EFD">
        <w:rPr>
          <w:rFonts w:ascii="Arial" w:hAnsi="Arial" w:cs="Arial"/>
          <w:i/>
        </w:rPr>
        <w:t>J.Bernaus</w:t>
      </w:r>
      <w:proofErr w:type="spellEnd"/>
      <w:r w:rsidRPr="00493EFD">
        <w:rPr>
          <w:rFonts w:ascii="Arial" w:hAnsi="Arial" w:cs="Arial"/>
          <w:i/>
        </w:rPr>
        <w:t xml:space="preserve"> Excavacions i </w:t>
      </w:r>
      <w:proofErr w:type="spellStart"/>
      <w:r w:rsidRPr="00493EFD">
        <w:rPr>
          <w:rFonts w:ascii="Arial" w:hAnsi="Arial" w:cs="Arial"/>
          <w:i/>
        </w:rPr>
        <w:t>J.Bernaus</w:t>
      </w:r>
      <w:proofErr w:type="spellEnd"/>
      <w:r w:rsidRPr="00493EFD">
        <w:rPr>
          <w:rFonts w:ascii="Arial" w:hAnsi="Arial" w:cs="Arial"/>
          <w:i/>
        </w:rPr>
        <w:t xml:space="preserve"> Transports, per l’execució de l’obra “Substitució de les xarxes de clavegueram i aigua potable al carrer de Les Voltes de l’Ametlla de Segarra”, les quals sumades ascendeixen a un import de 12.985,78€.(IVA no inclòs).</w:t>
      </w:r>
    </w:p>
    <w:p w:rsidR="00493EFD" w:rsidRPr="00493EFD" w:rsidRDefault="00493EFD" w:rsidP="00493EFD">
      <w:pPr>
        <w:spacing w:after="0" w:line="240" w:lineRule="auto"/>
        <w:jc w:val="both"/>
        <w:rPr>
          <w:rFonts w:ascii="Arial" w:hAnsi="Arial" w:cs="Arial"/>
          <w:i/>
        </w:rPr>
      </w:pPr>
    </w:p>
    <w:p w:rsidR="00493EFD" w:rsidRPr="00493EFD" w:rsidRDefault="00493EFD" w:rsidP="00493EFD">
      <w:pPr>
        <w:spacing w:after="0" w:line="240" w:lineRule="auto"/>
        <w:jc w:val="both"/>
        <w:rPr>
          <w:rFonts w:ascii="Arial" w:hAnsi="Arial" w:cs="Arial"/>
          <w:i/>
        </w:rPr>
      </w:pPr>
      <w:r w:rsidRPr="00493EFD">
        <w:rPr>
          <w:rFonts w:ascii="Arial" w:hAnsi="Arial" w:cs="Arial"/>
          <w:i/>
          <w:u w:val="single"/>
        </w:rPr>
        <w:t>Tercer.-</w:t>
      </w:r>
      <w:r w:rsidRPr="00493EFD">
        <w:rPr>
          <w:rFonts w:ascii="Arial" w:hAnsi="Arial" w:cs="Arial"/>
          <w:i/>
        </w:rPr>
        <w:t xml:space="preserve"> Donar-ne compte en el proper Ple que es celebri.</w:t>
      </w:r>
    </w:p>
    <w:p w:rsidR="00493EFD" w:rsidRPr="00493EFD" w:rsidRDefault="00493EFD" w:rsidP="00493EFD">
      <w:pPr>
        <w:spacing w:after="0" w:line="240" w:lineRule="auto"/>
        <w:jc w:val="both"/>
        <w:rPr>
          <w:rFonts w:ascii="Arial" w:hAnsi="Arial" w:cs="Arial"/>
          <w:i/>
        </w:rPr>
      </w:pPr>
    </w:p>
    <w:p w:rsidR="00493EFD" w:rsidRPr="00493EFD" w:rsidRDefault="00493EFD" w:rsidP="00493EFD">
      <w:pPr>
        <w:spacing w:after="0" w:line="240" w:lineRule="auto"/>
        <w:jc w:val="both"/>
        <w:rPr>
          <w:rFonts w:ascii="Arial" w:hAnsi="Arial" w:cs="Arial"/>
          <w:i/>
        </w:rPr>
      </w:pPr>
      <w:r w:rsidRPr="00493EFD">
        <w:rPr>
          <w:rFonts w:ascii="Arial" w:hAnsi="Arial" w:cs="Arial"/>
          <w:i/>
        </w:rPr>
        <w:t>Així ho mana i ho signa l’Alcalde, a 2 de juliol de 2013</w:t>
      </w:r>
    </w:p>
    <w:p w:rsidR="00493EFD" w:rsidRPr="00493EFD" w:rsidRDefault="00493EFD" w:rsidP="00493EFD">
      <w:pPr>
        <w:spacing w:after="0" w:line="240" w:lineRule="auto"/>
        <w:jc w:val="both"/>
        <w:rPr>
          <w:rFonts w:ascii="Arial" w:hAnsi="Arial" w:cs="Arial"/>
          <w:i/>
        </w:rPr>
      </w:pPr>
      <w:r w:rsidRPr="00493EFD">
        <w:rPr>
          <w:rFonts w:ascii="Arial" w:hAnsi="Arial" w:cs="Arial"/>
          <w:i/>
        </w:rPr>
        <w:t xml:space="preserve">L’Alcalde, </w:t>
      </w:r>
    </w:p>
    <w:p w:rsidR="00493EFD" w:rsidRPr="00493EFD" w:rsidRDefault="00493EFD" w:rsidP="00493EFD">
      <w:pPr>
        <w:spacing w:after="0" w:line="240" w:lineRule="auto"/>
        <w:jc w:val="both"/>
        <w:rPr>
          <w:rFonts w:ascii="Arial" w:hAnsi="Arial" w:cs="Arial"/>
          <w:i/>
        </w:rPr>
      </w:pPr>
      <w:r w:rsidRPr="00493EFD">
        <w:rPr>
          <w:rFonts w:ascii="Arial" w:hAnsi="Arial" w:cs="Arial"/>
          <w:i/>
        </w:rPr>
        <w:t xml:space="preserve">Josep Balcells i </w:t>
      </w:r>
      <w:proofErr w:type="spellStart"/>
      <w:r w:rsidRPr="00493EFD">
        <w:rPr>
          <w:rFonts w:ascii="Arial" w:hAnsi="Arial" w:cs="Arial"/>
          <w:i/>
        </w:rPr>
        <w:t>Sendra</w:t>
      </w:r>
      <w:proofErr w:type="spellEnd"/>
    </w:p>
    <w:p w:rsidR="00EF270D" w:rsidRPr="00493EFD" w:rsidRDefault="00EF270D" w:rsidP="00493EFD">
      <w:pPr>
        <w:pStyle w:val="NormalWeb"/>
        <w:spacing w:line="240" w:lineRule="auto"/>
        <w:ind w:left="0" w:right="74" w:firstLine="0"/>
        <w:jc w:val="left"/>
        <w:rPr>
          <w:rFonts w:ascii="Arial" w:hAnsi="Arial"/>
          <w:i/>
          <w:sz w:val="22"/>
          <w:szCs w:val="22"/>
        </w:rPr>
      </w:pPr>
    </w:p>
    <w:p w:rsidR="00493EFD" w:rsidRPr="00493EFD" w:rsidRDefault="00493EFD" w:rsidP="00493EFD">
      <w:pPr>
        <w:spacing w:after="0" w:line="240" w:lineRule="auto"/>
        <w:jc w:val="center"/>
        <w:rPr>
          <w:rFonts w:ascii="Arial" w:hAnsi="Arial" w:cs="Arial"/>
          <w:i/>
        </w:rPr>
      </w:pPr>
      <w:r w:rsidRPr="00493EFD">
        <w:rPr>
          <w:rFonts w:ascii="Arial" w:hAnsi="Arial" w:cs="Arial"/>
          <w:i/>
        </w:rPr>
        <w:t>DECRET D’ALCALDIA NÚM. 19/2013</w:t>
      </w:r>
    </w:p>
    <w:p w:rsidR="00493EFD" w:rsidRPr="00493EFD" w:rsidRDefault="00493EFD" w:rsidP="00493EFD">
      <w:pPr>
        <w:spacing w:after="0" w:line="240" w:lineRule="auto"/>
        <w:jc w:val="center"/>
        <w:rPr>
          <w:rFonts w:ascii="Arial" w:hAnsi="Arial" w:cs="Arial"/>
          <w:i/>
        </w:rPr>
      </w:pPr>
    </w:p>
    <w:p w:rsidR="00493EFD" w:rsidRPr="00493EFD" w:rsidRDefault="00493EFD" w:rsidP="00493EFD">
      <w:pPr>
        <w:spacing w:after="0" w:line="240" w:lineRule="auto"/>
        <w:jc w:val="both"/>
        <w:rPr>
          <w:rFonts w:ascii="Arial" w:hAnsi="Arial" w:cs="Arial"/>
          <w:i/>
        </w:rPr>
      </w:pPr>
      <w:r w:rsidRPr="00493EFD">
        <w:rPr>
          <w:rFonts w:ascii="Arial" w:hAnsi="Arial" w:cs="Arial"/>
          <w:i/>
        </w:rPr>
        <w:t>Atès que aquest Ajuntament té necessitat de preveure les inversions i futura execució de les obres corresponents a la substitució del parc de comptadors de Montoliu de Segarra, donat que els comptadors de la població tenen una antiguitat raonable que fan que el seu rendiment no sigui l’adequat per a la lectura de consums individuals dels usuaris.</w:t>
      </w:r>
    </w:p>
    <w:p w:rsidR="00493EFD" w:rsidRPr="00493EFD" w:rsidRDefault="00493EFD" w:rsidP="00493EFD">
      <w:pPr>
        <w:spacing w:after="0" w:line="240" w:lineRule="auto"/>
        <w:jc w:val="both"/>
        <w:rPr>
          <w:rFonts w:ascii="Arial" w:hAnsi="Arial" w:cs="Arial"/>
          <w:i/>
        </w:rPr>
      </w:pPr>
    </w:p>
    <w:p w:rsidR="00493EFD" w:rsidRPr="00493EFD" w:rsidRDefault="00493EFD" w:rsidP="00493EFD">
      <w:pPr>
        <w:spacing w:after="0" w:line="240" w:lineRule="auto"/>
        <w:jc w:val="both"/>
        <w:rPr>
          <w:rFonts w:ascii="Arial" w:hAnsi="Arial" w:cs="Arial"/>
          <w:i/>
        </w:rPr>
      </w:pPr>
      <w:r w:rsidRPr="00493EFD">
        <w:rPr>
          <w:rFonts w:ascii="Arial" w:hAnsi="Arial" w:cs="Arial"/>
          <w:i/>
        </w:rPr>
        <w:t xml:space="preserve">Atès que l’alcalde ha </w:t>
      </w:r>
      <w:proofErr w:type="spellStart"/>
      <w:r w:rsidRPr="00493EFD">
        <w:rPr>
          <w:rFonts w:ascii="Arial" w:hAnsi="Arial" w:cs="Arial"/>
          <w:i/>
        </w:rPr>
        <w:t>sol.licitar</w:t>
      </w:r>
      <w:proofErr w:type="spellEnd"/>
      <w:r w:rsidRPr="00493EFD">
        <w:rPr>
          <w:rFonts w:ascii="Arial" w:hAnsi="Arial" w:cs="Arial"/>
          <w:i/>
        </w:rPr>
        <w:t xml:space="preserve"> memòria tècnica a l’enginyer de camins, canals i ports, </w:t>
      </w:r>
      <w:proofErr w:type="spellStart"/>
      <w:r w:rsidRPr="00493EFD">
        <w:rPr>
          <w:rFonts w:ascii="Arial" w:hAnsi="Arial" w:cs="Arial"/>
          <w:i/>
        </w:rPr>
        <w:t>J.Oriol</w:t>
      </w:r>
      <w:proofErr w:type="spellEnd"/>
      <w:r w:rsidRPr="00493EFD">
        <w:rPr>
          <w:rFonts w:ascii="Arial" w:hAnsi="Arial" w:cs="Arial"/>
          <w:i/>
        </w:rPr>
        <w:t xml:space="preserve"> Martí i Falguera,  per la “Substitució del parc de comptadors de T.M de Montoliu de Segarra”.</w:t>
      </w:r>
    </w:p>
    <w:p w:rsidR="00493EFD" w:rsidRPr="00493EFD" w:rsidRDefault="00493EFD" w:rsidP="00493EFD">
      <w:pPr>
        <w:spacing w:after="0" w:line="240" w:lineRule="auto"/>
        <w:jc w:val="both"/>
        <w:rPr>
          <w:rFonts w:ascii="Arial" w:hAnsi="Arial" w:cs="Arial"/>
          <w:i/>
        </w:rPr>
      </w:pPr>
    </w:p>
    <w:p w:rsidR="00493EFD" w:rsidRPr="00493EFD" w:rsidRDefault="00493EFD" w:rsidP="00493EFD">
      <w:pPr>
        <w:spacing w:after="0" w:line="240" w:lineRule="auto"/>
        <w:jc w:val="both"/>
        <w:rPr>
          <w:rFonts w:ascii="Arial" w:hAnsi="Arial" w:cs="Arial"/>
          <w:i/>
        </w:rPr>
      </w:pPr>
      <w:r w:rsidRPr="00493EFD">
        <w:rPr>
          <w:rFonts w:ascii="Arial" w:hAnsi="Arial" w:cs="Arial"/>
          <w:i/>
        </w:rPr>
        <w:t>Atès les Bases Generals reguladores de l’atorgament de subvenció de la Diputació de Lleida i els seus organismes autònoms publicat al BOPL 137 de 6 d’octubre de 2005; i atès la normativa reguladora de les subvencions nominatives i excepcionals de la Diputació i els seus organismes autònoms per a l’any 2012.</w:t>
      </w:r>
    </w:p>
    <w:p w:rsidR="00493EFD" w:rsidRPr="00493EFD" w:rsidRDefault="00493EFD" w:rsidP="00493EFD">
      <w:pPr>
        <w:spacing w:after="0" w:line="240" w:lineRule="auto"/>
        <w:jc w:val="both"/>
        <w:rPr>
          <w:rFonts w:ascii="Arial" w:hAnsi="Arial" w:cs="Arial"/>
          <w:i/>
        </w:rPr>
      </w:pPr>
    </w:p>
    <w:p w:rsidR="00493EFD" w:rsidRPr="00493EFD" w:rsidRDefault="00493EFD" w:rsidP="00493EFD">
      <w:pPr>
        <w:spacing w:after="0" w:line="240" w:lineRule="auto"/>
        <w:jc w:val="both"/>
        <w:rPr>
          <w:rFonts w:ascii="Arial" w:hAnsi="Arial" w:cs="Arial"/>
          <w:i/>
        </w:rPr>
      </w:pPr>
      <w:r w:rsidRPr="00493EFD">
        <w:rPr>
          <w:rFonts w:ascii="Arial" w:hAnsi="Arial" w:cs="Arial"/>
          <w:i/>
        </w:rPr>
        <w:lastRenderedPageBreak/>
        <w:t>Atès que l’Ajuntament no disposa de recursos econòmics per a sufragar les despeses que comporten aquesta actuació.</w:t>
      </w:r>
    </w:p>
    <w:p w:rsidR="00493EFD" w:rsidRPr="00493EFD" w:rsidRDefault="00493EFD" w:rsidP="00493EFD">
      <w:pPr>
        <w:spacing w:after="0" w:line="240" w:lineRule="auto"/>
        <w:jc w:val="both"/>
        <w:rPr>
          <w:rFonts w:ascii="Arial" w:hAnsi="Arial" w:cs="Arial"/>
          <w:i/>
        </w:rPr>
      </w:pPr>
    </w:p>
    <w:p w:rsidR="00493EFD" w:rsidRPr="00493EFD" w:rsidRDefault="00493EFD" w:rsidP="00493EFD">
      <w:pPr>
        <w:spacing w:after="0" w:line="240" w:lineRule="auto"/>
        <w:jc w:val="both"/>
        <w:rPr>
          <w:rFonts w:ascii="Arial" w:hAnsi="Arial" w:cs="Arial"/>
          <w:i/>
        </w:rPr>
      </w:pPr>
      <w:r w:rsidRPr="00493EFD">
        <w:rPr>
          <w:rFonts w:ascii="Arial" w:hAnsi="Arial" w:cs="Arial"/>
          <w:i/>
        </w:rPr>
        <w:t>Atès les facultats que m’han estat conferides,</w:t>
      </w:r>
    </w:p>
    <w:p w:rsidR="00493EFD" w:rsidRPr="00493EFD" w:rsidRDefault="00493EFD" w:rsidP="00493EFD">
      <w:pPr>
        <w:spacing w:after="0" w:line="240" w:lineRule="auto"/>
        <w:jc w:val="both"/>
        <w:rPr>
          <w:rFonts w:ascii="Arial" w:hAnsi="Arial" w:cs="Arial"/>
          <w:i/>
        </w:rPr>
      </w:pPr>
    </w:p>
    <w:p w:rsidR="00493EFD" w:rsidRPr="00493EFD" w:rsidRDefault="00493EFD" w:rsidP="00493EFD">
      <w:pPr>
        <w:spacing w:after="0" w:line="240" w:lineRule="auto"/>
        <w:jc w:val="both"/>
        <w:rPr>
          <w:rFonts w:ascii="Arial" w:hAnsi="Arial" w:cs="Arial"/>
          <w:i/>
        </w:rPr>
      </w:pPr>
      <w:r w:rsidRPr="00493EFD">
        <w:rPr>
          <w:rFonts w:ascii="Arial" w:hAnsi="Arial" w:cs="Arial"/>
          <w:i/>
        </w:rPr>
        <w:t>RESOLC:</w:t>
      </w:r>
    </w:p>
    <w:p w:rsidR="00493EFD" w:rsidRPr="00493EFD" w:rsidRDefault="00493EFD" w:rsidP="00493EFD">
      <w:pPr>
        <w:spacing w:after="0" w:line="240" w:lineRule="auto"/>
        <w:jc w:val="both"/>
        <w:rPr>
          <w:rFonts w:ascii="Arial" w:hAnsi="Arial" w:cs="Arial"/>
          <w:i/>
        </w:rPr>
      </w:pPr>
    </w:p>
    <w:p w:rsidR="00493EFD" w:rsidRPr="00493EFD" w:rsidRDefault="00493EFD" w:rsidP="00493EFD">
      <w:pPr>
        <w:spacing w:after="0" w:line="240" w:lineRule="auto"/>
        <w:jc w:val="both"/>
        <w:rPr>
          <w:rFonts w:ascii="Arial" w:hAnsi="Arial" w:cs="Arial"/>
          <w:i/>
        </w:rPr>
      </w:pPr>
      <w:r w:rsidRPr="00493EFD">
        <w:rPr>
          <w:rFonts w:ascii="Arial" w:hAnsi="Arial" w:cs="Arial"/>
          <w:i/>
          <w:u w:val="single"/>
        </w:rPr>
        <w:t>Primer.-</w:t>
      </w:r>
      <w:r w:rsidRPr="00493EFD">
        <w:rPr>
          <w:rFonts w:ascii="Arial" w:hAnsi="Arial" w:cs="Arial"/>
          <w:i/>
        </w:rPr>
        <w:t xml:space="preserve"> Sol·licitar ajut per l’atorgament de subvenció directe a la Presidència de la Diputació de Lleida, per a “Substitució del parc de comptadors de T.M de Montoliu de Segarra” per un import de 29.362,10 € (IVA no inclòs), el que representa un 95% de </w:t>
      </w:r>
      <w:proofErr w:type="spellStart"/>
      <w:r w:rsidRPr="00493EFD">
        <w:rPr>
          <w:rFonts w:ascii="Arial" w:hAnsi="Arial" w:cs="Arial"/>
          <w:i/>
        </w:rPr>
        <w:t>l’import</w:t>
      </w:r>
      <w:proofErr w:type="spellEnd"/>
      <w:r w:rsidRPr="00493EFD">
        <w:rPr>
          <w:rFonts w:ascii="Arial" w:hAnsi="Arial" w:cs="Arial"/>
          <w:i/>
        </w:rPr>
        <w:t xml:space="preserve"> total de la despesa prevista, que és de 30.907,47 € (IVA no inclòs).</w:t>
      </w:r>
    </w:p>
    <w:p w:rsidR="00493EFD" w:rsidRPr="00493EFD" w:rsidRDefault="00493EFD" w:rsidP="00493EFD">
      <w:pPr>
        <w:spacing w:after="0" w:line="240" w:lineRule="auto"/>
        <w:jc w:val="both"/>
        <w:rPr>
          <w:rFonts w:ascii="Arial" w:hAnsi="Arial" w:cs="Arial"/>
          <w:i/>
        </w:rPr>
      </w:pPr>
    </w:p>
    <w:p w:rsidR="00493EFD" w:rsidRPr="00493EFD" w:rsidRDefault="00493EFD" w:rsidP="00493EFD">
      <w:pPr>
        <w:spacing w:after="0" w:line="240" w:lineRule="auto"/>
        <w:jc w:val="both"/>
        <w:rPr>
          <w:rFonts w:ascii="Arial" w:hAnsi="Arial" w:cs="Arial"/>
          <w:i/>
        </w:rPr>
      </w:pPr>
      <w:r w:rsidRPr="00493EFD">
        <w:rPr>
          <w:rFonts w:ascii="Arial" w:hAnsi="Arial" w:cs="Arial"/>
          <w:i/>
          <w:u w:val="single"/>
        </w:rPr>
        <w:t xml:space="preserve">Segon.- </w:t>
      </w:r>
      <w:r w:rsidRPr="00493EFD">
        <w:rPr>
          <w:rFonts w:ascii="Arial" w:hAnsi="Arial" w:cs="Arial"/>
          <w:i/>
        </w:rPr>
        <w:t xml:space="preserve">Aprovar la memòria tècnica valorada per la “Substitució del parc de comptadors de T.M de Montoliu de Segarra”, que ascendeix a 37.398,04 (IVA 21% inclòs), redactada per l’enginyer de camins, canals i ports, </w:t>
      </w:r>
      <w:proofErr w:type="spellStart"/>
      <w:r w:rsidRPr="00493EFD">
        <w:rPr>
          <w:rFonts w:ascii="Arial" w:hAnsi="Arial" w:cs="Arial"/>
          <w:i/>
        </w:rPr>
        <w:t>J.Oriol</w:t>
      </w:r>
      <w:proofErr w:type="spellEnd"/>
      <w:r w:rsidRPr="00493EFD">
        <w:rPr>
          <w:rFonts w:ascii="Arial" w:hAnsi="Arial" w:cs="Arial"/>
          <w:i/>
        </w:rPr>
        <w:t xml:space="preserve"> Martí i Falguera.</w:t>
      </w:r>
    </w:p>
    <w:p w:rsidR="00493EFD" w:rsidRPr="00493EFD" w:rsidRDefault="00493EFD" w:rsidP="00493EFD">
      <w:pPr>
        <w:spacing w:after="0" w:line="240" w:lineRule="auto"/>
        <w:jc w:val="both"/>
        <w:rPr>
          <w:rFonts w:ascii="Arial" w:hAnsi="Arial" w:cs="Arial"/>
          <w:i/>
        </w:rPr>
      </w:pPr>
    </w:p>
    <w:p w:rsidR="00493EFD" w:rsidRPr="00493EFD" w:rsidRDefault="00493EFD" w:rsidP="00493EFD">
      <w:pPr>
        <w:spacing w:after="0" w:line="240" w:lineRule="auto"/>
        <w:jc w:val="both"/>
        <w:rPr>
          <w:rFonts w:ascii="Arial" w:hAnsi="Arial" w:cs="Arial"/>
          <w:i/>
        </w:rPr>
      </w:pPr>
      <w:r w:rsidRPr="00493EFD">
        <w:rPr>
          <w:rFonts w:ascii="Arial" w:hAnsi="Arial" w:cs="Arial"/>
          <w:i/>
          <w:u w:val="single"/>
        </w:rPr>
        <w:t>Tercer.-</w:t>
      </w:r>
      <w:r w:rsidRPr="00493EFD">
        <w:rPr>
          <w:rFonts w:ascii="Arial" w:hAnsi="Arial" w:cs="Arial"/>
          <w:i/>
        </w:rPr>
        <w:t xml:space="preserve"> Donar-ne compte en el proper Ple que es celebri.</w:t>
      </w:r>
    </w:p>
    <w:p w:rsidR="00493EFD" w:rsidRPr="00493EFD" w:rsidRDefault="00493EFD" w:rsidP="00493EFD">
      <w:pPr>
        <w:spacing w:after="0" w:line="240" w:lineRule="auto"/>
        <w:jc w:val="both"/>
        <w:rPr>
          <w:rFonts w:ascii="Arial" w:hAnsi="Arial" w:cs="Arial"/>
          <w:i/>
        </w:rPr>
      </w:pPr>
    </w:p>
    <w:p w:rsidR="00493EFD" w:rsidRPr="00493EFD" w:rsidRDefault="00493EFD" w:rsidP="00493EFD">
      <w:pPr>
        <w:spacing w:after="0" w:line="240" w:lineRule="auto"/>
        <w:jc w:val="both"/>
        <w:rPr>
          <w:rFonts w:ascii="Arial" w:hAnsi="Arial" w:cs="Arial"/>
          <w:i/>
        </w:rPr>
      </w:pPr>
      <w:r w:rsidRPr="00493EFD">
        <w:rPr>
          <w:rFonts w:ascii="Arial" w:hAnsi="Arial" w:cs="Arial"/>
          <w:i/>
        </w:rPr>
        <w:t>Així ho mana i ho signa l’Alcalde, a 3 de setembre de 2013</w:t>
      </w:r>
    </w:p>
    <w:p w:rsidR="00493EFD" w:rsidRPr="00493EFD" w:rsidRDefault="00493EFD" w:rsidP="00493EFD">
      <w:pPr>
        <w:spacing w:after="0" w:line="240" w:lineRule="auto"/>
        <w:jc w:val="both"/>
        <w:rPr>
          <w:rFonts w:ascii="Arial" w:hAnsi="Arial" w:cs="Arial"/>
          <w:i/>
        </w:rPr>
      </w:pPr>
      <w:r w:rsidRPr="00493EFD">
        <w:rPr>
          <w:rFonts w:ascii="Arial" w:hAnsi="Arial" w:cs="Arial"/>
          <w:i/>
        </w:rPr>
        <w:t xml:space="preserve">L’Alcalde, </w:t>
      </w:r>
    </w:p>
    <w:p w:rsidR="00493EFD" w:rsidRPr="00493EFD" w:rsidRDefault="00493EFD" w:rsidP="00493EFD">
      <w:pPr>
        <w:spacing w:after="0" w:line="240" w:lineRule="auto"/>
        <w:jc w:val="both"/>
        <w:rPr>
          <w:rFonts w:ascii="Arial" w:hAnsi="Arial" w:cs="Arial"/>
          <w:i/>
        </w:rPr>
      </w:pPr>
      <w:r w:rsidRPr="00493EFD">
        <w:rPr>
          <w:rFonts w:ascii="Arial" w:hAnsi="Arial" w:cs="Arial"/>
          <w:i/>
        </w:rPr>
        <w:t xml:space="preserve">Josep Balcells i </w:t>
      </w:r>
      <w:proofErr w:type="spellStart"/>
      <w:r w:rsidRPr="00493EFD">
        <w:rPr>
          <w:rFonts w:ascii="Arial" w:hAnsi="Arial" w:cs="Arial"/>
          <w:i/>
        </w:rPr>
        <w:t>Sendra</w:t>
      </w:r>
      <w:proofErr w:type="spellEnd"/>
    </w:p>
    <w:p w:rsidR="00493EFD" w:rsidRPr="00493EFD" w:rsidRDefault="00493EFD" w:rsidP="00493EFD">
      <w:pPr>
        <w:spacing w:after="0" w:line="240" w:lineRule="auto"/>
        <w:jc w:val="center"/>
        <w:rPr>
          <w:rFonts w:ascii="Arial" w:hAnsi="Arial" w:cs="Arial"/>
          <w:i/>
        </w:rPr>
      </w:pPr>
    </w:p>
    <w:p w:rsidR="00493EFD" w:rsidRPr="00493EFD" w:rsidRDefault="00493EFD" w:rsidP="00493EFD">
      <w:pPr>
        <w:spacing w:after="0" w:line="240" w:lineRule="auto"/>
        <w:jc w:val="center"/>
        <w:rPr>
          <w:rFonts w:ascii="Arial" w:hAnsi="Arial" w:cs="Arial"/>
          <w:i/>
        </w:rPr>
      </w:pPr>
      <w:r w:rsidRPr="00493EFD">
        <w:rPr>
          <w:rFonts w:ascii="Arial" w:hAnsi="Arial" w:cs="Arial"/>
          <w:i/>
        </w:rPr>
        <w:t>DECRET DE L’ALCALDIA NÚM. 20/2013</w:t>
      </w:r>
    </w:p>
    <w:p w:rsidR="00493EFD" w:rsidRPr="00493EFD" w:rsidRDefault="00493EFD" w:rsidP="00493EFD">
      <w:pPr>
        <w:spacing w:after="0" w:line="240" w:lineRule="auto"/>
        <w:jc w:val="center"/>
        <w:rPr>
          <w:rFonts w:ascii="Arial" w:hAnsi="Arial" w:cs="Arial"/>
          <w:i/>
        </w:rPr>
      </w:pPr>
    </w:p>
    <w:p w:rsidR="00493EFD" w:rsidRPr="00493EFD" w:rsidRDefault="00493EFD" w:rsidP="00493EFD">
      <w:pPr>
        <w:spacing w:after="0" w:line="240" w:lineRule="auto"/>
        <w:rPr>
          <w:rFonts w:ascii="Arial" w:hAnsi="Arial" w:cs="Arial"/>
          <w:i/>
          <w:u w:val="single"/>
        </w:rPr>
      </w:pPr>
      <w:r w:rsidRPr="00493EFD">
        <w:rPr>
          <w:rFonts w:ascii="Arial" w:hAnsi="Arial" w:cs="Arial"/>
          <w:i/>
          <w:u w:val="single"/>
        </w:rPr>
        <w:t>ATORGANT LLICÈNCIA D’OBRES MENORS</w:t>
      </w:r>
    </w:p>
    <w:p w:rsidR="00493EFD" w:rsidRPr="00493EFD" w:rsidRDefault="00493EFD" w:rsidP="00493EFD">
      <w:pPr>
        <w:spacing w:after="0" w:line="240" w:lineRule="auto"/>
        <w:jc w:val="both"/>
        <w:rPr>
          <w:rFonts w:ascii="Arial" w:hAnsi="Arial" w:cs="Arial"/>
          <w:i/>
        </w:rPr>
      </w:pPr>
    </w:p>
    <w:p w:rsidR="00493EFD" w:rsidRPr="00493EFD" w:rsidRDefault="00493EFD" w:rsidP="00493EFD">
      <w:pPr>
        <w:spacing w:after="0" w:line="240" w:lineRule="auto"/>
        <w:jc w:val="both"/>
        <w:rPr>
          <w:rFonts w:ascii="Arial" w:hAnsi="Arial" w:cs="Arial"/>
          <w:i/>
        </w:rPr>
      </w:pPr>
      <w:r w:rsidRPr="00493EFD">
        <w:rPr>
          <w:rFonts w:ascii="Arial" w:hAnsi="Arial" w:cs="Arial"/>
          <w:i/>
        </w:rPr>
        <w:t xml:space="preserve">Vista la </w:t>
      </w:r>
      <w:proofErr w:type="spellStart"/>
      <w:r w:rsidRPr="00493EFD">
        <w:rPr>
          <w:rFonts w:ascii="Arial" w:hAnsi="Arial" w:cs="Arial"/>
          <w:i/>
        </w:rPr>
        <w:t>sol.licitud</w:t>
      </w:r>
      <w:proofErr w:type="spellEnd"/>
      <w:r w:rsidRPr="00493EFD">
        <w:rPr>
          <w:rFonts w:ascii="Arial" w:hAnsi="Arial" w:cs="Arial"/>
          <w:i/>
        </w:rPr>
        <w:t xml:space="preserve"> de llicència municipal d’obres menors formulada en aquest Ajuntament per part de la senyora Trini Porta Font, a data 26 d’agost de 2013, les dades de la qual s’expressen en la part resolutiva.</w:t>
      </w:r>
    </w:p>
    <w:p w:rsidR="00493EFD" w:rsidRPr="00493EFD" w:rsidRDefault="00493EFD" w:rsidP="00493EFD">
      <w:pPr>
        <w:spacing w:after="0" w:line="240" w:lineRule="auto"/>
        <w:jc w:val="both"/>
        <w:rPr>
          <w:rFonts w:ascii="Arial" w:hAnsi="Arial" w:cs="Arial"/>
          <w:i/>
        </w:rPr>
      </w:pPr>
    </w:p>
    <w:p w:rsidR="00493EFD" w:rsidRPr="00493EFD" w:rsidRDefault="00493EFD" w:rsidP="00493EFD">
      <w:pPr>
        <w:spacing w:after="0" w:line="240" w:lineRule="auto"/>
        <w:jc w:val="both"/>
        <w:rPr>
          <w:rFonts w:ascii="Arial" w:hAnsi="Arial" w:cs="Arial"/>
          <w:i/>
        </w:rPr>
      </w:pPr>
      <w:r w:rsidRPr="00493EFD">
        <w:rPr>
          <w:rFonts w:ascii="Arial" w:hAnsi="Arial" w:cs="Arial"/>
          <w:i/>
        </w:rPr>
        <w:t xml:space="preserve">Vist que els serveis tècnics municipals han informat favorablement  i proposat el seu atorgament a data 10 de setembre de 2013, amb el condicionament que: “en relació a la </w:t>
      </w:r>
      <w:proofErr w:type="spellStart"/>
      <w:r w:rsidRPr="00493EFD">
        <w:rPr>
          <w:rFonts w:ascii="Arial" w:hAnsi="Arial" w:cs="Arial"/>
          <w:i/>
        </w:rPr>
        <w:t>col.locació</w:t>
      </w:r>
      <w:proofErr w:type="spellEnd"/>
      <w:r w:rsidRPr="00493EFD">
        <w:rPr>
          <w:rFonts w:ascii="Arial" w:hAnsi="Arial" w:cs="Arial"/>
          <w:i/>
        </w:rPr>
        <w:t xml:space="preserve"> de la caixa de llum, es manifesta al </w:t>
      </w:r>
      <w:proofErr w:type="spellStart"/>
      <w:r w:rsidRPr="00493EFD">
        <w:rPr>
          <w:rFonts w:ascii="Arial" w:hAnsi="Arial" w:cs="Arial"/>
          <w:i/>
        </w:rPr>
        <w:t>sol.licitant</w:t>
      </w:r>
      <w:proofErr w:type="spellEnd"/>
      <w:r w:rsidRPr="00493EFD">
        <w:rPr>
          <w:rFonts w:ascii="Arial" w:hAnsi="Arial" w:cs="Arial"/>
          <w:i/>
        </w:rPr>
        <w:t xml:space="preserve">, que </w:t>
      </w:r>
      <w:proofErr w:type="spellStart"/>
      <w:r w:rsidRPr="00493EFD">
        <w:rPr>
          <w:rFonts w:ascii="Arial" w:hAnsi="Arial" w:cs="Arial"/>
          <w:i/>
        </w:rPr>
        <w:t>l’esmentada</w:t>
      </w:r>
      <w:proofErr w:type="spellEnd"/>
      <w:r w:rsidRPr="00493EFD">
        <w:rPr>
          <w:rFonts w:ascii="Arial" w:hAnsi="Arial" w:cs="Arial"/>
          <w:i/>
        </w:rPr>
        <w:t xml:space="preserve"> caixa, haurà de </w:t>
      </w:r>
      <w:proofErr w:type="spellStart"/>
      <w:r w:rsidRPr="00493EFD">
        <w:rPr>
          <w:rFonts w:ascii="Arial" w:hAnsi="Arial" w:cs="Arial"/>
          <w:i/>
        </w:rPr>
        <w:t>col.locar-se</w:t>
      </w:r>
      <w:proofErr w:type="spellEnd"/>
      <w:r w:rsidRPr="00493EFD">
        <w:rPr>
          <w:rFonts w:ascii="Arial" w:hAnsi="Arial" w:cs="Arial"/>
          <w:i/>
        </w:rPr>
        <w:t xml:space="preserve"> a la mateixa façana de l’immoble objecte de la llicència d’obres, per tal d’evitar creuaments aeris o subterranis de la línia elèctrica” que consta com a document a l’expedient, de conformitat als articles 75 i ss i 89.2 del Reglament d’obres, activitats i serveis dels ens locals</w:t>
      </w:r>
    </w:p>
    <w:p w:rsidR="00493EFD" w:rsidRPr="00493EFD" w:rsidRDefault="00493EFD" w:rsidP="00493EFD">
      <w:pPr>
        <w:pStyle w:val="NormalWeb"/>
        <w:spacing w:line="240" w:lineRule="auto"/>
        <w:ind w:left="0" w:right="-15" w:firstLine="0"/>
        <w:rPr>
          <w:rFonts w:ascii="Arial" w:hAnsi="Arial"/>
          <w:i/>
          <w:sz w:val="22"/>
          <w:szCs w:val="22"/>
        </w:rPr>
      </w:pPr>
    </w:p>
    <w:p w:rsidR="00493EFD" w:rsidRPr="00493EFD" w:rsidRDefault="00493EFD" w:rsidP="00493EFD">
      <w:pPr>
        <w:pStyle w:val="NormalWeb"/>
        <w:spacing w:line="240" w:lineRule="auto"/>
        <w:ind w:left="0" w:right="-15" w:firstLine="0"/>
        <w:rPr>
          <w:rFonts w:ascii="Arial" w:hAnsi="Arial"/>
          <w:i/>
          <w:sz w:val="22"/>
          <w:szCs w:val="22"/>
        </w:rPr>
      </w:pPr>
      <w:r w:rsidRPr="00493EFD">
        <w:rPr>
          <w:rFonts w:ascii="Arial" w:hAnsi="Arial"/>
          <w:i/>
          <w:sz w:val="22"/>
          <w:szCs w:val="22"/>
        </w:rPr>
        <w:t xml:space="preserve">Per això, i de conformitat amb el que disposen els articles 53.1 r) del Text Refós de la Llei Municipal i de Règim Local de Catalunya aprovat per Decret Legislatiu 2/2003, de 28 d’abril, i 72.1 del Decret 179/1995, de 13 de juny, pel qual s’aprova el </w:t>
      </w:r>
      <w:r w:rsidRPr="00493EFD">
        <w:rPr>
          <w:rFonts w:ascii="Arial" w:hAnsi="Arial"/>
          <w:bCs/>
          <w:i/>
          <w:sz w:val="22"/>
          <w:szCs w:val="22"/>
        </w:rPr>
        <w:t>Reglament d’Obres, Activitats i Serveis de les Entitats Locals de Catalunya</w:t>
      </w:r>
      <w:r w:rsidRPr="00493EFD">
        <w:rPr>
          <w:rFonts w:ascii="Arial" w:hAnsi="Arial"/>
          <w:i/>
          <w:sz w:val="22"/>
          <w:szCs w:val="22"/>
        </w:rPr>
        <w:t>,</w:t>
      </w:r>
    </w:p>
    <w:p w:rsidR="00493EFD" w:rsidRPr="00493EFD" w:rsidRDefault="00493EFD" w:rsidP="00493EFD">
      <w:pPr>
        <w:spacing w:after="0" w:line="240" w:lineRule="auto"/>
        <w:jc w:val="both"/>
        <w:rPr>
          <w:rFonts w:ascii="Arial" w:hAnsi="Arial" w:cs="Arial"/>
          <w:i/>
        </w:rPr>
      </w:pPr>
    </w:p>
    <w:p w:rsidR="00493EFD" w:rsidRPr="00493EFD" w:rsidRDefault="00493EFD" w:rsidP="00493EFD">
      <w:pPr>
        <w:spacing w:after="0" w:line="240" w:lineRule="auto"/>
        <w:jc w:val="both"/>
        <w:rPr>
          <w:rFonts w:ascii="Arial" w:hAnsi="Arial" w:cs="Arial"/>
          <w:i/>
        </w:rPr>
      </w:pPr>
      <w:r w:rsidRPr="00493EFD">
        <w:rPr>
          <w:rFonts w:ascii="Arial" w:hAnsi="Arial" w:cs="Arial"/>
          <w:i/>
        </w:rPr>
        <w:t>RESOLC</w:t>
      </w:r>
    </w:p>
    <w:p w:rsidR="00493EFD" w:rsidRPr="00493EFD" w:rsidRDefault="00493EFD" w:rsidP="00493EFD">
      <w:pPr>
        <w:spacing w:after="0" w:line="240" w:lineRule="auto"/>
        <w:jc w:val="both"/>
        <w:rPr>
          <w:rFonts w:ascii="Arial" w:hAnsi="Arial" w:cs="Arial"/>
          <w:i/>
        </w:rPr>
      </w:pPr>
    </w:p>
    <w:p w:rsidR="00493EFD" w:rsidRPr="00493EFD" w:rsidRDefault="00493EFD" w:rsidP="00493EFD">
      <w:pPr>
        <w:spacing w:after="0" w:line="240" w:lineRule="auto"/>
        <w:jc w:val="both"/>
        <w:rPr>
          <w:rFonts w:ascii="Arial" w:hAnsi="Arial" w:cs="Arial"/>
          <w:i/>
        </w:rPr>
      </w:pPr>
      <w:r w:rsidRPr="00493EFD">
        <w:rPr>
          <w:rFonts w:ascii="Arial" w:hAnsi="Arial" w:cs="Arial"/>
          <w:i/>
          <w:u w:val="single"/>
        </w:rPr>
        <w:t>Primer.-</w:t>
      </w:r>
      <w:r w:rsidRPr="00493EFD">
        <w:rPr>
          <w:rFonts w:ascii="Arial" w:hAnsi="Arial" w:cs="Arial"/>
          <w:i/>
        </w:rPr>
        <w:t xml:space="preserve"> Atorgar la Llicència de d’obres menors per l’obra “Arranjament parcial de l’immoble al C/ del Call de Montoliu de Segarra”, a la senyora Trini Porta Font, amb les condicions relacionades més amunt,  que s’estableixen en l’informe tècnic emès en data 10 de setembre de 2013, per </w:t>
      </w:r>
      <w:proofErr w:type="spellStart"/>
      <w:r w:rsidRPr="00493EFD">
        <w:rPr>
          <w:rFonts w:ascii="Arial" w:hAnsi="Arial" w:cs="Arial"/>
          <w:i/>
        </w:rPr>
        <w:t>l’arquitecta</w:t>
      </w:r>
      <w:proofErr w:type="spellEnd"/>
      <w:r w:rsidRPr="00493EFD">
        <w:rPr>
          <w:rFonts w:ascii="Arial" w:hAnsi="Arial" w:cs="Arial"/>
          <w:i/>
        </w:rPr>
        <w:t xml:space="preserve"> Lurdes Verdes Pijoan (Serveis Tècnics i </w:t>
      </w:r>
      <w:r w:rsidRPr="00493EFD">
        <w:rPr>
          <w:rFonts w:ascii="Arial" w:hAnsi="Arial" w:cs="Arial"/>
          <w:i/>
        </w:rPr>
        <w:lastRenderedPageBreak/>
        <w:t>Territorials del Consell Comarcal de la Segarra al servei de l’Ajuntament de Montoliu de Segarra).</w:t>
      </w:r>
    </w:p>
    <w:p w:rsidR="00493EFD" w:rsidRPr="00493EFD" w:rsidRDefault="00493EFD" w:rsidP="00493EFD">
      <w:pPr>
        <w:spacing w:after="0" w:line="240" w:lineRule="auto"/>
        <w:jc w:val="both"/>
        <w:rPr>
          <w:rFonts w:ascii="Arial" w:hAnsi="Arial" w:cs="Arial"/>
          <w:i/>
        </w:rPr>
      </w:pPr>
    </w:p>
    <w:p w:rsidR="00493EFD" w:rsidRPr="00493EFD" w:rsidRDefault="00493EFD" w:rsidP="00493EFD">
      <w:pPr>
        <w:spacing w:after="0" w:line="240" w:lineRule="auto"/>
        <w:jc w:val="both"/>
        <w:rPr>
          <w:rFonts w:ascii="Arial" w:hAnsi="Arial" w:cs="Arial"/>
          <w:i/>
        </w:rPr>
      </w:pPr>
      <w:r w:rsidRPr="00493EFD">
        <w:rPr>
          <w:rFonts w:ascii="Arial" w:hAnsi="Arial" w:cs="Arial"/>
          <w:i/>
          <w:u w:val="single"/>
        </w:rPr>
        <w:t>Segon.-</w:t>
      </w:r>
      <w:r w:rsidRPr="00493EFD">
        <w:rPr>
          <w:rFonts w:ascii="Arial" w:hAnsi="Arial" w:cs="Arial"/>
          <w:i/>
        </w:rPr>
        <w:t xml:space="preserve"> Notificar a l’interessada la present resolució i donar-ne compte al proper Ple que celebri la corporació.</w:t>
      </w:r>
    </w:p>
    <w:p w:rsidR="00493EFD" w:rsidRPr="00493EFD" w:rsidRDefault="00493EFD" w:rsidP="00493EFD">
      <w:pPr>
        <w:spacing w:after="0" w:line="240" w:lineRule="auto"/>
        <w:jc w:val="both"/>
        <w:rPr>
          <w:rFonts w:ascii="Arial" w:hAnsi="Arial" w:cs="Arial"/>
          <w:i/>
        </w:rPr>
      </w:pPr>
    </w:p>
    <w:p w:rsidR="00493EFD" w:rsidRPr="00493EFD" w:rsidRDefault="00493EFD" w:rsidP="00493EFD">
      <w:pPr>
        <w:spacing w:after="0" w:line="240" w:lineRule="auto"/>
        <w:jc w:val="both"/>
        <w:rPr>
          <w:rFonts w:ascii="Arial" w:hAnsi="Arial" w:cs="Arial"/>
          <w:i/>
        </w:rPr>
      </w:pPr>
      <w:r w:rsidRPr="00493EFD">
        <w:rPr>
          <w:rFonts w:ascii="Arial" w:hAnsi="Arial" w:cs="Arial"/>
          <w:i/>
        </w:rPr>
        <w:t>Així ho mana i ho signa l’Alcalde, a 10 de setembre de 2013</w:t>
      </w:r>
    </w:p>
    <w:p w:rsidR="00493EFD" w:rsidRPr="00493EFD" w:rsidRDefault="00493EFD" w:rsidP="00493EFD">
      <w:pPr>
        <w:spacing w:after="0" w:line="240" w:lineRule="auto"/>
        <w:jc w:val="both"/>
        <w:rPr>
          <w:rFonts w:ascii="Arial" w:hAnsi="Arial" w:cs="Arial"/>
          <w:i/>
        </w:rPr>
      </w:pPr>
      <w:r w:rsidRPr="00493EFD">
        <w:rPr>
          <w:rFonts w:ascii="Arial" w:hAnsi="Arial" w:cs="Arial"/>
          <w:i/>
        </w:rPr>
        <w:t xml:space="preserve">Josep Balcells </w:t>
      </w:r>
      <w:proofErr w:type="spellStart"/>
      <w:r w:rsidRPr="00493EFD">
        <w:rPr>
          <w:rFonts w:ascii="Arial" w:hAnsi="Arial" w:cs="Arial"/>
          <w:i/>
        </w:rPr>
        <w:t>Sendra</w:t>
      </w:r>
      <w:proofErr w:type="spellEnd"/>
    </w:p>
    <w:p w:rsidR="00493EFD" w:rsidRPr="00493EFD" w:rsidRDefault="00493EFD" w:rsidP="00493EFD">
      <w:pPr>
        <w:spacing w:after="0" w:line="240" w:lineRule="auto"/>
        <w:jc w:val="both"/>
        <w:rPr>
          <w:rFonts w:ascii="Arial" w:hAnsi="Arial" w:cs="Arial"/>
          <w:i/>
        </w:rPr>
      </w:pPr>
      <w:r w:rsidRPr="00493EFD">
        <w:rPr>
          <w:rFonts w:ascii="Arial" w:hAnsi="Arial" w:cs="Arial"/>
          <w:i/>
        </w:rPr>
        <w:t>Alcalde</w:t>
      </w:r>
    </w:p>
    <w:p w:rsidR="00493EFD" w:rsidRPr="00493EFD" w:rsidRDefault="00493EFD" w:rsidP="00493EFD">
      <w:pPr>
        <w:pStyle w:val="Capalera"/>
        <w:tabs>
          <w:tab w:val="clear" w:pos="4252"/>
          <w:tab w:val="clear" w:pos="8504"/>
        </w:tabs>
        <w:rPr>
          <w:rFonts w:ascii="Arial" w:hAnsi="Arial" w:cs="Arial"/>
          <w:i/>
        </w:rPr>
      </w:pPr>
    </w:p>
    <w:p w:rsidR="00493EFD" w:rsidRPr="00493EFD" w:rsidRDefault="00493EFD" w:rsidP="00493EFD">
      <w:pPr>
        <w:spacing w:after="0" w:line="240" w:lineRule="auto"/>
        <w:jc w:val="center"/>
        <w:rPr>
          <w:rFonts w:ascii="Arial" w:hAnsi="Arial" w:cs="Arial"/>
          <w:i/>
          <w:lang w:val="es-ES"/>
        </w:rPr>
      </w:pPr>
      <w:r w:rsidRPr="00493EFD">
        <w:rPr>
          <w:rFonts w:ascii="Arial" w:hAnsi="Arial" w:cs="Arial"/>
          <w:i/>
          <w:lang w:val="es-ES"/>
        </w:rPr>
        <w:t>DECRET D’ALCALDIA NÚM. 21/2013</w:t>
      </w:r>
    </w:p>
    <w:p w:rsidR="00493EFD" w:rsidRPr="00493EFD" w:rsidRDefault="00493EFD" w:rsidP="00493EFD">
      <w:pPr>
        <w:spacing w:after="0" w:line="240" w:lineRule="auto"/>
        <w:jc w:val="center"/>
        <w:rPr>
          <w:rFonts w:ascii="Arial" w:hAnsi="Arial" w:cs="Arial"/>
          <w:i/>
          <w:lang w:val="es-ES"/>
        </w:rPr>
      </w:pPr>
    </w:p>
    <w:p w:rsidR="00493EFD" w:rsidRPr="00493EFD" w:rsidRDefault="00493EFD" w:rsidP="00493EFD">
      <w:pPr>
        <w:spacing w:after="0" w:line="240" w:lineRule="auto"/>
        <w:jc w:val="both"/>
        <w:rPr>
          <w:rFonts w:ascii="Arial" w:hAnsi="Arial" w:cs="Arial"/>
          <w:i/>
          <w:lang w:val="es-ES"/>
        </w:rPr>
      </w:pPr>
      <w:r w:rsidRPr="00493EFD">
        <w:rPr>
          <w:rFonts w:ascii="Arial" w:hAnsi="Arial" w:cs="Arial"/>
          <w:i/>
          <w:lang w:val="es-ES"/>
        </w:rPr>
        <w:t>ANTECEDENTS DE FET.-</w:t>
      </w:r>
    </w:p>
    <w:p w:rsidR="00493EFD" w:rsidRPr="00493EFD" w:rsidRDefault="00493EFD" w:rsidP="00493EFD">
      <w:pPr>
        <w:spacing w:after="0" w:line="240" w:lineRule="auto"/>
        <w:ind w:right="-285"/>
        <w:jc w:val="both"/>
        <w:rPr>
          <w:rFonts w:ascii="Arial" w:hAnsi="Arial" w:cs="Arial"/>
          <w:i/>
          <w:lang w:val="es-ES"/>
        </w:rPr>
      </w:pPr>
      <w:r w:rsidRPr="00493EFD">
        <w:rPr>
          <w:rFonts w:ascii="Arial" w:hAnsi="Arial" w:cs="Arial"/>
          <w:i/>
          <w:lang w:val="es-ES"/>
        </w:rPr>
        <w:t xml:space="preserve">Vista la </w:t>
      </w:r>
      <w:proofErr w:type="spellStart"/>
      <w:r w:rsidRPr="00493EFD">
        <w:rPr>
          <w:rFonts w:ascii="Arial" w:hAnsi="Arial" w:cs="Arial"/>
          <w:i/>
          <w:lang w:val="es-ES"/>
        </w:rPr>
        <w:t>Ordre</w:t>
      </w:r>
      <w:proofErr w:type="spellEnd"/>
      <w:r w:rsidRPr="00493EFD">
        <w:rPr>
          <w:rFonts w:ascii="Arial" w:hAnsi="Arial" w:cs="Arial"/>
          <w:i/>
          <w:lang w:val="es-ES"/>
        </w:rPr>
        <w:t xml:space="preserve"> HAP/2105/2012, d’1 </w:t>
      </w:r>
      <w:proofErr w:type="spellStart"/>
      <w:r w:rsidRPr="00493EFD">
        <w:rPr>
          <w:rFonts w:ascii="Arial" w:hAnsi="Arial" w:cs="Arial"/>
          <w:i/>
          <w:lang w:val="es-ES"/>
        </w:rPr>
        <w:t>d’octubre</w:t>
      </w:r>
      <w:proofErr w:type="spellEnd"/>
      <w:r w:rsidRPr="00493EFD">
        <w:rPr>
          <w:rFonts w:ascii="Arial" w:hAnsi="Arial" w:cs="Arial"/>
          <w:i/>
          <w:lang w:val="es-ES"/>
        </w:rPr>
        <w:t xml:space="preserve">, per la que es </w:t>
      </w:r>
      <w:proofErr w:type="spellStart"/>
      <w:r w:rsidRPr="00493EFD">
        <w:rPr>
          <w:rFonts w:ascii="Arial" w:hAnsi="Arial" w:cs="Arial"/>
          <w:i/>
          <w:lang w:val="es-ES"/>
        </w:rPr>
        <w:t>desenvolupa</w:t>
      </w:r>
      <w:proofErr w:type="spellEnd"/>
      <w:r w:rsidRPr="00493EFD">
        <w:rPr>
          <w:rFonts w:ascii="Arial" w:hAnsi="Arial" w:cs="Arial"/>
          <w:i/>
          <w:lang w:val="es-ES"/>
        </w:rPr>
        <w:t xml:space="preserve"> les </w:t>
      </w:r>
      <w:proofErr w:type="spellStart"/>
      <w:r w:rsidRPr="00493EFD">
        <w:rPr>
          <w:rFonts w:ascii="Arial" w:hAnsi="Arial" w:cs="Arial"/>
          <w:i/>
          <w:lang w:val="es-ES"/>
        </w:rPr>
        <w:t>obligacions</w:t>
      </w:r>
      <w:proofErr w:type="spellEnd"/>
      <w:r w:rsidRPr="00493EFD">
        <w:rPr>
          <w:rFonts w:ascii="Arial" w:hAnsi="Arial" w:cs="Arial"/>
          <w:i/>
          <w:lang w:val="es-ES"/>
        </w:rPr>
        <w:t xml:space="preserve"> de </w:t>
      </w:r>
      <w:proofErr w:type="spellStart"/>
      <w:r w:rsidRPr="00493EFD">
        <w:rPr>
          <w:rFonts w:ascii="Arial" w:hAnsi="Arial" w:cs="Arial"/>
          <w:i/>
          <w:lang w:val="es-ES"/>
        </w:rPr>
        <w:t>subministrament</w:t>
      </w:r>
      <w:proofErr w:type="spellEnd"/>
      <w:r w:rsidRPr="00493EFD">
        <w:rPr>
          <w:rFonts w:ascii="Arial" w:hAnsi="Arial" w:cs="Arial"/>
          <w:i/>
          <w:lang w:val="es-ES"/>
        </w:rPr>
        <w:t xml:space="preserve"> </w:t>
      </w:r>
      <w:proofErr w:type="spellStart"/>
      <w:r w:rsidRPr="00493EFD">
        <w:rPr>
          <w:rFonts w:ascii="Arial" w:hAnsi="Arial" w:cs="Arial"/>
          <w:i/>
          <w:lang w:val="es-ES"/>
        </w:rPr>
        <w:t>d’información</w:t>
      </w:r>
      <w:proofErr w:type="spellEnd"/>
      <w:r w:rsidRPr="00493EFD">
        <w:rPr>
          <w:rFonts w:ascii="Arial" w:hAnsi="Arial" w:cs="Arial"/>
          <w:i/>
          <w:lang w:val="es-ES"/>
        </w:rPr>
        <w:t xml:space="preserve"> </w:t>
      </w:r>
      <w:proofErr w:type="spellStart"/>
      <w:r w:rsidRPr="00493EFD">
        <w:rPr>
          <w:rFonts w:ascii="Arial" w:hAnsi="Arial" w:cs="Arial"/>
          <w:i/>
          <w:lang w:val="es-ES"/>
        </w:rPr>
        <w:t>previstes</w:t>
      </w:r>
      <w:proofErr w:type="spellEnd"/>
      <w:r w:rsidRPr="00493EFD">
        <w:rPr>
          <w:rFonts w:ascii="Arial" w:hAnsi="Arial" w:cs="Arial"/>
          <w:i/>
          <w:lang w:val="es-ES"/>
        </w:rPr>
        <w:t xml:space="preserve"> a la </w:t>
      </w:r>
      <w:proofErr w:type="spellStart"/>
      <w:r w:rsidRPr="00493EFD">
        <w:rPr>
          <w:rFonts w:ascii="Arial" w:hAnsi="Arial" w:cs="Arial"/>
          <w:i/>
          <w:lang w:val="es-ES"/>
        </w:rPr>
        <w:t>Llei</w:t>
      </w:r>
      <w:proofErr w:type="spellEnd"/>
      <w:r w:rsidRPr="00493EFD">
        <w:rPr>
          <w:rFonts w:ascii="Arial" w:hAnsi="Arial" w:cs="Arial"/>
          <w:i/>
          <w:lang w:val="es-ES"/>
        </w:rPr>
        <w:t xml:space="preserve"> </w:t>
      </w:r>
      <w:proofErr w:type="spellStart"/>
      <w:r w:rsidRPr="00493EFD">
        <w:rPr>
          <w:rFonts w:ascii="Arial" w:hAnsi="Arial" w:cs="Arial"/>
          <w:i/>
          <w:lang w:val="es-ES"/>
        </w:rPr>
        <w:t>Orgànica</w:t>
      </w:r>
      <w:proofErr w:type="spellEnd"/>
      <w:r w:rsidRPr="00493EFD">
        <w:rPr>
          <w:rFonts w:ascii="Arial" w:hAnsi="Arial" w:cs="Arial"/>
          <w:i/>
          <w:lang w:val="es-ES"/>
        </w:rPr>
        <w:t xml:space="preserve"> 2/2012 (LOEPSF), de 27 </w:t>
      </w:r>
      <w:proofErr w:type="spellStart"/>
      <w:r w:rsidRPr="00493EFD">
        <w:rPr>
          <w:rFonts w:ascii="Arial" w:hAnsi="Arial" w:cs="Arial"/>
          <w:i/>
          <w:lang w:val="es-ES"/>
        </w:rPr>
        <w:t>d’abril</w:t>
      </w:r>
      <w:proofErr w:type="spellEnd"/>
      <w:r w:rsidRPr="00493EFD">
        <w:rPr>
          <w:rFonts w:ascii="Arial" w:hAnsi="Arial" w:cs="Arial"/>
          <w:i/>
          <w:lang w:val="es-ES"/>
        </w:rPr>
        <w:t xml:space="preserve">, </w:t>
      </w:r>
      <w:proofErr w:type="spellStart"/>
      <w:r w:rsidRPr="00493EFD">
        <w:rPr>
          <w:rFonts w:ascii="Arial" w:hAnsi="Arial" w:cs="Arial"/>
          <w:i/>
          <w:lang w:val="es-ES"/>
        </w:rPr>
        <w:t>d’Estabilitat</w:t>
      </w:r>
      <w:proofErr w:type="spellEnd"/>
      <w:r w:rsidRPr="00493EFD">
        <w:rPr>
          <w:rFonts w:ascii="Arial" w:hAnsi="Arial" w:cs="Arial"/>
          <w:i/>
          <w:lang w:val="es-ES"/>
        </w:rPr>
        <w:t xml:space="preserve"> </w:t>
      </w:r>
      <w:proofErr w:type="spellStart"/>
      <w:r w:rsidRPr="00493EFD">
        <w:rPr>
          <w:rFonts w:ascii="Arial" w:hAnsi="Arial" w:cs="Arial"/>
          <w:i/>
          <w:lang w:val="es-ES"/>
        </w:rPr>
        <w:t>Pressupostària</w:t>
      </w:r>
      <w:proofErr w:type="spellEnd"/>
      <w:r w:rsidRPr="00493EFD">
        <w:rPr>
          <w:rFonts w:ascii="Arial" w:hAnsi="Arial" w:cs="Arial"/>
          <w:i/>
          <w:lang w:val="es-ES"/>
        </w:rPr>
        <w:t xml:space="preserve"> i </w:t>
      </w:r>
      <w:proofErr w:type="spellStart"/>
      <w:r w:rsidRPr="00493EFD">
        <w:rPr>
          <w:rFonts w:ascii="Arial" w:hAnsi="Arial" w:cs="Arial"/>
          <w:i/>
          <w:lang w:val="es-ES"/>
        </w:rPr>
        <w:t>Sostenibilitat</w:t>
      </w:r>
      <w:proofErr w:type="spellEnd"/>
      <w:r w:rsidRPr="00493EFD">
        <w:rPr>
          <w:rFonts w:ascii="Arial" w:hAnsi="Arial" w:cs="Arial"/>
          <w:i/>
          <w:lang w:val="es-ES"/>
        </w:rPr>
        <w:t xml:space="preserve"> </w:t>
      </w:r>
      <w:proofErr w:type="spellStart"/>
      <w:r w:rsidRPr="00493EFD">
        <w:rPr>
          <w:rFonts w:ascii="Arial" w:hAnsi="Arial" w:cs="Arial"/>
          <w:i/>
          <w:lang w:val="es-ES"/>
        </w:rPr>
        <w:t>Financera</w:t>
      </w:r>
      <w:proofErr w:type="spellEnd"/>
      <w:r w:rsidRPr="00493EFD">
        <w:rPr>
          <w:rFonts w:ascii="Arial" w:hAnsi="Arial" w:cs="Arial"/>
          <w:i/>
          <w:lang w:val="es-ES"/>
        </w:rPr>
        <w:t>.</w:t>
      </w:r>
    </w:p>
    <w:p w:rsidR="00493EFD" w:rsidRPr="00493EFD" w:rsidRDefault="00493EFD" w:rsidP="00493EFD">
      <w:pPr>
        <w:spacing w:after="0" w:line="240" w:lineRule="auto"/>
        <w:ind w:right="-285"/>
        <w:jc w:val="both"/>
        <w:rPr>
          <w:rFonts w:ascii="Arial" w:hAnsi="Arial" w:cs="Arial"/>
          <w:i/>
          <w:lang w:val="es-ES"/>
        </w:rPr>
      </w:pPr>
      <w:proofErr w:type="spellStart"/>
      <w:r w:rsidRPr="00493EFD">
        <w:rPr>
          <w:rFonts w:ascii="Arial" w:hAnsi="Arial" w:cs="Arial"/>
          <w:i/>
          <w:lang w:val="es-ES"/>
        </w:rPr>
        <w:t>Vist</w:t>
      </w:r>
      <w:proofErr w:type="spellEnd"/>
      <w:r w:rsidRPr="00493EFD">
        <w:rPr>
          <w:rFonts w:ascii="Arial" w:hAnsi="Arial" w:cs="Arial"/>
          <w:i/>
          <w:lang w:val="es-ES"/>
        </w:rPr>
        <w:t xml:space="preserve"> que </w:t>
      </w:r>
      <w:proofErr w:type="spellStart"/>
      <w:r w:rsidRPr="00493EFD">
        <w:rPr>
          <w:rFonts w:ascii="Arial" w:hAnsi="Arial" w:cs="Arial"/>
          <w:i/>
          <w:lang w:val="es-ES"/>
        </w:rPr>
        <w:t>l’article</w:t>
      </w:r>
      <w:proofErr w:type="spellEnd"/>
      <w:r w:rsidRPr="00493EFD">
        <w:rPr>
          <w:rFonts w:ascii="Arial" w:hAnsi="Arial" w:cs="Arial"/>
          <w:i/>
          <w:lang w:val="es-ES"/>
        </w:rPr>
        <w:t xml:space="preserve"> 16 de dita </w:t>
      </w:r>
      <w:proofErr w:type="spellStart"/>
      <w:r w:rsidRPr="00493EFD">
        <w:rPr>
          <w:rFonts w:ascii="Arial" w:hAnsi="Arial" w:cs="Arial"/>
          <w:i/>
          <w:lang w:val="es-ES"/>
        </w:rPr>
        <w:t>Ordre</w:t>
      </w:r>
      <w:proofErr w:type="spellEnd"/>
      <w:r w:rsidRPr="00493EFD">
        <w:rPr>
          <w:rFonts w:ascii="Arial" w:hAnsi="Arial" w:cs="Arial"/>
          <w:i/>
          <w:lang w:val="es-ES"/>
        </w:rPr>
        <w:t xml:space="preserve"> </w:t>
      </w:r>
      <w:proofErr w:type="spellStart"/>
      <w:r w:rsidRPr="00493EFD">
        <w:rPr>
          <w:rFonts w:ascii="Arial" w:hAnsi="Arial" w:cs="Arial"/>
          <w:i/>
          <w:lang w:val="es-ES"/>
        </w:rPr>
        <w:t>estableix</w:t>
      </w:r>
      <w:proofErr w:type="spellEnd"/>
      <w:r w:rsidRPr="00493EFD">
        <w:rPr>
          <w:rFonts w:ascii="Arial" w:hAnsi="Arial" w:cs="Arial"/>
          <w:i/>
          <w:lang w:val="es-ES"/>
        </w:rPr>
        <w:t xml:space="preserve"> les </w:t>
      </w:r>
      <w:proofErr w:type="spellStart"/>
      <w:r w:rsidRPr="00493EFD">
        <w:rPr>
          <w:rFonts w:ascii="Arial" w:hAnsi="Arial" w:cs="Arial"/>
          <w:i/>
          <w:lang w:val="es-ES"/>
        </w:rPr>
        <w:t>obligacions</w:t>
      </w:r>
      <w:proofErr w:type="spellEnd"/>
      <w:r w:rsidRPr="00493EFD">
        <w:rPr>
          <w:rFonts w:ascii="Arial" w:hAnsi="Arial" w:cs="Arial"/>
          <w:i/>
          <w:lang w:val="es-ES"/>
        </w:rPr>
        <w:t xml:space="preserve"> </w:t>
      </w:r>
      <w:proofErr w:type="spellStart"/>
      <w:r w:rsidRPr="00493EFD">
        <w:rPr>
          <w:rFonts w:ascii="Arial" w:hAnsi="Arial" w:cs="Arial"/>
          <w:i/>
          <w:lang w:val="es-ES"/>
        </w:rPr>
        <w:t>trimestrals</w:t>
      </w:r>
      <w:proofErr w:type="spellEnd"/>
      <w:r w:rsidRPr="00493EFD">
        <w:rPr>
          <w:rFonts w:ascii="Arial" w:hAnsi="Arial" w:cs="Arial"/>
          <w:i/>
          <w:lang w:val="es-ES"/>
        </w:rPr>
        <w:t xml:space="preserve"> de </w:t>
      </w:r>
      <w:proofErr w:type="spellStart"/>
      <w:r w:rsidRPr="00493EFD">
        <w:rPr>
          <w:rFonts w:ascii="Arial" w:hAnsi="Arial" w:cs="Arial"/>
          <w:i/>
          <w:lang w:val="es-ES"/>
        </w:rPr>
        <w:t>subministrament</w:t>
      </w:r>
      <w:proofErr w:type="spellEnd"/>
      <w:r w:rsidRPr="00493EFD">
        <w:rPr>
          <w:rFonts w:ascii="Arial" w:hAnsi="Arial" w:cs="Arial"/>
          <w:i/>
          <w:lang w:val="es-ES"/>
        </w:rPr>
        <w:t xml:space="preserve"> de la información per a les </w:t>
      </w:r>
      <w:proofErr w:type="spellStart"/>
      <w:r w:rsidRPr="00493EFD">
        <w:rPr>
          <w:rFonts w:ascii="Arial" w:hAnsi="Arial" w:cs="Arial"/>
          <w:i/>
          <w:lang w:val="es-ES"/>
        </w:rPr>
        <w:t>Entitats</w:t>
      </w:r>
      <w:proofErr w:type="spellEnd"/>
      <w:r w:rsidRPr="00493EFD">
        <w:rPr>
          <w:rFonts w:ascii="Arial" w:hAnsi="Arial" w:cs="Arial"/>
          <w:i/>
          <w:lang w:val="es-ES"/>
        </w:rPr>
        <w:t xml:space="preserve"> </w:t>
      </w:r>
      <w:proofErr w:type="spellStart"/>
      <w:r w:rsidRPr="00493EFD">
        <w:rPr>
          <w:rFonts w:ascii="Arial" w:hAnsi="Arial" w:cs="Arial"/>
          <w:i/>
          <w:lang w:val="es-ES"/>
        </w:rPr>
        <w:t>Locals</w:t>
      </w:r>
      <w:proofErr w:type="spellEnd"/>
      <w:r w:rsidRPr="00493EFD">
        <w:rPr>
          <w:rFonts w:ascii="Arial" w:hAnsi="Arial" w:cs="Arial"/>
          <w:i/>
          <w:lang w:val="es-ES"/>
        </w:rPr>
        <w:t xml:space="preserve">, que </w:t>
      </w:r>
      <w:proofErr w:type="spellStart"/>
      <w:r w:rsidRPr="00493EFD">
        <w:rPr>
          <w:rFonts w:ascii="Arial" w:hAnsi="Arial" w:cs="Arial"/>
          <w:i/>
          <w:lang w:val="es-ES"/>
        </w:rPr>
        <w:t>haurà</w:t>
      </w:r>
      <w:proofErr w:type="spellEnd"/>
      <w:r w:rsidRPr="00493EFD">
        <w:rPr>
          <w:rFonts w:ascii="Arial" w:hAnsi="Arial" w:cs="Arial"/>
          <w:i/>
          <w:lang w:val="es-ES"/>
        </w:rPr>
        <w:t xml:space="preserve"> de realizar-se per </w:t>
      </w:r>
      <w:proofErr w:type="spellStart"/>
      <w:r w:rsidRPr="00493EFD">
        <w:rPr>
          <w:rFonts w:ascii="Arial" w:hAnsi="Arial" w:cs="Arial"/>
          <w:i/>
          <w:lang w:val="es-ES"/>
        </w:rPr>
        <w:t>mitjans</w:t>
      </w:r>
      <w:proofErr w:type="spellEnd"/>
      <w:r w:rsidRPr="00493EFD">
        <w:rPr>
          <w:rFonts w:ascii="Arial" w:hAnsi="Arial" w:cs="Arial"/>
          <w:i/>
          <w:lang w:val="es-ES"/>
        </w:rPr>
        <w:t xml:space="preserve"> </w:t>
      </w:r>
      <w:proofErr w:type="spellStart"/>
      <w:r w:rsidRPr="00493EFD">
        <w:rPr>
          <w:rFonts w:ascii="Arial" w:hAnsi="Arial" w:cs="Arial"/>
          <w:i/>
          <w:lang w:val="es-ES"/>
        </w:rPr>
        <w:t>electrònics</w:t>
      </w:r>
      <w:proofErr w:type="spellEnd"/>
      <w:r w:rsidRPr="00493EFD">
        <w:rPr>
          <w:rFonts w:ascii="Arial" w:hAnsi="Arial" w:cs="Arial"/>
          <w:i/>
          <w:lang w:val="es-ES"/>
        </w:rPr>
        <w:t xml:space="preserve"> a través del sistema que el </w:t>
      </w:r>
      <w:proofErr w:type="spellStart"/>
      <w:r w:rsidRPr="00493EFD">
        <w:rPr>
          <w:rFonts w:ascii="Arial" w:hAnsi="Arial" w:cs="Arial"/>
          <w:i/>
          <w:lang w:val="es-ES"/>
        </w:rPr>
        <w:t>Ministeri</w:t>
      </w:r>
      <w:proofErr w:type="spellEnd"/>
      <w:r w:rsidRPr="00493EFD">
        <w:rPr>
          <w:rFonts w:ascii="Arial" w:hAnsi="Arial" w:cs="Arial"/>
          <w:i/>
          <w:lang w:val="es-ES"/>
        </w:rPr>
        <w:t xml:space="preserve"> </w:t>
      </w:r>
      <w:proofErr w:type="spellStart"/>
      <w:r w:rsidRPr="00493EFD">
        <w:rPr>
          <w:rFonts w:ascii="Arial" w:hAnsi="Arial" w:cs="Arial"/>
          <w:i/>
          <w:lang w:val="es-ES"/>
        </w:rPr>
        <w:t>d’Hisenda</w:t>
      </w:r>
      <w:proofErr w:type="spellEnd"/>
      <w:r w:rsidRPr="00493EFD">
        <w:rPr>
          <w:rFonts w:ascii="Arial" w:hAnsi="Arial" w:cs="Arial"/>
          <w:i/>
          <w:lang w:val="es-ES"/>
        </w:rPr>
        <w:t xml:space="preserve"> i </w:t>
      </w:r>
      <w:proofErr w:type="spellStart"/>
      <w:r w:rsidRPr="00493EFD">
        <w:rPr>
          <w:rFonts w:ascii="Arial" w:hAnsi="Arial" w:cs="Arial"/>
          <w:i/>
          <w:lang w:val="es-ES"/>
        </w:rPr>
        <w:t>Administracions</w:t>
      </w:r>
      <w:proofErr w:type="spellEnd"/>
      <w:r w:rsidRPr="00493EFD">
        <w:rPr>
          <w:rFonts w:ascii="Arial" w:hAnsi="Arial" w:cs="Arial"/>
          <w:i/>
          <w:lang w:val="es-ES"/>
        </w:rPr>
        <w:t xml:space="preserve"> </w:t>
      </w:r>
      <w:proofErr w:type="spellStart"/>
      <w:r w:rsidRPr="00493EFD">
        <w:rPr>
          <w:rFonts w:ascii="Arial" w:hAnsi="Arial" w:cs="Arial"/>
          <w:i/>
          <w:lang w:val="es-ES"/>
        </w:rPr>
        <w:t>Públiques</w:t>
      </w:r>
      <w:proofErr w:type="spellEnd"/>
      <w:r w:rsidRPr="00493EFD">
        <w:rPr>
          <w:rFonts w:ascii="Arial" w:hAnsi="Arial" w:cs="Arial"/>
          <w:i/>
          <w:lang w:val="es-ES"/>
        </w:rPr>
        <w:t xml:space="preserve"> (MINHAP) </w:t>
      </w:r>
      <w:proofErr w:type="spellStart"/>
      <w:r w:rsidRPr="00493EFD">
        <w:rPr>
          <w:rFonts w:ascii="Arial" w:hAnsi="Arial" w:cs="Arial"/>
          <w:i/>
          <w:lang w:val="es-ES"/>
        </w:rPr>
        <w:t>habiliti</w:t>
      </w:r>
      <w:proofErr w:type="spellEnd"/>
      <w:r w:rsidRPr="00493EFD">
        <w:rPr>
          <w:rFonts w:ascii="Arial" w:hAnsi="Arial" w:cs="Arial"/>
          <w:i/>
          <w:lang w:val="es-ES"/>
        </w:rPr>
        <w:t xml:space="preserve"> per a tal fi.</w:t>
      </w:r>
    </w:p>
    <w:p w:rsidR="00493EFD" w:rsidRDefault="00493EFD" w:rsidP="00493EFD">
      <w:pPr>
        <w:spacing w:after="0" w:line="240" w:lineRule="auto"/>
        <w:ind w:right="-285"/>
        <w:jc w:val="both"/>
        <w:rPr>
          <w:rFonts w:ascii="Arial" w:hAnsi="Arial" w:cs="Arial"/>
          <w:i/>
        </w:rPr>
      </w:pPr>
      <w:proofErr w:type="spellStart"/>
      <w:r w:rsidRPr="00493EFD">
        <w:rPr>
          <w:rFonts w:ascii="Arial" w:hAnsi="Arial" w:cs="Arial"/>
          <w:i/>
          <w:lang w:val="es-ES"/>
        </w:rPr>
        <w:t>Vist</w:t>
      </w:r>
      <w:proofErr w:type="spellEnd"/>
      <w:r w:rsidRPr="00493EFD">
        <w:rPr>
          <w:rFonts w:ascii="Arial" w:hAnsi="Arial" w:cs="Arial"/>
          <w:i/>
          <w:lang w:val="es-ES"/>
        </w:rPr>
        <w:t xml:space="preserve"> que el </w:t>
      </w:r>
      <w:proofErr w:type="spellStart"/>
      <w:r w:rsidRPr="00493EFD">
        <w:rPr>
          <w:rFonts w:ascii="Arial" w:hAnsi="Arial" w:cs="Arial"/>
          <w:i/>
          <w:lang w:val="es-ES"/>
        </w:rPr>
        <w:t>passat</w:t>
      </w:r>
      <w:proofErr w:type="spellEnd"/>
      <w:r w:rsidRPr="00493EFD">
        <w:rPr>
          <w:rFonts w:ascii="Arial" w:hAnsi="Arial" w:cs="Arial"/>
          <w:i/>
          <w:lang w:val="es-ES"/>
        </w:rPr>
        <w:t xml:space="preserve"> mes de </w:t>
      </w:r>
      <w:proofErr w:type="spellStart"/>
      <w:r w:rsidRPr="00493EFD">
        <w:rPr>
          <w:rFonts w:ascii="Arial" w:hAnsi="Arial" w:cs="Arial"/>
          <w:i/>
          <w:lang w:val="es-ES"/>
        </w:rPr>
        <w:t>juliol</w:t>
      </w:r>
      <w:proofErr w:type="spellEnd"/>
      <w:r w:rsidRPr="00493EFD">
        <w:rPr>
          <w:rFonts w:ascii="Arial" w:hAnsi="Arial" w:cs="Arial"/>
          <w:i/>
          <w:lang w:val="es-ES"/>
        </w:rPr>
        <w:t xml:space="preserve">, el MINHAP va habilitar </w:t>
      </w:r>
      <w:proofErr w:type="spellStart"/>
      <w:r w:rsidRPr="00493EFD">
        <w:rPr>
          <w:rFonts w:ascii="Arial" w:hAnsi="Arial" w:cs="Arial"/>
          <w:i/>
          <w:lang w:val="es-ES"/>
        </w:rPr>
        <w:t>l’aplicació</w:t>
      </w:r>
      <w:proofErr w:type="spellEnd"/>
      <w:r w:rsidRPr="00493EFD">
        <w:rPr>
          <w:rFonts w:ascii="Arial" w:hAnsi="Arial" w:cs="Arial"/>
          <w:i/>
          <w:lang w:val="es-ES"/>
        </w:rPr>
        <w:t xml:space="preserve"> per a la </w:t>
      </w:r>
      <w:proofErr w:type="spellStart"/>
      <w:r w:rsidRPr="00493EFD">
        <w:rPr>
          <w:rFonts w:ascii="Arial" w:hAnsi="Arial" w:cs="Arial"/>
          <w:i/>
          <w:lang w:val="es-ES"/>
        </w:rPr>
        <w:t>tramesa</w:t>
      </w:r>
      <w:proofErr w:type="spellEnd"/>
      <w:r w:rsidRPr="00493EFD">
        <w:rPr>
          <w:rFonts w:ascii="Arial" w:hAnsi="Arial" w:cs="Arial"/>
          <w:i/>
          <w:lang w:val="es-ES"/>
        </w:rPr>
        <w:t xml:space="preserve"> </w:t>
      </w:r>
      <w:proofErr w:type="spellStart"/>
      <w:r w:rsidRPr="00493EFD">
        <w:rPr>
          <w:rFonts w:ascii="Arial" w:hAnsi="Arial" w:cs="Arial"/>
          <w:i/>
          <w:lang w:val="es-ES"/>
        </w:rPr>
        <w:t>dels</w:t>
      </w:r>
      <w:proofErr w:type="spellEnd"/>
      <w:r w:rsidRPr="00493EFD">
        <w:rPr>
          <w:rFonts w:ascii="Arial" w:hAnsi="Arial" w:cs="Arial"/>
          <w:i/>
          <w:lang w:val="es-ES"/>
        </w:rPr>
        <w:t xml:space="preserve"> informes </w:t>
      </w:r>
      <w:proofErr w:type="spellStart"/>
      <w:r w:rsidRPr="00493EFD">
        <w:rPr>
          <w:rFonts w:ascii="Arial" w:hAnsi="Arial" w:cs="Arial"/>
          <w:i/>
          <w:lang w:val="es-ES"/>
        </w:rPr>
        <w:t>corresponents</w:t>
      </w:r>
      <w:proofErr w:type="spellEnd"/>
      <w:r w:rsidRPr="00493EFD">
        <w:rPr>
          <w:rFonts w:ascii="Arial" w:hAnsi="Arial" w:cs="Arial"/>
          <w:i/>
          <w:lang w:val="es-ES"/>
        </w:rPr>
        <w:t xml:space="preserve"> </w:t>
      </w:r>
      <w:r w:rsidRPr="00493EFD">
        <w:rPr>
          <w:rFonts w:ascii="Arial" w:hAnsi="Arial" w:cs="Arial"/>
          <w:i/>
        </w:rPr>
        <w:t>la informació pressupostària, financera i de comptabilitat nacional, corresponent al </w:t>
      </w:r>
      <w:r w:rsidRPr="00493EFD">
        <w:rPr>
          <w:rStyle w:val="Textennegreta"/>
          <w:rFonts w:ascii="Arial" w:hAnsi="Arial" w:cs="Arial"/>
          <w:b w:val="0"/>
          <w:i/>
        </w:rPr>
        <w:t>segon trimestre de 2013,</w:t>
      </w:r>
      <w:r w:rsidRPr="00493EFD">
        <w:rPr>
          <w:rFonts w:ascii="Arial" w:hAnsi="Arial" w:cs="Arial"/>
          <w:i/>
        </w:rPr>
        <w:t xml:space="preserve"> d'acord amb el  que estableix </w:t>
      </w:r>
      <w:proofErr w:type="spellStart"/>
      <w:r w:rsidRPr="00493EFD">
        <w:rPr>
          <w:rFonts w:ascii="Arial" w:hAnsi="Arial" w:cs="Arial"/>
          <w:i/>
        </w:rPr>
        <w:t>l’esmentada</w:t>
      </w:r>
      <w:proofErr w:type="spellEnd"/>
      <w:r w:rsidRPr="00493EFD">
        <w:rPr>
          <w:rFonts w:ascii="Arial" w:hAnsi="Arial" w:cs="Arial"/>
          <w:i/>
        </w:rPr>
        <w:t xml:space="preserve"> Ordre.</w:t>
      </w:r>
    </w:p>
    <w:p w:rsidR="00493EFD" w:rsidRDefault="00493EFD" w:rsidP="00493EFD">
      <w:pPr>
        <w:spacing w:after="0" w:line="240" w:lineRule="auto"/>
        <w:ind w:right="-285"/>
        <w:jc w:val="both"/>
        <w:rPr>
          <w:rFonts w:ascii="Arial" w:hAnsi="Arial" w:cs="Arial"/>
          <w:i/>
        </w:rPr>
      </w:pPr>
      <w:r w:rsidRPr="00493EFD">
        <w:rPr>
          <w:rFonts w:ascii="Arial" w:hAnsi="Arial" w:cs="Arial"/>
          <w:i/>
        </w:rPr>
        <w:t>Per tot l’anterior,</w:t>
      </w:r>
    </w:p>
    <w:p w:rsidR="00493EFD" w:rsidRPr="00493EFD" w:rsidRDefault="00493EFD" w:rsidP="00493EFD">
      <w:pPr>
        <w:spacing w:after="0" w:line="240" w:lineRule="auto"/>
        <w:ind w:right="-285"/>
        <w:jc w:val="both"/>
        <w:rPr>
          <w:rFonts w:ascii="Arial" w:hAnsi="Arial" w:cs="Arial"/>
          <w:i/>
        </w:rPr>
      </w:pPr>
    </w:p>
    <w:p w:rsidR="00493EFD" w:rsidRDefault="00493EFD" w:rsidP="00493EFD">
      <w:pPr>
        <w:spacing w:after="0" w:line="240" w:lineRule="auto"/>
        <w:ind w:right="-285"/>
        <w:jc w:val="both"/>
        <w:rPr>
          <w:rFonts w:ascii="Arial" w:hAnsi="Arial" w:cs="Arial"/>
          <w:i/>
        </w:rPr>
      </w:pPr>
      <w:r w:rsidRPr="00493EFD">
        <w:rPr>
          <w:rFonts w:ascii="Arial" w:hAnsi="Arial" w:cs="Arial"/>
          <w:i/>
        </w:rPr>
        <w:t>DISPOSO:</w:t>
      </w:r>
    </w:p>
    <w:p w:rsidR="00493EFD" w:rsidRPr="00493EFD" w:rsidRDefault="00493EFD" w:rsidP="00493EFD">
      <w:pPr>
        <w:spacing w:after="0" w:line="240" w:lineRule="auto"/>
        <w:ind w:right="-285"/>
        <w:jc w:val="both"/>
        <w:rPr>
          <w:rFonts w:ascii="Arial" w:hAnsi="Arial" w:cs="Arial"/>
          <w:i/>
        </w:rPr>
      </w:pPr>
    </w:p>
    <w:p w:rsidR="00493EFD" w:rsidRPr="00493EFD" w:rsidRDefault="00493EFD" w:rsidP="00493EFD">
      <w:pPr>
        <w:spacing w:after="0" w:line="240" w:lineRule="auto"/>
        <w:ind w:right="-285"/>
        <w:jc w:val="both"/>
        <w:rPr>
          <w:rFonts w:ascii="Arial" w:hAnsi="Arial" w:cs="Arial"/>
          <w:i/>
        </w:rPr>
      </w:pPr>
      <w:r w:rsidRPr="00493EFD">
        <w:rPr>
          <w:rFonts w:ascii="Arial" w:hAnsi="Arial" w:cs="Arial"/>
          <w:i/>
        </w:rPr>
        <w:t>PRIMER.- Aprovar els Informes d’Avaluació Trimestral que contempla la Llei orgànica 2/2012 d’Estabilitat Pressupostària i Sostenibilitat Financera corresponents al segon trimestre de 2013.</w:t>
      </w:r>
    </w:p>
    <w:p w:rsidR="00493EFD" w:rsidRPr="00493EFD" w:rsidRDefault="00493EFD" w:rsidP="00493EFD">
      <w:pPr>
        <w:spacing w:after="0" w:line="240" w:lineRule="auto"/>
        <w:ind w:right="-285"/>
        <w:jc w:val="both"/>
        <w:rPr>
          <w:rFonts w:ascii="Arial" w:hAnsi="Arial" w:cs="Arial"/>
          <w:i/>
        </w:rPr>
      </w:pPr>
      <w:r w:rsidRPr="00493EFD">
        <w:rPr>
          <w:rFonts w:ascii="Arial" w:hAnsi="Arial" w:cs="Arial"/>
          <w:i/>
        </w:rPr>
        <w:t>SEGON.- Que la intervenció d’aquest ajuntament procedeixi a la tramesa de dits informes a través de l’aplicació habilitada pel MINHAP en la seva pàgina web, abans de la data de finalització del termini (2 de setembre).</w:t>
      </w:r>
    </w:p>
    <w:p w:rsidR="00493EFD" w:rsidRDefault="00493EFD" w:rsidP="00493EFD">
      <w:pPr>
        <w:spacing w:after="0" w:line="240" w:lineRule="auto"/>
        <w:ind w:right="-285"/>
        <w:jc w:val="both"/>
        <w:rPr>
          <w:rFonts w:ascii="Arial" w:hAnsi="Arial" w:cs="Arial"/>
          <w:i/>
        </w:rPr>
      </w:pPr>
      <w:r w:rsidRPr="00493EFD">
        <w:rPr>
          <w:rFonts w:ascii="Arial" w:hAnsi="Arial" w:cs="Arial"/>
          <w:i/>
        </w:rPr>
        <w:t>TERCER.- Que es doni compte al Ple, en la propera sessió que es celebri.</w:t>
      </w:r>
    </w:p>
    <w:p w:rsidR="00493EFD" w:rsidRPr="00493EFD" w:rsidRDefault="00493EFD" w:rsidP="00493EFD">
      <w:pPr>
        <w:spacing w:after="0" w:line="240" w:lineRule="auto"/>
        <w:ind w:right="-285"/>
        <w:jc w:val="both"/>
        <w:rPr>
          <w:rFonts w:ascii="Arial" w:hAnsi="Arial" w:cs="Arial"/>
          <w:i/>
        </w:rPr>
      </w:pPr>
    </w:p>
    <w:p w:rsidR="00493EFD" w:rsidRPr="00493EFD" w:rsidRDefault="00493EFD" w:rsidP="00493EFD">
      <w:pPr>
        <w:spacing w:after="0" w:line="240" w:lineRule="auto"/>
        <w:ind w:right="-285"/>
        <w:jc w:val="both"/>
        <w:rPr>
          <w:rFonts w:ascii="Arial" w:hAnsi="Arial" w:cs="Arial"/>
          <w:i/>
        </w:rPr>
      </w:pPr>
      <w:r w:rsidRPr="00493EFD">
        <w:rPr>
          <w:rFonts w:ascii="Arial" w:hAnsi="Arial" w:cs="Arial"/>
          <w:i/>
        </w:rPr>
        <w:t>L’alcalde</w:t>
      </w:r>
    </w:p>
    <w:p w:rsidR="00493EFD" w:rsidRPr="00493EFD" w:rsidRDefault="00493EFD" w:rsidP="00493EFD">
      <w:pPr>
        <w:spacing w:after="0" w:line="240" w:lineRule="auto"/>
        <w:ind w:right="-285"/>
        <w:jc w:val="both"/>
        <w:rPr>
          <w:rFonts w:ascii="Arial" w:hAnsi="Arial" w:cs="Arial"/>
          <w:i/>
        </w:rPr>
      </w:pPr>
      <w:r w:rsidRPr="00493EFD">
        <w:rPr>
          <w:rFonts w:ascii="Arial" w:hAnsi="Arial" w:cs="Arial"/>
          <w:i/>
        </w:rPr>
        <w:t xml:space="preserve">Josep Balcells i </w:t>
      </w:r>
      <w:proofErr w:type="spellStart"/>
      <w:r w:rsidRPr="00493EFD">
        <w:rPr>
          <w:rFonts w:ascii="Arial" w:hAnsi="Arial" w:cs="Arial"/>
          <w:i/>
        </w:rPr>
        <w:t>Sendra</w:t>
      </w:r>
      <w:proofErr w:type="spellEnd"/>
    </w:p>
    <w:p w:rsidR="00493EFD" w:rsidRPr="00493EFD" w:rsidRDefault="00493EFD" w:rsidP="00493EFD">
      <w:pPr>
        <w:spacing w:after="0" w:line="240" w:lineRule="auto"/>
        <w:ind w:right="-285"/>
        <w:jc w:val="both"/>
        <w:rPr>
          <w:rFonts w:ascii="Arial" w:hAnsi="Arial" w:cs="Arial"/>
          <w:i/>
        </w:rPr>
      </w:pPr>
      <w:r w:rsidRPr="00493EFD">
        <w:rPr>
          <w:rFonts w:ascii="Arial" w:hAnsi="Arial" w:cs="Arial"/>
          <w:i/>
        </w:rPr>
        <w:t>Montoliu de Segarra, 29 d’agost de 2013</w:t>
      </w:r>
    </w:p>
    <w:p w:rsidR="00493EFD" w:rsidRPr="00493EFD" w:rsidRDefault="00493EFD" w:rsidP="00493EFD">
      <w:pPr>
        <w:spacing w:after="0" w:line="240" w:lineRule="auto"/>
        <w:ind w:right="-285"/>
        <w:jc w:val="both"/>
        <w:rPr>
          <w:rFonts w:ascii="Arial" w:hAnsi="Arial" w:cs="Arial"/>
          <w:i/>
        </w:rPr>
      </w:pPr>
    </w:p>
    <w:p w:rsidR="00493EFD" w:rsidRPr="00493EFD" w:rsidRDefault="00493EFD" w:rsidP="00493EFD">
      <w:pPr>
        <w:spacing w:after="0" w:line="240" w:lineRule="auto"/>
        <w:jc w:val="center"/>
        <w:rPr>
          <w:rFonts w:ascii="Arial" w:hAnsi="Arial" w:cs="Arial"/>
          <w:i/>
        </w:rPr>
      </w:pPr>
    </w:p>
    <w:p w:rsidR="00493EFD" w:rsidRPr="00493EFD" w:rsidRDefault="00493EFD" w:rsidP="00493EFD">
      <w:pPr>
        <w:spacing w:after="0" w:line="240" w:lineRule="auto"/>
        <w:jc w:val="center"/>
        <w:rPr>
          <w:rFonts w:ascii="Arial" w:hAnsi="Arial" w:cs="Arial"/>
          <w:i/>
        </w:rPr>
      </w:pPr>
      <w:r w:rsidRPr="00493EFD">
        <w:rPr>
          <w:rFonts w:ascii="Arial" w:hAnsi="Arial" w:cs="Arial"/>
          <w:i/>
        </w:rPr>
        <w:t>DECRET DE L’ALCALDIA NÚM. 22/2013</w:t>
      </w:r>
    </w:p>
    <w:p w:rsidR="00493EFD" w:rsidRPr="00493EFD" w:rsidRDefault="00493EFD" w:rsidP="00493EFD">
      <w:pPr>
        <w:spacing w:after="0" w:line="240" w:lineRule="auto"/>
        <w:jc w:val="center"/>
        <w:rPr>
          <w:rFonts w:ascii="Arial" w:hAnsi="Arial" w:cs="Arial"/>
          <w:i/>
        </w:rPr>
      </w:pPr>
    </w:p>
    <w:p w:rsidR="00493EFD" w:rsidRPr="00493EFD" w:rsidRDefault="00493EFD" w:rsidP="00493EFD">
      <w:pPr>
        <w:spacing w:after="0" w:line="240" w:lineRule="auto"/>
        <w:jc w:val="both"/>
        <w:rPr>
          <w:rFonts w:ascii="Arial" w:hAnsi="Arial" w:cs="Arial"/>
          <w:i/>
          <w:u w:val="single"/>
        </w:rPr>
      </w:pPr>
      <w:r w:rsidRPr="00493EFD">
        <w:rPr>
          <w:rFonts w:ascii="Arial" w:hAnsi="Arial" w:cs="Arial"/>
          <w:i/>
          <w:u w:val="single"/>
        </w:rPr>
        <w:t>ATORGANT LLICÈNCIA D’OBRES PER CONNEXIÓ A LA XARXA DE CLAVEGUERAM</w:t>
      </w:r>
    </w:p>
    <w:p w:rsidR="00493EFD" w:rsidRPr="00493EFD" w:rsidRDefault="00493EFD" w:rsidP="00493EFD">
      <w:pPr>
        <w:spacing w:after="0" w:line="240" w:lineRule="auto"/>
        <w:jc w:val="both"/>
        <w:rPr>
          <w:rFonts w:ascii="Arial" w:hAnsi="Arial" w:cs="Arial"/>
          <w:i/>
        </w:rPr>
      </w:pPr>
    </w:p>
    <w:p w:rsidR="00493EFD" w:rsidRPr="00493EFD" w:rsidRDefault="00493EFD" w:rsidP="00493EFD">
      <w:pPr>
        <w:spacing w:after="0" w:line="240" w:lineRule="auto"/>
        <w:jc w:val="both"/>
        <w:rPr>
          <w:rFonts w:ascii="Arial" w:hAnsi="Arial" w:cs="Arial"/>
          <w:i/>
        </w:rPr>
      </w:pPr>
      <w:r w:rsidRPr="00493EFD">
        <w:rPr>
          <w:rFonts w:ascii="Arial" w:hAnsi="Arial" w:cs="Arial"/>
          <w:i/>
        </w:rPr>
        <w:t xml:space="preserve">Vista la </w:t>
      </w:r>
      <w:proofErr w:type="spellStart"/>
      <w:r w:rsidRPr="00493EFD">
        <w:rPr>
          <w:rFonts w:ascii="Arial" w:hAnsi="Arial" w:cs="Arial"/>
          <w:i/>
        </w:rPr>
        <w:t>sol.licitud</w:t>
      </w:r>
      <w:proofErr w:type="spellEnd"/>
      <w:r w:rsidRPr="00493EFD">
        <w:rPr>
          <w:rFonts w:ascii="Arial" w:hAnsi="Arial" w:cs="Arial"/>
          <w:i/>
        </w:rPr>
        <w:t xml:space="preserve"> de llicència municipal d’obres per connexió a la xarxa de clavegueram formulada en aquest Ajuntament per part del senyor Ramon Enrich Jorba, a data 19 d’agost de 2013, les dades de la qual s’expressen en la part resolutiva.</w:t>
      </w:r>
    </w:p>
    <w:p w:rsidR="00493EFD" w:rsidRPr="00493EFD" w:rsidRDefault="00493EFD" w:rsidP="00493EFD">
      <w:pPr>
        <w:spacing w:after="0" w:line="240" w:lineRule="auto"/>
        <w:jc w:val="both"/>
        <w:rPr>
          <w:rFonts w:ascii="Arial" w:hAnsi="Arial" w:cs="Arial"/>
          <w:i/>
        </w:rPr>
      </w:pPr>
    </w:p>
    <w:p w:rsidR="00493EFD" w:rsidRPr="00493EFD" w:rsidRDefault="00493EFD" w:rsidP="00493EFD">
      <w:pPr>
        <w:spacing w:after="0" w:line="240" w:lineRule="auto"/>
        <w:jc w:val="both"/>
        <w:rPr>
          <w:rFonts w:ascii="Arial" w:hAnsi="Arial" w:cs="Arial"/>
          <w:i/>
        </w:rPr>
      </w:pPr>
      <w:r w:rsidRPr="00493EFD">
        <w:rPr>
          <w:rFonts w:ascii="Arial" w:hAnsi="Arial" w:cs="Arial"/>
          <w:i/>
        </w:rPr>
        <w:t xml:space="preserve">Vist que els serveis tècnics municipals han informat favorablement  i proposat el seu atorgament a data 10 de setembre de 2013, amb el condicionament que: “Els treballs de connexió es realitzaran seguint les indicacions i criteris establerts segons el Reglament vigent aprovat per l’Ajuntament i segons croquis que s’adjunta. Caldrà que en el transcurs de l’obra es senyalitzi degudament l’àmbit d’actuació per tal de garantir la seguretat viaria dels </w:t>
      </w:r>
      <w:proofErr w:type="spellStart"/>
      <w:r w:rsidRPr="00493EFD">
        <w:rPr>
          <w:rFonts w:ascii="Arial" w:hAnsi="Arial" w:cs="Arial"/>
          <w:i/>
        </w:rPr>
        <w:t>peatons</w:t>
      </w:r>
      <w:proofErr w:type="spellEnd"/>
      <w:r w:rsidRPr="00493EFD">
        <w:rPr>
          <w:rFonts w:ascii="Arial" w:hAnsi="Arial" w:cs="Arial"/>
          <w:i/>
        </w:rPr>
        <w:t xml:space="preserve"> i transit rodat, i que es garanteixi el bon estat del carrer al finalitzar els treballs d’obertura de la rasa. Tots els treballs seran supervisats durant l’execució o al finalitzar l’obra per personal tècnic de l’Ajuntament”, que consta com a document a l’expedient, de conformitat als articles 75 i ss i 89.2 del Reglament d’obres, activitats i serveis dels ens locals</w:t>
      </w:r>
    </w:p>
    <w:p w:rsidR="00493EFD" w:rsidRPr="00493EFD" w:rsidRDefault="00493EFD" w:rsidP="00493EFD">
      <w:pPr>
        <w:pStyle w:val="NormalWeb"/>
        <w:spacing w:line="240" w:lineRule="auto"/>
        <w:ind w:left="0" w:right="-15" w:firstLine="0"/>
        <w:rPr>
          <w:rFonts w:ascii="Arial" w:hAnsi="Arial"/>
          <w:i/>
          <w:sz w:val="22"/>
          <w:szCs w:val="22"/>
        </w:rPr>
      </w:pPr>
    </w:p>
    <w:p w:rsidR="00493EFD" w:rsidRPr="00493EFD" w:rsidRDefault="00493EFD" w:rsidP="00493EFD">
      <w:pPr>
        <w:pStyle w:val="NormalWeb"/>
        <w:spacing w:line="240" w:lineRule="auto"/>
        <w:ind w:left="0" w:right="-15" w:firstLine="0"/>
        <w:rPr>
          <w:rFonts w:ascii="Arial" w:hAnsi="Arial"/>
          <w:i/>
          <w:sz w:val="22"/>
          <w:szCs w:val="22"/>
        </w:rPr>
      </w:pPr>
      <w:r w:rsidRPr="00493EFD">
        <w:rPr>
          <w:rFonts w:ascii="Arial" w:hAnsi="Arial"/>
          <w:i/>
          <w:sz w:val="22"/>
          <w:szCs w:val="22"/>
        </w:rPr>
        <w:t xml:space="preserve">Per això, i de conformitat amb el que disposen els articles 53.1 r) del Text Refós de la Llei Municipal i de Règim Local de Catalunya aprovat per Decret Legislatiu 2/2003, de 28 d’abril, i 72.1 del Decret 179/1995, de 13 de juny, pel qual s’aprova el </w:t>
      </w:r>
      <w:r w:rsidRPr="00493EFD">
        <w:rPr>
          <w:rFonts w:ascii="Arial" w:hAnsi="Arial"/>
          <w:bCs/>
          <w:i/>
          <w:sz w:val="22"/>
          <w:szCs w:val="22"/>
        </w:rPr>
        <w:t>Reglament d’Obres, Activitats i Serveis de les Entitats Locals de Catalunya</w:t>
      </w:r>
      <w:r w:rsidRPr="00493EFD">
        <w:rPr>
          <w:rFonts w:ascii="Arial" w:hAnsi="Arial"/>
          <w:i/>
          <w:sz w:val="22"/>
          <w:szCs w:val="22"/>
        </w:rPr>
        <w:t>,</w:t>
      </w:r>
    </w:p>
    <w:p w:rsidR="00493EFD" w:rsidRPr="00493EFD" w:rsidRDefault="00493EFD" w:rsidP="00493EFD">
      <w:pPr>
        <w:spacing w:after="0" w:line="240" w:lineRule="auto"/>
        <w:jc w:val="both"/>
        <w:rPr>
          <w:rFonts w:ascii="Arial" w:hAnsi="Arial" w:cs="Arial"/>
          <w:i/>
        </w:rPr>
      </w:pPr>
    </w:p>
    <w:p w:rsidR="00493EFD" w:rsidRPr="00493EFD" w:rsidRDefault="00493EFD" w:rsidP="00493EFD">
      <w:pPr>
        <w:spacing w:after="0" w:line="240" w:lineRule="auto"/>
        <w:jc w:val="both"/>
        <w:rPr>
          <w:rFonts w:ascii="Arial" w:hAnsi="Arial" w:cs="Arial"/>
          <w:i/>
        </w:rPr>
      </w:pPr>
      <w:r w:rsidRPr="00493EFD">
        <w:rPr>
          <w:rFonts w:ascii="Arial" w:hAnsi="Arial" w:cs="Arial"/>
          <w:i/>
        </w:rPr>
        <w:t>RESOLC</w:t>
      </w:r>
    </w:p>
    <w:p w:rsidR="00493EFD" w:rsidRPr="00493EFD" w:rsidRDefault="00493EFD" w:rsidP="00493EFD">
      <w:pPr>
        <w:spacing w:after="0" w:line="240" w:lineRule="auto"/>
        <w:jc w:val="both"/>
        <w:rPr>
          <w:rFonts w:ascii="Arial" w:hAnsi="Arial" w:cs="Arial"/>
          <w:i/>
        </w:rPr>
      </w:pPr>
    </w:p>
    <w:p w:rsidR="00493EFD" w:rsidRPr="00493EFD" w:rsidRDefault="00493EFD" w:rsidP="00493EFD">
      <w:pPr>
        <w:spacing w:after="0" w:line="240" w:lineRule="auto"/>
        <w:jc w:val="both"/>
        <w:rPr>
          <w:rFonts w:ascii="Arial" w:hAnsi="Arial" w:cs="Arial"/>
          <w:i/>
        </w:rPr>
      </w:pPr>
      <w:r w:rsidRPr="00493EFD">
        <w:rPr>
          <w:rFonts w:ascii="Arial" w:hAnsi="Arial" w:cs="Arial"/>
          <w:i/>
          <w:u w:val="single"/>
        </w:rPr>
        <w:t>Primer.-</w:t>
      </w:r>
      <w:r w:rsidRPr="00493EFD">
        <w:rPr>
          <w:rFonts w:ascii="Arial" w:hAnsi="Arial" w:cs="Arial"/>
          <w:i/>
        </w:rPr>
        <w:t xml:space="preserve"> Atorgar la llicència de d’obres per “connexió a la xarxa de clavegueram al C/Major, 20, a de l’ametlla de Segarra – T.M de Montoliu de Segarra, l’immoble amb referència cadastral 3443208”, al senyor Ramon Enrich Jorba, d’acord amb el que  s’estableixen en l’informe tècnic emès en data 10 de setembre de 2013, per </w:t>
      </w:r>
      <w:proofErr w:type="spellStart"/>
      <w:r w:rsidRPr="00493EFD">
        <w:rPr>
          <w:rFonts w:ascii="Arial" w:hAnsi="Arial" w:cs="Arial"/>
          <w:i/>
        </w:rPr>
        <w:t>l’arquitecta</w:t>
      </w:r>
      <w:proofErr w:type="spellEnd"/>
      <w:r w:rsidRPr="00493EFD">
        <w:rPr>
          <w:rFonts w:ascii="Arial" w:hAnsi="Arial" w:cs="Arial"/>
          <w:i/>
        </w:rPr>
        <w:t xml:space="preserve"> Lurdes Verdes Pijoan (Serveis Tècnics i Territorials del Consell Comarcal de la Segarra al servei de l’Ajuntament de Montoliu de Segarra).</w:t>
      </w:r>
    </w:p>
    <w:p w:rsidR="00493EFD" w:rsidRPr="00493EFD" w:rsidRDefault="00493EFD" w:rsidP="00493EFD">
      <w:pPr>
        <w:spacing w:after="0" w:line="240" w:lineRule="auto"/>
        <w:jc w:val="both"/>
        <w:rPr>
          <w:rFonts w:ascii="Arial" w:hAnsi="Arial" w:cs="Arial"/>
          <w:i/>
        </w:rPr>
      </w:pPr>
    </w:p>
    <w:p w:rsidR="00493EFD" w:rsidRPr="00493EFD" w:rsidRDefault="00493EFD" w:rsidP="00493EFD">
      <w:pPr>
        <w:spacing w:after="0" w:line="240" w:lineRule="auto"/>
        <w:jc w:val="both"/>
        <w:rPr>
          <w:rFonts w:ascii="Arial" w:hAnsi="Arial" w:cs="Arial"/>
          <w:i/>
        </w:rPr>
      </w:pPr>
      <w:r w:rsidRPr="00493EFD">
        <w:rPr>
          <w:rFonts w:ascii="Arial" w:hAnsi="Arial" w:cs="Arial"/>
          <w:i/>
          <w:u w:val="single"/>
        </w:rPr>
        <w:t>Segon.-</w:t>
      </w:r>
      <w:r w:rsidRPr="00493EFD">
        <w:rPr>
          <w:rFonts w:ascii="Arial" w:hAnsi="Arial" w:cs="Arial"/>
          <w:i/>
        </w:rPr>
        <w:t xml:space="preserve"> Notificar a l’interessada la present resolució i donar-ne compte al proper Ple que celebri la corporació.</w:t>
      </w:r>
    </w:p>
    <w:p w:rsidR="00493EFD" w:rsidRPr="00493EFD" w:rsidRDefault="00493EFD" w:rsidP="00493EFD">
      <w:pPr>
        <w:spacing w:after="0" w:line="240" w:lineRule="auto"/>
        <w:jc w:val="both"/>
        <w:rPr>
          <w:rFonts w:ascii="Arial" w:hAnsi="Arial" w:cs="Arial"/>
          <w:i/>
        </w:rPr>
      </w:pPr>
    </w:p>
    <w:p w:rsidR="00493EFD" w:rsidRPr="00493EFD" w:rsidRDefault="00493EFD" w:rsidP="00493EFD">
      <w:pPr>
        <w:spacing w:after="0" w:line="240" w:lineRule="auto"/>
        <w:jc w:val="both"/>
        <w:rPr>
          <w:rFonts w:ascii="Arial" w:hAnsi="Arial" w:cs="Arial"/>
          <w:i/>
        </w:rPr>
      </w:pPr>
      <w:r w:rsidRPr="00493EFD">
        <w:rPr>
          <w:rFonts w:ascii="Arial" w:hAnsi="Arial" w:cs="Arial"/>
          <w:i/>
        </w:rPr>
        <w:t>Així ho mana i ho signa l’Alcalde, a 1 d’octubre de 2013</w:t>
      </w:r>
    </w:p>
    <w:p w:rsidR="00493EFD" w:rsidRPr="00493EFD" w:rsidRDefault="00493EFD" w:rsidP="00493EFD">
      <w:pPr>
        <w:spacing w:after="0" w:line="240" w:lineRule="auto"/>
        <w:jc w:val="both"/>
        <w:rPr>
          <w:rFonts w:ascii="Arial" w:hAnsi="Arial" w:cs="Arial"/>
          <w:i/>
        </w:rPr>
      </w:pPr>
      <w:r w:rsidRPr="00493EFD">
        <w:rPr>
          <w:rFonts w:ascii="Arial" w:hAnsi="Arial" w:cs="Arial"/>
          <w:i/>
        </w:rPr>
        <w:t xml:space="preserve">Josep Balcells </w:t>
      </w:r>
      <w:proofErr w:type="spellStart"/>
      <w:r w:rsidRPr="00493EFD">
        <w:rPr>
          <w:rFonts w:ascii="Arial" w:hAnsi="Arial" w:cs="Arial"/>
          <w:i/>
        </w:rPr>
        <w:t>Sendra</w:t>
      </w:r>
      <w:proofErr w:type="spellEnd"/>
    </w:p>
    <w:p w:rsidR="00493EFD" w:rsidRDefault="00493EFD" w:rsidP="00493EFD">
      <w:pPr>
        <w:rPr>
          <w:rFonts w:ascii="Arial" w:hAnsi="Arial" w:cs="Arial"/>
          <w:i/>
          <w:sz w:val="24"/>
          <w:szCs w:val="24"/>
          <w:lang w:val="es-ES"/>
        </w:rPr>
      </w:pPr>
      <w:r w:rsidRPr="00493EFD">
        <w:rPr>
          <w:rFonts w:ascii="Arial" w:hAnsi="Arial" w:cs="Arial"/>
          <w:i/>
          <w:sz w:val="24"/>
          <w:szCs w:val="24"/>
          <w:lang w:val="es-ES"/>
        </w:rPr>
        <w:t>Alcalde</w:t>
      </w:r>
      <w:r>
        <w:rPr>
          <w:rFonts w:ascii="Arial" w:hAnsi="Arial" w:cs="Arial"/>
          <w:i/>
          <w:sz w:val="24"/>
          <w:szCs w:val="24"/>
          <w:lang w:val="es-ES"/>
        </w:rPr>
        <w:t>”</w:t>
      </w:r>
    </w:p>
    <w:p w:rsidR="004E785E" w:rsidRPr="00493EFD" w:rsidRDefault="00493EFD" w:rsidP="00493EFD">
      <w:pPr>
        <w:rPr>
          <w:rFonts w:ascii="Arial" w:hAnsi="Arial" w:cs="Arial"/>
          <w:sz w:val="24"/>
          <w:szCs w:val="24"/>
          <w:lang w:val="es-ES"/>
        </w:rPr>
      </w:pPr>
      <w:proofErr w:type="spellStart"/>
      <w:r>
        <w:rPr>
          <w:rFonts w:ascii="Arial" w:hAnsi="Arial" w:cs="Arial"/>
          <w:sz w:val="24"/>
          <w:szCs w:val="24"/>
          <w:lang w:val="es-ES"/>
        </w:rPr>
        <w:t>Els</w:t>
      </w:r>
      <w:proofErr w:type="spellEnd"/>
      <w:r>
        <w:rPr>
          <w:rFonts w:ascii="Arial" w:hAnsi="Arial" w:cs="Arial"/>
          <w:sz w:val="24"/>
          <w:szCs w:val="24"/>
          <w:lang w:val="es-ES"/>
        </w:rPr>
        <w:t xml:space="preserve"> </w:t>
      </w:r>
      <w:proofErr w:type="spellStart"/>
      <w:r>
        <w:rPr>
          <w:rFonts w:ascii="Arial" w:hAnsi="Arial" w:cs="Arial"/>
          <w:sz w:val="24"/>
          <w:szCs w:val="24"/>
          <w:lang w:val="es-ES"/>
        </w:rPr>
        <w:t>assistents</w:t>
      </w:r>
      <w:proofErr w:type="spellEnd"/>
      <w:r>
        <w:rPr>
          <w:rFonts w:ascii="Arial" w:hAnsi="Arial" w:cs="Arial"/>
          <w:sz w:val="24"/>
          <w:szCs w:val="24"/>
          <w:lang w:val="es-ES"/>
        </w:rPr>
        <w:t xml:space="preserve"> al Ple es donen per </w:t>
      </w:r>
      <w:proofErr w:type="spellStart"/>
      <w:r>
        <w:rPr>
          <w:rFonts w:ascii="Arial" w:hAnsi="Arial" w:cs="Arial"/>
          <w:sz w:val="24"/>
          <w:szCs w:val="24"/>
          <w:lang w:val="es-ES"/>
        </w:rPr>
        <w:t>assabentats</w:t>
      </w:r>
      <w:proofErr w:type="spellEnd"/>
      <w:r>
        <w:rPr>
          <w:rFonts w:ascii="Arial" w:hAnsi="Arial" w:cs="Arial"/>
          <w:sz w:val="24"/>
          <w:szCs w:val="24"/>
          <w:lang w:val="es-ES"/>
        </w:rPr>
        <w:t>.</w:t>
      </w:r>
    </w:p>
    <w:p w:rsidR="00C314D7" w:rsidRDefault="00C314D7" w:rsidP="00F60AED">
      <w:pPr>
        <w:spacing w:after="0" w:line="240" w:lineRule="auto"/>
        <w:jc w:val="both"/>
        <w:rPr>
          <w:rFonts w:ascii="Arial" w:hAnsi="Arial" w:cs="Arial"/>
          <w:b/>
        </w:rPr>
      </w:pPr>
    </w:p>
    <w:p w:rsidR="00F60AED" w:rsidRDefault="00237112" w:rsidP="00F60AED">
      <w:pPr>
        <w:spacing w:after="0" w:line="240" w:lineRule="auto"/>
        <w:jc w:val="both"/>
        <w:rPr>
          <w:rFonts w:ascii="Arial" w:hAnsi="Arial" w:cs="Arial"/>
          <w:b/>
        </w:rPr>
      </w:pPr>
      <w:r>
        <w:rPr>
          <w:rFonts w:ascii="Arial" w:hAnsi="Arial" w:cs="Arial"/>
          <w:b/>
        </w:rPr>
        <w:t>13</w:t>
      </w:r>
      <w:r w:rsidR="00F60AED" w:rsidRPr="004A356D">
        <w:rPr>
          <w:rFonts w:ascii="Arial" w:hAnsi="Arial" w:cs="Arial"/>
          <w:b/>
        </w:rPr>
        <w:t>.- Informe d’alcaldia</w:t>
      </w:r>
    </w:p>
    <w:p w:rsidR="00C16C2D" w:rsidRDefault="00C16C2D" w:rsidP="00F60AED">
      <w:pPr>
        <w:spacing w:after="0" w:line="240" w:lineRule="auto"/>
        <w:jc w:val="both"/>
        <w:rPr>
          <w:rFonts w:ascii="Arial" w:hAnsi="Arial" w:cs="Arial"/>
          <w:b/>
        </w:rPr>
      </w:pPr>
    </w:p>
    <w:p w:rsidR="00C16C2D" w:rsidRDefault="00C16C2D" w:rsidP="00F60AED">
      <w:pPr>
        <w:spacing w:after="0" w:line="240" w:lineRule="auto"/>
        <w:jc w:val="both"/>
        <w:rPr>
          <w:rFonts w:ascii="Arial" w:hAnsi="Arial" w:cs="Arial"/>
        </w:rPr>
      </w:pPr>
      <w:r w:rsidRPr="00C314D7">
        <w:rPr>
          <w:rFonts w:ascii="Arial" w:hAnsi="Arial" w:cs="Arial"/>
        </w:rPr>
        <w:t xml:space="preserve">L’alcalde informa que si no hi ha cap inconvenient </w:t>
      </w:r>
      <w:r w:rsidR="00C314D7">
        <w:rPr>
          <w:rFonts w:ascii="Arial" w:hAnsi="Arial" w:cs="Arial"/>
        </w:rPr>
        <w:t>es farà l’aportació de 150€ a l’Escola Alba de Tàrrega.</w:t>
      </w:r>
    </w:p>
    <w:p w:rsidR="00C314D7" w:rsidRPr="00C314D7" w:rsidRDefault="00C314D7" w:rsidP="00F60AED">
      <w:pPr>
        <w:spacing w:after="0" w:line="240" w:lineRule="auto"/>
        <w:jc w:val="both"/>
        <w:rPr>
          <w:rFonts w:ascii="Arial" w:hAnsi="Arial" w:cs="Arial"/>
        </w:rPr>
      </w:pPr>
      <w:r>
        <w:rPr>
          <w:rFonts w:ascii="Arial" w:hAnsi="Arial" w:cs="Arial"/>
        </w:rPr>
        <w:t>Els assistents diuen que hi estan d’acord.</w:t>
      </w:r>
    </w:p>
    <w:p w:rsidR="00F60AED" w:rsidRPr="00C314D7" w:rsidRDefault="00F60AED" w:rsidP="00F60AED">
      <w:pPr>
        <w:pStyle w:val="Pargrafdellista"/>
        <w:spacing w:after="0" w:line="240" w:lineRule="auto"/>
        <w:ind w:left="0"/>
        <w:jc w:val="both"/>
        <w:rPr>
          <w:rFonts w:ascii="Arial" w:hAnsi="Arial" w:cs="Arial"/>
          <w:bCs/>
          <w:iCs/>
        </w:rPr>
      </w:pPr>
    </w:p>
    <w:p w:rsidR="00C314D7" w:rsidRDefault="00C314D7" w:rsidP="00F60AED">
      <w:pPr>
        <w:pStyle w:val="Pargrafdellista"/>
        <w:spacing w:after="0" w:line="240" w:lineRule="auto"/>
        <w:ind w:left="0"/>
        <w:jc w:val="both"/>
        <w:rPr>
          <w:rFonts w:ascii="Arial" w:hAnsi="Arial" w:cs="Arial"/>
          <w:b/>
        </w:rPr>
      </w:pPr>
    </w:p>
    <w:p w:rsidR="00C314D7" w:rsidRDefault="00C314D7" w:rsidP="00F60AED">
      <w:pPr>
        <w:pStyle w:val="Pargrafdellista"/>
        <w:spacing w:after="0" w:line="240" w:lineRule="auto"/>
        <w:ind w:left="0"/>
        <w:jc w:val="both"/>
        <w:rPr>
          <w:rFonts w:ascii="Arial" w:hAnsi="Arial" w:cs="Arial"/>
          <w:b/>
        </w:rPr>
      </w:pPr>
    </w:p>
    <w:p w:rsidR="00C314D7" w:rsidRDefault="00C314D7" w:rsidP="00F60AED">
      <w:pPr>
        <w:pStyle w:val="Pargrafdellista"/>
        <w:spacing w:after="0" w:line="240" w:lineRule="auto"/>
        <w:ind w:left="0"/>
        <w:jc w:val="both"/>
        <w:rPr>
          <w:rFonts w:ascii="Arial" w:hAnsi="Arial" w:cs="Arial"/>
          <w:b/>
        </w:rPr>
      </w:pPr>
    </w:p>
    <w:p w:rsidR="00C314D7" w:rsidRDefault="00C314D7" w:rsidP="00F60AED">
      <w:pPr>
        <w:pStyle w:val="Pargrafdellista"/>
        <w:spacing w:after="0" w:line="240" w:lineRule="auto"/>
        <w:ind w:left="0"/>
        <w:jc w:val="both"/>
        <w:rPr>
          <w:rFonts w:ascii="Arial" w:hAnsi="Arial" w:cs="Arial"/>
          <w:b/>
        </w:rPr>
      </w:pPr>
    </w:p>
    <w:p w:rsidR="00C314D7" w:rsidRDefault="00C314D7" w:rsidP="00F60AED">
      <w:pPr>
        <w:pStyle w:val="Pargrafdellista"/>
        <w:spacing w:after="0" w:line="240" w:lineRule="auto"/>
        <w:ind w:left="0"/>
        <w:jc w:val="both"/>
        <w:rPr>
          <w:rFonts w:ascii="Arial" w:hAnsi="Arial" w:cs="Arial"/>
          <w:b/>
        </w:rPr>
      </w:pPr>
    </w:p>
    <w:p w:rsidR="00C314D7" w:rsidRDefault="00C314D7" w:rsidP="00F60AED">
      <w:pPr>
        <w:pStyle w:val="Pargrafdellista"/>
        <w:spacing w:after="0" w:line="240" w:lineRule="auto"/>
        <w:ind w:left="0"/>
        <w:jc w:val="both"/>
        <w:rPr>
          <w:rFonts w:ascii="Arial" w:hAnsi="Arial" w:cs="Arial"/>
          <w:b/>
        </w:rPr>
      </w:pPr>
    </w:p>
    <w:p w:rsidR="00C314D7" w:rsidRDefault="00C314D7" w:rsidP="00F60AED">
      <w:pPr>
        <w:pStyle w:val="Pargrafdellista"/>
        <w:spacing w:after="0" w:line="240" w:lineRule="auto"/>
        <w:ind w:left="0"/>
        <w:jc w:val="both"/>
        <w:rPr>
          <w:rFonts w:ascii="Arial" w:hAnsi="Arial" w:cs="Arial"/>
          <w:b/>
        </w:rPr>
      </w:pPr>
    </w:p>
    <w:p w:rsidR="00C314D7" w:rsidRDefault="00C314D7" w:rsidP="00F60AED">
      <w:pPr>
        <w:pStyle w:val="Pargrafdellista"/>
        <w:spacing w:after="0" w:line="240" w:lineRule="auto"/>
        <w:ind w:left="0"/>
        <w:jc w:val="both"/>
        <w:rPr>
          <w:rFonts w:ascii="Arial" w:hAnsi="Arial" w:cs="Arial"/>
          <w:b/>
        </w:rPr>
      </w:pPr>
    </w:p>
    <w:p w:rsidR="00C314D7" w:rsidRDefault="00C314D7" w:rsidP="00F60AED">
      <w:pPr>
        <w:pStyle w:val="Pargrafdellista"/>
        <w:spacing w:after="0" w:line="240" w:lineRule="auto"/>
        <w:ind w:left="0"/>
        <w:jc w:val="both"/>
        <w:rPr>
          <w:rFonts w:ascii="Arial" w:hAnsi="Arial" w:cs="Arial"/>
          <w:b/>
        </w:rPr>
      </w:pPr>
    </w:p>
    <w:p w:rsidR="00C314D7" w:rsidRDefault="00C314D7" w:rsidP="00F60AED">
      <w:pPr>
        <w:pStyle w:val="Pargrafdellista"/>
        <w:spacing w:after="0" w:line="240" w:lineRule="auto"/>
        <w:ind w:left="0"/>
        <w:jc w:val="both"/>
        <w:rPr>
          <w:rFonts w:ascii="Arial" w:hAnsi="Arial" w:cs="Arial"/>
          <w:b/>
        </w:rPr>
      </w:pPr>
    </w:p>
    <w:p w:rsidR="00C314D7" w:rsidRDefault="00C314D7" w:rsidP="00F60AED">
      <w:pPr>
        <w:pStyle w:val="Pargrafdellista"/>
        <w:spacing w:after="0" w:line="240" w:lineRule="auto"/>
        <w:ind w:left="0"/>
        <w:jc w:val="both"/>
        <w:rPr>
          <w:rFonts w:ascii="Arial" w:hAnsi="Arial" w:cs="Arial"/>
          <w:b/>
        </w:rPr>
      </w:pPr>
    </w:p>
    <w:p w:rsidR="00F60AED" w:rsidRPr="004A356D" w:rsidRDefault="00237112" w:rsidP="00F60AED">
      <w:pPr>
        <w:pStyle w:val="Pargrafdellista"/>
        <w:spacing w:after="0" w:line="240" w:lineRule="auto"/>
        <w:ind w:left="0"/>
        <w:jc w:val="both"/>
        <w:rPr>
          <w:rFonts w:ascii="Arial" w:hAnsi="Arial" w:cs="Arial"/>
          <w:b/>
        </w:rPr>
      </w:pPr>
      <w:r>
        <w:rPr>
          <w:rFonts w:ascii="Arial" w:hAnsi="Arial" w:cs="Arial"/>
          <w:b/>
        </w:rPr>
        <w:t>14</w:t>
      </w:r>
      <w:r w:rsidR="00F60AED" w:rsidRPr="004A356D">
        <w:rPr>
          <w:rFonts w:ascii="Arial" w:hAnsi="Arial" w:cs="Arial"/>
          <w:b/>
        </w:rPr>
        <w:t>.- Precs i preguntes</w:t>
      </w:r>
    </w:p>
    <w:p w:rsidR="00F60AED" w:rsidRDefault="00F60AED" w:rsidP="00416071">
      <w:pPr>
        <w:spacing w:after="0" w:line="240" w:lineRule="auto"/>
        <w:jc w:val="both"/>
        <w:rPr>
          <w:rFonts w:ascii="Arial" w:hAnsi="Arial" w:cs="Arial"/>
          <w:color w:val="000000"/>
        </w:rPr>
      </w:pPr>
    </w:p>
    <w:p w:rsidR="004E785E" w:rsidRPr="00AA481C" w:rsidRDefault="004E785E" w:rsidP="00416071">
      <w:pPr>
        <w:spacing w:after="0" w:line="240" w:lineRule="auto"/>
        <w:jc w:val="both"/>
        <w:rPr>
          <w:rFonts w:ascii="Arial" w:hAnsi="Arial" w:cs="Arial"/>
          <w:color w:val="000000"/>
        </w:rPr>
      </w:pPr>
      <w:r>
        <w:rPr>
          <w:rFonts w:ascii="Arial" w:hAnsi="Arial" w:cs="Arial"/>
          <w:color w:val="000000"/>
        </w:rPr>
        <w:t>No se’n formula cap.</w:t>
      </w:r>
    </w:p>
    <w:p w:rsidR="00416071" w:rsidRPr="00AA481C" w:rsidRDefault="00416071" w:rsidP="00416071">
      <w:pPr>
        <w:spacing w:after="0" w:line="240" w:lineRule="auto"/>
        <w:jc w:val="both"/>
        <w:rPr>
          <w:rFonts w:ascii="Arial" w:hAnsi="Arial" w:cs="Arial"/>
          <w:i/>
        </w:rPr>
      </w:pPr>
    </w:p>
    <w:p w:rsidR="00093D88" w:rsidRPr="00C2704B" w:rsidRDefault="00093D88" w:rsidP="00093D88">
      <w:pPr>
        <w:pStyle w:val="Pargrafdellista"/>
        <w:spacing w:after="0" w:line="240" w:lineRule="auto"/>
        <w:ind w:left="0"/>
        <w:jc w:val="both"/>
        <w:rPr>
          <w:rFonts w:ascii="Arial" w:hAnsi="Arial" w:cs="Arial"/>
        </w:rPr>
      </w:pPr>
      <w:r w:rsidRPr="00C2704B">
        <w:rPr>
          <w:rFonts w:ascii="Arial" w:hAnsi="Arial" w:cs="Arial"/>
        </w:rPr>
        <w:t>Finalment, a les 11</w:t>
      </w:r>
      <w:r w:rsidR="004E785E">
        <w:rPr>
          <w:rFonts w:ascii="Arial" w:hAnsi="Arial" w:cs="Arial"/>
        </w:rPr>
        <w:t>,45</w:t>
      </w:r>
      <w:r w:rsidRPr="00C2704B">
        <w:rPr>
          <w:rFonts w:ascii="Arial" w:hAnsi="Arial" w:cs="Arial"/>
        </w:rPr>
        <w:t>h es dóna per finalitzada la sessió del Ple.</w:t>
      </w:r>
    </w:p>
    <w:p w:rsidR="00093D88" w:rsidRPr="00C2704B" w:rsidRDefault="00093D88" w:rsidP="00093D88">
      <w:pPr>
        <w:pStyle w:val="Pargrafdellista"/>
        <w:spacing w:after="0" w:line="240" w:lineRule="auto"/>
        <w:ind w:left="0"/>
        <w:jc w:val="both"/>
        <w:rPr>
          <w:rFonts w:ascii="Arial" w:hAnsi="Arial" w:cs="Arial"/>
        </w:rPr>
      </w:pPr>
    </w:p>
    <w:p w:rsidR="00093D88" w:rsidRPr="00C2704B" w:rsidRDefault="00093D88" w:rsidP="00093D88">
      <w:pPr>
        <w:pStyle w:val="Pargrafdellista"/>
        <w:spacing w:after="0" w:line="240" w:lineRule="auto"/>
        <w:ind w:left="0"/>
        <w:jc w:val="both"/>
        <w:rPr>
          <w:rFonts w:ascii="Arial" w:hAnsi="Arial" w:cs="Arial"/>
        </w:rPr>
      </w:pPr>
      <w:r w:rsidRPr="00C2704B">
        <w:rPr>
          <w:rFonts w:ascii="Arial" w:hAnsi="Arial" w:cs="Arial"/>
        </w:rPr>
        <w:t>Per això, sense més assumptes a tractar, l’Alcalde aixeca la sessió, de la qual n’estenc la present acta que signo per ordre i amb el seu vistiplau.</w:t>
      </w:r>
    </w:p>
    <w:p w:rsidR="00093D88" w:rsidRPr="00C2704B" w:rsidRDefault="00093D88" w:rsidP="00093D88">
      <w:pPr>
        <w:pStyle w:val="Pargrafdellista"/>
        <w:spacing w:after="0" w:line="240" w:lineRule="auto"/>
        <w:ind w:left="0"/>
        <w:jc w:val="both"/>
        <w:rPr>
          <w:rFonts w:ascii="Arial" w:hAnsi="Arial" w:cs="Arial"/>
        </w:rPr>
      </w:pPr>
    </w:p>
    <w:p w:rsidR="00093D88" w:rsidRPr="00C2704B" w:rsidRDefault="00093D88" w:rsidP="00093D88">
      <w:pPr>
        <w:pStyle w:val="Pargrafdellista"/>
        <w:spacing w:after="0" w:line="240" w:lineRule="auto"/>
        <w:ind w:left="0"/>
        <w:jc w:val="both"/>
        <w:rPr>
          <w:rFonts w:ascii="Arial" w:hAnsi="Arial" w:cs="Arial"/>
        </w:rPr>
      </w:pPr>
      <w:r w:rsidRPr="00C2704B">
        <w:rPr>
          <w:rFonts w:ascii="Arial" w:hAnsi="Arial" w:cs="Arial"/>
        </w:rPr>
        <w:t xml:space="preserve">L’Alcalde,                </w:t>
      </w:r>
      <w:r w:rsidR="00044E44">
        <w:rPr>
          <w:rFonts w:ascii="Arial" w:hAnsi="Arial" w:cs="Arial"/>
        </w:rPr>
        <w:t xml:space="preserve">                            La </w:t>
      </w:r>
      <w:proofErr w:type="spellStart"/>
      <w:r w:rsidR="00044E44">
        <w:rPr>
          <w:rFonts w:ascii="Arial" w:hAnsi="Arial" w:cs="Arial"/>
        </w:rPr>
        <w:t>secretària</w:t>
      </w:r>
      <w:r w:rsidR="00F076AB">
        <w:rPr>
          <w:rFonts w:ascii="Arial" w:hAnsi="Arial" w:cs="Arial"/>
        </w:rPr>
        <w:t>-i</w:t>
      </w:r>
      <w:r w:rsidRPr="00C2704B">
        <w:rPr>
          <w:rFonts w:ascii="Arial" w:hAnsi="Arial" w:cs="Arial"/>
        </w:rPr>
        <w:t>nterventora</w:t>
      </w:r>
      <w:proofErr w:type="spellEnd"/>
      <w:r w:rsidRPr="00C2704B">
        <w:rPr>
          <w:rFonts w:ascii="Arial" w:hAnsi="Arial" w:cs="Arial"/>
        </w:rPr>
        <w:t>, SAT Segarra,</w:t>
      </w:r>
    </w:p>
    <w:p w:rsidR="00093D88" w:rsidRPr="00C2704B" w:rsidRDefault="00093D88" w:rsidP="00093D88">
      <w:pPr>
        <w:pStyle w:val="Pargrafdellista"/>
        <w:spacing w:after="0" w:line="240" w:lineRule="auto"/>
        <w:ind w:left="0"/>
        <w:jc w:val="both"/>
        <w:rPr>
          <w:rFonts w:ascii="Arial" w:hAnsi="Arial" w:cs="Arial"/>
        </w:rPr>
      </w:pPr>
      <w:r w:rsidRPr="00C2704B">
        <w:rPr>
          <w:rFonts w:ascii="Arial" w:hAnsi="Arial" w:cs="Arial"/>
        </w:rPr>
        <w:t>Vistiplau,</w:t>
      </w:r>
    </w:p>
    <w:p w:rsidR="00093D88" w:rsidRPr="00C2704B" w:rsidRDefault="00093D88" w:rsidP="00093D88">
      <w:pPr>
        <w:pStyle w:val="Pargrafdellista"/>
        <w:spacing w:after="0" w:line="240" w:lineRule="auto"/>
        <w:ind w:left="0"/>
        <w:jc w:val="both"/>
        <w:rPr>
          <w:rFonts w:ascii="Arial" w:hAnsi="Arial" w:cs="Arial"/>
        </w:rPr>
      </w:pPr>
    </w:p>
    <w:p w:rsidR="00093D88" w:rsidRPr="00C2704B" w:rsidRDefault="00093D88" w:rsidP="00093D88">
      <w:pPr>
        <w:pStyle w:val="Pargrafdellista"/>
        <w:spacing w:after="0" w:line="240" w:lineRule="auto"/>
        <w:ind w:left="0"/>
        <w:jc w:val="both"/>
        <w:rPr>
          <w:rFonts w:ascii="Arial" w:hAnsi="Arial" w:cs="Arial"/>
        </w:rPr>
      </w:pPr>
    </w:p>
    <w:p w:rsidR="00093D88" w:rsidRPr="00C2704B" w:rsidRDefault="00093D88" w:rsidP="00093D88">
      <w:pPr>
        <w:pStyle w:val="Pargrafdellista"/>
        <w:spacing w:after="0" w:line="240" w:lineRule="auto"/>
        <w:ind w:left="0"/>
        <w:jc w:val="both"/>
        <w:rPr>
          <w:rFonts w:ascii="Arial" w:hAnsi="Arial" w:cs="Arial"/>
        </w:rPr>
      </w:pPr>
    </w:p>
    <w:p w:rsidR="00093D88" w:rsidRPr="00C2704B" w:rsidRDefault="00093D88" w:rsidP="00093D88">
      <w:pPr>
        <w:pStyle w:val="Pargrafdellista"/>
        <w:spacing w:after="0" w:line="240" w:lineRule="auto"/>
        <w:ind w:left="0"/>
        <w:jc w:val="both"/>
        <w:rPr>
          <w:rFonts w:ascii="Arial" w:hAnsi="Arial" w:cs="Arial"/>
        </w:rPr>
      </w:pPr>
    </w:p>
    <w:p w:rsidR="00093D88" w:rsidRPr="00C2704B" w:rsidRDefault="00093D88" w:rsidP="00093D88">
      <w:pPr>
        <w:pStyle w:val="Pargrafdellista"/>
        <w:spacing w:after="0" w:line="240" w:lineRule="auto"/>
        <w:ind w:left="0"/>
        <w:jc w:val="both"/>
        <w:rPr>
          <w:rFonts w:ascii="Arial" w:hAnsi="Arial" w:cs="Arial"/>
        </w:rPr>
      </w:pPr>
      <w:r w:rsidRPr="00C2704B">
        <w:rPr>
          <w:rFonts w:ascii="Arial" w:hAnsi="Arial" w:cs="Arial"/>
        </w:rPr>
        <w:t xml:space="preserve">Sr. Josep Balcells i </w:t>
      </w:r>
      <w:proofErr w:type="spellStart"/>
      <w:r w:rsidRPr="00C2704B">
        <w:rPr>
          <w:rFonts w:ascii="Arial" w:hAnsi="Arial" w:cs="Arial"/>
        </w:rPr>
        <w:t>Sendra</w:t>
      </w:r>
      <w:proofErr w:type="spellEnd"/>
      <w:r w:rsidRPr="00C2704B">
        <w:rPr>
          <w:rFonts w:ascii="Arial" w:hAnsi="Arial" w:cs="Arial"/>
        </w:rPr>
        <w:t xml:space="preserve">                            Mireia Irla Solà</w:t>
      </w:r>
    </w:p>
    <w:p w:rsidR="00093D88" w:rsidRPr="00C2704B" w:rsidRDefault="00093D88" w:rsidP="00093D88">
      <w:pPr>
        <w:pStyle w:val="Pargrafdellista"/>
        <w:spacing w:after="0" w:line="240" w:lineRule="auto"/>
        <w:ind w:left="0"/>
        <w:jc w:val="both"/>
        <w:rPr>
          <w:rFonts w:ascii="Arial" w:hAnsi="Arial" w:cs="Arial"/>
        </w:rPr>
      </w:pPr>
    </w:p>
    <w:p w:rsidR="00093D88" w:rsidRPr="00C2704B" w:rsidRDefault="00093D88" w:rsidP="00093D88">
      <w:pPr>
        <w:pStyle w:val="Pargrafdellista"/>
        <w:spacing w:after="0" w:line="240" w:lineRule="auto"/>
        <w:ind w:left="0"/>
        <w:jc w:val="both"/>
        <w:rPr>
          <w:rFonts w:ascii="Arial" w:hAnsi="Arial" w:cs="Arial"/>
        </w:rPr>
      </w:pPr>
    </w:p>
    <w:p w:rsidR="00093D88" w:rsidRPr="00C2704B" w:rsidRDefault="00093D88" w:rsidP="00093D88">
      <w:pPr>
        <w:pStyle w:val="Pargrafdellista"/>
        <w:spacing w:after="0" w:line="240" w:lineRule="auto"/>
        <w:ind w:left="0"/>
        <w:jc w:val="both"/>
        <w:rPr>
          <w:rFonts w:ascii="Arial" w:hAnsi="Arial" w:cs="Arial"/>
        </w:rPr>
      </w:pPr>
    </w:p>
    <w:p w:rsidR="00093D88" w:rsidRPr="00C2704B" w:rsidRDefault="00093D88" w:rsidP="00093D88">
      <w:pPr>
        <w:spacing w:after="0" w:line="240" w:lineRule="auto"/>
        <w:jc w:val="both"/>
        <w:rPr>
          <w:rFonts w:ascii="Arial" w:hAnsi="Arial" w:cs="Arial"/>
        </w:rPr>
      </w:pPr>
    </w:p>
    <w:p w:rsidR="00093D88" w:rsidRPr="00C2704B" w:rsidRDefault="00093D88" w:rsidP="00093D88">
      <w:pPr>
        <w:spacing w:after="0" w:line="240" w:lineRule="auto"/>
        <w:jc w:val="both"/>
        <w:rPr>
          <w:rFonts w:ascii="Arial" w:hAnsi="Arial" w:cs="Arial"/>
        </w:rPr>
      </w:pPr>
    </w:p>
    <w:p w:rsidR="00093D88" w:rsidRPr="00C2704B" w:rsidRDefault="00093D88" w:rsidP="00093D88">
      <w:pPr>
        <w:spacing w:after="0" w:line="240" w:lineRule="auto"/>
        <w:jc w:val="both"/>
        <w:rPr>
          <w:rFonts w:ascii="Arial" w:hAnsi="Arial" w:cs="Arial"/>
        </w:rPr>
      </w:pPr>
    </w:p>
    <w:p w:rsidR="00093D88" w:rsidRPr="00C2704B" w:rsidRDefault="00093D88" w:rsidP="00093D88">
      <w:pPr>
        <w:spacing w:after="0" w:line="240" w:lineRule="auto"/>
        <w:jc w:val="both"/>
        <w:rPr>
          <w:rFonts w:ascii="Arial" w:hAnsi="Arial" w:cs="Arial"/>
        </w:rPr>
      </w:pPr>
    </w:p>
    <w:p w:rsidR="00093D88" w:rsidRPr="00C2704B" w:rsidRDefault="00093D88" w:rsidP="00093D88">
      <w:pPr>
        <w:spacing w:after="0" w:line="240" w:lineRule="auto"/>
        <w:jc w:val="both"/>
        <w:rPr>
          <w:rFonts w:ascii="Arial" w:hAnsi="Arial" w:cs="Arial"/>
        </w:rPr>
      </w:pPr>
    </w:p>
    <w:p w:rsidR="00503B40" w:rsidRPr="00C2704B" w:rsidRDefault="00503B40">
      <w:pPr>
        <w:rPr>
          <w:rFonts w:ascii="Arial" w:hAnsi="Arial" w:cs="Arial"/>
        </w:rPr>
      </w:pPr>
    </w:p>
    <w:sectPr w:rsidR="00503B40" w:rsidRPr="00C2704B" w:rsidSect="0071624D">
      <w:headerReference w:type="default" r:id="rId8"/>
      <w:footerReference w:type="default" r:id="rId9"/>
      <w:pgSz w:w="11906" w:h="16838"/>
      <w:pgMar w:top="1417" w:right="1701" w:bottom="1417" w:left="1701" w:header="45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8C2" w:rsidRDefault="001D18C2" w:rsidP="00E86C3B">
      <w:pPr>
        <w:spacing w:after="0" w:line="240" w:lineRule="auto"/>
      </w:pPr>
      <w:r>
        <w:separator/>
      </w:r>
    </w:p>
  </w:endnote>
  <w:endnote w:type="continuationSeparator" w:id="0">
    <w:p w:rsidR="001D18C2" w:rsidRDefault="001D18C2" w:rsidP="00E86C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C2D" w:rsidRDefault="00C16C2D" w:rsidP="00B7476B">
    <w:pPr>
      <w:pStyle w:val="Peu"/>
      <w:spacing w:line="20" w:lineRule="atLeast"/>
      <w:rPr>
        <w:sz w:val="16"/>
        <w:szCs w:val="16"/>
      </w:rPr>
    </w:pPr>
    <w:r>
      <w:rPr>
        <w:sz w:val="16"/>
        <w:szCs w:val="16"/>
      </w:rPr>
      <w:t>C. Call, 5 – 25217 MONTOLIU DE SEGARRA</w:t>
    </w:r>
  </w:p>
  <w:p w:rsidR="00C16C2D" w:rsidRPr="007D7B6B" w:rsidRDefault="00C16C2D" w:rsidP="00B7476B">
    <w:pPr>
      <w:pStyle w:val="Peu"/>
      <w:spacing w:line="20" w:lineRule="atLeast"/>
      <w:rPr>
        <w:sz w:val="16"/>
        <w:szCs w:val="16"/>
      </w:rPr>
    </w:pPr>
    <w:r>
      <w:rPr>
        <w:sz w:val="16"/>
        <w:szCs w:val="16"/>
      </w:rPr>
      <w:t>Tel/Fax: 973 53 12 62</w:t>
    </w:r>
  </w:p>
  <w:p w:rsidR="00C16C2D" w:rsidRDefault="00C16C2D" w:rsidP="00B7476B">
    <w:pPr>
      <w:pStyle w:val="Peu"/>
      <w:spacing w:line="20" w:lineRule="atLeast"/>
      <w:rPr>
        <w:sz w:val="16"/>
        <w:szCs w:val="16"/>
      </w:rPr>
    </w:pPr>
    <w:r>
      <w:rPr>
        <w:sz w:val="16"/>
        <w:szCs w:val="16"/>
      </w:rPr>
      <w:t xml:space="preserve">Http:// </w:t>
    </w:r>
    <w:proofErr w:type="spellStart"/>
    <w:r>
      <w:rPr>
        <w:sz w:val="16"/>
        <w:szCs w:val="16"/>
      </w:rPr>
      <w:t>montoliusegarra.cat</w:t>
    </w:r>
    <w:proofErr w:type="spellEnd"/>
  </w:p>
  <w:p w:rsidR="00C16C2D" w:rsidRPr="007D7B6B" w:rsidRDefault="00C16C2D" w:rsidP="00B7476B">
    <w:pPr>
      <w:pStyle w:val="Peu"/>
      <w:spacing w:line="20" w:lineRule="atLeast"/>
      <w:rPr>
        <w:sz w:val="16"/>
        <w:szCs w:val="16"/>
      </w:rPr>
    </w:pPr>
    <w:proofErr w:type="spellStart"/>
    <w:r>
      <w:rPr>
        <w:sz w:val="16"/>
        <w:szCs w:val="16"/>
      </w:rPr>
      <w:t>e-mail</w:t>
    </w:r>
    <w:proofErr w:type="spellEnd"/>
    <w:r>
      <w:rPr>
        <w:sz w:val="16"/>
        <w:szCs w:val="16"/>
      </w:rPr>
      <w:t>: Ajuntament@</w:t>
    </w:r>
    <w:proofErr w:type="spellStart"/>
    <w:r>
      <w:rPr>
        <w:sz w:val="16"/>
        <w:szCs w:val="16"/>
      </w:rPr>
      <w:t>montoliusegarra.cat</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8C2" w:rsidRDefault="001D18C2" w:rsidP="00E86C3B">
      <w:pPr>
        <w:spacing w:after="0" w:line="240" w:lineRule="auto"/>
      </w:pPr>
      <w:r>
        <w:separator/>
      </w:r>
    </w:p>
  </w:footnote>
  <w:footnote w:type="continuationSeparator" w:id="0">
    <w:p w:rsidR="001D18C2" w:rsidRDefault="001D18C2" w:rsidP="00E86C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C2D" w:rsidRDefault="00C16C2D">
    <w:pPr>
      <w:pStyle w:val="Capalera"/>
      <w:rPr>
        <w:b/>
        <w:bCs/>
      </w:rPr>
    </w:pPr>
    <w:r>
      <w:rPr>
        <w:noProof/>
        <w:lang w:val="es-ES" w:eastAsia="es-ES"/>
      </w:rPr>
      <w:drawing>
        <wp:anchor distT="0" distB="0" distL="114300" distR="114300" simplePos="0" relativeHeight="251657216" behindDoc="1" locked="0" layoutInCell="1" allowOverlap="1">
          <wp:simplePos x="0" y="0"/>
          <wp:positionH relativeFrom="column">
            <wp:posOffset>-467995</wp:posOffset>
          </wp:positionH>
          <wp:positionV relativeFrom="paragraph">
            <wp:posOffset>-135255</wp:posOffset>
          </wp:positionV>
          <wp:extent cx="492760" cy="739775"/>
          <wp:effectExtent l="0" t="0" r="2540" b="3175"/>
          <wp:wrapTight wrapText="bothSides">
            <wp:wrapPolygon edited="0">
              <wp:start x="7515" y="0"/>
              <wp:lineTo x="2505" y="556"/>
              <wp:lineTo x="1670" y="2225"/>
              <wp:lineTo x="5010" y="9456"/>
              <wp:lineTo x="0" y="13349"/>
              <wp:lineTo x="0" y="15018"/>
              <wp:lineTo x="7515" y="21136"/>
              <wp:lineTo x="8351" y="21136"/>
              <wp:lineTo x="12526" y="21136"/>
              <wp:lineTo x="13361" y="21136"/>
              <wp:lineTo x="20876" y="15018"/>
              <wp:lineTo x="20876" y="13349"/>
              <wp:lineTo x="15866" y="9456"/>
              <wp:lineTo x="19206" y="2781"/>
              <wp:lineTo x="19206" y="556"/>
              <wp:lineTo x="13361" y="0"/>
              <wp:lineTo x="7515" y="0"/>
            </wp:wrapPolygon>
          </wp:wrapTight>
          <wp:docPr id="3" name="Imagen 3" descr="MONTOLIU_es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TOLIU_escu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2760" cy="739775"/>
                  </a:xfrm>
                  <a:prstGeom prst="rect">
                    <a:avLst/>
                  </a:prstGeom>
                  <a:noFill/>
                  <a:ln>
                    <a:noFill/>
                  </a:ln>
                </pic:spPr>
              </pic:pic>
            </a:graphicData>
          </a:graphic>
        </wp:anchor>
      </w:drawing>
    </w:r>
  </w:p>
  <w:p w:rsidR="00C16C2D" w:rsidRDefault="00C16C2D">
    <w:pPr>
      <w:pStyle w:val="Capalera"/>
      <w:rPr>
        <w:b/>
        <w:bCs/>
      </w:rPr>
    </w:pPr>
  </w:p>
  <w:p w:rsidR="00C16C2D" w:rsidRDefault="00C16C2D">
    <w:pPr>
      <w:pStyle w:val="Capalera"/>
      <w:rPr>
        <w:b/>
        <w:bCs/>
      </w:rPr>
    </w:pPr>
  </w:p>
  <w:p w:rsidR="00C16C2D" w:rsidRDefault="00C16C2D">
    <w:pPr>
      <w:pStyle w:val="Capalera"/>
      <w:rPr>
        <w:b/>
        <w:bCs/>
      </w:rPr>
    </w:pPr>
    <w:r w:rsidRPr="004B0DF5">
      <w:rPr>
        <w:noProof/>
        <w:lang w:eastAsia="es-ES" w:bidi="ks-Deva"/>
      </w:rPr>
      <w:pict>
        <v:shapetype id="_x0000_t202" coordsize="21600,21600" o:spt="202" path="m,l,21600r21600,l21600,xe">
          <v:stroke joinstyle="miter"/>
          <v:path gradientshapeok="t" o:connecttype="rect"/>
        </v:shapetype>
        <v:shape id="Cuadro de texto 2" o:spid="_x0000_s4097" type="#_x0000_t202" style="position:absolute;margin-left:-102.6pt;margin-top:7.3pt;width:169.8pt;height:60.9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" stroked="f">
          <v:textbox style="mso-next-textbox:#Cuadro de texto 2;mso-fit-shape-to-text:t">
            <w:txbxContent>
              <w:p w:rsidR="00C16C2D" w:rsidRDefault="00C16C2D" w:rsidP="00D2515B">
                <w:pPr>
                  <w:spacing w:after="0" w:line="240" w:lineRule="auto"/>
                  <w:jc w:val="center"/>
                </w:pPr>
                <w:r>
                  <w:t>AJUNTAMENT</w:t>
                </w:r>
              </w:p>
              <w:p w:rsidR="00C16C2D" w:rsidRDefault="00C16C2D" w:rsidP="00D2515B">
                <w:pPr>
                  <w:spacing w:after="0" w:line="240" w:lineRule="auto"/>
                  <w:jc w:val="center"/>
                </w:pPr>
                <w:r>
                  <w:t>DE</w:t>
                </w:r>
              </w:p>
              <w:p w:rsidR="00C16C2D" w:rsidRDefault="00C16C2D" w:rsidP="002514F7">
                <w:pPr>
                  <w:spacing w:after="0" w:line="240" w:lineRule="auto"/>
                  <w:jc w:val="center"/>
                </w:pPr>
                <w:r>
                  <w:t>MONTOLIU DE SEGARRA</w:t>
                </w:r>
              </w:p>
              <w:p w:rsidR="00C16C2D" w:rsidRDefault="00C16C2D" w:rsidP="00D2515B">
                <w:pPr>
                  <w:spacing w:after="0" w:line="240" w:lineRule="auto"/>
                  <w:jc w:val="center"/>
                </w:pPr>
                <w:r>
                  <w:t>(Lleida)</w:t>
                </w:r>
              </w:p>
            </w:txbxContent>
          </v:textbox>
        </v:shape>
      </w:pict>
    </w:r>
  </w:p>
  <w:p w:rsidR="00C16C2D" w:rsidRDefault="00C16C2D">
    <w:pPr>
      <w:pStyle w:val="Capalera"/>
      <w:rPr>
        <w:b/>
        <w:bCs/>
      </w:rPr>
    </w:pPr>
  </w:p>
  <w:p w:rsidR="00C16C2D" w:rsidRDefault="00C16C2D">
    <w:pPr>
      <w:pStyle w:val="Capalera"/>
      <w:rPr>
        <w:b/>
        <w:bCs/>
      </w:rPr>
    </w:pPr>
  </w:p>
  <w:p w:rsidR="00C16C2D" w:rsidRDefault="00C16C2D">
    <w:pPr>
      <w:pStyle w:val="Capalera"/>
      <w:rPr>
        <w:b/>
        <w:bCs/>
      </w:rPr>
    </w:pPr>
  </w:p>
  <w:p w:rsidR="00C16C2D" w:rsidRPr="007D7B6B" w:rsidRDefault="00C16C2D">
    <w:pPr>
      <w:pStyle w:val="Capalera"/>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713C"/>
    <w:multiLevelType w:val="hybridMultilevel"/>
    <w:tmpl w:val="986292EA"/>
    <w:lvl w:ilvl="0" w:tplc="19041B8E">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813611"/>
    <w:multiLevelType w:val="hybridMultilevel"/>
    <w:tmpl w:val="17B4ADEA"/>
    <w:lvl w:ilvl="0" w:tplc="04030017">
      <w:start w:val="1"/>
      <w:numFmt w:val="lowerLetter"/>
      <w:lvlText w:val="%1)"/>
      <w:lvlJc w:val="left"/>
      <w:pPr>
        <w:tabs>
          <w:tab w:val="num" w:pos="720"/>
        </w:tabs>
        <w:ind w:left="720" w:hanging="360"/>
      </w:p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2">
    <w:nsid w:val="041A77CE"/>
    <w:multiLevelType w:val="hybridMultilevel"/>
    <w:tmpl w:val="790C5B68"/>
    <w:lvl w:ilvl="0" w:tplc="274609A6">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3C6812"/>
    <w:multiLevelType w:val="hybridMultilevel"/>
    <w:tmpl w:val="5B9607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2231D0"/>
    <w:multiLevelType w:val="hybridMultilevel"/>
    <w:tmpl w:val="1FBE071A"/>
    <w:lvl w:ilvl="0" w:tplc="E864E2D2">
      <w:start w:val="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C386892"/>
    <w:multiLevelType w:val="hybridMultilevel"/>
    <w:tmpl w:val="5AEC8914"/>
    <w:lvl w:ilvl="0" w:tplc="1C429688">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00E096B"/>
    <w:multiLevelType w:val="hybridMultilevel"/>
    <w:tmpl w:val="036EE978"/>
    <w:lvl w:ilvl="0" w:tplc="F170E342">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49850B6"/>
    <w:multiLevelType w:val="hybridMultilevel"/>
    <w:tmpl w:val="2750B4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98716B6"/>
    <w:multiLevelType w:val="hybridMultilevel"/>
    <w:tmpl w:val="38D6D2E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58E740E"/>
    <w:multiLevelType w:val="hybridMultilevel"/>
    <w:tmpl w:val="0ECC2D3A"/>
    <w:lvl w:ilvl="0" w:tplc="8DFEBC94">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D914BAB"/>
    <w:multiLevelType w:val="hybridMultilevel"/>
    <w:tmpl w:val="5B1EDFE8"/>
    <w:lvl w:ilvl="0" w:tplc="E60A8EA8">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0015B91"/>
    <w:multiLevelType w:val="hybridMultilevel"/>
    <w:tmpl w:val="C5525D7C"/>
    <w:lvl w:ilvl="0" w:tplc="82C43B20">
      <w:start w:val="820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5552B36"/>
    <w:multiLevelType w:val="hybridMultilevel"/>
    <w:tmpl w:val="C414B34C"/>
    <w:lvl w:ilvl="0" w:tplc="93BAB614">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1504D10"/>
    <w:multiLevelType w:val="hybridMultilevel"/>
    <w:tmpl w:val="1076F642"/>
    <w:lvl w:ilvl="0" w:tplc="02A013F6">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C104C14"/>
    <w:multiLevelType w:val="hybridMultilevel"/>
    <w:tmpl w:val="6D0496A4"/>
    <w:lvl w:ilvl="0" w:tplc="7DF83A1A">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CC30A22"/>
    <w:multiLevelType w:val="hybridMultilevel"/>
    <w:tmpl w:val="D0C47292"/>
    <w:lvl w:ilvl="0" w:tplc="10807EAA">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19A3FEC"/>
    <w:multiLevelType w:val="hybridMultilevel"/>
    <w:tmpl w:val="0CC415F2"/>
    <w:lvl w:ilvl="0" w:tplc="F9EC5C6C">
      <w:start w:val="10"/>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5C35911"/>
    <w:multiLevelType w:val="hybridMultilevel"/>
    <w:tmpl w:val="470C01CE"/>
    <w:lvl w:ilvl="0" w:tplc="B65A345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8092C6F"/>
    <w:multiLevelType w:val="hybridMultilevel"/>
    <w:tmpl w:val="3C18E8E8"/>
    <w:lvl w:ilvl="0" w:tplc="9F74BF9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CB43772"/>
    <w:multiLevelType w:val="hybridMultilevel"/>
    <w:tmpl w:val="A6F6B43E"/>
    <w:lvl w:ilvl="0" w:tplc="EC644796">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CEA4AFE"/>
    <w:multiLevelType w:val="hybridMultilevel"/>
    <w:tmpl w:val="F2924B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5302FB5"/>
    <w:multiLevelType w:val="hybridMultilevel"/>
    <w:tmpl w:val="C30E9146"/>
    <w:lvl w:ilvl="0" w:tplc="04030001">
      <w:start w:val="1"/>
      <w:numFmt w:val="bullet"/>
      <w:lvlText w:val=""/>
      <w:lvlJc w:val="left"/>
      <w:pPr>
        <w:tabs>
          <w:tab w:val="num" w:pos="1080"/>
        </w:tabs>
        <w:ind w:left="1080" w:hanging="360"/>
      </w:pPr>
      <w:rPr>
        <w:rFonts w:ascii="Symbol" w:hAnsi="Symbol" w:hint="default"/>
      </w:rPr>
    </w:lvl>
    <w:lvl w:ilvl="1" w:tplc="04030003" w:tentative="1">
      <w:start w:val="1"/>
      <w:numFmt w:val="bullet"/>
      <w:lvlText w:val="o"/>
      <w:lvlJc w:val="left"/>
      <w:pPr>
        <w:tabs>
          <w:tab w:val="num" w:pos="1800"/>
        </w:tabs>
        <w:ind w:left="1800" w:hanging="360"/>
      </w:pPr>
      <w:rPr>
        <w:rFonts w:ascii="Courier New" w:hAnsi="Courier New" w:cs="Courier New" w:hint="default"/>
      </w:rPr>
    </w:lvl>
    <w:lvl w:ilvl="2" w:tplc="04030005" w:tentative="1">
      <w:start w:val="1"/>
      <w:numFmt w:val="bullet"/>
      <w:lvlText w:val=""/>
      <w:lvlJc w:val="left"/>
      <w:pPr>
        <w:tabs>
          <w:tab w:val="num" w:pos="2520"/>
        </w:tabs>
        <w:ind w:left="2520" w:hanging="360"/>
      </w:pPr>
      <w:rPr>
        <w:rFonts w:ascii="Wingdings" w:hAnsi="Wingdings" w:hint="default"/>
      </w:rPr>
    </w:lvl>
    <w:lvl w:ilvl="3" w:tplc="04030001" w:tentative="1">
      <w:start w:val="1"/>
      <w:numFmt w:val="bullet"/>
      <w:lvlText w:val=""/>
      <w:lvlJc w:val="left"/>
      <w:pPr>
        <w:tabs>
          <w:tab w:val="num" w:pos="3240"/>
        </w:tabs>
        <w:ind w:left="3240" w:hanging="360"/>
      </w:pPr>
      <w:rPr>
        <w:rFonts w:ascii="Symbol" w:hAnsi="Symbol" w:hint="default"/>
      </w:rPr>
    </w:lvl>
    <w:lvl w:ilvl="4" w:tplc="04030003" w:tentative="1">
      <w:start w:val="1"/>
      <w:numFmt w:val="bullet"/>
      <w:lvlText w:val="o"/>
      <w:lvlJc w:val="left"/>
      <w:pPr>
        <w:tabs>
          <w:tab w:val="num" w:pos="3960"/>
        </w:tabs>
        <w:ind w:left="3960" w:hanging="360"/>
      </w:pPr>
      <w:rPr>
        <w:rFonts w:ascii="Courier New" w:hAnsi="Courier New" w:cs="Courier New" w:hint="default"/>
      </w:rPr>
    </w:lvl>
    <w:lvl w:ilvl="5" w:tplc="04030005" w:tentative="1">
      <w:start w:val="1"/>
      <w:numFmt w:val="bullet"/>
      <w:lvlText w:val=""/>
      <w:lvlJc w:val="left"/>
      <w:pPr>
        <w:tabs>
          <w:tab w:val="num" w:pos="4680"/>
        </w:tabs>
        <w:ind w:left="4680" w:hanging="360"/>
      </w:pPr>
      <w:rPr>
        <w:rFonts w:ascii="Wingdings" w:hAnsi="Wingdings" w:hint="default"/>
      </w:rPr>
    </w:lvl>
    <w:lvl w:ilvl="6" w:tplc="04030001" w:tentative="1">
      <w:start w:val="1"/>
      <w:numFmt w:val="bullet"/>
      <w:lvlText w:val=""/>
      <w:lvlJc w:val="left"/>
      <w:pPr>
        <w:tabs>
          <w:tab w:val="num" w:pos="5400"/>
        </w:tabs>
        <w:ind w:left="5400" w:hanging="360"/>
      </w:pPr>
      <w:rPr>
        <w:rFonts w:ascii="Symbol" w:hAnsi="Symbol" w:hint="default"/>
      </w:rPr>
    </w:lvl>
    <w:lvl w:ilvl="7" w:tplc="04030003" w:tentative="1">
      <w:start w:val="1"/>
      <w:numFmt w:val="bullet"/>
      <w:lvlText w:val="o"/>
      <w:lvlJc w:val="left"/>
      <w:pPr>
        <w:tabs>
          <w:tab w:val="num" w:pos="6120"/>
        </w:tabs>
        <w:ind w:left="6120" w:hanging="360"/>
      </w:pPr>
      <w:rPr>
        <w:rFonts w:ascii="Courier New" w:hAnsi="Courier New" w:cs="Courier New" w:hint="default"/>
      </w:rPr>
    </w:lvl>
    <w:lvl w:ilvl="8" w:tplc="04030005" w:tentative="1">
      <w:start w:val="1"/>
      <w:numFmt w:val="bullet"/>
      <w:lvlText w:val=""/>
      <w:lvlJc w:val="left"/>
      <w:pPr>
        <w:tabs>
          <w:tab w:val="num" w:pos="6840"/>
        </w:tabs>
        <w:ind w:left="6840" w:hanging="360"/>
      </w:pPr>
      <w:rPr>
        <w:rFonts w:ascii="Wingdings" w:hAnsi="Wingdings" w:hint="default"/>
      </w:rPr>
    </w:lvl>
  </w:abstractNum>
  <w:abstractNum w:abstractNumId="22">
    <w:nsid w:val="65CD3855"/>
    <w:multiLevelType w:val="hybridMultilevel"/>
    <w:tmpl w:val="F334BF7C"/>
    <w:lvl w:ilvl="0" w:tplc="1356444E">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65B7377"/>
    <w:multiLevelType w:val="hybridMultilevel"/>
    <w:tmpl w:val="014AC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B9458C7"/>
    <w:multiLevelType w:val="hybridMultilevel"/>
    <w:tmpl w:val="5B9607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3BC38EA"/>
    <w:multiLevelType w:val="hybridMultilevel"/>
    <w:tmpl w:val="6B528BC8"/>
    <w:lvl w:ilvl="0" w:tplc="FFFFFFFF">
      <w:start w:val="1"/>
      <w:numFmt w:val="lowerLetter"/>
      <w:lvlText w:val="%1)"/>
      <w:lvlJc w:val="left"/>
      <w:pPr>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F8977EB"/>
    <w:multiLevelType w:val="hybridMultilevel"/>
    <w:tmpl w:val="8348F0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0"/>
  </w:num>
  <w:num w:numId="6">
    <w:abstractNumId w:val="17"/>
  </w:num>
  <w:num w:numId="7">
    <w:abstractNumId w:val="18"/>
  </w:num>
  <w:num w:numId="8">
    <w:abstractNumId w:val="2"/>
  </w:num>
  <w:num w:numId="9">
    <w:abstractNumId w:val="19"/>
  </w:num>
  <w:num w:numId="10">
    <w:abstractNumId w:val="22"/>
  </w:num>
  <w:num w:numId="11">
    <w:abstractNumId w:val="15"/>
  </w:num>
  <w:num w:numId="12">
    <w:abstractNumId w:val="12"/>
  </w:num>
  <w:num w:numId="13">
    <w:abstractNumId w:val="10"/>
  </w:num>
  <w:num w:numId="14">
    <w:abstractNumId w:val="14"/>
  </w:num>
  <w:num w:numId="15">
    <w:abstractNumId w:val="5"/>
  </w:num>
  <w:num w:numId="16">
    <w:abstractNumId w:val="6"/>
  </w:num>
  <w:num w:numId="17">
    <w:abstractNumId w:val="13"/>
  </w:num>
  <w:num w:numId="18">
    <w:abstractNumId w:val="0"/>
  </w:num>
  <w:num w:numId="19">
    <w:abstractNumId w:val="9"/>
  </w:num>
  <w:num w:numId="20">
    <w:abstractNumId w:val="3"/>
  </w:num>
  <w:num w:numId="21">
    <w:abstractNumId w:val="24"/>
  </w:num>
  <w:num w:numId="22">
    <w:abstractNumId w:val="4"/>
  </w:num>
  <w:num w:numId="23">
    <w:abstractNumId w:val="11"/>
  </w:num>
  <w:num w:numId="24">
    <w:abstractNumId w:val="23"/>
  </w:num>
  <w:num w:numId="25">
    <w:abstractNumId w:val="7"/>
  </w:num>
  <w:num w:numId="26">
    <w:abstractNumId w:val="16"/>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12290"/>
    <o:shapelayout v:ext="edit">
      <o:idmap v:ext="edit" data="4"/>
    </o:shapelayout>
  </w:hdrShapeDefaults>
  <w:footnotePr>
    <w:footnote w:id="-1"/>
    <w:footnote w:id="0"/>
  </w:footnotePr>
  <w:endnotePr>
    <w:endnote w:id="-1"/>
    <w:endnote w:id="0"/>
  </w:endnotePr>
  <w:compat>
    <w:applyBreakingRules/>
  </w:compat>
  <w:rsids>
    <w:rsidRoot w:val="00E86C3B"/>
    <w:rsid w:val="00004D41"/>
    <w:rsid w:val="000067CF"/>
    <w:rsid w:val="000201AB"/>
    <w:rsid w:val="00035FF6"/>
    <w:rsid w:val="000373A5"/>
    <w:rsid w:val="00044725"/>
    <w:rsid w:val="00044E44"/>
    <w:rsid w:val="000571D4"/>
    <w:rsid w:val="00061A5F"/>
    <w:rsid w:val="00064D5F"/>
    <w:rsid w:val="0006721E"/>
    <w:rsid w:val="00093D88"/>
    <w:rsid w:val="000958C0"/>
    <w:rsid w:val="000E1EBB"/>
    <w:rsid w:val="000E461D"/>
    <w:rsid w:val="000F27D5"/>
    <w:rsid w:val="000F627B"/>
    <w:rsid w:val="00103D7E"/>
    <w:rsid w:val="00103E10"/>
    <w:rsid w:val="0010722B"/>
    <w:rsid w:val="001206B5"/>
    <w:rsid w:val="00127DF8"/>
    <w:rsid w:val="00134CA1"/>
    <w:rsid w:val="00134D56"/>
    <w:rsid w:val="001562E5"/>
    <w:rsid w:val="00160944"/>
    <w:rsid w:val="00177113"/>
    <w:rsid w:val="00177C21"/>
    <w:rsid w:val="0018782B"/>
    <w:rsid w:val="00196E4D"/>
    <w:rsid w:val="001A08AA"/>
    <w:rsid w:val="001A1546"/>
    <w:rsid w:val="001B1830"/>
    <w:rsid w:val="001B34E0"/>
    <w:rsid w:val="001B4341"/>
    <w:rsid w:val="001C14A2"/>
    <w:rsid w:val="001D18C2"/>
    <w:rsid w:val="00204CF3"/>
    <w:rsid w:val="002142CF"/>
    <w:rsid w:val="00231EAD"/>
    <w:rsid w:val="00237112"/>
    <w:rsid w:val="00244DE9"/>
    <w:rsid w:val="002514F7"/>
    <w:rsid w:val="00262170"/>
    <w:rsid w:val="002677F0"/>
    <w:rsid w:val="00294E80"/>
    <w:rsid w:val="002A1792"/>
    <w:rsid w:val="002B483D"/>
    <w:rsid w:val="002C08F1"/>
    <w:rsid w:val="002C0E0B"/>
    <w:rsid w:val="00307B5E"/>
    <w:rsid w:val="00312458"/>
    <w:rsid w:val="003271E9"/>
    <w:rsid w:val="003440DD"/>
    <w:rsid w:val="00345F15"/>
    <w:rsid w:val="00354DF3"/>
    <w:rsid w:val="003649E6"/>
    <w:rsid w:val="0037016E"/>
    <w:rsid w:val="00370982"/>
    <w:rsid w:val="00370B15"/>
    <w:rsid w:val="00383DDB"/>
    <w:rsid w:val="00385D46"/>
    <w:rsid w:val="003A5834"/>
    <w:rsid w:val="003A5C60"/>
    <w:rsid w:val="003B06A7"/>
    <w:rsid w:val="003C1833"/>
    <w:rsid w:val="003D04A4"/>
    <w:rsid w:val="003D0CEF"/>
    <w:rsid w:val="003D482A"/>
    <w:rsid w:val="003E1DD1"/>
    <w:rsid w:val="003E5352"/>
    <w:rsid w:val="003F1F71"/>
    <w:rsid w:val="003F4A51"/>
    <w:rsid w:val="0041200E"/>
    <w:rsid w:val="00416071"/>
    <w:rsid w:val="0042254C"/>
    <w:rsid w:val="00426A25"/>
    <w:rsid w:val="004330DD"/>
    <w:rsid w:val="0044579C"/>
    <w:rsid w:val="00450209"/>
    <w:rsid w:val="00460773"/>
    <w:rsid w:val="0048057D"/>
    <w:rsid w:val="0048433F"/>
    <w:rsid w:val="004847B9"/>
    <w:rsid w:val="00493EFD"/>
    <w:rsid w:val="004A356D"/>
    <w:rsid w:val="004B0DF5"/>
    <w:rsid w:val="004B6AB0"/>
    <w:rsid w:val="004C0C43"/>
    <w:rsid w:val="004C24EB"/>
    <w:rsid w:val="004C3313"/>
    <w:rsid w:val="004C6B74"/>
    <w:rsid w:val="004E537B"/>
    <w:rsid w:val="004E618C"/>
    <w:rsid w:val="004E785E"/>
    <w:rsid w:val="004F0056"/>
    <w:rsid w:val="004F3272"/>
    <w:rsid w:val="004F4C71"/>
    <w:rsid w:val="00503B40"/>
    <w:rsid w:val="0052654F"/>
    <w:rsid w:val="005276CB"/>
    <w:rsid w:val="00545B55"/>
    <w:rsid w:val="0056790D"/>
    <w:rsid w:val="005D4A3B"/>
    <w:rsid w:val="005D71B1"/>
    <w:rsid w:val="005E166B"/>
    <w:rsid w:val="005E2435"/>
    <w:rsid w:val="005E3AD2"/>
    <w:rsid w:val="00610500"/>
    <w:rsid w:val="00615D94"/>
    <w:rsid w:val="00620FF8"/>
    <w:rsid w:val="006536C5"/>
    <w:rsid w:val="00674E6B"/>
    <w:rsid w:val="006820EA"/>
    <w:rsid w:val="006867D4"/>
    <w:rsid w:val="006A4776"/>
    <w:rsid w:val="006A6E3A"/>
    <w:rsid w:val="006B79D3"/>
    <w:rsid w:val="006E3807"/>
    <w:rsid w:val="006F3412"/>
    <w:rsid w:val="00702BA9"/>
    <w:rsid w:val="00712BF1"/>
    <w:rsid w:val="00712D05"/>
    <w:rsid w:val="0071624D"/>
    <w:rsid w:val="00720C39"/>
    <w:rsid w:val="00730601"/>
    <w:rsid w:val="00742E29"/>
    <w:rsid w:val="007473A2"/>
    <w:rsid w:val="007747AC"/>
    <w:rsid w:val="00780983"/>
    <w:rsid w:val="00796603"/>
    <w:rsid w:val="007A2393"/>
    <w:rsid w:val="007C6FA9"/>
    <w:rsid w:val="007D5F53"/>
    <w:rsid w:val="007D7B6B"/>
    <w:rsid w:val="007F770F"/>
    <w:rsid w:val="0080237A"/>
    <w:rsid w:val="0080606F"/>
    <w:rsid w:val="00834CBA"/>
    <w:rsid w:val="00835E0A"/>
    <w:rsid w:val="008508FD"/>
    <w:rsid w:val="00857B4D"/>
    <w:rsid w:val="008628A0"/>
    <w:rsid w:val="00867E7C"/>
    <w:rsid w:val="00871D67"/>
    <w:rsid w:val="00885C7A"/>
    <w:rsid w:val="00892416"/>
    <w:rsid w:val="008A663C"/>
    <w:rsid w:val="008B09CF"/>
    <w:rsid w:val="008B6AAB"/>
    <w:rsid w:val="008C41D4"/>
    <w:rsid w:val="008F405B"/>
    <w:rsid w:val="008F5AEA"/>
    <w:rsid w:val="009459D7"/>
    <w:rsid w:val="00963B5F"/>
    <w:rsid w:val="00967826"/>
    <w:rsid w:val="009A1FCB"/>
    <w:rsid w:val="009A7894"/>
    <w:rsid w:val="009B502F"/>
    <w:rsid w:val="009C5A8F"/>
    <w:rsid w:val="009D6180"/>
    <w:rsid w:val="009E3BEE"/>
    <w:rsid w:val="009F60D8"/>
    <w:rsid w:val="009F6686"/>
    <w:rsid w:val="00A1017E"/>
    <w:rsid w:val="00A14678"/>
    <w:rsid w:val="00A2658A"/>
    <w:rsid w:val="00A306A9"/>
    <w:rsid w:val="00A34D25"/>
    <w:rsid w:val="00A403B4"/>
    <w:rsid w:val="00A61F68"/>
    <w:rsid w:val="00A62EB2"/>
    <w:rsid w:val="00A67A34"/>
    <w:rsid w:val="00A7217D"/>
    <w:rsid w:val="00A8019B"/>
    <w:rsid w:val="00A87A30"/>
    <w:rsid w:val="00A93BD6"/>
    <w:rsid w:val="00A97417"/>
    <w:rsid w:val="00AA29F6"/>
    <w:rsid w:val="00AB75CA"/>
    <w:rsid w:val="00AD2478"/>
    <w:rsid w:val="00AD50EC"/>
    <w:rsid w:val="00AD7678"/>
    <w:rsid w:val="00B07CD3"/>
    <w:rsid w:val="00B16C74"/>
    <w:rsid w:val="00B2355F"/>
    <w:rsid w:val="00B30768"/>
    <w:rsid w:val="00B55298"/>
    <w:rsid w:val="00B7476B"/>
    <w:rsid w:val="00B76E8C"/>
    <w:rsid w:val="00B96208"/>
    <w:rsid w:val="00BC16B3"/>
    <w:rsid w:val="00BC3C03"/>
    <w:rsid w:val="00BE1A3F"/>
    <w:rsid w:val="00BF0778"/>
    <w:rsid w:val="00BF42FB"/>
    <w:rsid w:val="00BF5906"/>
    <w:rsid w:val="00C16C2D"/>
    <w:rsid w:val="00C2704B"/>
    <w:rsid w:val="00C27B41"/>
    <w:rsid w:val="00C314D7"/>
    <w:rsid w:val="00C36DA1"/>
    <w:rsid w:val="00C6361A"/>
    <w:rsid w:val="00C878D3"/>
    <w:rsid w:val="00C92C27"/>
    <w:rsid w:val="00CA5241"/>
    <w:rsid w:val="00CD03CD"/>
    <w:rsid w:val="00CD2D1A"/>
    <w:rsid w:val="00CE51F5"/>
    <w:rsid w:val="00CE6B86"/>
    <w:rsid w:val="00CE76A0"/>
    <w:rsid w:val="00D07EDC"/>
    <w:rsid w:val="00D2515B"/>
    <w:rsid w:val="00D30A07"/>
    <w:rsid w:val="00D31C7E"/>
    <w:rsid w:val="00D912A6"/>
    <w:rsid w:val="00D94111"/>
    <w:rsid w:val="00DA60FB"/>
    <w:rsid w:val="00DC2495"/>
    <w:rsid w:val="00DD4768"/>
    <w:rsid w:val="00DD523A"/>
    <w:rsid w:val="00DE7BEF"/>
    <w:rsid w:val="00E0222C"/>
    <w:rsid w:val="00E11974"/>
    <w:rsid w:val="00E326F5"/>
    <w:rsid w:val="00E328FF"/>
    <w:rsid w:val="00E41FF0"/>
    <w:rsid w:val="00E50D70"/>
    <w:rsid w:val="00E644D5"/>
    <w:rsid w:val="00E647D3"/>
    <w:rsid w:val="00E67A26"/>
    <w:rsid w:val="00E74F55"/>
    <w:rsid w:val="00E86C3B"/>
    <w:rsid w:val="00E97996"/>
    <w:rsid w:val="00ED0664"/>
    <w:rsid w:val="00ED1632"/>
    <w:rsid w:val="00EF270D"/>
    <w:rsid w:val="00F06CA2"/>
    <w:rsid w:val="00F076AB"/>
    <w:rsid w:val="00F271EB"/>
    <w:rsid w:val="00F60AED"/>
    <w:rsid w:val="00F87D46"/>
    <w:rsid w:val="00FA0581"/>
    <w:rsid w:val="00FA7E38"/>
    <w:rsid w:val="00FB0F9F"/>
    <w:rsid w:val="00FB6410"/>
    <w:rsid w:val="00FC74D3"/>
    <w:rsid w:val="00FD753A"/>
    <w:rsid w:val="00FE56F3"/>
    <w:rsid w:val="00FF5C5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s-ES" w:eastAsia="es-ES" w:bidi="ks-Dev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C39"/>
    <w:pPr>
      <w:spacing w:after="200" w:line="276" w:lineRule="auto"/>
    </w:pPr>
    <w:rPr>
      <w:sz w:val="22"/>
      <w:szCs w:val="22"/>
      <w:lang w:val="ca-ES" w:eastAsia="en-US" w:bidi="ar-SA"/>
    </w:rPr>
  </w:style>
  <w:style w:type="paragraph" w:styleId="Ttol2">
    <w:name w:val="heading 2"/>
    <w:basedOn w:val="Normal"/>
    <w:next w:val="Normal"/>
    <w:link w:val="Ttol2Car"/>
    <w:uiPriority w:val="9"/>
    <w:semiHidden/>
    <w:unhideWhenUsed/>
    <w:qFormat/>
    <w:rsid w:val="00674E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ol4">
    <w:name w:val="heading 4"/>
    <w:basedOn w:val="Normal"/>
    <w:next w:val="Normal"/>
    <w:link w:val="Ttol4Car"/>
    <w:uiPriority w:val="9"/>
    <w:semiHidden/>
    <w:unhideWhenUsed/>
    <w:qFormat/>
    <w:rsid w:val="002A1792"/>
    <w:pPr>
      <w:keepNext/>
      <w:keepLines/>
      <w:spacing w:before="200" w:after="0"/>
      <w:outlineLvl w:val="3"/>
    </w:pPr>
    <w:rPr>
      <w:rFonts w:asciiTheme="majorHAnsi" w:eastAsiaTheme="majorEastAsia" w:hAnsiTheme="majorHAnsi" w:cstheme="majorBidi"/>
      <w:b/>
      <w:bCs/>
      <w:i/>
      <w:iCs/>
      <w:color w:val="4F81BD" w:themeColor="accent1"/>
    </w:rPr>
  </w:style>
  <w:style w:type="paragraph" w:styleId="Ttol5">
    <w:name w:val="heading 5"/>
    <w:basedOn w:val="Normal"/>
    <w:next w:val="Normal"/>
    <w:link w:val="Ttol5Car"/>
    <w:uiPriority w:val="9"/>
    <w:semiHidden/>
    <w:unhideWhenUsed/>
    <w:qFormat/>
    <w:rsid w:val="00A87A30"/>
    <w:pPr>
      <w:keepNext/>
      <w:keepLines/>
      <w:spacing w:before="200" w:after="0"/>
      <w:outlineLvl w:val="4"/>
    </w:pPr>
    <w:rPr>
      <w:rFonts w:asciiTheme="majorHAnsi" w:eastAsiaTheme="majorEastAsia" w:hAnsiTheme="majorHAnsi" w:cstheme="majorBidi"/>
      <w:color w:val="243F60" w:themeColor="accent1" w:themeShade="7F"/>
    </w:rPr>
  </w:style>
  <w:style w:type="paragraph" w:styleId="Ttol6">
    <w:name w:val="heading 6"/>
    <w:basedOn w:val="Normal"/>
    <w:next w:val="Normal"/>
    <w:link w:val="Ttol6Car"/>
    <w:qFormat/>
    <w:rsid w:val="008F5AEA"/>
    <w:pPr>
      <w:spacing w:before="240" w:after="60" w:line="240" w:lineRule="auto"/>
      <w:outlineLvl w:val="5"/>
    </w:pPr>
    <w:rPr>
      <w:rFonts w:ascii="Times New Roman" w:eastAsia="Times New Roman" w:hAnsi="Times New Roman" w:cs="Times New Roman"/>
      <w:b/>
      <w:bCs/>
      <w:lang w:eastAsia="es-ES"/>
    </w:rPr>
  </w:style>
  <w:style w:type="paragraph" w:styleId="Ttol8">
    <w:name w:val="heading 8"/>
    <w:basedOn w:val="Normal"/>
    <w:next w:val="Normal"/>
    <w:link w:val="Ttol8Car"/>
    <w:uiPriority w:val="9"/>
    <w:unhideWhenUsed/>
    <w:qFormat/>
    <w:rsid w:val="009F60D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E86C3B"/>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E86C3B"/>
    <w:rPr>
      <w:rFonts w:ascii="Tahoma" w:hAnsi="Tahoma" w:cs="Tahoma"/>
      <w:sz w:val="16"/>
      <w:szCs w:val="16"/>
    </w:rPr>
  </w:style>
  <w:style w:type="paragraph" w:styleId="Capalera">
    <w:name w:val="header"/>
    <w:basedOn w:val="Normal"/>
    <w:link w:val="CapaleraCar"/>
    <w:unhideWhenUsed/>
    <w:rsid w:val="00E86C3B"/>
    <w:pPr>
      <w:tabs>
        <w:tab w:val="center" w:pos="4252"/>
        <w:tab w:val="right" w:pos="8504"/>
      </w:tabs>
      <w:spacing w:after="0" w:line="240" w:lineRule="auto"/>
    </w:pPr>
  </w:style>
  <w:style w:type="character" w:customStyle="1" w:styleId="CapaleraCar">
    <w:name w:val="Capçalera Car"/>
    <w:basedOn w:val="Tipusdelletraperdefectedelpargraf"/>
    <w:link w:val="Capalera"/>
    <w:rsid w:val="00E86C3B"/>
  </w:style>
  <w:style w:type="paragraph" w:styleId="Peu">
    <w:name w:val="footer"/>
    <w:basedOn w:val="Normal"/>
    <w:link w:val="PeuCar"/>
    <w:uiPriority w:val="99"/>
    <w:unhideWhenUsed/>
    <w:rsid w:val="00E86C3B"/>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E86C3B"/>
  </w:style>
  <w:style w:type="character" w:styleId="Enlla">
    <w:name w:val="Hyperlink"/>
    <w:uiPriority w:val="99"/>
    <w:unhideWhenUsed/>
    <w:rsid w:val="007D7B6B"/>
    <w:rPr>
      <w:color w:val="0000FF"/>
      <w:u w:val="single"/>
    </w:rPr>
  </w:style>
  <w:style w:type="paragraph" w:styleId="NormalWeb">
    <w:name w:val="Normal (Web)"/>
    <w:basedOn w:val="Normal"/>
    <w:unhideWhenUsed/>
    <w:rsid w:val="00127DF8"/>
    <w:pPr>
      <w:spacing w:after="0" w:line="360" w:lineRule="auto"/>
      <w:ind w:left="528" w:right="71" w:firstLine="600"/>
      <w:jc w:val="both"/>
    </w:pPr>
    <w:rPr>
      <w:rFonts w:ascii="Verdana" w:eastAsia="Times New Roman" w:hAnsi="Verdana" w:cs="Arial"/>
      <w:sz w:val="20"/>
      <w:szCs w:val="24"/>
      <w:lang w:eastAsia="es-ES"/>
    </w:rPr>
  </w:style>
  <w:style w:type="paragraph" w:styleId="Pargrafdellista">
    <w:name w:val="List Paragraph"/>
    <w:basedOn w:val="Normal"/>
    <w:uiPriority w:val="34"/>
    <w:qFormat/>
    <w:rsid w:val="00093D88"/>
    <w:pPr>
      <w:ind w:left="720"/>
      <w:contextualSpacing/>
    </w:pPr>
    <w:rPr>
      <w:rFonts w:cs="Times New Roman"/>
    </w:rPr>
  </w:style>
  <w:style w:type="paragraph" w:styleId="Sagniadetextindependent">
    <w:name w:val="Body Text Indent"/>
    <w:basedOn w:val="Normal"/>
    <w:link w:val="SagniadetextindependentCar"/>
    <w:semiHidden/>
    <w:rsid w:val="00D30A07"/>
    <w:pPr>
      <w:spacing w:after="0" w:line="240" w:lineRule="auto"/>
      <w:ind w:firstLine="900"/>
      <w:jc w:val="both"/>
    </w:pPr>
    <w:rPr>
      <w:rFonts w:ascii="Verdana" w:eastAsia="Times New Roman" w:hAnsi="Verdana" w:cs="Arial"/>
      <w:color w:val="0000FF"/>
      <w:sz w:val="20"/>
      <w:szCs w:val="24"/>
      <w:lang w:eastAsia="es-ES"/>
    </w:rPr>
  </w:style>
  <w:style w:type="character" w:customStyle="1" w:styleId="SagniadetextindependentCar">
    <w:name w:val="Sagnia de text independent Car"/>
    <w:basedOn w:val="Tipusdelletraperdefectedelpargraf"/>
    <w:link w:val="Sagniadetextindependent"/>
    <w:semiHidden/>
    <w:rsid w:val="00D30A07"/>
    <w:rPr>
      <w:rFonts w:ascii="Verdana" w:eastAsia="Times New Roman" w:hAnsi="Verdana" w:cs="Arial"/>
      <w:color w:val="0000FF"/>
      <w:szCs w:val="24"/>
      <w:lang w:val="ca-ES" w:bidi="ar-SA"/>
    </w:rPr>
  </w:style>
  <w:style w:type="table" w:styleId="Taulaambquadrcula">
    <w:name w:val="Table Grid"/>
    <w:basedOn w:val="Taulanormal"/>
    <w:uiPriority w:val="59"/>
    <w:rsid w:val="005E3A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rafodelista1">
    <w:name w:val="Párrafo de lista1"/>
    <w:basedOn w:val="Normal"/>
    <w:rsid w:val="00BF42FB"/>
    <w:pPr>
      <w:suppressAutoHyphens/>
      <w:ind w:left="720"/>
    </w:pPr>
    <w:rPr>
      <w:rFonts w:cs="Times New Roman"/>
      <w:kern w:val="1"/>
      <w:lang w:eastAsia="ar-SA"/>
    </w:rPr>
  </w:style>
  <w:style w:type="character" w:customStyle="1" w:styleId="Ttol6Car">
    <w:name w:val="Títol 6 Car"/>
    <w:basedOn w:val="Tipusdelletraperdefectedelpargraf"/>
    <w:link w:val="Ttol6"/>
    <w:rsid w:val="008F5AEA"/>
    <w:rPr>
      <w:rFonts w:ascii="Times New Roman" w:eastAsia="Times New Roman" w:hAnsi="Times New Roman" w:cs="Times New Roman"/>
      <w:b/>
      <w:bCs/>
      <w:sz w:val="22"/>
      <w:szCs w:val="22"/>
      <w:lang w:val="ca-ES" w:bidi="ar-SA"/>
    </w:rPr>
  </w:style>
  <w:style w:type="paragraph" w:customStyle="1" w:styleId="Estilo2">
    <w:name w:val="Estilo2"/>
    <w:basedOn w:val="Normal"/>
    <w:rsid w:val="008F5AEA"/>
    <w:pPr>
      <w:keepNext/>
      <w:spacing w:after="0" w:line="360" w:lineRule="auto"/>
      <w:jc w:val="center"/>
      <w:outlineLvl w:val="1"/>
    </w:pPr>
    <w:rPr>
      <w:rFonts w:ascii="Verdana" w:eastAsia="Times New Roman" w:hAnsi="Verdana" w:cs="Microsoft Sans Serif"/>
      <w:bCs/>
      <w:sz w:val="20"/>
      <w:szCs w:val="24"/>
      <w:lang w:val="es-ES" w:eastAsia="es-ES"/>
    </w:rPr>
  </w:style>
  <w:style w:type="character" w:styleId="mfasi">
    <w:name w:val="Emphasis"/>
    <w:basedOn w:val="Tipusdelletraperdefectedelpargraf"/>
    <w:qFormat/>
    <w:rsid w:val="00262170"/>
    <w:rPr>
      <w:i/>
      <w:iCs/>
    </w:rPr>
  </w:style>
  <w:style w:type="character" w:customStyle="1" w:styleId="Ttol5Car">
    <w:name w:val="Títol 5 Car"/>
    <w:basedOn w:val="Tipusdelletraperdefectedelpargraf"/>
    <w:link w:val="Ttol5"/>
    <w:uiPriority w:val="9"/>
    <w:semiHidden/>
    <w:rsid w:val="00A87A30"/>
    <w:rPr>
      <w:rFonts w:asciiTheme="majorHAnsi" w:eastAsiaTheme="majorEastAsia" w:hAnsiTheme="majorHAnsi" w:cstheme="majorBidi"/>
      <w:color w:val="243F60" w:themeColor="accent1" w:themeShade="7F"/>
      <w:sz w:val="22"/>
      <w:szCs w:val="22"/>
      <w:lang w:val="ca-ES" w:eastAsia="en-US" w:bidi="ar-SA"/>
    </w:rPr>
  </w:style>
  <w:style w:type="character" w:customStyle="1" w:styleId="Ttol2Car">
    <w:name w:val="Títol 2 Car"/>
    <w:basedOn w:val="Tipusdelletraperdefectedelpargraf"/>
    <w:link w:val="Ttol2"/>
    <w:uiPriority w:val="9"/>
    <w:semiHidden/>
    <w:rsid w:val="00674E6B"/>
    <w:rPr>
      <w:rFonts w:asciiTheme="majorHAnsi" w:eastAsiaTheme="majorEastAsia" w:hAnsiTheme="majorHAnsi" w:cstheme="majorBidi"/>
      <w:b/>
      <w:bCs/>
      <w:color w:val="4F81BD" w:themeColor="accent1"/>
      <w:sz w:val="26"/>
      <w:szCs w:val="26"/>
      <w:lang w:val="ca-ES" w:eastAsia="en-US" w:bidi="ar-SA"/>
    </w:rPr>
  </w:style>
  <w:style w:type="paragraph" w:styleId="Textindependent">
    <w:name w:val="Body Text"/>
    <w:basedOn w:val="Normal"/>
    <w:link w:val="TextindependentCar"/>
    <w:uiPriority w:val="99"/>
    <w:semiHidden/>
    <w:unhideWhenUsed/>
    <w:rsid w:val="006A6E3A"/>
    <w:pPr>
      <w:spacing w:after="120"/>
    </w:pPr>
  </w:style>
  <w:style w:type="character" w:customStyle="1" w:styleId="TextindependentCar">
    <w:name w:val="Text independent Car"/>
    <w:basedOn w:val="Tipusdelletraperdefectedelpargraf"/>
    <w:link w:val="Textindependent"/>
    <w:uiPriority w:val="99"/>
    <w:semiHidden/>
    <w:rsid w:val="006A6E3A"/>
    <w:rPr>
      <w:sz w:val="22"/>
      <w:szCs w:val="22"/>
      <w:lang w:val="ca-ES" w:eastAsia="en-US" w:bidi="ar-SA"/>
    </w:rPr>
  </w:style>
  <w:style w:type="paragraph" w:customStyle="1" w:styleId="3">
    <w:name w:val="3"/>
    <w:rsid w:val="000067C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08"/>
      </w:tabs>
    </w:pPr>
    <w:rPr>
      <w:rFonts w:ascii="Times New Roman" w:eastAsia="Times New Roman" w:hAnsi="Times New Roman" w:cs="Times New Roman"/>
      <w:sz w:val="24"/>
      <w:szCs w:val="24"/>
      <w:lang w:val="ca-ES" w:bidi="ar-SA"/>
    </w:rPr>
  </w:style>
  <w:style w:type="character" w:customStyle="1" w:styleId="Ttol8Car">
    <w:name w:val="Títol 8 Car"/>
    <w:basedOn w:val="Tipusdelletraperdefectedelpargraf"/>
    <w:link w:val="Ttol8"/>
    <w:uiPriority w:val="9"/>
    <w:rsid w:val="009F60D8"/>
    <w:rPr>
      <w:rFonts w:asciiTheme="majorHAnsi" w:eastAsiaTheme="majorEastAsia" w:hAnsiTheme="majorHAnsi" w:cstheme="majorBidi"/>
      <w:color w:val="404040" w:themeColor="text1" w:themeTint="BF"/>
      <w:lang w:val="ca-ES" w:eastAsia="en-US" w:bidi="ar-SA"/>
    </w:rPr>
  </w:style>
  <w:style w:type="character" w:customStyle="1" w:styleId="Ttol4Car">
    <w:name w:val="Títol 4 Car"/>
    <w:basedOn w:val="Tipusdelletraperdefectedelpargraf"/>
    <w:link w:val="Ttol4"/>
    <w:uiPriority w:val="9"/>
    <w:semiHidden/>
    <w:rsid w:val="002A1792"/>
    <w:rPr>
      <w:rFonts w:asciiTheme="majorHAnsi" w:eastAsiaTheme="majorEastAsia" w:hAnsiTheme="majorHAnsi" w:cstheme="majorBidi"/>
      <w:b/>
      <w:bCs/>
      <w:i/>
      <w:iCs/>
      <w:color w:val="4F81BD" w:themeColor="accent1"/>
      <w:sz w:val="22"/>
      <w:szCs w:val="22"/>
      <w:lang w:val="ca-ES" w:eastAsia="en-US" w:bidi="ar-SA"/>
    </w:rPr>
  </w:style>
  <w:style w:type="paragraph" w:customStyle="1" w:styleId="Justificat">
    <w:name w:val="Justificat"/>
    <w:basedOn w:val="Normal"/>
    <w:next w:val="Normal"/>
    <w:rsid w:val="004C6B74"/>
    <w:pPr>
      <w:spacing w:after="0" w:line="240" w:lineRule="auto"/>
      <w:jc w:val="both"/>
    </w:pPr>
    <w:rPr>
      <w:rFonts w:ascii="Arial" w:eastAsia="Times New Roman" w:hAnsi="Arial" w:cs="Times New Roman"/>
      <w:sz w:val="24"/>
      <w:szCs w:val="20"/>
      <w:lang w:eastAsia="es-ES"/>
    </w:rPr>
  </w:style>
  <w:style w:type="character" w:styleId="Textennegreta">
    <w:name w:val="Strong"/>
    <w:basedOn w:val="Tipusdelletraperdefectedelpargraf"/>
    <w:uiPriority w:val="22"/>
    <w:qFormat/>
    <w:rsid w:val="00493E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es-ES" w:eastAsia="es-ES" w:bidi="ks-Dev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6C3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86C3B"/>
    <w:rPr>
      <w:rFonts w:ascii="Tahoma" w:hAnsi="Tahoma" w:cs="Tahoma"/>
      <w:sz w:val="16"/>
      <w:szCs w:val="16"/>
    </w:rPr>
  </w:style>
  <w:style w:type="paragraph" w:styleId="Encabezado">
    <w:name w:val="header"/>
    <w:basedOn w:val="Normal"/>
    <w:link w:val="EncabezadoCar"/>
    <w:uiPriority w:val="99"/>
    <w:unhideWhenUsed/>
    <w:rsid w:val="00E86C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6C3B"/>
  </w:style>
  <w:style w:type="paragraph" w:styleId="Piedepgina">
    <w:name w:val="footer"/>
    <w:basedOn w:val="Normal"/>
    <w:link w:val="PiedepginaCar"/>
    <w:uiPriority w:val="99"/>
    <w:unhideWhenUsed/>
    <w:rsid w:val="00E86C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6C3B"/>
  </w:style>
  <w:style w:type="character" w:styleId="Hipervnculo">
    <w:name w:val="Hyperlink"/>
    <w:uiPriority w:val="99"/>
    <w:unhideWhenUsed/>
    <w:rsid w:val="007D7B6B"/>
    <w:rPr>
      <w:color w:val="0000FF"/>
      <w:u w:val="single"/>
    </w:rPr>
  </w:style>
</w:styles>
</file>

<file path=word/webSettings.xml><?xml version="1.0" encoding="utf-8"?>
<w:webSettings xmlns:r="http://schemas.openxmlformats.org/officeDocument/2006/relationships" xmlns:w="http://schemas.openxmlformats.org/wordprocessingml/2006/main">
  <w:divs>
    <w:div w:id="1204512">
      <w:bodyDiv w:val="1"/>
      <w:marLeft w:val="0"/>
      <w:marRight w:val="0"/>
      <w:marTop w:val="0"/>
      <w:marBottom w:val="0"/>
      <w:divBdr>
        <w:top w:val="none" w:sz="0" w:space="0" w:color="auto"/>
        <w:left w:val="none" w:sz="0" w:space="0" w:color="auto"/>
        <w:bottom w:val="none" w:sz="0" w:space="0" w:color="auto"/>
        <w:right w:val="none" w:sz="0" w:space="0" w:color="auto"/>
      </w:divBdr>
    </w:div>
    <w:div w:id="562562702">
      <w:bodyDiv w:val="1"/>
      <w:marLeft w:val="0"/>
      <w:marRight w:val="0"/>
      <w:marTop w:val="0"/>
      <w:marBottom w:val="0"/>
      <w:divBdr>
        <w:top w:val="none" w:sz="0" w:space="0" w:color="auto"/>
        <w:left w:val="none" w:sz="0" w:space="0" w:color="auto"/>
        <w:bottom w:val="none" w:sz="0" w:space="0" w:color="auto"/>
        <w:right w:val="none" w:sz="0" w:space="0" w:color="auto"/>
      </w:divBdr>
    </w:div>
    <w:div w:id="829562296">
      <w:bodyDiv w:val="1"/>
      <w:marLeft w:val="0"/>
      <w:marRight w:val="0"/>
      <w:marTop w:val="0"/>
      <w:marBottom w:val="0"/>
      <w:divBdr>
        <w:top w:val="none" w:sz="0" w:space="0" w:color="auto"/>
        <w:left w:val="none" w:sz="0" w:space="0" w:color="auto"/>
        <w:bottom w:val="none" w:sz="0" w:space="0" w:color="auto"/>
        <w:right w:val="none" w:sz="0" w:space="0" w:color="auto"/>
      </w:divBdr>
    </w:div>
    <w:div w:id="1142846317">
      <w:bodyDiv w:val="1"/>
      <w:marLeft w:val="0"/>
      <w:marRight w:val="0"/>
      <w:marTop w:val="0"/>
      <w:marBottom w:val="0"/>
      <w:divBdr>
        <w:top w:val="none" w:sz="0" w:space="0" w:color="auto"/>
        <w:left w:val="none" w:sz="0" w:space="0" w:color="auto"/>
        <w:bottom w:val="none" w:sz="0" w:space="0" w:color="auto"/>
        <w:right w:val="none" w:sz="0" w:space="0" w:color="auto"/>
      </w:divBdr>
    </w:div>
    <w:div w:id="1466434261">
      <w:bodyDiv w:val="1"/>
      <w:marLeft w:val="0"/>
      <w:marRight w:val="0"/>
      <w:marTop w:val="0"/>
      <w:marBottom w:val="0"/>
      <w:divBdr>
        <w:top w:val="none" w:sz="0" w:space="0" w:color="auto"/>
        <w:left w:val="none" w:sz="0" w:space="0" w:color="auto"/>
        <w:bottom w:val="none" w:sz="0" w:space="0" w:color="auto"/>
        <w:right w:val="none" w:sz="0" w:space="0" w:color="auto"/>
      </w:divBdr>
    </w:div>
    <w:div w:id="185245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25880-7F63-4F3C-8241-D3A33EAA5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1</Pages>
  <Words>6907</Words>
  <Characters>37993</Characters>
  <Application>Microsoft Office Word</Application>
  <DocSecurity>0</DocSecurity>
  <Lines>316</Lines>
  <Paragraphs>89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44811</CharactersWithSpaces>
  <SharedDoc>false</SharedDoc>
  <HLinks>
    <vt:vector size="6" baseType="variant">
      <vt:variant>
        <vt:i4>7995487</vt:i4>
      </vt:variant>
      <vt:variant>
        <vt:i4>0</vt:i4>
      </vt:variant>
      <vt:variant>
        <vt:i4>0</vt:i4>
      </vt:variant>
      <vt:variant>
        <vt:i4>5</vt:i4>
      </vt:variant>
      <vt:variant>
        <vt:lpwstr>mailto:Ajuntament@montoliusegarra.cat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 Bernet Bacardit</dc:creator>
  <cp:lastModifiedBy>mirla</cp:lastModifiedBy>
  <cp:revision>103</cp:revision>
  <cp:lastPrinted>2014-03-18T11:44:00Z</cp:lastPrinted>
  <dcterms:created xsi:type="dcterms:W3CDTF">2013-01-31T07:46:00Z</dcterms:created>
  <dcterms:modified xsi:type="dcterms:W3CDTF">2014-03-18T11:46:00Z</dcterms:modified>
</cp:coreProperties>
</file>