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A37" w:rsidRPr="00C16271" w:rsidRDefault="00710A37" w:rsidP="00710A37">
      <w:pPr>
        <w:spacing w:line="267" w:lineRule="auto"/>
        <w:ind w:left="-5"/>
        <w:jc w:val="left"/>
        <w:rPr>
          <w:rFonts w:ascii="Verdana" w:hAnsi="Verdana"/>
          <w:sz w:val="22"/>
          <w:lang w:val="ca-ES"/>
        </w:rPr>
      </w:pPr>
      <w:r w:rsidRPr="00C16271">
        <w:rPr>
          <w:rFonts w:ascii="Verdana" w:hAnsi="Verdana"/>
          <w:b/>
          <w:sz w:val="22"/>
          <w:lang w:val="ca-ES"/>
        </w:rPr>
        <w:t>ACTA DE LA SESSIÓ EXTRAORDINÀRIA DEL PLE DE L'AJUNTAMENT DE FARRERA  Nº 0</w:t>
      </w:r>
      <w:r w:rsidR="009B2C35">
        <w:rPr>
          <w:rFonts w:ascii="Verdana" w:hAnsi="Verdana"/>
          <w:b/>
          <w:sz w:val="22"/>
          <w:lang w:val="ca-ES"/>
        </w:rPr>
        <w:t>4</w:t>
      </w:r>
      <w:r w:rsidR="00A20671" w:rsidRPr="00C16271">
        <w:rPr>
          <w:rFonts w:ascii="Verdana" w:hAnsi="Verdana"/>
          <w:b/>
          <w:sz w:val="22"/>
          <w:lang w:val="ca-ES"/>
        </w:rPr>
        <w:t>/2015</w:t>
      </w:r>
      <w:r w:rsidRPr="00C16271">
        <w:rPr>
          <w:rFonts w:ascii="Verdana" w:hAnsi="Verdana"/>
          <w:b/>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b/>
          <w:sz w:val="22"/>
          <w:lang w:val="ca-ES"/>
        </w:rPr>
        <w:t xml:space="preserve">LLOC: </w:t>
      </w:r>
      <w:r w:rsidRPr="00C16271">
        <w:rPr>
          <w:rFonts w:ascii="Verdana" w:hAnsi="Verdana"/>
          <w:sz w:val="22"/>
          <w:lang w:val="ca-ES"/>
        </w:rPr>
        <w:t xml:space="preserve">Edifici de l’Ajuntament de Farrera a Burg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b/>
          <w:sz w:val="22"/>
          <w:lang w:val="ca-ES"/>
        </w:rPr>
        <w:t>DATA:</w:t>
      </w:r>
      <w:r w:rsidRPr="00C16271">
        <w:rPr>
          <w:rFonts w:ascii="Verdana" w:hAnsi="Verdana"/>
          <w:sz w:val="22"/>
          <w:lang w:val="ca-ES"/>
        </w:rPr>
        <w:t xml:space="preserve"> </w:t>
      </w:r>
      <w:r w:rsidR="00A20671" w:rsidRPr="00C16271">
        <w:rPr>
          <w:rFonts w:ascii="Verdana" w:hAnsi="Verdana"/>
          <w:sz w:val="22"/>
          <w:lang w:val="ca-ES"/>
        </w:rPr>
        <w:t>10</w:t>
      </w:r>
      <w:r w:rsidRPr="00C16271">
        <w:rPr>
          <w:rFonts w:ascii="Verdana" w:hAnsi="Verdana"/>
          <w:sz w:val="22"/>
          <w:lang w:val="ca-ES"/>
        </w:rPr>
        <w:t xml:space="preserve"> de juliol de 201</w:t>
      </w:r>
      <w:r w:rsidR="00A20671" w:rsidRPr="00C16271">
        <w:rPr>
          <w:rFonts w:ascii="Verdana" w:hAnsi="Verdana"/>
          <w:sz w:val="22"/>
          <w:lang w:val="ca-ES"/>
        </w:rPr>
        <w:t>5</w:t>
      </w:r>
      <w:r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spacing w:line="267" w:lineRule="auto"/>
        <w:ind w:left="-5"/>
        <w:jc w:val="left"/>
        <w:rPr>
          <w:rFonts w:ascii="Verdana" w:hAnsi="Verdana"/>
          <w:sz w:val="22"/>
          <w:lang w:val="ca-ES"/>
        </w:rPr>
      </w:pPr>
      <w:r w:rsidRPr="00C16271">
        <w:rPr>
          <w:rFonts w:ascii="Verdana" w:hAnsi="Verdana"/>
          <w:b/>
          <w:sz w:val="22"/>
          <w:lang w:val="ca-ES"/>
        </w:rPr>
        <w:t>HORA INICI:  2</w:t>
      </w:r>
      <w:r w:rsidR="00A20671" w:rsidRPr="00C16271">
        <w:rPr>
          <w:rFonts w:ascii="Verdana" w:hAnsi="Verdana"/>
          <w:b/>
          <w:sz w:val="22"/>
          <w:lang w:val="ca-ES"/>
        </w:rPr>
        <w:t>0</w:t>
      </w:r>
      <w:r w:rsidRPr="00C16271">
        <w:rPr>
          <w:rFonts w:ascii="Verdana" w:hAnsi="Verdana"/>
          <w:b/>
          <w:sz w:val="22"/>
          <w:lang w:val="ca-ES"/>
        </w:rPr>
        <w:t>:</w:t>
      </w:r>
      <w:r w:rsidR="009B2C35">
        <w:rPr>
          <w:rFonts w:ascii="Verdana" w:hAnsi="Verdana"/>
          <w:b/>
          <w:sz w:val="22"/>
          <w:lang w:val="ca-ES"/>
        </w:rPr>
        <w:t>45</w:t>
      </w:r>
      <w:r w:rsidRPr="00C16271">
        <w:rPr>
          <w:rFonts w:ascii="Verdana" w:hAnsi="Verdana"/>
          <w:b/>
          <w:sz w:val="22"/>
          <w:lang w:val="ca-ES"/>
        </w:rPr>
        <w:t xml:space="preserve"> hores</w:t>
      </w:r>
      <w:r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spacing w:line="267" w:lineRule="auto"/>
        <w:ind w:left="-5"/>
        <w:jc w:val="left"/>
        <w:rPr>
          <w:rFonts w:ascii="Verdana" w:hAnsi="Verdana"/>
          <w:sz w:val="22"/>
          <w:lang w:val="ca-ES"/>
        </w:rPr>
      </w:pPr>
      <w:r w:rsidRPr="00C16271">
        <w:rPr>
          <w:rFonts w:ascii="Verdana" w:hAnsi="Verdana"/>
          <w:b/>
          <w:sz w:val="22"/>
          <w:lang w:val="ca-ES"/>
        </w:rPr>
        <w:t xml:space="preserve">HORA FINALITZACIÓ: </w:t>
      </w:r>
      <w:r w:rsidR="009B2C35">
        <w:rPr>
          <w:rFonts w:ascii="Verdana" w:hAnsi="Verdana"/>
          <w:b/>
          <w:sz w:val="22"/>
          <w:lang w:val="ca-ES"/>
        </w:rPr>
        <w:t>20:55</w:t>
      </w:r>
      <w:r w:rsidRPr="00C16271">
        <w:rPr>
          <w:rFonts w:ascii="Verdana" w:hAnsi="Verdana"/>
          <w:sz w:val="22"/>
          <w:lang w:val="ca-ES"/>
        </w:rPr>
        <w:t xml:space="preserve"> hores</w:t>
      </w:r>
      <w:r w:rsidRPr="00C16271">
        <w:rPr>
          <w:rFonts w:ascii="Verdana" w:hAnsi="Verdana"/>
          <w:b/>
          <w:sz w:val="22"/>
          <w:lang w:val="ca-ES"/>
        </w:rPr>
        <w:t xml:space="preserve">  </w:t>
      </w:r>
      <w:r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spacing w:line="267" w:lineRule="auto"/>
        <w:ind w:left="-5"/>
        <w:jc w:val="left"/>
        <w:rPr>
          <w:rFonts w:ascii="Verdana" w:hAnsi="Verdana"/>
          <w:sz w:val="22"/>
          <w:lang w:val="ca-ES"/>
        </w:rPr>
      </w:pPr>
      <w:r w:rsidRPr="00C16271">
        <w:rPr>
          <w:rFonts w:ascii="Verdana" w:hAnsi="Verdana"/>
          <w:b/>
          <w:sz w:val="22"/>
          <w:lang w:val="ca-ES"/>
        </w:rPr>
        <w:t xml:space="preserve">MEMBRES ASSISTENTS: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Santiago Isus Carrera, </w:t>
      </w:r>
      <w:r w:rsidR="00FE239F" w:rsidRPr="00C16271">
        <w:rPr>
          <w:rFonts w:ascii="Verdana" w:hAnsi="Verdana"/>
          <w:sz w:val="22"/>
          <w:lang w:val="ca-ES"/>
        </w:rPr>
        <w:t>Alcalde</w:t>
      </w:r>
      <w:r w:rsidRPr="00C16271">
        <w:rPr>
          <w:rFonts w:ascii="Verdana" w:hAnsi="Verdana"/>
          <w:sz w:val="22"/>
          <w:lang w:val="ca-ES"/>
        </w:rPr>
        <w:t xml:space="preserve">; </w:t>
      </w:r>
    </w:p>
    <w:p w:rsidR="00710A37" w:rsidRPr="00C16271" w:rsidRDefault="00FE239F" w:rsidP="00710A37">
      <w:pPr>
        <w:ind w:left="-5"/>
        <w:rPr>
          <w:rFonts w:ascii="Verdana" w:hAnsi="Verdana"/>
          <w:sz w:val="22"/>
          <w:lang w:val="ca-ES"/>
        </w:rPr>
      </w:pPr>
      <w:r w:rsidRPr="00C16271">
        <w:rPr>
          <w:rFonts w:ascii="Verdana" w:hAnsi="Verdana"/>
          <w:sz w:val="22"/>
          <w:lang w:val="ca-ES"/>
        </w:rPr>
        <w:t>Àngel Bringué Garreta</w:t>
      </w:r>
      <w:r w:rsidR="00710A37" w:rsidRPr="00C16271">
        <w:rPr>
          <w:rFonts w:ascii="Verdana" w:hAnsi="Verdana"/>
          <w:sz w:val="22"/>
          <w:lang w:val="ca-ES"/>
        </w:rPr>
        <w:t xml:space="preserve">, </w:t>
      </w:r>
      <w:r w:rsidRPr="00C16271">
        <w:rPr>
          <w:rFonts w:ascii="Verdana" w:hAnsi="Verdana"/>
          <w:sz w:val="22"/>
          <w:lang w:val="ca-ES"/>
        </w:rPr>
        <w:t>Tinent Alcalde</w:t>
      </w:r>
      <w:r w:rsidR="00710A37" w:rsidRPr="00C16271">
        <w:rPr>
          <w:rFonts w:ascii="Verdana" w:hAnsi="Verdana"/>
          <w:sz w:val="22"/>
          <w:lang w:val="ca-ES"/>
        </w:rPr>
        <w:t xml:space="preserve">; </w:t>
      </w:r>
    </w:p>
    <w:p w:rsidR="00FE239F" w:rsidRPr="00C16271" w:rsidRDefault="00FE239F" w:rsidP="00710A37">
      <w:pPr>
        <w:ind w:left="-5"/>
        <w:rPr>
          <w:rFonts w:ascii="Verdana" w:hAnsi="Verdana"/>
          <w:sz w:val="22"/>
          <w:lang w:val="ca-ES"/>
        </w:rPr>
      </w:pPr>
      <w:r w:rsidRPr="00C16271">
        <w:rPr>
          <w:rFonts w:ascii="Verdana" w:hAnsi="Verdana"/>
          <w:sz w:val="22"/>
          <w:lang w:val="ca-ES"/>
        </w:rPr>
        <w:t>Joan Caselles Juanbaró</w:t>
      </w:r>
      <w:r w:rsidR="00710A37" w:rsidRPr="00C16271">
        <w:rPr>
          <w:rFonts w:ascii="Verdana" w:hAnsi="Verdana"/>
          <w:sz w:val="22"/>
          <w:lang w:val="ca-ES"/>
        </w:rPr>
        <w:t>, Regidor;</w:t>
      </w:r>
    </w:p>
    <w:p w:rsidR="00FE239F" w:rsidRPr="00C16271" w:rsidRDefault="00FE239F" w:rsidP="00FE239F">
      <w:pPr>
        <w:ind w:left="-5"/>
        <w:rPr>
          <w:rFonts w:ascii="Verdana" w:hAnsi="Verdana"/>
          <w:sz w:val="22"/>
          <w:lang w:val="ca-ES"/>
        </w:rPr>
      </w:pPr>
      <w:r w:rsidRPr="00C16271">
        <w:rPr>
          <w:rFonts w:ascii="Verdana" w:hAnsi="Verdana"/>
          <w:sz w:val="22"/>
          <w:lang w:val="ca-ES"/>
        </w:rPr>
        <w:t>Joan Manel Puyals Cruz, Regidor;</w:t>
      </w:r>
    </w:p>
    <w:p w:rsidR="00710A37" w:rsidRPr="00C16271" w:rsidRDefault="00FE239F" w:rsidP="00FE239F">
      <w:pPr>
        <w:ind w:left="-5"/>
        <w:rPr>
          <w:rFonts w:ascii="Verdana" w:hAnsi="Verdana"/>
          <w:sz w:val="22"/>
          <w:lang w:val="ca-ES"/>
        </w:rPr>
      </w:pPr>
      <w:r w:rsidRPr="00C16271">
        <w:rPr>
          <w:rFonts w:ascii="Verdana" w:hAnsi="Verdana"/>
          <w:sz w:val="22"/>
          <w:lang w:val="ca-ES"/>
        </w:rPr>
        <w:t>Manuela Medina Mora, Regidora;</w:t>
      </w:r>
      <w:r w:rsidR="00710A37"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spacing w:line="267" w:lineRule="auto"/>
        <w:ind w:left="-5"/>
        <w:jc w:val="left"/>
        <w:rPr>
          <w:rFonts w:ascii="Verdana" w:hAnsi="Verdana"/>
          <w:sz w:val="22"/>
          <w:lang w:val="ca-ES"/>
        </w:rPr>
      </w:pPr>
      <w:r w:rsidRPr="00C16271">
        <w:rPr>
          <w:rFonts w:ascii="Verdana" w:hAnsi="Verdana"/>
          <w:b/>
          <w:sz w:val="22"/>
          <w:lang w:val="ca-ES"/>
        </w:rPr>
        <w:t xml:space="preserve">MEMBRES ABSENTS: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Cap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spacing w:line="267" w:lineRule="auto"/>
        <w:ind w:left="-5"/>
        <w:jc w:val="left"/>
        <w:rPr>
          <w:rFonts w:ascii="Verdana" w:hAnsi="Verdana"/>
          <w:sz w:val="22"/>
          <w:lang w:val="ca-ES"/>
        </w:rPr>
      </w:pPr>
      <w:r w:rsidRPr="00C16271">
        <w:rPr>
          <w:rFonts w:ascii="Verdana" w:hAnsi="Verdana"/>
          <w:b/>
          <w:sz w:val="22"/>
          <w:lang w:val="ca-ES"/>
        </w:rPr>
        <w:t xml:space="preserve">SECRETÀRIA: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Carme Castellví Vallverdú </w:t>
      </w:r>
    </w:p>
    <w:p w:rsidR="00710A37" w:rsidRPr="00C16271" w:rsidRDefault="00710A37" w:rsidP="00710A37">
      <w:pPr>
        <w:spacing w:after="0"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spacing w:after="51" w:line="259" w:lineRule="auto"/>
        <w:ind w:left="-29" w:right="-25" w:firstLine="0"/>
        <w:jc w:val="left"/>
        <w:rPr>
          <w:rFonts w:ascii="Verdana" w:hAnsi="Verdana"/>
          <w:sz w:val="22"/>
          <w:lang w:val="ca-ES"/>
        </w:rPr>
      </w:pPr>
      <w:r w:rsidRPr="00C16271">
        <w:rPr>
          <w:rFonts w:ascii="Verdana" w:eastAsia="Calibri" w:hAnsi="Verdana" w:cs="Calibri"/>
          <w:noProof/>
          <w:sz w:val="22"/>
        </w:rPr>
        <mc:AlternateContent>
          <mc:Choice Requires="wpg">
            <w:drawing>
              <wp:inline distT="0" distB="0" distL="0" distR="0" wp14:anchorId="22669CA8" wp14:editId="55949054">
                <wp:extent cx="5436108" cy="9144"/>
                <wp:effectExtent l="0" t="0" r="0" b="0"/>
                <wp:docPr id="21337" name="Group 21337"/>
                <wp:cNvGraphicFramePr/>
                <a:graphic xmlns:a="http://schemas.openxmlformats.org/drawingml/2006/main">
                  <a:graphicData uri="http://schemas.microsoft.com/office/word/2010/wordprocessingGroup">
                    <wpg:wgp>
                      <wpg:cNvGrpSpPr/>
                      <wpg:grpSpPr>
                        <a:xfrm>
                          <a:off x="0" y="0"/>
                          <a:ext cx="5436108" cy="9144"/>
                          <a:chOff x="0" y="0"/>
                          <a:chExt cx="5436108" cy="9144"/>
                        </a:xfrm>
                      </wpg:grpSpPr>
                      <wps:wsp>
                        <wps:cNvPr id="22973" name="Shape 22973"/>
                        <wps:cNvSpPr/>
                        <wps:spPr>
                          <a:xfrm>
                            <a:off x="0" y="0"/>
                            <a:ext cx="1670304" cy="9144"/>
                          </a:xfrm>
                          <a:custGeom>
                            <a:avLst/>
                            <a:gdLst/>
                            <a:ahLst/>
                            <a:cxnLst/>
                            <a:rect l="0" t="0" r="0" b="0"/>
                            <a:pathLst>
                              <a:path w="1670304" h="9144">
                                <a:moveTo>
                                  <a:pt x="0" y="0"/>
                                </a:moveTo>
                                <a:lnTo>
                                  <a:pt x="1670304" y="0"/>
                                </a:lnTo>
                                <a:lnTo>
                                  <a:pt x="1670304" y="9144"/>
                                </a:lnTo>
                                <a:lnTo>
                                  <a:pt x="0" y="9144"/>
                                </a:lnTo>
                                <a:lnTo>
                                  <a:pt x="0" y="0"/>
                                </a:lnTo>
                              </a:path>
                            </a:pathLst>
                          </a:custGeom>
                          <a:solidFill>
                            <a:srgbClr val="000000"/>
                          </a:solidFill>
                          <a:ln w="0" cap="flat">
                            <a:noFill/>
                            <a:miter lim="127000"/>
                          </a:ln>
                          <a:effectLst/>
                        </wps:spPr>
                        <wps:bodyPr/>
                      </wps:wsp>
                      <wps:wsp>
                        <wps:cNvPr id="22974" name="Shape 22974"/>
                        <wps:cNvSpPr/>
                        <wps:spPr>
                          <a:xfrm>
                            <a:off x="1670304" y="0"/>
                            <a:ext cx="2732532" cy="9144"/>
                          </a:xfrm>
                          <a:custGeom>
                            <a:avLst/>
                            <a:gdLst/>
                            <a:ahLst/>
                            <a:cxnLst/>
                            <a:rect l="0" t="0" r="0" b="0"/>
                            <a:pathLst>
                              <a:path w="2732532" h="9144">
                                <a:moveTo>
                                  <a:pt x="0" y="0"/>
                                </a:moveTo>
                                <a:lnTo>
                                  <a:pt x="2732532" y="0"/>
                                </a:lnTo>
                                <a:lnTo>
                                  <a:pt x="2732532" y="9144"/>
                                </a:lnTo>
                                <a:lnTo>
                                  <a:pt x="0" y="9144"/>
                                </a:lnTo>
                                <a:lnTo>
                                  <a:pt x="0" y="0"/>
                                </a:lnTo>
                              </a:path>
                            </a:pathLst>
                          </a:custGeom>
                          <a:solidFill>
                            <a:srgbClr val="000000"/>
                          </a:solidFill>
                          <a:ln w="0" cap="flat">
                            <a:noFill/>
                            <a:miter lim="127000"/>
                          </a:ln>
                          <a:effectLst/>
                        </wps:spPr>
                        <wps:bodyPr/>
                      </wps:wsp>
                      <wps:wsp>
                        <wps:cNvPr id="22975" name="Shape 22975"/>
                        <wps:cNvSpPr/>
                        <wps:spPr>
                          <a:xfrm>
                            <a:off x="4402836" y="0"/>
                            <a:ext cx="1033272" cy="9144"/>
                          </a:xfrm>
                          <a:custGeom>
                            <a:avLst/>
                            <a:gdLst/>
                            <a:ahLst/>
                            <a:cxnLst/>
                            <a:rect l="0" t="0" r="0" b="0"/>
                            <a:pathLst>
                              <a:path w="1033272" h="9144">
                                <a:moveTo>
                                  <a:pt x="0" y="0"/>
                                </a:moveTo>
                                <a:lnTo>
                                  <a:pt x="1033272" y="0"/>
                                </a:lnTo>
                                <a:lnTo>
                                  <a:pt x="103327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8CF8E8B" id="Group 21337" o:spid="_x0000_s1026" style="width:428.05pt;height:.7pt;mso-position-horizontal-relative:char;mso-position-vertical-relative:line" coordsize="5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HPswIAAI8LAAAOAAAAZHJzL2Uyb0RvYy54bWzsVttO3DAQfa/Uf7DyXnLbC0S7y0MpvFQt&#10;EvABxnEukmNbttksf9/x5LJhUVkEUssD+5BM7OPxzPGZWa/Od40gW25sreQ6iE+igHDJVF7Lch3c&#10;3V5+Ow2IdVTmVCjJ18Ejt8H55uuXVasznqhKiZwbAk6kzVq9DirndBaGllW8ofZEaS5hslCmoQ4+&#10;TRnmhrbgvRFhEkWLsFUm10Yxbi2MXnSTwQb9FwVn7ndRWO6IWAcQm8Onwee9f4abFc1KQ3VVsz4M&#10;+oYoGlpL2HR0dUEdJQ+mfuaqqZlRVhXuhKkmVEVRM445QDZxdJDNlVEPGnMps7bUI01A7QFPb3bL&#10;fm2vDanzdZDEaboMiKQNHBPuTLohoKjVZQbIK6Nv9LXpB8ruy2e9K0zj35AP2SG5jyO5fOcIg8H5&#10;LF3EEciBwdxZPJt13LMKDujZIlb9eGlZOGwZ+sjGQFoNIrJ7nuz7eLqpqOZIv/XZDzwlZ8t04Akh&#10;JMEhpAWRI0k2s8DXaxmKF8sojWZPGRpTpRl7sO6KK2Sabn9a14k3HyxaDRbbycE0UAIvil9T59f5&#10;IL1JWijjIZCqPyk/2agtv1UIcwfnBTHuZ4WcokZXgyAAOyCGt0Z/U+Qgj7+CoZQnKjoCwyofMWD4&#10;PDer3sDcwZ6ya5Wo88taCJ+uNeX9d2HIlvoegj8vXVjyBCakpw4CYxT6WCGow4YglfeDJ9XUDnqd&#10;qBtgOFmCo96NkH4bjt2qOzaQ9SAdb92r/BHLDsdB4b4i/5HUQY5dS9hLHSvXBwBFcVzq03Pt++3Q&#10;EpJlmszT5P8Lfgzk/YIfXR0V/BT5KfgPI/j5c8HPfaG+WvCzWZScpgvsUAeCj6M0TZYfQPBjIO8X&#10;/OjqqOCnyE/BHxM8Xm3g1of/NP0N1V8rp99gT+/Rmz8AAAD//wMAUEsDBBQABgAIAAAAIQBHcjnA&#10;2gAAAAMBAAAPAAAAZHJzL2Rvd25yZXYueG1sTI9BS8NAEIXvgv9hGcGb3URtKTGbUop6KoKtIN6m&#10;2WkSmp0N2W2S/ntHL3p5MLzHe9/kq8m1aqA+NJ4NpLMEFHHpbcOVgY/9y90SVIjIFlvPZOBCAVbF&#10;9VWOmfUjv9Owi5WSEg4ZGqhj7DKtQ1mTwzDzHbF4R987jHL2lbY9jlLuWn2fJAvtsGFZqLGjTU3l&#10;aXd2Bl5HHNcP6fOwPR03l6/9/O1zm5IxtzfT+glUpCn+heEHX9ChEKaDP7MNqjUgj8RfFW85X6Sg&#10;DhJ6BF3k+j978Q0AAP//AwBQSwECLQAUAAYACAAAACEAtoM4kv4AAADhAQAAEwAAAAAAAAAAAAAA&#10;AAAAAAAAW0NvbnRlbnRfVHlwZXNdLnhtbFBLAQItABQABgAIAAAAIQA4/SH/1gAAAJQBAAALAAAA&#10;AAAAAAAAAAAAAC8BAABfcmVscy8ucmVsc1BLAQItABQABgAIAAAAIQDXRJHPswIAAI8LAAAOAAAA&#10;AAAAAAAAAAAAAC4CAABkcnMvZTJvRG9jLnhtbFBLAQItABQABgAIAAAAIQBHcjnA2gAAAAMBAAAP&#10;AAAAAAAAAAAAAAAAAA0FAABkcnMvZG93bnJldi54bWxQSwUGAAAAAAQABADzAAAAFAYAAAAA&#10;">
                <v:shape id="Shape 22973" o:spid="_x0000_s1027" style="position:absolute;width:16703;height:91;visibility:visible;mso-wrap-style:square;v-text-anchor:top" coordsize="1670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38cA&#10;AADeAAAADwAAAGRycy9kb3ducmV2LnhtbESPQWsCMRSE7wX/Q3hCL1Kzu6W2rkaRltKeRK0Hj4/k&#10;uVncvCybdN3++6Yg9DjMzDfMcj24RvTUhdqzgnyagSDW3tRcKTh+vT+8gAgR2WDjmRT8UID1anS3&#10;xNL4K++pP8RKJAiHEhXYGNtSyqAtOQxT3xIn7+w7hzHJrpKmw2uCu0YWWTaTDmtOCxZberWkL4dv&#10;lyi9Ho5zzU95sLtzdaq3b/nHRKn78bBZgIg0xP/wrf1pFBTF/PkR/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qN9/HAAAA3gAAAA8AAAAAAAAAAAAAAAAAmAIAAGRy&#10;cy9kb3ducmV2LnhtbFBLBQYAAAAABAAEAPUAAACMAwAAAAA=&#10;" path="m,l1670304,r,9144l,9144,,e" fillcolor="black" stroked="f" strokeweight="0">
                  <v:stroke miterlimit="83231f" joinstyle="miter"/>
                  <v:path arrowok="t" textboxrect="0,0,1670304,9144"/>
                </v:shape>
                <v:shape id="Shape 22974" o:spid="_x0000_s1028" style="position:absolute;left:16703;width:27325;height:91;visibility:visible;mso-wrap-style:square;v-text-anchor:top" coordsize="27325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jqsgA&#10;AADeAAAADwAAAGRycy9kb3ducmV2LnhtbESPQUvDQBSE74L/YXkFb3bTIGpjt0VEbaEFNe2hx0f2&#10;mSxm34bdbRL/vVsoeBxm5htmsRptK3rywThWMJtmIIgrpw3XCg77t9tHECEia2wdk4JfCrBaXl8t&#10;sNBu4C/qy1iLBOFQoIImxq6QMlQNWQxT1xEn79t5izFJX0vtcUhw28o8y+6lRcNpocGOXhqqfsqT&#10;VfCxO7wO7367M2Zw689+c1yfyqNSN5Px+QlEpDH+hy/tjVaQ5/OHOzjfSVd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sKOqyAAAAN4AAAAPAAAAAAAAAAAAAAAAAJgCAABk&#10;cnMvZG93bnJldi54bWxQSwUGAAAAAAQABAD1AAAAjQMAAAAA&#10;" path="m,l2732532,r,9144l,9144,,e" fillcolor="black" stroked="f" strokeweight="0">
                  <v:stroke miterlimit="83231f" joinstyle="miter"/>
                  <v:path arrowok="t" textboxrect="0,0,2732532,9144"/>
                </v:shape>
                <v:shape id="Shape 22975" o:spid="_x0000_s1029" style="position:absolute;left:44028;width:10333;height:91;visibility:visible;mso-wrap-style:square;v-text-anchor:top" coordsize="10332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jTTcgA&#10;AADeAAAADwAAAGRycy9kb3ducmV2LnhtbESPQWvCQBSE74X+h+UVvNWNAa2NrtIWCoqImIq0t2f2&#10;mQSzb8PuqvHfu4VCj8PMfMNM551pxIWcry0rGPQTEMSF1TWXCnZfn89jED4ga2wsk4IbeZjPHh+m&#10;mGl75S1d8lCKCGGfoYIqhDaT0hcVGfR92xJH72idwRClK6V2eI1w08g0SUbSYM1xocKWPioqTvnZ&#10;KFjm7Tcu5Wp4et/b0eanPuSrtVOq99S9TUAE6sJ/+K+90ArS9PVlCL934hW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GNNNyAAAAN4AAAAPAAAAAAAAAAAAAAAAAJgCAABk&#10;cnMvZG93bnJldi54bWxQSwUGAAAAAAQABAD1AAAAjQMAAAAA&#10;" path="m,l1033272,r,9144l,9144,,e" fillcolor="black" stroked="f" strokeweight="0">
                  <v:stroke miterlimit="83231f" joinstyle="miter"/>
                  <v:path arrowok="t" textboxrect="0,0,1033272,9144"/>
                </v:shape>
                <w10:anchorlock/>
              </v:group>
            </w:pict>
          </mc:Fallback>
        </mc:AlternateConten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spacing w:after="36"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spacing w:after="4" w:line="259" w:lineRule="auto"/>
        <w:ind w:left="0" w:firstLine="0"/>
        <w:jc w:val="left"/>
        <w:rPr>
          <w:rFonts w:ascii="Verdana" w:eastAsia="Verdana" w:hAnsi="Verdana" w:cs="Verdana"/>
          <w:b/>
          <w:color w:val="333399"/>
          <w:sz w:val="22"/>
          <w:lang w:val="ca-ES"/>
        </w:rPr>
      </w:pPr>
      <w:r w:rsidRPr="00C16271">
        <w:rPr>
          <w:rFonts w:ascii="Verdana" w:eastAsia="Verdana" w:hAnsi="Verdana" w:cs="Verdana"/>
          <w:b/>
          <w:color w:val="333399"/>
          <w:sz w:val="22"/>
          <w:lang w:val="ca-ES"/>
        </w:rPr>
        <w:t>ORDRE DEL DIA</w:t>
      </w:r>
    </w:p>
    <w:p w:rsidR="00710A37" w:rsidRPr="00C16271" w:rsidRDefault="00710A37" w:rsidP="00710A37">
      <w:pPr>
        <w:spacing w:after="4" w:line="259" w:lineRule="auto"/>
        <w:ind w:left="0" w:firstLine="0"/>
        <w:jc w:val="left"/>
        <w:rPr>
          <w:rFonts w:ascii="Verdana" w:hAnsi="Verdana"/>
          <w:sz w:val="22"/>
          <w:lang w:val="ca-ES"/>
        </w:rPr>
      </w:pPr>
      <w:r w:rsidRPr="00C16271">
        <w:rPr>
          <w:rFonts w:ascii="Verdana" w:eastAsia="Verdana" w:hAnsi="Verdana" w:cs="Verdana"/>
          <w:b/>
          <w:color w:val="333399"/>
          <w:sz w:val="22"/>
          <w:lang w:val="ca-ES"/>
        </w:rPr>
        <w:t xml:space="preserve"> </w:t>
      </w:r>
    </w:p>
    <w:p w:rsidR="00710A37" w:rsidRPr="00C16271" w:rsidRDefault="00710A37" w:rsidP="00D17817">
      <w:pPr>
        <w:numPr>
          <w:ilvl w:val="0"/>
          <w:numId w:val="1"/>
        </w:numPr>
        <w:ind w:hanging="360"/>
        <w:rPr>
          <w:rFonts w:ascii="Verdana" w:hAnsi="Verdana"/>
          <w:sz w:val="22"/>
          <w:lang w:val="ca-ES"/>
        </w:rPr>
      </w:pPr>
      <w:r w:rsidRPr="00C16271">
        <w:rPr>
          <w:rFonts w:ascii="Verdana" w:hAnsi="Verdana"/>
          <w:sz w:val="22"/>
          <w:lang w:val="ca-ES"/>
        </w:rPr>
        <w:t>APROVACIÓ, SI S’ESCAU,  DE L</w:t>
      </w:r>
      <w:r w:rsidR="00A0491E">
        <w:rPr>
          <w:rFonts w:ascii="Verdana" w:hAnsi="Verdana"/>
          <w:sz w:val="22"/>
          <w:lang w:val="ca-ES"/>
        </w:rPr>
        <w:t>ES ACTES ANTERIORS</w:t>
      </w:r>
      <w:r w:rsidRPr="00C16271">
        <w:rPr>
          <w:rFonts w:ascii="Verdana" w:hAnsi="Verdana"/>
          <w:sz w:val="22"/>
          <w:lang w:val="ca-ES"/>
        </w:rPr>
        <w:t xml:space="preserve">. </w:t>
      </w:r>
    </w:p>
    <w:p w:rsidR="00710A37" w:rsidRPr="00C16271" w:rsidRDefault="00710A37" w:rsidP="00D17817">
      <w:pPr>
        <w:numPr>
          <w:ilvl w:val="0"/>
          <w:numId w:val="1"/>
        </w:numPr>
        <w:ind w:hanging="360"/>
        <w:rPr>
          <w:rFonts w:ascii="Verdana" w:hAnsi="Verdana"/>
          <w:sz w:val="22"/>
          <w:lang w:val="ca-ES"/>
        </w:rPr>
      </w:pPr>
      <w:r w:rsidRPr="00C16271">
        <w:rPr>
          <w:rFonts w:ascii="Verdana" w:hAnsi="Verdana"/>
          <w:sz w:val="22"/>
          <w:lang w:val="ca-ES"/>
        </w:rPr>
        <w:t xml:space="preserve">APROVACIÓ DEL CARTIPÀS MUNICIPAL. </w:t>
      </w:r>
    </w:p>
    <w:p w:rsidR="00710A37" w:rsidRPr="00C16271" w:rsidRDefault="00710A37" w:rsidP="00710A37">
      <w:pPr>
        <w:spacing w:after="21" w:line="259" w:lineRule="auto"/>
        <w:ind w:left="0" w:firstLine="0"/>
        <w:jc w:val="left"/>
        <w:rPr>
          <w:rFonts w:ascii="Verdana" w:hAnsi="Verdana"/>
          <w:sz w:val="22"/>
          <w:lang w:val="ca-ES"/>
        </w:rPr>
      </w:pPr>
      <w:bookmarkStart w:id="0" w:name="_GoBack"/>
      <w:bookmarkEnd w:id="0"/>
      <w:r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spacing w:line="267" w:lineRule="auto"/>
        <w:ind w:left="-5"/>
        <w:jc w:val="left"/>
        <w:rPr>
          <w:rFonts w:ascii="Verdana" w:hAnsi="Verdana"/>
          <w:sz w:val="22"/>
          <w:lang w:val="ca-ES"/>
        </w:rPr>
      </w:pPr>
      <w:r w:rsidRPr="00C16271">
        <w:rPr>
          <w:rFonts w:ascii="Verdana" w:hAnsi="Verdana"/>
          <w:b/>
          <w:sz w:val="22"/>
          <w:lang w:val="ca-ES"/>
        </w:rPr>
        <w:t xml:space="preserve">Desenvolupament de la sessió: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La Sra. Secretària comprova que existeix el quòrum necessari per la celebració de la sessió del Ple de l’Ajuntament de Farrera.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lastRenderedPageBreak/>
        <w:t xml:space="preserve">El Sr. Alcalde pren la paraula i tot saludant als membres presents, a la Sala de Plens de la Corporació, dóna inici al Ple de la Corporació.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A20671" w:rsidP="00A20671">
      <w:pPr>
        <w:spacing w:line="267" w:lineRule="auto"/>
        <w:ind w:left="-5"/>
        <w:rPr>
          <w:rFonts w:ascii="Verdana" w:hAnsi="Verdana"/>
          <w:sz w:val="22"/>
          <w:lang w:val="ca-ES"/>
        </w:rPr>
      </w:pPr>
      <w:r w:rsidRPr="00C16271">
        <w:rPr>
          <w:rFonts w:ascii="Verdana" w:hAnsi="Verdana"/>
          <w:b/>
          <w:sz w:val="22"/>
          <w:lang w:val="ca-ES"/>
        </w:rPr>
        <w:t>PRIMER</w:t>
      </w:r>
      <w:r w:rsidR="00710A37" w:rsidRPr="00C16271">
        <w:rPr>
          <w:rFonts w:ascii="Verdana" w:hAnsi="Verdana"/>
          <w:b/>
          <w:sz w:val="22"/>
          <w:lang w:val="ca-ES"/>
        </w:rPr>
        <w:t xml:space="preserve">.- APROVACIÓ, SI S’ESCAU, DE L’ACTA  DE LA SESSIÓ ANTERIOR. </w:t>
      </w:r>
    </w:p>
    <w:p w:rsidR="00710A37" w:rsidRPr="00C16271" w:rsidRDefault="00710A37" w:rsidP="00710A37">
      <w:pPr>
        <w:spacing w:after="55"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el que disposen l’article 110.3 del Decret Legislatiu 2/2003, de 28 d’abril, pel qual s’aprova el Text refós de la Llei Municipal i de Règim Local de Catalunya, i l’article 91.1 del ROF, l’esborrany de l’Acta </w:t>
      </w:r>
      <w:r w:rsidRPr="00AC4003">
        <w:rPr>
          <w:rFonts w:ascii="Verdana" w:hAnsi="Verdana"/>
          <w:color w:val="auto"/>
          <w:sz w:val="22"/>
          <w:lang w:val="ca-ES"/>
        </w:rPr>
        <w:t>del Ple 0</w:t>
      </w:r>
      <w:r w:rsidR="00A20671" w:rsidRPr="00AC4003">
        <w:rPr>
          <w:rFonts w:ascii="Verdana" w:hAnsi="Verdana"/>
          <w:color w:val="auto"/>
          <w:sz w:val="22"/>
          <w:lang w:val="ca-ES"/>
        </w:rPr>
        <w:t>2/2015</w:t>
      </w:r>
      <w:r w:rsidRPr="00AC4003">
        <w:rPr>
          <w:rFonts w:ascii="Verdana" w:hAnsi="Verdana"/>
          <w:color w:val="auto"/>
          <w:sz w:val="22"/>
          <w:lang w:val="ca-ES"/>
        </w:rPr>
        <w:t xml:space="preserve"> de data 1</w:t>
      </w:r>
      <w:r w:rsidR="00F15485">
        <w:rPr>
          <w:rFonts w:ascii="Verdana" w:hAnsi="Verdana"/>
          <w:color w:val="auto"/>
          <w:sz w:val="22"/>
          <w:lang w:val="ca-ES"/>
        </w:rPr>
        <w:t>0</w:t>
      </w:r>
      <w:r w:rsidRPr="00AC4003">
        <w:rPr>
          <w:rFonts w:ascii="Verdana" w:hAnsi="Verdana"/>
          <w:color w:val="auto"/>
          <w:sz w:val="22"/>
          <w:lang w:val="ca-ES"/>
        </w:rPr>
        <w:t xml:space="preserve"> de juny </w:t>
      </w:r>
      <w:r w:rsidRPr="00C16271">
        <w:rPr>
          <w:rFonts w:ascii="Verdana" w:hAnsi="Verdana"/>
          <w:sz w:val="22"/>
          <w:lang w:val="ca-ES"/>
        </w:rPr>
        <w:t>de 201</w:t>
      </w:r>
      <w:r w:rsidR="00AC4003">
        <w:rPr>
          <w:rFonts w:ascii="Verdana" w:hAnsi="Verdana"/>
          <w:sz w:val="22"/>
          <w:lang w:val="ca-ES"/>
        </w:rPr>
        <w:t>5</w:t>
      </w:r>
      <w:r w:rsidRPr="00C16271">
        <w:rPr>
          <w:rFonts w:ascii="Verdana" w:hAnsi="Verdana"/>
          <w:sz w:val="22"/>
          <w:lang w:val="ca-ES"/>
        </w:rPr>
        <w:t>,</w:t>
      </w:r>
      <w:r w:rsidR="0036289E">
        <w:rPr>
          <w:rFonts w:ascii="Verdana" w:hAnsi="Verdana"/>
          <w:sz w:val="22"/>
          <w:lang w:val="ca-ES"/>
        </w:rPr>
        <w:t xml:space="preserve"> i  l’acta de</w:t>
      </w:r>
      <w:r w:rsidR="00C55941">
        <w:rPr>
          <w:rFonts w:ascii="Verdana" w:hAnsi="Verdana"/>
          <w:sz w:val="22"/>
          <w:lang w:val="ca-ES"/>
        </w:rPr>
        <w:t>l Ple 03/2015 de</w:t>
      </w:r>
      <w:r w:rsidR="0036289E">
        <w:rPr>
          <w:rFonts w:ascii="Verdana" w:hAnsi="Verdana"/>
          <w:sz w:val="22"/>
          <w:lang w:val="ca-ES"/>
        </w:rPr>
        <w:t xml:space="preserve"> constitució del nou ajuntament, de data </w:t>
      </w:r>
      <w:r w:rsidR="00F15485">
        <w:rPr>
          <w:rFonts w:ascii="Verdana" w:hAnsi="Verdana"/>
          <w:sz w:val="22"/>
          <w:lang w:val="ca-ES"/>
        </w:rPr>
        <w:t xml:space="preserve">13 de juny, </w:t>
      </w:r>
      <w:r w:rsidRPr="00C16271">
        <w:rPr>
          <w:rFonts w:ascii="Verdana" w:hAnsi="Verdana"/>
          <w:sz w:val="22"/>
          <w:lang w:val="ca-ES"/>
        </w:rPr>
        <w:t xml:space="preserve">respectivament,  ha estat lliurada juntament amb la convocatòria perquè els membres de la Corporació en tinguin coneixement.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El Sr. Alcalde pregunta als membres presents si tenen alguna observació a fer, i trobada conforme, el Ple de la Corporació, per majoria absoluta dels membres assistents, </w:t>
      </w:r>
      <w:r w:rsidR="008B5ECD">
        <w:rPr>
          <w:rFonts w:ascii="Verdana" w:hAnsi="Verdana"/>
          <w:sz w:val="22"/>
          <w:lang w:val="ca-ES"/>
        </w:rPr>
        <w:t xml:space="preserve">cinc </w:t>
      </w:r>
      <w:r w:rsidRPr="00C16271">
        <w:rPr>
          <w:rFonts w:ascii="Verdana" w:hAnsi="Verdana"/>
          <w:sz w:val="22"/>
          <w:lang w:val="ca-ES"/>
        </w:rPr>
        <w:t xml:space="preserve">dels </w:t>
      </w:r>
      <w:r w:rsidR="008B5ECD">
        <w:rPr>
          <w:rFonts w:ascii="Verdana" w:hAnsi="Verdana"/>
          <w:sz w:val="22"/>
          <w:lang w:val="ca-ES"/>
        </w:rPr>
        <w:t>cinc</w:t>
      </w:r>
      <w:r w:rsidRPr="00C16271">
        <w:rPr>
          <w:rFonts w:ascii="Verdana" w:hAnsi="Verdana"/>
          <w:sz w:val="22"/>
          <w:lang w:val="ca-ES"/>
        </w:rPr>
        <w:t xml:space="preserve">  membres assistents, acorda: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AC4003" w:rsidRDefault="00710A37" w:rsidP="00710A37">
      <w:pPr>
        <w:ind w:left="-5"/>
        <w:rPr>
          <w:rFonts w:ascii="Verdana" w:hAnsi="Verdana"/>
          <w:color w:val="auto"/>
          <w:sz w:val="22"/>
          <w:lang w:val="ca-ES"/>
        </w:rPr>
      </w:pPr>
      <w:r w:rsidRPr="00AC4003">
        <w:rPr>
          <w:rFonts w:ascii="Verdana" w:hAnsi="Verdana"/>
          <w:color w:val="auto"/>
          <w:sz w:val="22"/>
          <w:u w:val="single" w:color="000000"/>
          <w:lang w:val="ca-ES"/>
        </w:rPr>
        <w:t>Primer:</w:t>
      </w:r>
      <w:r w:rsidRPr="00AC4003">
        <w:rPr>
          <w:rFonts w:ascii="Verdana" w:hAnsi="Verdana"/>
          <w:color w:val="auto"/>
          <w:sz w:val="22"/>
          <w:lang w:val="ca-ES"/>
        </w:rPr>
        <w:t xml:space="preserve"> Aprovar la redacció de l’Acta de la sessió núm. 0</w:t>
      </w:r>
      <w:r w:rsidR="00AC4003" w:rsidRPr="00AC4003">
        <w:rPr>
          <w:rFonts w:ascii="Verdana" w:hAnsi="Verdana"/>
          <w:color w:val="auto"/>
          <w:sz w:val="22"/>
          <w:lang w:val="ca-ES"/>
        </w:rPr>
        <w:t>2</w:t>
      </w:r>
      <w:r w:rsidRPr="00AC4003">
        <w:rPr>
          <w:rFonts w:ascii="Verdana" w:hAnsi="Verdana"/>
          <w:color w:val="auto"/>
          <w:sz w:val="22"/>
          <w:lang w:val="ca-ES"/>
        </w:rPr>
        <w:t>/201</w:t>
      </w:r>
      <w:r w:rsidR="00AC4003" w:rsidRPr="00AC4003">
        <w:rPr>
          <w:rFonts w:ascii="Verdana" w:hAnsi="Verdana"/>
          <w:color w:val="auto"/>
          <w:sz w:val="22"/>
          <w:lang w:val="ca-ES"/>
        </w:rPr>
        <w:t>5</w:t>
      </w:r>
      <w:r w:rsidR="00A444BB">
        <w:rPr>
          <w:rFonts w:ascii="Verdana" w:hAnsi="Verdana"/>
          <w:color w:val="auto"/>
          <w:sz w:val="22"/>
          <w:lang w:val="ca-ES"/>
        </w:rPr>
        <w:t xml:space="preserve"> i</w:t>
      </w:r>
      <w:r w:rsidR="00C55941">
        <w:rPr>
          <w:rFonts w:ascii="Verdana" w:hAnsi="Verdana"/>
          <w:color w:val="auto"/>
          <w:sz w:val="22"/>
          <w:lang w:val="ca-ES"/>
        </w:rPr>
        <w:t xml:space="preserve"> 03/2015</w:t>
      </w:r>
      <w:r w:rsidR="00A444BB">
        <w:rPr>
          <w:rFonts w:ascii="Verdana" w:hAnsi="Verdana"/>
          <w:color w:val="auto"/>
          <w:sz w:val="22"/>
          <w:lang w:val="ca-ES"/>
        </w:rPr>
        <w:t xml:space="preserve"> l’acta de la constitució del nou ajuntament,</w:t>
      </w:r>
      <w:r w:rsidRPr="00AC4003">
        <w:rPr>
          <w:rFonts w:ascii="Verdana" w:hAnsi="Verdana"/>
          <w:color w:val="auto"/>
          <w:sz w:val="22"/>
          <w:lang w:val="ca-ES"/>
        </w:rPr>
        <w:t xml:space="preserve"> ordenant la seva inscripció al llibre d’actes creat a l’efecte.</w:t>
      </w:r>
      <w:r w:rsidRPr="00AC4003">
        <w:rPr>
          <w:rFonts w:ascii="Verdana" w:eastAsia="Times New Roman" w:hAnsi="Verdana" w:cs="Times New Roman"/>
          <w:color w:val="auto"/>
          <w:sz w:val="22"/>
          <w:lang w:val="ca-ES"/>
        </w:rPr>
        <w:t xml:space="preserve">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DA6D29" w:rsidP="00710A37">
      <w:pPr>
        <w:spacing w:line="267" w:lineRule="auto"/>
        <w:ind w:left="-5"/>
        <w:jc w:val="left"/>
        <w:rPr>
          <w:rFonts w:ascii="Verdana" w:hAnsi="Verdana"/>
          <w:sz w:val="22"/>
          <w:lang w:val="ca-ES"/>
        </w:rPr>
      </w:pPr>
      <w:r w:rsidRPr="00C16271">
        <w:rPr>
          <w:rFonts w:ascii="Verdana" w:hAnsi="Verdana"/>
          <w:b/>
          <w:sz w:val="22"/>
          <w:lang w:val="ca-ES"/>
        </w:rPr>
        <w:t>SEGON</w:t>
      </w:r>
      <w:r w:rsidR="00710A37" w:rsidRPr="00C16271">
        <w:rPr>
          <w:rFonts w:ascii="Verdana" w:hAnsi="Verdana"/>
          <w:b/>
          <w:sz w:val="22"/>
          <w:lang w:val="ca-ES"/>
        </w:rPr>
        <w:t xml:space="preserve">.- APROVACIÓ DEL CARTIPÀS MUNICIPAL.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DA6D29" w:rsidP="00710A37">
      <w:pPr>
        <w:spacing w:line="267" w:lineRule="auto"/>
        <w:ind w:left="-5"/>
        <w:jc w:val="left"/>
        <w:rPr>
          <w:rFonts w:ascii="Verdana" w:hAnsi="Verdana"/>
          <w:sz w:val="22"/>
          <w:lang w:val="ca-ES"/>
        </w:rPr>
      </w:pPr>
      <w:r w:rsidRPr="00C16271">
        <w:rPr>
          <w:rFonts w:ascii="Verdana" w:hAnsi="Verdana"/>
          <w:b/>
          <w:sz w:val="22"/>
          <w:lang w:val="ca-ES"/>
        </w:rPr>
        <w:t>2</w:t>
      </w:r>
      <w:r w:rsidR="00710A37" w:rsidRPr="00C16271">
        <w:rPr>
          <w:rFonts w:ascii="Verdana" w:hAnsi="Verdana"/>
          <w:b/>
          <w:sz w:val="22"/>
          <w:lang w:val="ca-ES"/>
        </w:rPr>
        <w:t xml:space="preserve">.1- Règim de sessions del Ple.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Un cop celebrades les Eleccions Locals convocades mitjançant Reial Decret </w:t>
      </w:r>
      <w:r w:rsidR="00EA75F2" w:rsidRPr="003B30A8">
        <w:rPr>
          <w:rFonts w:ascii="Verdana" w:eastAsia="Times New Roman" w:hAnsi="Verdana"/>
          <w:iCs/>
          <w:sz w:val="22"/>
          <w:lang w:val="ca-ES"/>
        </w:rPr>
        <w:t>233/2015, de 30 de març,  el passat dia 24 de maig de 2015</w:t>
      </w:r>
      <w:r w:rsidRPr="00C16271">
        <w:rPr>
          <w:rFonts w:ascii="Verdana" w:hAnsi="Verdana"/>
          <w:sz w:val="22"/>
          <w:lang w:val="ca-ES"/>
        </w:rPr>
        <w:t xml:space="preserve">, i constituït el nou Ajuntament, es fa necessari procedir, d’acord amb la legislació vigent, a l’establiment de la periodicitat de les sessions del Ple de la Corporació.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que en conformitat amb el que disposen la Llei 7/1985, de 2 d’abril, Reguladora de les Bases del Règim Local i el Decret Legislatiu 2/2003, de 28 d’abril, pel qual s’aprova el Text Refós de la Llei Municipal i de Règim Local de Catalunya, el Ple pot celebrar sessions ordinàries o extraordinàries, havent de celebrar-se les sessions ordinàries del Ple cada tres mesos, per imperatiu del que disposa l’article 46.2.a) de la Llei 7/1985, de 2 d’abril i article 98 del Decret Legislatiu 2/2003, de 28 d’abril.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lastRenderedPageBreak/>
        <w:t xml:space="preserve">Atès el que disposa l’article 38 del Reial Decret 2568/1986, de 28 de novembre, pel qual s’aprova el Reglament d’Organització, Funcionament i Règim Jurídic de les Entitats Locals.  </w:t>
      </w:r>
    </w:p>
    <w:p w:rsidR="00710A37" w:rsidRPr="00C16271" w:rsidRDefault="00710A37" w:rsidP="00710A37">
      <w:pPr>
        <w:spacing w:after="0"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El Ple de la Corporació, per unanimitat dels membres presents, </w:t>
      </w:r>
      <w:r w:rsidR="006B5ED5">
        <w:rPr>
          <w:rFonts w:ascii="Verdana" w:hAnsi="Verdana"/>
          <w:sz w:val="22"/>
          <w:lang w:val="ca-ES"/>
        </w:rPr>
        <w:t xml:space="preserve">cinc </w:t>
      </w:r>
      <w:r w:rsidR="006B5ED5" w:rsidRPr="00C16271">
        <w:rPr>
          <w:rFonts w:ascii="Verdana" w:hAnsi="Verdana"/>
          <w:sz w:val="22"/>
          <w:lang w:val="ca-ES"/>
        </w:rPr>
        <w:t xml:space="preserve">dels </w:t>
      </w:r>
      <w:r w:rsidR="006B5ED5">
        <w:rPr>
          <w:rFonts w:ascii="Verdana" w:hAnsi="Verdana"/>
          <w:sz w:val="22"/>
          <w:lang w:val="ca-ES"/>
        </w:rPr>
        <w:t>cinc</w:t>
      </w:r>
      <w:r w:rsidR="006B5ED5" w:rsidRPr="00C16271">
        <w:rPr>
          <w:rFonts w:ascii="Verdana" w:hAnsi="Verdana"/>
          <w:sz w:val="22"/>
          <w:lang w:val="ca-ES"/>
        </w:rPr>
        <w:t xml:space="preserve">  </w:t>
      </w:r>
      <w:r w:rsidRPr="00C16271">
        <w:rPr>
          <w:rFonts w:ascii="Verdana" w:hAnsi="Verdana"/>
          <w:sz w:val="22"/>
          <w:lang w:val="ca-ES"/>
        </w:rPr>
        <w:t xml:space="preserve">membres de la Corporació, acorda: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Primer:</w:t>
      </w:r>
      <w:r w:rsidRPr="00C16271">
        <w:rPr>
          <w:rFonts w:ascii="Verdana" w:hAnsi="Verdana"/>
          <w:sz w:val="22"/>
          <w:lang w:val="ca-ES"/>
        </w:rPr>
        <w:t xml:space="preserve"> Establir que les sessions ordinàries del Ple de la Corporació, que es convocaran amb caràcter normal, l’últim divendres de cada tres mesos: </w:t>
      </w:r>
      <w:r w:rsidRPr="00C16271">
        <w:rPr>
          <w:rFonts w:ascii="Verdana" w:hAnsi="Verdana"/>
          <w:b/>
          <w:sz w:val="22"/>
          <w:lang w:val="ca-ES"/>
        </w:rPr>
        <w:t>març, juny,  setembre, desembre</w:t>
      </w:r>
      <w:r w:rsidRPr="00C16271">
        <w:rPr>
          <w:rFonts w:ascii="Verdana" w:hAnsi="Verdana"/>
          <w:sz w:val="22"/>
          <w:lang w:val="ca-ES"/>
        </w:rPr>
        <w:t xml:space="preserve">, a les </w:t>
      </w:r>
      <w:r w:rsidR="00982673">
        <w:rPr>
          <w:rFonts w:ascii="Verdana" w:hAnsi="Verdana"/>
          <w:sz w:val="22"/>
          <w:lang w:val="ca-ES"/>
        </w:rPr>
        <w:t xml:space="preserve">21:00 </w:t>
      </w:r>
      <w:r w:rsidRPr="00982673">
        <w:rPr>
          <w:rFonts w:ascii="Verdana" w:hAnsi="Verdana"/>
          <w:sz w:val="22"/>
          <w:lang w:val="ca-ES"/>
        </w:rPr>
        <w:t>hores</w:t>
      </w:r>
      <w:r w:rsidRPr="00C16271">
        <w:rPr>
          <w:rFonts w:ascii="Verdana" w:hAnsi="Verdana"/>
          <w:sz w:val="22"/>
          <w:lang w:val="ca-ES"/>
        </w:rPr>
        <w:t xml:space="preserve">, en el Saló de Sessions de l’Ajuntament.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 xml:space="preserve">Segon: </w:t>
      </w:r>
      <w:r w:rsidRPr="00C16271">
        <w:rPr>
          <w:rFonts w:ascii="Verdana" w:hAnsi="Verdana"/>
          <w:sz w:val="22"/>
          <w:lang w:val="ca-ES"/>
        </w:rPr>
        <w:t xml:space="preserve">Facultar al senyor Alcalde per a posposar o avançar la celebració de les sessions ordinàries trimestrals, quan el dia fixat sigui festiu, o es trobi inclòs en un període vacacional.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Tercer:</w:t>
      </w:r>
      <w:r w:rsidRPr="00C16271">
        <w:rPr>
          <w:rFonts w:ascii="Verdana" w:hAnsi="Verdana"/>
          <w:sz w:val="22"/>
          <w:lang w:val="ca-ES"/>
        </w:rPr>
        <w:t xml:space="preserve"> Establir que se celebraran tantes sessions extraordinàries del Ple de la Corporació com siguin necessàries, quan els assumptes a debatre i aprovar no puguin postergar-se fins a la sessió ordinària que correspongui.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Quart:</w:t>
      </w:r>
      <w:r w:rsidRPr="00C16271">
        <w:rPr>
          <w:rFonts w:ascii="Verdana" w:hAnsi="Verdana"/>
          <w:sz w:val="22"/>
          <w:lang w:val="ca-ES"/>
        </w:rPr>
        <w:t xml:space="preserve"> Comunicar aquest acord a tots els Regidors afectats, per al seu coneixement i efectes.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DA6D29" w:rsidP="00710A37">
      <w:pPr>
        <w:spacing w:line="267" w:lineRule="auto"/>
        <w:ind w:left="-5"/>
        <w:jc w:val="left"/>
        <w:rPr>
          <w:rFonts w:ascii="Verdana" w:hAnsi="Verdana"/>
          <w:sz w:val="22"/>
          <w:lang w:val="ca-ES"/>
        </w:rPr>
      </w:pPr>
      <w:r w:rsidRPr="00C16271">
        <w:rPr>
          <w:rFonts w:ascii="Verdana" w:hAnsi="Verdana"/>
          <w:b/>
          <w:sz w:val="22"/>
          <w:lang w:val="ca-ES"/>
        </w:rPr>
        <w:t>2</w:t>
      </w:r>
      <w:r w:rsidR="00710A37" w:rsidRPr="00C16271">
        <w:rPr>
          <w:rFonts w:ascii="Verdana" w:hAnsi="Verdana"/>
          <w:b/>
          <w:sz w:val="22"/>
          <w:lang w:val="ca-ES"/>
        </w:rPr>
        <w:t xml:space="preserve">.2- Creació i composició de la Comissió Especial de Comptes.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Un cop celebrades les Eleccions Locals convocades mitjançant </w:t>
      </w:r>
      <w:r w:rsidR="003B30A8" w:rsidRPr="003B30A8">
        <w:rPr>
          <w:rFonts w:ascii="Verdana" w:eastAsia="Times New Roman" w:hAnsi="Verdana"/>
          <w:iCs/>
          <w:sz w:val="22"/>
          <w:lang w:val="ca-ES"/>
        </w:rPr>
        <w:t>Reial Decret  233/2015, de 30 de març,  el passat dia 24 de maig de 2015</w:t>
      </w:r>
      <w:r w:rsidRPr="00C16271">
        <w:rPr>
          <w:rFonts w:ascii="Verdana" w:hAnsi="Verdana"/>
          <w:sz w:val="22"/>
          <w:lang w:val="ca-ES"/>
        </w:rPr>
        <w:t xml:space="preserve">, i constituït el nou Ajuntament, es fa necessari procedir, d’acord amb la legislació vigent, a creació i composició de la Comissió Especial de Comptes.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que en conformitat amb el que disposen els article 20.1.e) i 116 de la Llei 7/1985, de 2 d’abril, Reguladora de les Bases del Règim Local, i article 48.1.c) i 58 del Decret Legislatiu 2/2003, de 28 d’abril, pel qual s’aprova el Text Refós de la Llei Municipal i de Règim Local de Catalunya, la Comissió Especial de Comptes existeix a tots els municipis i li correspon l’estudi i l’informe dels comptes anuals de la Corporació.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el que disposa l’article 127 del Reial Decret 2568/1986, de 28 de novembre, pel qual s’aprova el Reglament d’Organització, Funcionament i Règim Jurídic de les Entitats Locals.  </w:t>
      </w:r>
    </w:p>
    <w:p w:rsidR="00710A37" w:rsidRPr="00C16271" w:rsidRDefault="00710A37" w:rsidP="00710A37">
      <w:pPr>
        <w:spacing w:after="0"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lastRenderedPageBreak/>
        <w:t xml:space="preserve">Atès el que disposa l’article 38 del Reial Decret 2568/1986, de 28 de novembre, pel qual s’aprova el Reglament d’Organització, Funcionament i Règim Jurídic de les Entitats Locals.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El Ple de la Corporació, per unanimitat dels membres presents, </w:t>
      </w:r>
      <w:r w:rsidR="006B5ED5">
        <w:rPr>
          <w:rFonts w:ascii="Verdana" w:hAnsi="Verdana"/>
          <w:sz w:val="22"/>
          <w:lang w:val="ca-ES"/>
        </w:rPr>
        <w:t xml:space="preserve">cinc </w:t>
      </w:r>
      <w:r w:rsidR="006B5ED5" w:rsidRPr="00C16271">
        <w:rPr>
          <w:rFonts w:ascii="Verdana" w:hAnsi="Verdana"/>
          <w:sz w:val="22"/>
          <w:lang w:val="ca-ES"/>
        </w:rPr>
        <w:t xml:space="preserve">dels </w:t>
      </w:r>
      <w:r w:rsidR="006B5ED5">
        <w:rPr>
          <w:rFonts w:ascii="Verdana" w:hAnsi="Verdana"/>
          <w:sz w:val="22"/>
          <w:lang w:val="ca-ES"/>
        </w:rPr>
        <w:t>cinc</w:t>
      </w:r>
      <w:r w:rsidR="006B5ED5" w:rsidRPr="00C16271">
        <w:rPr>
          <w:rFonts w:ascii="Verdana" w:hAnsi="Verdana"/>
          <w:sz w:val="22"/>
          <w:lang w:val="ca-ES"/>
        </w:rPr>
        <w:t xml:space="preserve">  </w:t>
      </w:r>
      <w:r w:rsidRPr="00C16271">
        <w:rPr>
          <w:rFonts w:ascii="Verdana" w:hAnsi="Verdana"/>
          <w:sz w:val="22"/>
          <w:lang w:val="ca-ES"/>
        </w:rPr>
        <w:t xml:space="preserve">  membres de la Corporació, acorda: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Primer:</w:t>
      </w:r>
      <w:r w:rsidRPr="00C16271">
        <w:rPr>
          <w:rFonts w:ascii="Verdana" w:hAnsi="Verdana"/>
          <w:sz w:val="22"/>
          <w:lang w:val="ca-ES"/>
        </w:rPr>
        <w:t xml:space="preserve"> Crear la Comissió Especial de Comptes, la qual estarà Integrada pels membres següents: </w:t>
      </w:r>
    </w:p>
    <w:p w:rsidR="00710A37" w:rsidRPr="00C16271" w:rsidRDefault="00710A37" w:rsidP="00710A37">
      <w:pPr>
        <w:spacing w:after="42" w:line="259" w:lineRule="auto"/>
        <w:ind w:left="0" w:firstLine="0"/>
        <w:jc w:val="left"/>
        <w:rPr>
          <w:rFonts w:ascii="Verdana" w:hAnsi="Verdana"/>
          <w:sz w:val="22"/>
          <w:lang w:val="ca-ES"/>
        </w:rPr>
      </w:pPr>
      <w:r w:rsidRPr="00C16271">
        <w:rPr>
          <w:rFonts w:ascii="Verdana" w:hAnsi="Verdana"/>
          <w:sz w:val="22"/>
          <w:lang w:val="ca-ES"/>
        </w:rPr>
        <w:t xml:space="preserve">  </w:t>
      </w:r>
      <w:r w:rsidRPr="00C16271">
        <w:rPr>
          <w:rFonts w:ascii="Verdana" w:hAnsi="Verdana"/>
          <w:b/>
          <w:sz w:val="22"/>
          <w:lang w:val="ca-ES"/>
        </w:rPr>
        <w:t xml:space="preserve"> </w:t>
      </w:r>
    </w:p>
    <w:p w:rsidR="00710A37" w:rsidRPr="00C16271" w:rsidRDefault="00710A37" w:rsidP="00710A37">
      <w:pPr>
        <w:numPr>
          <w:ilvl w:val="0"/>
          <w:numId w:val="2"/>
        </w:numPr>
        <w:ind w:hanging="360"/>
        <w:rPr>
          <w:rFonts w:ascii="Verdana" w:hAnsi="Verdana"/>
          <w:sz w:val="22"/>
          <w:lang w:val="ca-ES"/>
        </w:rPr>
      </w:pPr>
      <w:r w:rsidRPr="00C16271">
        <w:rPr>
          <w:rFonts w:ascii="Verdana" w:hAnsi="Verdana"/>
          <w:b/>
          <w:sz w:val="22"/>
          <w:lang w:val="ca-ES"/>
        </w:rPr>
        <w:t>President:</w:t>
      </w:r>
      <w:r w:rsidRPr="00C16271">
        <w:rPr>
          <w:rFonts w:ascii="Verdana" w:hAnsi="Verdana"/>
          <w:sz w:val="22"/>
          <w:lang w:val="ca-ES"/>
        </w:rPr>
        <w:t xml:space="preserve"> L’Alcalde</w:t>
      </w:r>
      <w:r w:rsidR="00C16271">
        <w:rPr>
          <w:rFonts w:ascii="Verdana" w:hAnsi="Verdana"/>
          <w:sz w:val="22"/>
          <w:lang w:val="ca-ES"/>
        </w:rPr>
        <w:t xml:space="preserve"> Santiago Isús Carrera</w:t>
      </w:r>
      <w:r w:rsidRPr="00C16271">
        <w:rPr>
          <w:rFonts w:ascii="Verdana" w:hAnsi="Verdana"/>
          <w:sz w:val="22"/>
          <w:lang w:val="ca-ES"/>
        </w:rPr>
        <w:t xml:space="preserve"> o Regidor en qui delegui. </w:t>
      </w:r>
    </w:p>
    <w:p w:rsidR="00C16271" w:rsidRDefault="00710A37" w:rsidP="004F3585">
      <w:pPr>
        <w:numPr>
          <w:ilvl w:val="0"/>
          <w:numId w:val="2"/>
        </w:numPr>
        <w:ind w:hanging="360"/>
        <w:rPr>
          <w:rFonts w:ascii="Verdana" w:hAnsi="Verdana"/>
          <w:sz w:val="22"/>
          <w:lang w:val="ca-ES"/>
        </w:rPr>
      </w:pPr>
      <w:r w:rsidRPr="00C16271">
        <w:rPr>
          <w:rFonts w:ascii="Verdana" w:hAnsi="Verdana"/>
          <w:b/>
          <w:sz w:val="22"/>
          <w:lang w:val="ca-ES"/>
        </w:rPr>
        <w:t>Vocals:</w:t>
      </w:r>
      <w:r w:rsidRPr="00C16271">
        <w:rPr>
          <w:rFonts w:ascii="Verdana" w:hAnsi="Verdana"/>
          <w:color w:val="FF0000"/>
          <w:sz w:val="22"/>
          <w:lang w:val="ca-ES"/>
        </w:rPr>
        <w:t xml:space="preserve"> </w:t>
      </w:r>
      <w:r w:rsidRPr="00C16271">
        <w:rPr>
          <w:rFonts w:ascii="Verdana" w:hAnsi="Verdana"/>
          <w:sz w:val="22"/>
          <w:lang w:val="ca-ES"/>
        </w:rPr>
        <w:t xml:space="preserve"> Regidor; </w:t>
      </w:r>
      <w:r w:rsidR="00C16271">
        <w:rPr>
          <w:rFonts w:ascii="Verdana" w:hAnsi="Verdana"/>
          <w:sz w:val="22"/>
          <w:lang w:val="ca-ES"/>
        </w:rPr>
        <w:t>Àngel Bringué Garreta, Joan Caselles Juanbaró.</w:t>
      </w:r>
    </w:p>
    <w:p w:rsidR="00710A37" w:rsidRPr="00C16271" w:rsidRDefault="00710A37" w:rsidP="004F3585">
      <w:pPr>
        <w:numPr>
          <w:ilvl w:val="0"/>
          <w:numId w:val="2"/>
        </w:numPr>
        <w:ind w:hanging="360"/>
        <w:rPr>
          <w:rFonts w:ascii="Verdana" w:hAnsi="Verdana"/>
          <w:sz w:val="22"/>
          <w:lang w:val="ca-ES"/>
        </w:rPr>
      </w:pPr>
      <w:r w:rsidRPr="00C16271">
        <w:rPr>
          <w:rFonts w:ascii="Verdana" w:hAnsi="Verdana"/>
          <w:b/>
          <w:sz w:val="22"/>
          <w:lang w:val="ca-ES"/>
        </w:rPr>
        <w:t>Secretari:</w:t>
      </w:r>
      <w:r w:rsidRPr="00C16271">
        <w:rPr>
          <w:rFonts w:ascii="Verdana" w:hAnsi="Verdana"/>
          <w:sz w:val="22"/>
          <w:lang w:val="ca-ES"/>
        </w:rPr>
        <w:t xml:space="preserve"> La Secretària General de l’Ajuntament o funcionari en qui delegui.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 xml:space="preserve">Segon: </w:t>
      </w:r>
      <w:r w:rsidRPr="00C16271">
        <w:rPr>
          <w:rFonts w:ascii="Verdana" w:hAnsi="Verdana"/>
          <w:sz w:val="22"/>
          <w:lang w:val="ca-ES"/>
        </w:rPr>
        <w:t xml:space="preserve">La Comissió Especial de Comptes es regirà pel que preveu la legislació vigent.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DA6D29" w:rsidP="002B62A3">
      <w:pPr>
        <w:spacing w:line="267" w:lineRule="auto"/>
        <w:ind w:left="-5"/>
        <w:rPr>
          <w:rFonts w:ascii="Verdana" w:hAnsi="Verdana"/>
          <w:sz w:val="22"/>
          <w:lang w:val="ca-ES"/>
        </w:rPr>
      </w:pPr>
      <w:r w:rsidRPr="00C16271">
        <w:rPr>
          <w:rFonts w:ascii="Verdana" w:hAnsi="Verdana"/>
          <w:b/>
          <w:sz w:val="22"/>
          <w:lang w:val="ca-ES"/>
        </w:rPr>
        <w:t>2</w:t>
      </w:r>
      <w:r w:rsidR="00710A37" w:rsidRPr="00C16271">
        <w:rPr>
          <w:rFonts w:ascii="Verdana" w:hAnsi="Verdana"/>
          <w:b/>
          <w:sz w:val="22"/>
          <w:lang w:val="ca-ES"/>
        </w:rPr>
        <w:t xml:space="preserve">.3- Nomenament de representants de l’Ajuntament en diferents òrgans.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C16271">
      <w:pPr>
        <w:ind w:left="-5"/>
        <w:rPr>
          <w:rFonts w:ascii="Verdana" w:hAnsi="Verdana"/>
          <w:sz w:val="22"/>
          <w:lang w:val="ca-ES"/>
        </w:rPr>
      </w:pPr>
      <w:r w:rsidRPr="00C16271">
        <w:rPr>
          <w:rFonts w:ascii="Verdana" w:hAnsi="Verdana"/>
          <w:sz w:val="22"/>
          <w:lang w:val="ca-ES"/>
        </w:rPr>
        <w:t xml:space="preserve">Un cop celebrades les Eleccions Locals convocades mitjançant </w:t>
      </w:r>
      <w:r w:rsidR="00C14542" w:rsidRPr="00E65C03">
        <w:rPr>
          <w:rFonts w:ascii="Verdana" w:eastAsia="Times New Roman" w:hAnsi="Verdana"/>
          <w:iCs/>
          <w:lang w:val="ca-ES"/>
        </w:rPr>
        <w:t xml:space="preserve">Reial Decret  </w:t>
      </w:r>
      <w:r w:rsidR="00C14542" w:rsidRPr="00C14542">
        <w:rPr>
          <w:rFonts w:ascii="Verdana" w:eastAsia="Times New Roman" w:hAnsi="Verdana"/>
          <w:iCs/>
          <w:sz w:val="22"/>
          <w:lang w:val="ca-ES"/>
        </w:rPr>
        <w:t>233/2015, de 30 de març,  el passat dia 24 de maig de 2015</w:t>
      </w:r>
      <w:r w:rsidRPr="002B62A3">
        <w:rPr>
          <w:rFonts w:ascii="Verdana" w:hAnsi="Verdana"/>
          <w:color w:val="FF0000"/>
          <w:sz w:val="22"/>
          <w:lang w:val="ca-ES"/>
        </w:rPr>
        <w:t xml:space="preserve"> </w:t>
      </w:r>
      <w:r w:rsidRPr="00C16271">
        <w:rPr>
          <w:rFonts w:ascii="Verdana" w:hAnsi="Verdana"/>
          <w:sz w:val="22"/>
          <w:lang w:val="ca-ES"/>
        </w:rPr>
        <w:t xml:space="preserve">i constituït el nou Ajuntament, es fa necessari procedir, d’acord amb la legislació vigent, al nomenament dels representants de l’Ajuntament en els diferents òrgans en els quals hi tingui representació, com és el Parc Natural de l’Alt Pirineu.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el que disposa l’article 38 del Reial Decret 2568/1986, de 28 de novembre, pel qual s’aprova el Reglament d’Organització, Funcionament i Règim Jurídic de les Entitats Locals.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El Ple de la Corporació, per unanimitat dels membres presents, </w:t>
      </w:r>
      <w:r w:rsidR="006B5ED5">
        <w:rPr>
          <w:rFonts w:ascii="Verdana" w:hAnsi="Verdana"/>
          <w:sz w:val="22"/>
          <w:lang w:val="ca-ES"/>
        </w:rPr>
        <w:t xml:space="preserve">cinc </w:t>
      </w:r>
      <w:r w:rsidR="006B5ED5" w:rsidRPr="00C16271">
        <w:rPr>
          <w:rFonts w:ascii="Verdana" w:hAnsi="Verdana"/>
          <w:sz w:val="22"/>
          <w:lang w:val="ca-ES"/>
        </w:rPr>
        <w:t xml:space="preserve">dels </w:t>
      </w:r>
      <w:r w:rsidR="006B5ED5">
        <w:rPr>
          <w:rFonts w:ascii="Verdana" w:hAnsi="Verdana"/>
          <w:sz w:val="22"/>
          <w:lang w:val="ca-ES"/>
        </w:rPr>
        <w:t>cinc</w:t>
      </w:r>
      <w:r w:rsidR="006B5ED5" w:rsidRPr="00C16271">
        <w:rPr>
          <w:rFonts w:ascii="Verdana" w:hAnsi="Verdana"/>
          <w:sz w:val="22"/>
          <w:lang w:val="ca-ES"/>
        </w:rPr>
        <w:t xml:space="preserve">  </w:t>
      </w:r>
      <w:r w:rsidRPr="00C16271">
        <w:rPr>
          <w:rFonts w:ascii="Verdana" w:hAnsi="Verdana"/>
          <w:sz w:val="22"/>
          <w:lang w:val="ca-ES"/>
        </w:rPr>
        <w:t xml:space="preserve">  membres de la Corporació, acorda: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Primer.-</w:t>
      </w:r>
      <w:r w:rsidRPr="00C16271">
        <w:rPr>
          <w:rFonts w:ascii="Verdana" w:hAnsi="Verdana"/>
          <w:sz w:val="22"/>
          <w:lang w:val="ca-ES"/>
        </w:rPr>
        <w:t xml:space="preserve"> Nomenar representant de l’Ajuntament de Farrera per la Junta Rectora del Parc Natural de l’Alt Pirineu al Sr. </w:t>
      </w:r>
      <w:r w:rsidR="00334CB2">
        <w:rPr>
          <w:rFonts w:ascii="Verdana" w:hAnsi="Verdana"/>
          <w:sz w:val="22"/>
          <w:lang w:val="ca-ES"/>
        </w:rPr>
        <w:t xml:space="preserve">Joan Caselles Juanbaró </w:t>
      </w:r>
      <w:r w:rsidRPr="00C16271">
        <w:rPr>
          <w:rFonts w:ascii="Verdana" w:hAnsi="Verdana"/>
          <w:sz w:val="22"/>
          <w:lang w:val="ca-ES"/>
        </w:rPr>
        <w:t xml:space="preserve">i suplent el Sr. </w:t>
      </w:r>
      <w:r w:rsidR="00334CB2">
        <w:rPr>
          <w:rFonts w:ascii="Verdana" w:hAnsi="Verdana"/>
          <w:sz w:val="22"/>
          <w:lang w:val="ca-ES"/>
        </w:rPr>
        <w:t>Santiago Isús Carrera</w:t>
      </w:r>
      <w:r w:rsidR="002B62A3">
        <w:rPr>
          <w:rFonts w:ascii="Verdana" w:hAnsi="Verdana"/>
          <w:sz w:val="22"/>
          <w:lang w:val="ca-ES"/>
        </w:rPr>
        <w:t>.</w:t>
      </w:r>
      <w:r w:rsidRPr="00C16271">
        <w:rPr>
          <w:rFonts w:ascii="Verdana" w:hAnsi="Verdana"/>
          <w:sz w:val="22"/>
          <w:lang w:val="ca-ES"/>
        </w:rPr>
        <w:t xml:space="preserve"> </w:t>
      </w:r>
    </w:p>
    <w:p w:rsidR="00710A37" w:rsidRPr="00C16271" w:rsidRDefault="00710A37" w:rsidP="00710A37">
      <w:pPr>
        <w:spacing w:after="0"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Segon.-</w:t>
      </w:r>
      <w:r w:rsidRPr="00C16271">
        <w:rPr>
          <w:rFonts w:ascii="Verdana" w:hAnsi="Verdana"/>
          <w:sz w:val="22"/>
          <w:lang w:val="ca-ES"/>
        </w:rPr>
        <w:t xml:space="preserve"> Nomenar representant de l’Ajuntament de Farrera per la Junta de l’Associació de Defensa Forestal al Sr. </w:t>
      </w:r>
      <w:r w:rsidR="003D30E1">
        <w:rPr>
          <w:rFonts w:ascii="Verdana" w:hAnsi="Verdana"/>
          <w:sz w:val="22"/>
          <w:lang w:val="ca-ES"/>
        </w:rPr>
        <w:t>Joan Manel Puyals Cruz</w:t>
      </w:r>
      <w:r w:rsidR="00A5664C">
        <w:rPr>
          <w:rFonts w:ascii="Verdana" w:hAnsi="Verdana"/>
          <w:sz w:val="22"/>
          <w:lang w:val="ca-ES"/>
        </w:rPr>
        <w:t>.</w:t>
      </w:r>
      <w:r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lastRenderedPageBreak/>
        <w:t xml:space="preserve">Tercer.- </w:t>
      </w:r>
      <w:r w:rsidRPr="00C16271">
        <w:rPr>
          <w:rFonts w:ascii="Verdana" w:hAnsi="Verdana"/>
          <w:sz w:val="22"/>
          <w:lang w:val="ca-ES"/>
        </w:rPr>
        <w:t xml:space="preserve">Nomenar representant de l’Ajuntament de Farrera per l’Escola de Música a la Sr. </w:t>
      </w:r>
      <w:r w:rsidR="003D30E1">
        <w:rPr>
          <w:rFonts w:ascii="Verdana" w:hAnsi="Verdana"/>
          <w:sz w:val="22"/>
          <w:lang w:val="ca-ES"/>
        </w:rPr>
        <w:t>Àngel Bringué Garreta</w:t>
      </w:r>
      <w:r w:rsidRPr="00C16271">
        <w:rPr>
          <w:rFonts w:ascii="Verdana" w:hAnsi="Verdana"/>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0667B3" w:rsidRPr="006A04D3" w:rsidRDefault="00710A37" w:rsidP="000667B3">
      <w:pPr>
        <w:ind w:left="-5"/>
        <w:rPr>
          <w:rFonts w:ascii="Verdana" w:hAnsi="Verdana"/>
          <w:sz w:val="22"/>
          <w:lang w:val="ca-ES"/>
        </w:rPr>
      </w:pPr>
      <w:r w:rsidRPr="00A5664C">
        <w:rPr>
          <w:rFonts w:ascii="Verdana" w:hAnsi="Verdana"/>
          <w:color w:val="auto"/>
          <w:sz w:val="22"/>
          <w:u w:val="single"/>
          <w:lang w:val="ca-ES"/>
        </w:rPr>
        <w:t>Quart.-</w:t>
      </w:r>
      <w:r w:rsidR="000667B3" w:rsidRPr="00A5664C">
        <w:rPr>
          <w:rFonts w:ascii="Verdana" w:hAnsi="Verdana"/>
          <w:color w:val="auto"/>
          <w:sz w:val="22"/>
          <w:u w:val="single" w:color="000000"/>
          <w:lang w:val="ca-ES"/>
        </w:rPr>
        <w:t xml:space="preserve"> </w:t>
      </w:r>
      <w:r w:rsidR="000667B3" w:rsidRPr="00A5664C">
        <w:rPr>
          <w:rFonts w:ascii="Verdana" w:hAnsi="Verdana"/>
          <w:sz w:val="22"/>
          <w:lang w:val="ca-ES"/>
        </w:rPr>
        <w:t>Nomenar,</w:t>
      </w:r>
      <w:r w:rsidR="00A5664C">
        <w:rPr>
          <w:rFonts w:ascii="Verdana" w:hAnsi="Verdana"/>
          <w:sz w:val="22"/>
          <w:lang w:val="ca-ES"/>
        </w:rPr>
        <w:t xml:space="preserve"> al</w:t>
      </w:r>
      <w:r w:rsidR="000667B3">
        <w:rPr>
          <w:rFonts w:ascii="Verdana" w:hAnsi="Verdana"/>
          <w:b/>
          <w:sz w:val="22"/>
          <w:lang w:val="ca-ES"/>
        </w:rPr>
        <w:t xml:space="preserve"> </w:t>
      </w:r>
      <w:r w:rsidR="006A04D3">
        <w:rPr>
          <w:rFonts w:ascii="Verdana" w:hAnsi="Verdana"/>
          <w:sz w:val="22"/>
          <w:lang w:val="ca-ES"/>
        </w:rPr>
        <w:t xml:space="preserve"> </w:t>
      </w:r>
      <w:r w:rsidR="00A5664C">
        <w:rPr>
          <w:rFonts w:ascii="Verdana" w:hAnsi="Verdana"/>
          <w:sz w:val="22"/>
          <w:lang w:val="ca-ES"/>
        </w:rPr>
        <w:t xml:space="preserve">Sr. Àngel Bringué  i el </w:t>
      </w:r>
      <w:r w:rsidR="006A04D3">
        <w:rPr>
          <w:rFonts w:ascii="Verdana" w:hAnsi="Verdana"/>
          <w:sz w:val="22"/>
          <w:lang w:val="ca-ES"/>
        </w:rPr>
        <w:t xml:space="preserve"> Sr. </w:t>
      </w:r>
      <w:r w:rsidR="00A5664C">
        <w:rPr>
          <w:rFonts w:ascii="Verdana" w:hAnsi="Verdana"/>
          <w:sz w:val="22"/>
          <w:lang w:val="ca-ES"/>
        </w:rPr>
        <w:t xml:space="preserve">Joan Caselles </w:t>
      </w:r>
      <w:r w:rsidR="006A04D3">
        <w:rPr>
          <w:rFonts w:ascii="Verdana" w:hAnsi="Verdana"/>
          <w:sz w:val="22"/>
          <w:lang w:val="ca-ES"/>
        </w:rPr>
        <w:t xml:space="preserve">Juanbaró i el com a nous representants del municipi </w:t>
      </w:r>
      <w:r w:rsidR="000667B3" w:rsidRPr="006A04D3">
        <w:rPr>
          <w:rFonts w:ascii="Verdana" w:hAnsi="Verdana"/>
          <w:sz w:val="22"/>
          <w:lang w:val="ca-ES"/>
        </w:rPr>
        <w:t>en relació al conveni de col·laboració entre el Consell Comarcal del Pallars Sobirà i l’ajuntament en matèria de serveis socials i altres programes relatius al benestar social i polítiques d’igualtat.</w:t>
      </w:r>
    </w:p>
    <w:p w:rsidR="00710A37" w:rsidRDefault="00710A37" w:rsidP="00710A37">
      <w:pPr>
        <w:ind w:left="-5"/>
        <w:rPr>
          <w:rFonts w:ascii="Verdana" w:hAnsi="Verdana"/>
          <w:color w:val="FF0000"/>
          <w:sz w:val="22"/>
          <w:lang w:val="ca-ES"/>
        </w:rPr>
      </w:pP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Cinquè.-</w:t>
      </w:r>
      <w:r w:rsidRPr="00C16271">
        <w:rPr>
          <w:rFonts w:ascii="Verdana" w:hAnsi="Verdana"/>
          <w:sz w:val="22"/>
          <w:lang w:val="ca-ES"/>
        </w:rPr>
        <w:t xml:space="preserve"> Comunicar aquesta Resolució als regidors afectats, per al seu coneixement i efectes.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A5664C" w:rsidRDefault="00710A37" w:rsidP="00710A37">
      <w:pPr>
        <w:ind w:left="-5"/>
        <w:rPr>
          <w:rFonts w:ascii="Verdana" w:hAnsi="Verdana"/>
          <w:color w:val="auto"/>
          <w:sz w:val="22"/>
          <w:lang w:val="ca-ES"/>
        </w:rPr>
      </w:pPr>
      <w:r w:rsidRPr="00A5664C">
        <w:rPr>
          <w:rFonts w:ascii="Verdana" w:hAnsi="Verdana"/>
          <w:color w:val="auto"/>
          <w:sz w:val="22"/>
          <w:u w:val="single" w:color="000000"/>
          <w:lang w:val="ca-ES"/>
        </w:rPr>
        <w:t>Sisè.-</w:t>
      </w:r>
      <w:r w:rsidRPr="00A5664C">
        <w:rPr>
          <w:rFonts w:ascii="Verdana" w:hAnsi="Verdana"/>
          <w:color w:val="auto"/>
          <w:sz w:val="22"/>
          <w:lang w:val="ca-ES"/>
        </w:rPr>
        <w:t xml:space="preserve"> Comunicar la present Resolució al Parc Natural de l’Alt Pirineu, a l’ADF Mig Pallars, a l’Escola de Música</w:t>
      </w:r>
      <w:r w:rsidR="00A5664C" w:rsidRPr="00A5664C">
        <w:rPr>
          <w:rFonts w:ascii="Verdana" w:hAnsi="Verdana"/>
          <w:color w:val="auto"/>
          <w:sz w:val="22"/>
          <w:lang w:val="ca-ES"/>
        </w:rPr>
        <w:t>.</w:t>
      </w:r>
      <w:r w:rsidRPr="00A5664C">
        <w:rPr>
          <w:rFonts w:ascii="Verdana" w:hAnsi="Verdana"/>
          <w:color w:val="auto"/>
          <w:sz w:val="22"/>
          <w:lang w:val="ca-ES"/>
        </w:rPr>
        <w:t xml:space="preserve">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DA6D29" w:rsidP="00710A37">
      <w:pPr>
        <w:spacing w:line="267" w:lineRule="auto"/>
        <w:ind w:left="-5"/>
        <w:jc w:val="left"/>
        <w:rPr>
          <w:rFonts w:ascii="Verdana" w:hAnsi="Verdana"/>
          <w:sz w:val="22"/>
          <w:lang w:val="ca-ES"/>
        </w:rPr>
      </w:pPr>
      <w:r w:rsidRPr="00C16271">
        <w:rPr>
          <w:rFonts w:ascii="Verdana" w:hAnsi="Verdana"/>
          <w:b/>
          <w:sz w:val="22"/>
          <w:lang w:val="ca-ES"/>
        </w:rPr>
        <w:t>2</w:t>
      </w:r>
      <w:r w:rsidR="00710A37" w:rsidRPr="00C16271">
        <w:rPr>
          <w:rFonts w:ascii="Verdana" w:hAnsi="Verdana"/>
          <w:b/>
          <w:sz w:val="22"/>
          <w:lang w:val="ca-ES"/>
        </w:rPr>
        <w:t xml:space="preserve">.4- Nomenament de Tinent d’Alcalde.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Un cop celebrades les Eleccions Locals convocades mitjançant </w:t>
      </w:r>
      <w:r w:rsidR="00AA31D8" w:rsidRPr="00AA31D8">
        <w:rPr>
          <w:rFonts w:ascii="Verdana" w:eastAsia="Times New Roman" w:hAnsi="Verdana"/>
          <w:iCs/>
          <w:sz w:val="22"/>
          <w:lang w:val="ca-ES"/>
        </w:rPr>
        <w:t>Reial Decret  233/2015, de 30 de març,  el passat dia 24 de maig de 2015</w:t>
      </w:r>
      <w:r w:rsidR="00AA31D8">
        <w:rPr>
          <w:rFonts w:ascii="Verdana" w:eastAsia="Times New Roman" w:hAnsi="Verdana"/>
          <w:iCs/>
          <w:lang w:val="ca-ES"/>
        </w:rPr>
        <w:t xml:space="preserve"> </w:t>
      </w:r>
      <w:r w:rsidRPr="00C16271">
        <w:rPr>
          <w:rFonts w:ascii="Verdana" w:hAnsi="Verdana"/>
          <w:sz w:val="22"/>
          <w:lang w:val="ca-ES"/>
        </w:rPr>
        <w:t xml:space="preserve">constituït el nou Ajuntament, es fa necessari procedir a la designació del Tinent d’Alcalde.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que en conformitat amb el que disposa l’article 21.2 i 23.3 de la Llei 7/1985, de 2 d’abril, Reguladora de les Bases del Règim Local, en concordança amb l’article 53.2 i 55 del Decret Legislatiu 2/2003, de 28 d’abril, pel qual s’aprova el Text Refós de la Llei Municipal de i Règim Local de Catalunya, la designació dels Tinents d’Alcalde és competència de l’Alcalde.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34323" w:rsidRDefault="00710A37" w:rsidP="00710A37">
      <w:pPr>
        <w:ind w:left="-5"/>
        <w:rPr>
          <w:rFonts w:ascii="Verdana" w:hAnsi="Verdana"/>
          <w:color w:val="auto"/>
          <w:sz w:val="22"/>
          <w:lang w:val="ca-ES"/>
        </w:rPr>
      </w:pPr>
      <w:r w:rsidRPr="00C34323">
        <w:rPr>
          <w:rFonts w:ascii="Verdana" w:hAnsi="Verdana"/>
          <w:color w:val="auto"/>
          <w:sz w:val="22"/>
          <w:lang w:val="ca-ES"/>
        </w:rPr>
        <w:t>Atès el Decret d’Alcaldia núm. 24/201</w:t>
      </w:r>
      <w:r w:rsidR="00C34323" w:rsidRPr="00C34323">
        <w:rPr>
          <w:rFonts w:ascii="Verdana" w:hAnsi="Verdana"/>
          <w:color w:val="auto"/>
          <w:sz w:val="22"/>
          <w:lang w:val="ca-ES"/>
        </w:rPr>
        <w:t>5</w:t>
      </w:r>
      <w:r w:rsidRPr="00C34323">
        <w:rPr>
          <w:rFonts w:ascii="Verdana" w:hAnsi="Verdana"/>
          <w:color w:val="auto"/>
          <w:sz w:val="22"/>
          <w:lang w:val="ca-ES"/>
        </w:rPr>
        <w:t xml:space="preserve">, de data </w:t>
      </w:r>
      <w:r w:rsidR="00C34323" w:rsidRPr="00C34323">
        <w:rPr>
          <w:rFonts w:ascii="Verdana" w:hAnsi="Verdana"/>
          <w:color w:val="auto"/>
          <w:sz w:val="22"/>
          <w:lang w:val="ca-ES"/>
        </w:rPr>
        <w:t>15</w:t>
      </w:r>
      <w:r w:rsidRPr="00C34323">
        <w:rPr>
          <w:rFonts w:ascii="Verdana" w:hAnsi="Verdana"/>
          <w:color w:val="auto"/>
          <w:sz w:val="22"/>
          <w:lang w:val="ca-ES"/>
        </w:rPr>
        <w:t xml:space="preserve"> de juny de 201</w:t>
      </w:r>
      <w:r w:rsidR="00C34323" w:rsidRPr="00C34323">
        <w:rPr>
          <w:rFonts w:ascii="Verdana" w:hAnsi="Verdana"/>
          <w:color w:val="auto"/>
          <w:sz w:val="22"/>
          <w:lang w:val="ca-ES"/>
        </w:rPr>
        <w:t>5</w:t>
      </w:r>
      <w:r w:rsidRPr="00C34323">
        <w:rPr>
          <w:rFonts w:ascii="Verdana" w:hAnsi="Verdana"/>
          <w:color w:val="auto"/>
          <w:sz w:val="22"/>
          <w:lang w:val="ca-ES"/>
        </w:rPr>
        <w:t xml:space="preserve">, pel qual es nomena Tinent d’Alcalde de l’Ajuntament de Farrera, al Sr. </w:t>
      </w:r>
      <w:r w:rsidR="00C34323" w:rsidRPr="00C34323">
        <w:rPr>
          <w:rFonts w:ascii="Verdana" w:hAnsi="Verdana"/>
          <w:color w:val="auto"/>
          <w:sz w:val="22"/>
          <w:lang w:val="ca-ES"/>
        </w:rPr>
        <w:t>Àngel Bringué Garreta</w:t>
      </w:r>
      <w:r w:rsidRPr="00C34323">
        <w:rPr>
          <w:rFonts w:ascii="Verdana" w:hAnsi="Verdana"/>
          <w:color w:val="auto"/>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el que disposa l’article 38 del Reial Decret 2568/1986, de 28 de novembre, pel qual s’aprova el Reglament d’Organització, Funcionament i Règim Jurídic de les Entitats Locals.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Els regidors queden assabentats del contingut d’aquest decret. </w:t>
      </w:r>
    </w:p>
    <w:p w:rsidR="00710A37" w:rsidRPr="00C16271" w:rsidRDefault="00710A37" w:rsidP="00710A37">
      <w:pPr>
        <w:spacing w:after="0"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DA6D29" w:rsidP="00710A37">
      <w:pPr>
        <w:spacing w:line="267" w:lineRule="auto"/>
        <w:ind w:left="-5"/>
        <w:jc w:val="left"/>
        <w:rPr>
          <w:rFonts w:ascii="Verdana" w:hAnsi="Verdana"/>
          <w:sz w:val="22"/>
          <w:lang w:val="ca-ES"/>
        </w:rPr>
      </w:pPr>
      <w:r w:rsidRPr="00C16271">
        <w:rPr>
          <w:rFonts w:ascii="Verdana" w:hAnsi="Verdana"/>
          <w:b/>
          <w:sz w:val="22"/>
          <w:lang w:val="ca-ES"/>
        </w:rPr>
        <w:t>2</w:t>
      </w:r>
      <w:r w:rsidR="00710A37" w:rsidRPr="00C16271">
        <w:rPr>
          <w:rFonts w:ascii="Verdana" w:hAnsi="Verdana"/>
          <w:b/>
          <w:sz w:val="22"/>
          <w:lang w:val="ca-ES"/>
        </w:rPr>
        <w:t xml:space="preserve">.5- Nomenament del càrrec de Dipositari.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b/>
          <w:sz w:val="22"/>
          <w:lang w:val="ca-ES"/>
        </w:rPr>
        <w:t xml:space="preserve"> </w:t>
      </w:r>
    </w:p>
    <w:p w:rsidR="00710A37" w:rsidRPr="00C16271" w:rsidRDefault="000D34F9" w:rsidP="00710A37">
      <w:pPr>
        <w:spacing w:after="127"/>
        <w:ind w:left="-5"/>
        <w:rPr>
          <w:rFonts w:ascii="Verdana" w:hAnsi="Verdana"/>
          <w:sz w:val="22"/>
          <w:lang w:val="ca-ES"/>
        </w:rPr>
      </w:pPr>
      <w:r>
        <w:rPr>
          <w:rFonts w:ascii="Verdana" w:hAnsi="Verdana"/>
          <w:sz w:val="22"/>
          <w:lang w:val="ca-ES"/>
        </w:rPr>
        <w:lastRenderedPageBreak/>
        <w:t xml:space="preserve">Atès que el passat 13 </w:t>
      </w:r>
      <w:r w:rsidR="00710A37" w:rsidRPr="00C16271">
        <w:rPr>
          <w:rFonts w:ascii="Verdana" w:hAnsi="Verdana"/>
          <w:sz w:val="22"/>
          <w:lang w:val="ca-ES"/>
        </w:rPr>
        <w:t>de juny de 20</w:t>
      </w:r>
      <w:r>
        <w:rPr>
          <w:rFonts w:ascii="Verdana" w:hAnsi="Verdana"/>
          <w:sz w:val="22"/>
          <w:lang w:val="ca-ES"/>
        </w:rPr>
        <w:t>15</w:t>
      </w:r>
      <w:r w:rsidR="00710A37" w:rsidRPr="00C16271">
        <w:rPr>
          <w:rFonts w:ascii="Verdana" w:hAnsi="Verdana"/>
          <w:sz w:val="22"/>
          <w:lang w:val="ca-ES"/>
        </w:rPr>
        <w:t xml:space="preserve">, es va constituir amb totes les formalitats  previstes per la Llei Orgànica del Règim Electoral General, la Corporació Municipal de Farrera.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Atès que es fa necessari el nomenament del càrrec de  Tresorer perquè autoritzi amb la seva signatura totes les extraccions de fons municipals, així com que es faci càrrec dels ingressos d’aquest ajuntament,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Vista la proposta feta per l’alcaldia de l’Ajuntament a favor del regidor Sr. J</w:t>
      </w:r>
      <w:r w:rsidR="00CA0DC1">
        <w:rPr>
          <w:rFonts w:ascii="Verdana" w:hAnsi="Verdana"/>
          <w:sz w:val="22"/>
          <w:lang w:val="ca-ES"/>
        </w:rPr>
        <w:t>oan Caselles Juanbaró</w:t>
      </w:r>
      <w:r w:rsidRPr="00C16271">
        <w:rPr>
          <w:rFonts w:ascii="Verdana" w:hAnsi="Verdana"/>
          <w:sz w:val="22"/>
          <w:lang w:val="ca-ES"/>
        </w:rPr>
        <w:t xml:space="preserve">,  d’acord amb el disposat en l’article 38 d) del Reglament d’organització, funcionament i règim jurídic de les entitats locals.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El Ple de la Corporació, per unanimitat dels membres presents, </w:t>
      </w:r>
      <w:r w:rsidR="00032EFB">
        <w:rPr>
          <w:rFonts w:ascii="Verdana" w:hAnsi="Verdana"/>
          <w:sz w:val="22"/>
          <w:lang w:val="ca-ES"/>
        </w:rPr>
        <w:t xml:space="preserve">cinc </w:t>
      </w:r>
      <w:r w:rsidR="00032EFB" w:rsidRPr="00C16271">
        <w:rPr>
          <w:rFonts w:ascii="Verdana" w:hAnsi="Verdana"/>
          <w:sz w:val="22"/>
          <w:lang w:val="ca-ES"/>
        </w:rPr>
        <w:t xml:space="preserve">dels </w:t>
      </w:r>
      <w:r w:rsidR="00032EFB">
        <w:rPr>
          <w:rFonts w:ascii="Verdana" w:hAnsi="Verdana"/>
          <w:sz w:val="22"/>
          <w:lang w:val="ca-ES"/>
        </w:rPr>
        <w:t>cinc</w:t>
      </w:r>
      <w:r w:rsidR="00032EFB" w:rsidRPr="00C16271">
        <w:rPr>
          <w:rFonts w:ascii="Verdana" w:hAnsi="Verdana"/>
          <w:sz w:val="22"/>
          <w:lang w:val="ca-ES"/>
        </w:rPr>
        <w:t xml:space="preserve">  </w:t>
      </w:r>
      <w:r w:rsidRPr="00C16271">
        <w:rPr>
          <w:rFonts w:ascii="Verdana" w:hAnsi="Verdana"/>
          <w:sz w:val="22"/>
          <w:lang w:val="ca-ES"/>
        </w:rPr>
        <w:t xml:space="preserve">  membres de la Corporació, acorda: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Primer.-</w:t>
      </w:r>
      <w:r w:rsidRPr="00C16271">
        <w:rPr>
          <w:rFonts w:ascii="Verdana" w:hAnsi="Verdana"/>
          <w:sz w:val="22"/>
          <w:lang w:val="ca-ES"/>
        </w:rPr>
        <w:t xml:space="preserve"> Nomenar dipositari de l’Ajuntament de Farrera, a </w:t>
      </w:r>
      <w:r w:rsidR="00CA0DC1">
        <w:rPr>
          <w:rFonts w:ascii="Verdana" w:hAnsi="Verdana"/>
          <w:sz w:val="22"/>
          <w:lang w:val="ca-ES"/>
        </w:rPr>
        <w:t>JOAN CASELLES JUANBARÓ.</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Segon.-</w:t>
      </w:r>
      <w:r w:rsidRPr="00C16271">
        <w:rPr>
          <w:rFonts w:ascii="Verdana" w:hAnsi="Verdana"/>
          <w:sz w:val="22"/>
          <w:lang w:val="ca-ES"/>
        </w:rPr>
        <w:t xml:space="preserve"> La disposició de fons municipals serà a càrrec dels tres clauers preceptius, que són: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L’alcalde: </w:t>
      </w:r>
      <w:r w:rsidR="00CA0DC1">
        <w:rPr>
          <w:rFonts w:ascii="Verdana" w:hAnsi="Verdana"/>
          <w:sz w:val="22"/>
          <w:lang w:val="ca-ES"/>
        </w:rPr>
        <w:t>Santiago Isús Carrera</w:t>
      </w: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 xml:space="preserve">El Tresorer: </w:t>
      </w:r>
      <w:r w:rsidR="00CA0DC1">
        <w:rPr>
          <w:rFonts w:ascii="Verdana" w:hAnsi="Verdana"/>
          <w:sz w:val="22"/>
          <w:lang w:val="ca-ES"/>
        </w:rPr>
        <w:t>Joan Caselles Juanbaró</w:t>
      </w: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lang w:val="ca-ES"/>
        </w:rPr>
        <w:t>La Secretària: Carme Castellví Vallverdú.</w:t>
      </w:r>
      <w:r w:rsidRPr="00C16271">
        <w:rPr>
          <w:rFonts w:ascii="Verdana" w:hAnsi="Verdana"/>
          <w:color w:val="FF0000"/>
          <w:sz w:val="22"/>
          <w:lang w:val="ca-ES"/>
        </w:rPr>
        <w:t xml:space="preserve"> </w:t>
      </w:r>
    </w:p>
    <w:p w:rsidR="00710A37" w:rsidRPr="00C16271" w:rsidRDefault="00710A37" w:rsidP="00710A37">
      <w:pPr>
        <w:spacing w:after="19"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Pr="00C16271" w:rsidRDefault="00710A37" w:rsidP="00710A37">
      <w:pPr>
        <w:ind w:left="-5"/>
        <w:rPr>
          <w:rFonts w:ascii="Verdana" w:hAnsi="Verdana"/>
          <w:sz w:val="22"/>
          <w:lang w:val="ca-ES"/>
        </w:rPr>
      </w:pPr>
      <w:r w:rsidRPr="00C16271">
        <w:rPr>
          <w:rFonts w:ascii="Verdana" w:hAnsi="Verdana"/>
          <w:sz w:val="22"/>
          <w:u w:val="single" w:color="000000"/>
          <w:lang w:val="ca-ES"/>
        </w:rPr>
        <w:t>Tercer.-</w:t>
      </w:r>
      <w:r w:rsidRPr="00C16271">
        <w:rPr>
          <w:rFonts w:ascii="Verdana" w:hAnsi="Verdana"/>
          <w:sz w:val="22"/>
          <w:lang w:val="ca-ES"/>
        </w:rPr>
        <w:t xml:space="preserve"> Notificar el contingut d’aquest acord,</w:t>
      </w:r>
      <w:r w:rsidR="00570A0C">
        <w:rPr>
          <w:rFonts w:ascii="Verdana" w:hAnsi="Verdana"/>
          <w:sz w:val="22"/>
          <w:lang w:val="ca-ES"/>
        </w:rPr>
        <w:t xml:space="preserve"> </w:t>
      </w:r>
      <w:r w:rsidRPr="00C16271">
        <w:rPr>
          <w:rFonts w:ascii="Verdana" w:hAnsi="Verdana"/>
          <w:sz w:val="22"/>
          <w:lang w:val="ca-ES"/>
        </w:rPr>
        <w:t xml:space="preserve">al regidor afectat i a les entitats bancàries procedents, per al seu coneixement i als efectes adients. </w:t>
      </w:r>
    </w:p>
    <w:p w:rsidR="00710A37" w:rsidRPr="00C16271" w:rsidRDefault="00710A37" w:rsidP="00710A37">
      <w:pPr>
        <w:spacing w:after="21" w:line="259" w:lineRule="auto"/>
        <w:ind w:left="0" w:firstLine="0"/>
        <w:jc w:val="left"/>
        <w:rPr>
          <w:rFonts w:ascii="Verdana" w:hAnsi="Verdana"/>
          <w:sz w:val="22"/>
          <w:lang w:val="ca-ES"/>
        </w:rPr>
      </w:pPr>
      <w:r w:rsidRPr="00C16271">
        <w:rPr>
          <w:rFonts w:ascii="Verdana" w:hAnsi="Verdana"/>
          <w:sz w:val="22"/>
          <w:lang w:val="ca-ES"/>
        </w:rPr>
        <w:t xml:space="preserve"> </w:t>
      </w:r>
    </w:p>
    <w:p w:rsidR="00710A37" w:rsidRDefault="00710A37" w:rsidP="00710A37">
      <w:pPr>
        <w:ind w:left="-5"/>
        <w:rPr>
          <w:rFonts w:ascii="Verdana" w:hAnsi="Verdana"/>
          <w:sz w:val="22"/>
          <w:lang w:val="ca-ES"/>
        </w:rPr>
      </w:pPr>
      <w:r w:rsidRPr="00C16271">
        <w:rPr>
          <w:rFonts w:ascii="Verdana" w:hAnsi="Verdana"/>
          <w:sz w:val="22"/>
          <w:u w:val="single" w:color="000000"/>
          <w:lang w:val="ca-ES"/>
        </w:rPr>
        <w:t>Quart.-</w:t>
      </w:r>
      <w:r w:rsidRPr="00C16271">
        <w:rPr>
          <w:rFonts w:ascii="Verdana" w:hAnsi="Verdana"/>
          <w:sz w:val="22"/>
          <w:lang w:val="ca-ES"/>
        </w:rPr>
        <w:t xml:space="preserve"> Rellevar el Tresorer,  Sr. </w:t>
      </w:r>
      <w:r w:rsidR="00570A0C">
        <w:rPr>
          <w:rFonts w:ascii="Verdana" w:hAnsi="Verdana"/>
          <w:sz w:val="22"/>
          <w:lang w:val="ca-ES"/>
        </w:rPr>
        <w:t>Joan Caselles Juanbaró</w:t>
      </w:r>
      <w:r w:rsidRPr="00C16271">
        <w:rPr>
          <w:rFonts w:ascii="Verdana" w:hAnsi="Verdana"/>
          <w:sz w:val="22"/>
          <w:lang w:val="ca-ES"/>
        </w:rPr>
        <w:t xml:space="preserve">, de l’obligació de prestar fiança, sent responsables solidaris del resultat de la gestió de tresoreria tots els membres que composen l’Ajuntament. </w:t>
      </w:r>
    </w:p>
    <w:p w:rsidR="006430C0" w:rsidRDefault="006430C0" w:rsidP="00710A37">
      <w:pPr>
        <w:ind w:left="-5"/>
        <w:rPr>
          <w:rFonts w:ascii="Verdana" w:hAnsi="Verdana"/>
          <w:sz w:val="22"/>
          <w:lang w:val="ca-ES"/>
        </w:rPr>
      </w:pPr>
    </w:p>
    <w:p w:rsidR="006A04D3" w:rsidRDefault="006A04D3" w:rsidP="00710A37">
      <w:pPr>
        <w:ind w:left="-5"/>
        <w:rPr>
          <w:rFonts w:ascii="Verdana" w:hAnsi="Verdana"/>
          <w:b/>
          <w:sz w:val="22"/>
          <w:lang w:val="ca-ES"/>
        </w:rPr>
      </w:pPr>
    </w:p>
    <w:p w:rsidR="006A04D3" w:rsidRDefault="006A04D3" w:rsidP="00710A37">
      <w:pPr>
        <w:ind w:left="-5"/>
        <w:rPr>
          <w:rFonts w:ascii="Verdana" w:hAnsi="Verdana"/>
          <w:b/>
          <w:sz w:val="22"/>
          <w:lang w:val="ca-ES"/>
        </w:rPr>
      </w:pPr>
    </w:p>
    <w:p w:rsidR="006A04D3" w:rsidRDefault="006A04D3" w:rsidP="00710A37">
      <w:pPr>
        <w:ind w:left="-5"/>
        <w:rPr>
          <w:rFonts w:ascii="Verdana" w:hAnsi="Verdana"/>
          <w:b/>
          <w:sz w:val="22"/>
          <w:lang w:val="ca-ES"/>
        </w:rPr>
      </w:pPr>
    </w:p>
    <w:p w:rsidR="006A04D3" w:rsidRDefault="006A04D3" w:rsidP="00710A37">
      <w:pPr>
        <w:ind w:left="-5"/>
        <w:rPr>
          <w:rFonts w:ascii="Verdana" w:hAnsi="Verdana"/>
          <w:b/>
          <w:sz w:val="22"/>
          <w:lang w:val="ca-ES"/>
        </w:rPr>
      </w:pPr>
    </w:p>
    <w:p w:rsidR="006A04D3" w:rsidRDefault="006A04D3" w:rsidP="00710A37">
      <w:pPr>
        <w:ind w:left="-5"/>
        <w:rPr>
          <w:rFonts w:ascii="Verdana" w:hAnsi="Verdana"/>
          <w:b/>
          <w:sz w:val="22"/>
          <w:lang w:val="ca-ES"/>
        </w:rPr>
      </w:pPr>
    </w:p>
    <w:p w:rsidR="006A04D3" w:rsidRDefault="006A04D3" w:rsidP="00710A37">
      <w:pPr>
        <w:ind w:left="-5"/>
        <w:rPr>
          <w:rFonts w:ascii="Verdana" w:hAnsi="Verdana"/>
          <w:b/>
          <w:sz w:val="22"/>
          <w:lang w:val="ca-ES"/>
        </w:rPr>
      </w:pPr>
    </w:p>
    <w:p w:rsidR="006A04D3" w:rsidRDefault="006A04D3" w:rsidP="00710A37">
      <w:pPr>
        <w:ind w:left="-5"/>
        <w:rPr>
          <w:rFonts w:ascii="Verdana" w:hAnsi="Verdana"/>
          <w:b/>
          <w:sz w:val="22"/>
          <w:lang w:val="ca-ES"/>
        </w:rPr>
      </w:pPr>
    </w:p>
    <w:p w:rsidR="006A04D3" w:rsidRDefault="006A04D3" w:rsidP="00710A37">
      <w:pPr>
        <w:ind w:left="-5"/>
        <w:rPr>
          <w:rFonts w:ascii="Verdana" w:hAnsi="Verdana"/>
          <w:b/>
          <w:sz w:val="22"/>
          <w:lang w:val="ca-ES"/>
        </w:rPr>
      </w:pPr>
    </w:p>
    <w:p w:rsidR="006430C0" w:rsidRDefault="006430C0" w:rsidP="00710A37">
      <w:pPr>
        <w:ind w:left="-5"/>
        <w:rPr>
          <w:rFonts w:ascii="Verdana" w:hAnsi="Verdana"/>
          <w:b/>
          <w:sz w:val="22"/>
          <w:lang w:val="ca-ES"/>
        </w:rPr>
      </w:pPr>
      <w:r w:rsidRPr="00BA0DAA">
        <w:rPr>
          <w:rFonts w:ascii="Verdana" w:hAnsi="Verdana"/>
          <w:b/>
          <w:sz w:val="22"/>
          <w:lang w:val="ca-ES"/>
        </w:rPr>
        <w:lastRenderedPageBreak/>
        <w:t>2.6- Nomenar 2 regidors  en relació al conveni de col·laboració entre el Consell Comarcal del Pallars Sobirà i l’ajuntament en matèria de serveis socials i altres programes relatius al benestar social i polítiques d’igualtat.</w:t>
      </w:r>
    </w:p>
    <w:p w:rsidR="001D08E0" w:rsidRDefault="001D08E0" w:rsidP="00710A37">
      <w:pPr>
        <w:ind w:left="-5"/>
        <w:rPr>
          <w:rFonts w:ascii="Verdana" w:hAnsi="Verdana"/>
          <w:b/>
          <w:sz w:val="22"/>
          <w:lang w:val="ca-ES"/>
        </w:rPr>
      </w:pPr>
    </w:p>
    <w:p w:rsidR="001D08E0" w:rsidRPr="001D08E0" w:rsidRDefault="001D08E0" w:rsidP="00710A37">
      <w:pPr>
        <w:ind w:left="-5"/>
        <w:rPr>
          <w:rFonts w:ascii="Verdana" w:hAnsi="Verdana"/>
          <w:sz w:val="22"/>
          <w:lang w:val="ca-ES"/>
        </w:rPr>
      </w:pPr>
      <w:r w:rsidRPr="001D08E0">
        <w:rPr>
          <w:rFonts w:ascii="Verdana" w:hAnsi="Verdana"/>
          <w:sz w:val="22"/>
          <w:lang w:val="ca-ES"/>
        </w:rPr>
        <w:t>Vist e</w:t>
      </w:r>
      <w:r w:rsidR="00051170">
        <w:rPr>
          <w:rFonts w:ascii="Verdana" w:hAnsi="Verdana"/>
          <w:sz w:val="22"/>
          <w:lang w:val="ca-ES"/>
        </w:rPr>
        <w:t>l</w:t>
      </w:r>
      <w:r w:rsidRPr="001D08E0">
        <w:rPr>
          <w:rFonts w:ascii="Verdana" w:hAnsi="Verdana"/>
          <w:sz w:val="22"/>
          <w:lang w:val="ca-ES"/>
        </w:rPr>
        <w:t xml:space="preserve"> conveni de col·laboració entre el Consell Comarcal del Pallars Sobirà i l’ajuntament de Farrera en matèria de serveis socials i altres programes relatius al benestar social socials i polítiques d’igualtat, el qual es va signar el 4 d’octubre de 2013, en el seu pacte segon preveu que l’ajuntament farà l’aportació econòmica necessària d’acord amb els criteris i les condicions de cada servei o programa.</w:t>
      </w:r>
    </w:p>
    <w:p w:rsidR="00BA0DAA" w:rsidRDefault="00BA0DAA" w:rsidP="00710A37">
      <w:pPr>
        <w:ind w:left="-5"/>
        <w:rPr>
          <w:rFonts w:ascii="Verdana" w:hAnsi="Verdana"/>
          <w:b/>
          <w:sz w:val="22"/>
          <w:lang w:val="ca-ES"/>
        </w:rPr>
      </w:pPr>
    </w:p>
    <w:p w:rsidR="00BA0DAA" w:rsidRDefault="00BA0DAA" w:rsidP="00710A37">
      <w:pPr>
        <w:ind w:left="-5"/>
        <w:rPr>
          <w:rFonts w:ascii="Verdana" w:hAnsi="Verdana"/>
          <w:sz w:val="22"/>
          <w:lang w:val="ca-ES"/>
        </w:rPr>
      </w:pPr>
      <w:r w:rsidRPr="00BA0DAA">
        <w:rPr>
          <w:rFonts w:ascii="Verdana" w:hAnsi="Verdana"/>
          <w:sz w:val="22"/>
          <w:lang w:val="ca-ES"/>
        </w:rPr>
        <w:t>Atès que s’han de nomenar dues persones com a representants del municipi de Farrera, per formar part de la comissió d’avaluació i seguiment del contracte programa.</w:t>
      </w:r>
    </w:p>
    <w:p w:rsidR="00BA0DAA" w:rsidRDefault="00BA0DAA" w:rsidP="00710A37">
      <w:pPr>
        <w:ind w:left="-5"/>
        <w:rPr>
          <w:rFonts w:ascii="Verdana" w:hAnsi="Verdana"/>
          <w:sz w:val="22"/>
          <w:lang w:val="ca-ES"/>
        </w:rPr>
      </w:pPr>
    </w:p>
    <w:p w:rsidR="00BA0DAA" w:rsidRPr="00C16271" w:rsidRDefault="00BA0DAA" w:rsidP="00BA0DAA">
      <w:pPr>
        <w:ind w:left="-5"/>
        <w:rPr>
          <w:rFonts w:ascii="Verdana" w:hAnsi="Verdana"/>
          <w:sz w:val="22"/>
          <w:lang w:val="ca-ES"/>
        </w:rPr>
      </w:pPr>
      <w:r w:rsidRPr="00C16271">
        <w:rPr>
          <w:rFonts w:ascii="Verdana" w:hAnsi="Verdana"/>
          <w:sz w:val="22"/>
          <w:lang w:val="ca-ES"/>
        </w:rPr>
        <w:t xml:space="preserve">El Ple de la Corporació, per unanimitat dels membres presents, quatre dels quatre  membres de la Corporació, acorda: </w:t>
      </w:r>
    </w:p>
    <w:p w:rsidR="00BA0DAA" w:rsidRDefault="00BA0DAA" w:rsidP="00710A37">
      <w:pPr>
        <w:ind w:left="-5"/>
        <w:rPr>
          <w:rFonts w:ascii="Verdana" w:hAnsi="Verdana"/>
          <w:sz w:val="22"/>
          <w:lang w:val="ca-ES"/>
        </w:rPr>
      </w:pPr>
    </w:p>
    <w:p w:rsidR="0089255F" w:rsidRDefault="00BA0DAA" w:rsidP="00BA0DAA">
      <w:pPr>
        <w:ind w:left="-5"/>
        <w:rPr>
          <w:rFonts w:ascii="Verdana" w:hAnsi="Verdana"/>
          <w:sz w:val="22"/>
          <w:lang w:val="ca-ES"/>
        </w:rPr>
      </w:pPr>
      <w:r w:rsidRPr="00C16271">
        <w:rPr>
          <w:rFonts w:ascii="Verdana" w:hAnsi="Verdana"/>
          <w:sz w:val="22"/>
          <w:u w:val="single" w:color="000000"/>
          <w:lang w:val="ca-ES"/>
        </w:rPr>
        <w:t>Primer.-</w:t>
      </w:r>
      <w:r w:rsidRPr="00C16271">
        <w:rPr>
          <w:rFonts w:ascii="Verdana" w:hAnsi="Verdana"/>
          <w:sz w:val="22"/>
          <w:lang w:val="ca-ES"/>
        </w:rPr>
        <w:t xml:space="preserve"> Nomenar </w:t>
      </w:r>
      <w:r w:rsidR="0089255F">
        <w:rPr>
          <w:rFonts w:ascii="Verdana" w:hAnsi="Verdana"/>
          <w:sz w:val="22"/>
          <w:lang w:val="ca-ES"/>
        </w:rPr>
        <w:t xml:space="preserve"> a Sr. </w:t>
      </w:r>
      <w:r w:rsidR="00A50707">
        <w:rPr>
          <w:rFonts w:ascii="Verdana" w:hAnsi="Verdana"/>
          <w:sz w:val="22"/>
          <w:lang w:val="ca-ES"/>
        </w:rPr>
        <w:t xml:space="preserve">Àngel Bringué Garreta </w:t>
      </w:r>
      <w:r w:rsidR="0089255F">
        <w:rPr>
          <w:rFonts w:ascii="Verdana" w:hAnsi="Verdana"/>
          <w:sz w:val="22"/>
          <w:lang w:val="ca-ES"/>
        </w:rPr>
        <w:t xml:space="preserve">i el Sr. </w:t>
      </w:r>
      <w:r w:rsidR="00A50707">
        <w:rPr>
          <w:rFonts w:ascii="Verdana" w:hAnsi="Verdana"/>
          <w:sz w:val="22"/>
          <w:lang w:val="ca-ES"/>
        </w:rPr>
        <w:t>Joan Caselles Juanbaró</w:t>
      </w:r>
      <w:r w:rsidR="0089255F">
        <w:rPr>
          <w:rFonts w:ascii="Verdana" w:hAnsi="Verdana"/>
          <w:sz w:val="22"/>
          <w:lang w:val="ca-ES"/>
        </w:rPr>
        <w:t xml:space="preserve"> com a nous representants del municipi en substitució del Sr. Santiago Isús i la Sra. Esther Reche.</w:t>
      </w:r>
    </w:p>
    <w:p w:rsidR="00BA0DAA" w:rsidRPr="00C16271" w:rsidRDefault="00BA0DAA" w:rsidP="00BA0DAA">
      <w:pPr>
        <w:spacing w:after="19" w:line="259" w:lineRule="auto"/>
        <w:ind w:left="0" w:firstLine="0"/>
        <w:jc w:val="left"/>
        <w:rPr>
          <w:rFonts w:ascii="Verdana" w:hAnsi="Verdana"/>
          <w:sz w:val="22"/>
          <w:lang w:val="ca-ES"/>
        </w:rPr>
      </w:pPr>
    </w:p>
    <w:p w:rsidR="004A4587" w:rsidRPr="00C16271" w:rsidRDefault="00BA0DAA" w:rsidP="004A4587">
      <w:pPr>
        <w:ind w:left="-5"/>
        <w:rPr>
          <w:rFonts w:ascii="Verdana" w:hAnsi="Verdana"/>
          <w:sz w:val="22"/>
          <w:lang w:val="ca-ES"/>
        </w:rPr>
      </w:pPr>
      <w:r w:rsidRPr="00C16271">
        <w:rPr>
          <w:rFonts w:ascii="Verdana" w:hAnsi="Verdana"/>
          <w:sz w:val="22"/>
          <w:u w:val="single" w:color="000000"/>
          <w:lang w:val="ca-ES"/>
        </w:rPr>
        <w:t>Segon.-</w:t>
      </w:r>
      <w:r w:rsidRPr="00C16271">
        <w:rPr>
          <w:rFonts w:ascii="Verdana" w:hAnsi="Verdana"/>
          <w:sz w:val="22"/>
          <w:lang w:val="ca-ES"/>
        </w:rPr>
        <w:t xml:space="preserve"> </w:t>
      </w:r>
      <w:r w:rsidR="004A4587" w:rsidRPr="00C16271">
        <w:rPr>
          <w:rFonts w:ascii="Verdana" w:hAnsi="Verdana"/>
          <w:sz w:val="22"/>
          <w:lang w:val="ca-ES"/>
        </w:rPr>
        <w:t>Notificar el contingut d’aquest acord,</w:t>
      </w:r>
      <w:r w:rsidR="004A4587">
        <w:rPr>
          <w:rFonts w:ascii="Verdana" w:hAnsi="Verdana"/>
          <w:sz w:val="22"/>
          <w:lang w:val="ca-ES"/>
        </w:rPr>
        <w:t xml:space="preserve"> </w:t>
      </w:r>
      <w:r w:rsidR="004A4587" w:rsidRPr="00C16271">
        <w:rPr>
          <w:rFonts w:ascii="Verdana" w:hAnsi="Verdana"/>
          <w:sz w:val="22"/>
          <w:lang w:val="ca-ES"/>
        </w:rPr>
        <w:t>al</w:t>
      </w:r>
      <w:r w:rsidR="004A4587">
        <w:rPr>
          <w:rFonts w:ascii="Verdana" w:hAnsi="Verdana"/>
          <w:sz w:val="22"/>
          <w:lang w:val="ca-ES"/>
        </w:rPr>
        <w:t>s</w:t>
      </w:r>
      <w:r w:rsidR="004A4587" w:rsidRPr="00C16271">
        <w:rPr>
          <w:rFonts w:ascii="Verdana" w:hAnsi="Verdana"/>
          <w:sz w:val="22"/>
          <w:lang w:val="ca-ES"/>
        </w:rPr>
        <w:t xml:space="preserve"> regidor afectat</w:t>
      </w:r>
      <w:r w:rsidR="004A4587">
        <w:rPr>
          <w:rFonts w:ascii="Verdana" w:hAnsi="Verdana"/>
          <w:sz w:val="22"/>
          <w:lang w:val="ca-ES"/>
        </w:rPr>
        <w:t>s</w:t>
      </w:r>
      <w:r w:rsidR="004A4587" w:rsidRPr="00C16271">
        <w:rPr>
          <w:rFonts w:ascii="Verdana" w:hAnsi="Verdana"/>
          <w:sz w:val="22"/>
          <w:lang w:val="ca-ES"/>
        </w:rPr>
        <w:t xml:space="preserve"> i a</w:t>
      </w:r>
      <w:r w:rsidR="004A4587">
        <w:rPr>
          <w:rFonts w:ascii="Verdana" w:hAnsi="Verdana"/>
          <w:sz w:val="22"/>
          <w:lang w:val="ca-ES"/>
        </w:rPr>
        <w:t>l Consell Comarcal del Pallars Sobirà, per al seu coneixement i als efectes adients.</w:t>
      </w:r>
      <w:r w:rsidR="004A4587" w:rsidRPr="00C16271">
        <w:rPr>
          <w:rFonts w:ascii="Verdana" w:hAnsi="Verdana"/>
          <w:sz w:val="22"/>
          <w:lang w:val="ca-ES"/>
        </w:rPr>
        <w:t xml:space="preserve"> </w:t>
      </w:r>
    </w:p>
    <w:p w:rsidR="00A50707" w:rsidRDefault="00A50707" w:rsidP="00A50707">
      <w:pPr>
        <w:spacing w:after="21" w:line="259" w:lineRule="auto"/>
        <w:ind w:left="0" w:firstLine="0"/>
        <w:jc w:val="left"/>
        <w:rPr>
          <w:rFonts w:ascii="Verdana" w:hAnsi="Verdana"/>
          <w:sz w:val="22"/>
          <w:lang w:val="ca-ES"/>
        </w:rPr>
      </w:pPr>
    </w:p>
    <w:p w:rsidR="00710A37" w:rsidRDefault="00710A37" w:rsidP="00A50707">
      <w:pPr>
        <w:spacing w:after="21" w:line="259" w:lineRule="auto"/>
        <w:ind w:left="0" w:firstLine="0"/>
        <w:jc w:val="left"/>
        <w:rPr>
          <w:rFonts w:ascii="Verdana" w:hAnsi="Verdana"/>
          <w:sz w:val="22"/>
          <w:lang w:val="ca-ES"/>
        </w:rPr>
      </w:pPr>
      <w:r w:rsidRPr="00C16271">
        <w:rPr>
          <w:rFonts w:ascii="Verdana" w:hAnsi="Verdana"/>
          <w:sz w:val="22"/>
          <w:lang w:val="ca-ES"/>
        </w:rPr>
        <w:t>En compliment de l’article 111.d) i g) del Decret Legislatiu 2/2003 de 28 d’abril (DOGC del 20 de maig), pel què s’aprova el text refós de la Llei Municipal i de Règim Local de Catalunya (TRLMRLC</w:t>
      </w:r>
      <w:r w:rsidR="00570A0C">
        <w:rPr>
          <w:rFonts w:ascii="Verdana" w:hAnsi="Verdana"/>
          <w:sz w:val="22"/>
          <w:lang w:val="ca-ES"/>
        </w:rPr>
        <w:t>)</w:t>
      </w:r>
    </w:p>
    <w:p w:rsidR="00DA2625" w:rsidRDefault="00DA2625" w:rsidP="00A50707">
      <w:pPr>
        <w:spacing w:after="21" w:line="259" w:lineRule="auto"/>
        <w:ind w:left="0" w:firstLine="0"/>
        <w:jc w:val="left"/>
        <w:rPr>
          <w:rFonts w:ascii="Verdana" w:hAnsi="Verdana"/>
          <w:sz w:val="22"/>
          <w:lang w:val="ca-ES"/>
        </w:rPr>
      </w:pPr>
    </w:p>
    <w:p w:rsidR="00DA2625" w:rsidRPr="00DA2625" w:rsidRDefault="00DA2625" w:rsidP="00DA2625">
      <w:pPr>
        <w:tabs>
          <w:tab w:val="left" w:pos="0"/>
        </w:tabs>
        <w:spacing w:after="160" w:line="259" w:lineRule="auto"/>
        <w:ind w:left="0" w:firstLine="0"/>
        <w:rPr>
          <w:rFonts w:eastAsiaTheme="minorHAnsi"/>
          <w:color w:val="auto"/>
          <w:szCs w:val="24"/>
          <w:lang w:val="ca-ES" w:eastAsia="en-US"/>
        </w:rPr>
      </w:pPr>
      <w:r w:rsidRPr="00DA2625">
        <w:rPr>
          <w:rFonts w:eastAsiaTheme="minorHAnsi"/>
          <w:color w:val="auto"/>
          <w:szCs w:val="24"/>
          <w:lang w:val="ca-ES" w:eastAsia="en-US"/>
        </w:rPr>
        <w:t xml:space="preserve">No havent cap altre assumpte a tractar, el Sr. Alcalde dóna per conclòs el Ple de l’Ajuntament, sent les deu hores, a Burg  </w:t>
      </w:r>
      <w:r>
        <w:rPr>
          <w:rFonts w:eastAsiaTheme="minorHAnsi"/>
          <w:color w:val="auto"/>
          <w:szCs w:val="24"/>
          <w:lang w:val="ca-ES" w:eastAsia="en-US"/>
        </w:rPr>
        <w:t xml:space="preserve">10 de juliol de </w:t>
      </w:r>
      <w:r w:rsidRPr="00DA2625">
        <w:rPr>
          <w:rFonts w:eastAsiaTheme="minorHAnsi"/>
          <w:color w:val="auto"/>
          <w:szCs w:val="24"/>
          <w:lang w:val="ca-ES" w:eastAsia="en-US"/>
        </w:rPr>
        <w:t xml:space="preserve"> 2015</w:t>
      </w:r>
    </w:p>
    <w:p w:rsidR="00DA2625" w:rsidRPr="00DA2625" w:rsidRDefault="00DA2625" w:rsidP="00DA2625">
      <w:pPr>
        <w:tabs>
          <w:tab w:val="left" w:pos="0"/>
        </w:tabs>
        <w:spacing w:after="160" w:line="259" w:lineRule="auto"/>
        <w:ind w:left="0" w:firstLine="0"/>
        <w:rPr>
          <w:rFonts w:eastAsiaTheme="minorHAnsi"/>
          <w:color w:val="auto"/>
          <w:szCs w:val="24"/>
          <w:lang w:val="ca-ES" w:eastAsia="en-US"/>
        </w:rPr>
      </w:pPr>
      <w:r w:rsidRPr="00DA2625">
        <w:rPr>
          <w:rFonts w:eastAsiaTheme="minorHAnsi"/>
          <w:color w:val="auto"/>
          <w:szCs w:val="24"/>
          <w:lang w:val="ca-ES" w:eastAsia="en-US"/>
        </w:rPr>
        <w:t>La Secretària</w:t>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t>Vist-i-plau</w:t>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t>L’alcalde</w:t>
      </w:r>
    </w:p>
    <w:p w:rsidR="00DA2625" w:rsidRPr="00DA2625" w:rsidRDefault="00DA2625" w:rsidP="00DA2625">
      <w:pPr>
        <w:tabs>
          <w:tab w:val="left" w:pos="0"/>
        </w:tabs>
        <w:spacing w:after="160" w:line="259" w:lineRule="auto"/>
        <w:ind w:left="0" w:firstLine="0"/>
        <w:rPr>
          <w:rFonts w:eastAsiaTheme="minorHAnsi"/>
          <w:color w:val="auto"/>
          <w:szCs w:val="24"/>
          <w:lang w:val="ca-ES" w:eastAsia="en-US"/>
        </w:rPr>
      </w:pPr>
    </w:p>
    <w:p w:rsidR="00DA2625" w:rsidRPr="00DA2625" w:rsidRDefault="00DA2625" w:rsidP="00DA2625">
      <w:pPr>
        <w:tabs>
          <w:tab w:val="left" w:pos="0"/>
        </w:tabs>
        <w:spacing w:after="160" w:line="259" w:lineRule="auto"/>
        <w:ind w:left="0" w:firstLine="0"/>
        <w:rPr>
          <w:rFonts w:eastAsiaTheme="minorHAnsi"/>
          <w:color w:val="auto"/>
          <w:szCs w:val="24"/>
          <w:lang w:val="ca-ES" w:eastAsia="en-US"/>
        </w:rPr>
      </w:pPr>
    </w:p>
    <w:p w:rsidR="00DA2625" w:rsidRPr="00DA2625" w:rsidRDefault="00DA2625" w:rsidP="00DA2625">
      <w:pPr>
        <w:tabs>
          <w:tab w:val="left" w:pos="0"/>
        </w:tabs>
        <w:spacing w:after="160" w:line="259" w:lineRule="auto"/>
        <w:ind w:left="0" w:firstLine="0"/>
        <w:rPr>
          <w:rFonts w:asciiTheme="minorHAnsi" w:eastAsiaTheme="minorHAnsi" w:hAnsiTheme="minorHAnsi" w:cstheme="minorBidi"/>
          <w:color w:val="auto"/>
          <w:sz w:val="22"/>
          <w:lang w:val="ca-ES" w:eastAsia="en-US"/>
        </w:rPr>
      </w:pPr>
      <w:r w:rsidRPr="00DA2625">
        <w:rPr>
          <w:rFonts w:eastAsiaTheme="minorHAnsi"/>
          <w:color w:val="auto"/>
          <w:szCs w:val="24"/>
          <w:lang w:val="ca-ES" w:eastAsia="en-US"/>
        </w:rPr>
        <w:t>Carme Castellví Vallverdú</w:t>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sidRPr="00DA2625">
        <w:rPr>
          <w:rFonts w:eastAsiaTheme="minorHAnsi"/>
          <w:color w:val="auto"/>
          <w:szCs w:val="24"/>
          <w:lang w:val="ca-ES" w:eastAsia="en-US"/>
        </w:rPr>
        <w:tab/>
      </w:r>
      <w:r>
        <w:rPr>
          <w:rFonts w:eastAsiaTheme="minorHAnsi"/>
          <w:color w:val="auto"/>
          <w:szCs w:val="24"/>
          <w:lang w:val="ca-ES" w:eastAsia="en-US"/>
        </w:rPr>
        <w:t>Santiago Isús Carrera</w:t>
      </w:r>
    </w:p>
    <w:p w:rsidR="00DA2625" w:rsidRPr="00C16271" w:rsidRDefault="00DA2625" w:rsidP="00A50707">
      <w:pPr>
        <w:spacing w:after="21" w:line="259" w:lineRule="auto"/>
        <w:ind w:left="0" w:firstLine="0"/>
        <w:jc w:val="left"/>
        <w:rPr>
          <w:rFonts w:ascii="Verdana" w:hAnsi="Verdana"/>
          <w:sz w:val="22"/>
          <w:lang w:val="ca-ES"/>
        </w:rPr>
      </w:pPr>
    </w:p>
    <w:sectPr w:rsidR="00DA2625" w:rsidRPr="00C1627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A30" w:rsidRDefault="00274A30" w:rsidP="00A20671">
      <w:pPr>
        <w:spacing w:after="0" w:line="240" w:lineRule="auto"/>
      </w:pPr>
      <w:r>
        <w:separator/>
      </w:r>
    </w:p>
  </w:endnote>
  <w:endnote w:type="continuationSeparator" w:id="0">
    <w:p w:rsidR="00274A30" w:rsidRDefault="00274A30" w:rsidP="00A2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698235"/>
      <w:docPartObj>
        <w:docPartGallery w:val="Page Numbers (Bottom of Page)"/>
        <w:docPartUnique/>
      </w:docPartObj>
    </w:sdtPr>
    <w:sdtContent>
      <w:p w:rsidR="009E3E37" w:rsidRDefault="009E3E37">
        <w:pPr>
          <w:pStyle w:val="Piedepgina"/>
          <w:jc w:val="center"/>
        </w:pPr>
        <w:r>
          <w:fldChar w:fldCharType="begin"/>
        </w:r>
        <w:r>
          <w:instrText>PAGE   \* MERGEFORMAT</w:instrText>
        </w:r>
        <w:r>
          <w:fldChar w:fldCharType="separate"/>
        </w:r>
        <w:r>
          <w:rPr>
            <w:noProof/>
          </w:rPr>
          <w:t>2</w:t>
        </w:r>
        <w:r>
          <w:fldChar w:fldCharType="end"/>
        </w:r>
      </w:p>
    </w:sdtContent>
  </w:sdt>
  <w:p w:rsidR="009E3E37" w:rsidRDefault="009E3E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A30" w:rsidRDefault="00274A30" w:rsidP="00A20671">
      <w:pPr>
        <w:spacing w:after="0" w:line="240" w:lineRule="auto"/>
      </w:pPr>
      <w:r>
        <w:separator/>
      </w:r>
    </w:p>
  </w:footnote>
  <w:footnote w:type="continuationSeparator" w:id="0">
    <w:p w:rsidR="00274A30" w:rsidRDefault="00274A30" w:rsidP="00A20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671" w:rsidRPr="00A20671" w:rsidRDefault="00A20671" w:rsidP="00A20671">
    <w:pPr>
      <w:tabs>
        <w:tab w:val="center" w:pos="4252"/>
        <w:tab w:val="right" w:pos="8504"/>
      </w:tabs>
      <w:spacing w:after="0" w:line="240" w:lineRule="auto"/>
      <w:ind w:left="0" w:firstLine="0"/>
      <w:jc w:val="left"/>
      <w:rPr>
        <w:rFonts w:asciiTheme="minorHAnsi" w:eastAsiaTheme="minorHAnsi" w:hAnsiTheme="minorHAnsi" w:cstheme="minorBidi"/>
        <w:color w:val="auto"/>
        <w:sz w:val="22"/>
        <w:lang w:eastAsia="en-US"/>
      </w:rPr>
    </w:pPr>
    <w:r w:rsidRPr="00A20671">
      <w:rPr>
        <w:rFonts w:asciiTheme="minorHAnsi" w:eastAsiaTheme="minorHAnsi" w:hAnsiTheme="minorHAnsi" w:cstheme="minorBidi"/>
        <w:noProof/>
        <w:color w:val="auto"/>
        <w:sz w:val="22"/>
      </w:rPr>
      <w:drawing>
        <wp:anchor distT="0" distB="0" distL="114300" distR="114300" simplePos="0" relativeHeight="251660288" behindDoc="1" locked="0" layoutInCell="1" allowOverlap="1" wp14:anchorId="4AFCCF6C" wp14:editId="5FAE2CC9">
          <wp:simplePos x="0" y="0"/>
          <wp:positionH relativeFrom="column">
            <wp:posOffset>0</wp:posOffset>
          </wp:positionH>
          <wp:positionV relativeFrom="paragraph">
            <wp:posOffset>-6985</wp:posOffset>
          </wp:positionV>
          <wp:extent cx="610235" cy="800100"/>
          <wp:effectExtent l="0" t="0" r="0" b="0"/>
          <wp:wrapSquare wrapText="bothSides"/>
          <wp:docPr id="2" name="Imagen 2" descr="ES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00100"/>
                  </a:xfrm>
                  <a:prstGeom prst="rect">
                    <a:avLst/>
                  </a:prstGeom>
                  <a:noFill/>
                </pic:spPr>
              </pic:pic>
            </a:graphicData>
          </a:graphic>
          <wp14:sizeRelH relativeFrom="page">
            <wp14:pctWidth>0</wp14:pctWidth>
          </wp14:sizeRelH>
          <wp14:sizeRelV relativeFrom="page">
            <wp14:pctHeight>0</wp14:pctHeight>
          </wp14:sizeRelV>
        </wp:anchor>
      </w:drawing>
    </w:r>
  </w:p>
  <w:p w:rsidR="00A20671" w:rsidRPr="00A20671" w:rsidRDefault="00A20671" w:rsidP="00A20671">
    <w:pPr>
      <w:tabs>
        <w:tab w:val="center" w:pos="4252"/>
        <w:tab w:val="right" w:pos="8504"/>
      </w:tabs>
      <w:spacing w:after="0" w:line="240" w:lineRule="auto"/>
      <w:ind w:left="0" w:firstLine="0"/>
      <w:jc w:val="left"/>
      <w:rPr>
        <w:rFonts w:asciiTheme="minorHAnsi" w:eastAsiaTheme="minorHAnsi" w:hAnsiTheme="minorHAnsi" w:cstheme="minorBidi"/>
        <w:color w:val="auto"/>
        <w:sz w:val="22"/>
        <w:lang w:eastAsia="en-US"/>
      </w:rPr>
    </w:pPr>
  </w:p>
  <w:p w:rsidR="00A20671" w:rsidRPr="00A20671" w:rsidRDefault="00A20671" w:rsidP="00A20671">
    <w:pPr>
      <w:spacing w:after="160" w:line="259" w:lineRule="auto"/>
      <w:ind w:left="0" w:firstLine="0"/>
      <w:jc w:val="left"/>
      <w:rPr>
        <w:rFonts w:ascii="Century Gothic" w:eastAsiaTheme="minorHAnsi" w:hAnsi="Century Gothic" w:cstheme="minorBidi"/>
        <w:b/>
        <w:color w:val="auto"/>
        <w:sz w:val="28"/>
        <w:szCs w:val="28"/>
        <w:lang w:eastAsia="en-US"/>
      </w:rPr>
    </w:pPr>
    <w:r w:rsidRPr="00A20671">
      <w:rPr>
        <w:rFonts w:ascii="Century Gothic" w:eastAsiaTheme="minorHAnsi" w:hAnsi="Century Gothic" w:cstheme="minorBidi"/>
        <w:b/>
        <w:color w:val="auto"/>
        <w:sz w:val="28"/>
        <w:szCs w:val="28"/>
        <w:lang w:eastAsia="en-US"/>
      </w:rPr>
      <w:t xml:space="preserve">               AJUNTAMENT DE FARRERA</w:t>
    </w:r>
  </w:p>
  <w:p w:rsidR="00A20671" w:rsidRPr="00A20671" w:rsidRDefault="00A20671" w:rsidP="00A20671">
    <w:pPr>
      <w:spacing w:after="160" w:line="259" w:lineRule="auto"/>
      <w:ind w:left="2124" w:firstLine="708"/>
      <w:jc w:val="left"/>
      <w:rPr>
        <w:rFonts w:eastAsiaTheme="minorHAnsi"/>
        <w:b/>
        <w:color w:val="auto"/>
        <w:sz w:val="22"/>
        <w:lang w:eastAsia="en-US"/>
      </w:rPr>
    </w:pPr>
    <w:r w:rsidRPr="00A20671">
      <w:rPr>
        <w:rFonts w:eastAsiaTheme="minorHAnsi"/>
        <w:b/>
        <w:color w:val="auto"/>
        <w:sz w:val="22"/>
        <w:lang w:eastAsia="en-US"/>
      </w:rPr>
      <w:t xml:space="preserve">      </w:t>
    </w:r>
  </w:p>
  <w:p w:rsidR="00A20671" w:rsidRPr="00A20671" w:rsidRDefault="00A20671" w:rsidP="00A20671">
    <w:pPr>
      <w:spacing w:after="160" w:line="259" w:lineRule="auto"/>
      <w:ind w:left="0" w:firstLine="0"/>
      <w:jc w:val="left"/>
      <w:rPr>
        <w:rFonts w:ascii="Century Gothic" w:eastAsiaTheme="minorHAnsi" w:hAnsi="Century Gothic" w:cstheme="minorBidi"/>
        <w:color w:val="auto"/>
        <w:sz w:val="16"/>
        <w:szCs w:val="16"/>
        <w:lang w:eastAsia="en-US"/>
      </w:rPr>
    </w:pPr>
    <w:r w:rsidRPr="00A20671">
      <w:rPr>
        <w:rFonts w:ascii="Century Gothic" w:eastAsiaTheme="minorHAnsi" w:hAnsi="Century Gothic" w:cstheme="minorBidi"/>
        <w:noProof/>
        <w:color w:val="auto"/>
        <w:sz w:val="16"/>
        <w:szCs w:val="16"/>
      </w:rPr>
      <mc:AlternateContent>
        <mc:Choice Requires="wps">
          <w:drawing>
            <wp:anchor distT="0" distB="0" distL="114300" distR="114300" simplePos="0" relativeHeight="251659264" behindDoc="0" locked="0" layoutInCell="1" allowOverlap="1" wp14:anchorId="37F910F5" wp14:editId="690C5D18">
              <wp:simplePos x="0" y="0"/>
              <wp:positionH relativeFrom="column">
                <wp:posOffset>0</wp:posOffset>
              </wp:positionH>
              <wp:positionV relativeFrom="paragraph">
                <wp:posOffset>129540</wp:posOffset>
              </wp:positionV>
              <wp:extent cx="6057900" cy="0"/>
              <wp:effectExtent l="13335" t="5715" r="5715" b="1333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4093D"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47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rsIQIAADwEAAAOAAAAZHJzL2Uyb0RvYy54bWysU02P2jAQvVfqf7B8hyQ0sBARVlUCvWy7&#10;SLvt3dgOserYlm0IqOp/79hAWtpLVTUHxx9vnmfePC8fT51ER26d0KrE2TjFiCuqmVD7En9+3Yzm&#10;GDlPFCNSK17iM3f4cfX2zbI3BZ/oVkvGLQIS5YrelLj13hRJ4mjLO+LG2nAFh422HfGwtPuEWdID&#10;eyeTSZrOkl5bZqym3DnYrS+HeBX5m4ZT/9w0jnskSwy5+TjaOO7CmKyWpNhbYlpBr2mQf8iiI0LB&#10;pQNVTTxBByv+oOoEtdrpxo+p7hLdNILyWANUk6W/VfPSEsNjLSCOM4NM7v/R0k/HrUWCQe8wUqSD&#10;FlXQKOq1RTb8UBY06o0rAFqprQ1V0pN6MU+afnVI6aolas9jrq9nAwQxIrkLCQtn4KZd/1EzwJCD&#10;11GwU2M71EhhvoTAQA6ioFPs0HnoED95RGFzlk4fFik0kt7OElIEihBorPMfuO5QmJRYChXEIwU5&#10;PjkPRQD0BgnbSm+ElNEAUqG+xIvpZBoDnJaChcMAc3a/q6RFRxIsFL+gCJDdwaw+KBbJWk7Y+jr3&#10;RMjLHPBSBT4oBdK5zi4e+bZIF+v5ep6P8slsPcrTuh6931T5aLbJHqb1u7qq6ux7SC3Li1YwxlXI&#10;7ubXLP87P1xfzsVpg2MHGZJ79lgiJHv7x6RjV0MjL5bYaXbe2qBGaDBYNIKvzym8gV/XEfXz0a9+&#10;AAAA//8DAFBLAwQUAAYACAAAACEAdlQykdoAAAAGAQAADwAAAGRycy9kb3ducmV2LnhtbEyPwU7D&#10;MBBE70j8g7VI3KhNKIiGOFWFgAsSUkvasxMvSYS9jmI3DX/PIg5wnJnVzNtiPXsnJhxjH0jD9UKB&#10;QGqC7anVUL0/X92DiMmQNS4QavjCCOvy/KwwuQ0n2uK0S63gEoq50dClNORSxqZDb+IiDEicfYTR&#10;m8RybKUdzYnLvZOZUnfSm554oTMDPnbYfO6OXsPm8Pp08zbVPji7aqu99ZV6ybS+vJg3DyASzunv&#10;GH7wGR1KZqrDkWwUTgM/kjRkagmC09Xtko3615BlIf/jl98AAAD//wMAUEsBAi0AFAAGAAgAAAAh&#10;ALaDOJL+AAAA4QEAABMAAAAAAAAAAAAAAAAAAAAAAFtDb250ZW50X1R5cGVzXS54bWxQSwECLQAU&#10;AAYACAAAACEAOP0h/9YAAACUAQAACwAAAAAAAAAAAAAAAAAvAQAAX3JlbHMvLnJlbHNQSwECLQAU&#10;AAYACAAAACEAfNH67CECAAA8BAAADgAAAAAAAAAAAAAAAAAuAgAAZHJzL2Uyb0RvYy54bWxQSwEC&#10;LQAUAAYACAAAACEAdlQykdoAAAAGAQAADwAAAAAAAAAAAAAAAAB7BAAAZHJzL2Rvd25yZXYueG1s&#10;UEsFBgAAAAAEAAQA8wAAAIIFAAAAAA==&#10;"/>
          </w:pict>
        </mc:Fallback>
      </mc:AlternateContent>
    </w:r>
    <w:r w:rsidRPr="00A20671">
      <w:rPr>
        <w:rFonts w:ascii="Century Gothic" w:eastAsiaTheme="minorHAnsi" w:hAnsi="Century Gothic" w:cstheme="minorBidi"/>
        <w:color w:val="auto"/>
        <w:sz w:val="16"/>
        <w:szCs w:val="16"/>
        <w:lang w:eastAsia="en-US"/>
      </w:rPr>
      <w:t>Pl. Escoles s/n 25595 BURG FARRERA Lleida   Tel : 973/62 20 25 Fax : 973/62 22 92 ajuntament @ farrera.ddl.net</w:t>
    </w:r>
  </w:p>
  <w:p w:rsidR="00A20671" w:rsidRDefault="00A206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1796B"/>
    <w:multiLevelType w:val="hybridMultilevel"/>
    <w:tmpl w:val="DA242576"/>
    <w:lvl w:ilvl="0" w:tplc="A204023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6831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CCCF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C463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1AB0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AC0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4205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3020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D43842"/>
    <w:multiLevelType w:val="hybridMultilevel"/>
    <w:tmpl w:val="68C23290"/>
    <w:lvl w:ilvl="0" w:tplc="A204023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6831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CCCF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C463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1AB0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AC0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4205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3020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047215"/>
    <w:multiLevelType w:val="hybridMultilevel"/>
    <w:tmpl w:val="BED0B63C"/>
    <w:lvl w:ilvl="0" w:tplc="A2040230">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86C4D13"/>
    <w:multiLevelType w:val="hybridMultilevel"/>
    <w:tmpl w:val="12B4FF1A"/>
    <w:lvl w:ilvl="0" w:tplc="231E9A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5A37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1A7A8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5C8E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BCCE6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56F2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8A92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019E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B219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A470AF"/>
    <w:multiLevelType w:val="hybridMultilevel"/>
    <w:tmpl w:val="A29846F2"/>
    <w:lvl w:ilvl="0" w:tplc="A204023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6831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CCCF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C463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1AB0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AC0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4205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3020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581E89"/>
    <w:multiLevelType w:val="hybridMultilevel"/>
    <w:tmpl w:val="A9603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DD0B05"/>
    <w:multiLevelType w:val="hybridMultilevel"/>
    <w:tmpl w:val="D54E98B8"/>
    <w:lvl w:ilvl="0" w:tplc="A204023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ADF66D2"/>
    <w:multiLevelType w:val="hybridMultilevel"/>
    <w:tmpl w:val="F7700CD8"/>
    <w:lvl w:ilvl="0" w:tplc="A204023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6831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CCCF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C463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1AB0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AC0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4205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3020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7F7BBA"/>
    <w:multiLevelType w:val="hybridMultilevel"/>
    <w:tmpl w:val="B0E60E62"/>
    <w:lvl w:ilvl="0" w:tplc="A204023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0D71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6831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CCCF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C463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1AB0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AC0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4205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3020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B57EE3"/>
    <w:multiLevelType w:val="hybridMultilevel"/>
    <w:tmpl w:val="4C62AD52"/>
    <w:lvl w:ilvl="0" w:tplc="A2040230">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7272527E"/>
    <w:multiLevelType w:val="hybridMultilevel"/>
    <w:tmpl w:val="C2CA6FA0"/>
    <w:lvl w:ilvl="0" w:tplc="A2040230">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8"/>
  </w:num>
  <w:num w:numId="2">
    <w:abstractNumId w:val="3"/>
  </w:num>
  <w:num w:numId="3">
    <w:abstractNumId w:val="5"/>
  </w:num>
  <w:num w:numId="4">
    <w:abstractNumId w:val="0"/>
  </w:num>
  <w:num w:numId="5">
    <w:abstractNumId w:val="4"/>
  </w:num>
  <w:num w:numId="6">
    <w:abstractNumId w:val="1"/>
  </w:num>
  <w:num w:numId="7">
    <w:abstractNumId w:val="7"/>
  </w:num>
  <w:num w:numId="8">
    <w:abstractNumId w:val="2"/>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37"/>
    <w:rsid w:val="00032EFB"/>
    <w:rsid w:val="00051170"/>
    <w:rsid w:val="000667B3"/>
    <w:rsid w:val="000816F5"/>
    <w:rsid w:val="000914FC"/>
    <w:rsid w:val="000D34F9"/>
    <w:rsid w:val="001A3271"/>
    <w:rsid w:val="001B21A9"/>
    <w:rsid w:val="001D08E0"/>
    <w:rsid w:val="00274A30"/>
    <w:rsid w:val="002B62A3"/>
    <w:rsid w:val="0030667A"/>
    <w:rsid w:val="00334CB2"/>
    <w:rsid w:val="0036289E"/>
    <w:rsid w:val="003902FE"/>
    <w:rsid w:val="003A6279"/>
    <w:rsid w:val="003B30A8"/>
    <w:rsid w:val="003C2AC8"/>
    <w:rsid w:val="003D30E1"/>
    <w:rsid w:val="003D7E2A"/>
    <w:rsid w:val="003F4201"/>
    <w:rsid w:val="004A4587"/>
    <w:rsid w:val="00570A0C"/>
    <w:rsid w:val="006430C0"/>
    <w:rsid w:val="00661D6A"/>
    <w:rsid w:val="006A04D3"/>
    <w:rsid w:val="006B5ED5"/>
    <w:rsid w:val="00710A37"/>
    <w:rsid w:val="007A5B71"/>
    <w:rsid w:val="007E27AA"/>
    <w:rsid w:val="007F70B0"/>
    <w:rsid w:val="008304E6"/>
    <w:rsid w:val="00846825"/>
    <w:rsid w:val="0089255F"/>
    <w:rsid w:val="008B5ECD"/>
    <w:rsid w:val="00911F34"/>
    <w:rsid w:val="00982673"/>
    <w:rsid w:val="009B2C35"/>
    <w:rsid w:val="009C3857"/>
    <w:rsid w:val="009E3E37"/>
    <w:rsid w:val="00A0491E"/>
    <w:rsid w:val="00A20671"/>
    <w:rsid w:val="00A444BB"/>
    <w:rsid w:val="00A50707"/>
    <w:rsid w:val="00A5664C"/>
    <w:rsid w:val="00AA31D8"/>
    <w:rsid w:val="00AC4003"/>
    <w:rsid w:val="00AD4130"/>
    <w:rsid w:val="00BA0DAA"/>
    <w:rsid w:val="00BA7854"/>
    <w:rsid w:val="00BE151B"/>
    <w:rsid w:val="00BF2A9D"/>
    <w:rsid w:val="00C14542"/>
    <w:rsid w:val="00C16271"/>
    <w:rsid w:val="00C34323"/>
    <w:rsid w:val="00C55941"/>
    <w:rsid w:val="00C91C09"/>
    <w:rsid w:val="00CA0DC1"/>
    <w:rsid w:val="00D17817"/>
    <w:rsid w:val="00D7613C"/>
    <w:rsid w:val="00D95ED6"/>
    <w:rsid w:val="00DA2625"/>
    <w:rsid w:val="00DA682A"/>
    <w:rsid w:val="00DA6D29"/>
    <w:rsid w:val="00EA75F2"/>
    <w:rsid w:val="00F15485"/>
    <w:rsid w:val="00FE2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338DF-1AFC-4B1A-B6D9-35CFAD20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A37"/>
    <w:pPr>
      <w:spacing w:after="11" w:line="268" w:lineRule="auto"/>
      <w:ind w:left="10" w:hanging="10"/>
      <w:jc w:val="both"/>
    </w:pPr>
    <w:rPr>
      <w:rFonts w:ascii="Arial" w:eastAsia="Arial" w:hAnsi="Arial" w:cs="Arial"/>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0A37"/>
    <w:pPr>
      <w:spacing w:after="0" w:line="240" w:lineRule="auto"/>
      <w:ind w:left="0" w:firstLine="0"/>
      <w:jc w:val="left"/>
    </w:pPr>
    <w:rPr>
      <w:rFonts w:eastAsia="Times New Roman" w:cs="Times New Roman"/>
      <w:color w:val="auto"/>
      <w:szCs w:val="20"/>
      <w:lang w:val="ca-ES"/>
    </w:rPr>
  </w:style>
  <w:style w:type="character" w:customStyle="1" w:styleId="TextoindependienteCar">
    <w:name w:val="Texto independiente Car"/>
    <w:basedOn w:val="Fuentedeprrafopredeter"/>
    <w:link w:val="Textoindependiente"/>
    <w:rsid w:val="00710A37"/>
    <w:rPr>
      <w:rFonts w:ascii="Arial" w:eastAsia="Times New Roman" w:hAnsi="Arial" w:cs="Times New Roman"/>
      <w:sz w:val="24"/>
      <w:szCs w:val="20"/>
      <w:lang w:val="ca-ES" w:eastAsia="es-ES"/>
    </w:rPr>
  </w:style>
  <w:style w:type="paragraph" w:customStyle="1" w:styleId="a">
    <w:basedOn w:val="Normal"/>
    <w:next w:val="Puesto"/>
    <w:link w:val="TtuloCar"/>
    <w:qFormat/>
    <w:rsid w:val="00710A37"/>
    <w:pPr>
      <w:spacing w:after="0" w:line="240" w:lineRule="auto"/>
      <w:ind w:left="0" w:firstLine="0"/>
      <w:jc w:val="center"/>
    </w:pPr>
    <w:rPr>
      <w:rFonts w:eastAsia="Times New Roman"/>
      <w:b/>
      <w:iCs/>
      <w:color w:val="auto"/>
      <w:szCs w:val="24"/>
      <w:u w:val="single"/>
    </w:rPr>
  </w:style>
  <w:style w:type="character" w:customStyle="1" w:styleId="TtuloCar">
    <w:name w:val="Título Car"/>
    <w:link w:val="a"/>
    <w:rsid w:val="00710A37"/>
    <w:rPr>
      <w:rFonts w:ascii="Arial" w:eastAsia="Times New Roman" w:hAnsi="Arial" w:cs="Arial"/>
      <w:b/>
      <w:iCs/>
      <w:sz w:val="24"/>
      <w:szCs w:val="24"/>
      <w:u w:val="single"/>
      <w:lang w:eastAsia="es-ES"/>
    </w:rPr>
  </w:style>
  <w:style w:type="paragraph" w:styleId="Prrafodelista">
    <w:name w:val="List Paragraph"/>
    <w:basedOn w:val="Normal"/>
    <w:uiPriority w:val="34"/>
    <w:qFormat/>
    <w:rsid w:val="00710A37"/>
    <w:pPr>
      <w:spacing w:after="0" w:line="240" w:lineRule="auto"/>
      <w:ind w:left="708" w:firstLine="0"/>
      <w:jc w:val="left"/>
    </w:pPr>
    <w:rPr>
      <w:rFonts w:ascii="Times New Roman" w:eastAsia="Times New Roman" w:hAnsi="Times New Roman" w:cs="Times New Roman"/>
      <w:color w:val="auto"/>
      <w:szCs w:val="24"/>
      <w:lang w:val="ca-ES"/>
    </w:rPr>
  </w:style>
  <w:style w:type="paragraph" w:styleId="Puesto">
    <w:name w:val="Title"/>
    <w:basedOn w:val="Normal"/>
    <w:next w:val="Normal"/>
    <w:link w:val="PuestoCar"/>
    <w:uiPriority w:val="10"/>
    <w:qFormat/>
    <w:rsid w:val="00710A3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PuestoCar">
    <w:name w:val="Puesto Car"/>
    <w:basedOn w:val="Fuentedeprrafopredeter"/>
    <w:link w:val="Puesto"/>
    <w:uiPriority w:val="10"/>
    <w:rsid w:val="00710A37"/>
    <w:rPr>
      <w:rFonts w:asciiTheme="majorHAnsi" w:eastAsiaTheme="majorEastAsia" w:hAnsiTheme="majorHAnsi" w:cstheme="majorBidi"/>
      <w:spacing w:val="-10"/>
      <w:kern w:val="28"/>
      <w:sz w:val="56"/>
      <w:szCs w:val="56"/>
      <w:lang w:eastAsia="es-ES"/>
    </w:rPr>
  </w:style>
  <w:style w:type="paragraph" w:styleId="Encabezado">
    <w:name w:val="header"/>
    <w:basedOn w:val="Normal"/>
    <w:link w:val="EncabezadoCar"/>
    <w:uiPriority w:val="99"/>
    <w:unhideWhenUsed/>
    <w:rsid w:val="00A20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0671"/>
    <w:rPr>
      <w:rFonts w:ascii="Arial" w:eastAsia="Arial" w:hAnsi="Arial" w:cs="Arial"/>
      <w:color w:val="000000"/>
      <w:sz w:val="24"/>
      <w:lang w:eastAsia="es-ES"/>
    </w:rPr>
  </w:style>
  <w:style w:type="paragraph" w:styleId="Piedepgina">
    <w:name w:val="footer"/>
    <w:basedOn w:val="Normal"/>
    <w:link w:val="PiedepginaCar"/>
    <w:uiPriority w:val="99"/>
    <w:unhideWhenUsed/>
    <w:rsid w:val="00A206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0671"/>
    <w:rPr>
      <w:rFonts w:ascii="Arial" w:eastAsia="Arial" w:hAnsi="Arial" w:cs="Arial"/>
      <w:color w:val="000000"/>
      <w:sz w:val="24"/>
      <w:lang w:eastAsia="es-ES"/>
    </w:rPr>
  </w:style>
  <w:style w:type="paragraph" w:styleId="Textodeglobo">
    <w:name w:val="Balloon Text"/>
    <w:basedOn w:val="Normal"/>
    <w:link w:val="TextodegloboCar"/>
    <w:uiPriority w:val="99"/>
    <w:semiHidden/>
    <w:unhideWhenUsed/>
    <w:rsid w:val="000914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14FC"/>
    <w:rPr>
      <w:rFonts w:ascii="Segoe UI" w:eastAsia="Arial" w:hAnsi="Segoe UI" w:cs="Segoe UI"/>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7488E-00D7-4ACD-8B0C-F7644A2E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1762</Words>
  <Characters>9693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farrera</dc:creator>
  <cp:keywords/>
  <dc:description/>
  <cp:lastModifiedBy>Ajuntament farrera</cp:lastModifiedBy>
  <cp:revision>53</cp:revision>
  <cp:lastPrinted>2015-09-15T10:34:00Z</cp:lastPrinted>
  <dcterms:created xsi:type="dcterms:W3CDTF">2015-07-02T08:36:00Z</dcterms:created>
  <dcterms:modified xsi:type="dcterms:W3CDTF">2015-09-15T10:35:00Z</dcterms:modified>
</cp:coreProperties>
</file>