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F5" w:rsidRDefault="00EF6AF5" w:rsidP="007C29A3">
      <w:pPr>
        <w:rPr>
          <w:lang w:val="es-ES"/>
        </w:rPr>
      </w:pPr>
    </w:p>
    <w:p w:rsidR="00EF6AF5" w:rsidRDefault="00EF6AF5" w:rsidP="007C29A3">
      <w:pPr>
        <w:rPr>
          <w:lang w:val="es-ES"/>
        </w:rPr>
      </w:pPr>
    </w:p>
    <w:p w:rsidR="009A265F" w:rsidRDefault="009A265F" w:rsidP="007C29A3">
      <w:pPr>
        <w:rPr>
          <w:lang w:val="es-ES"/>
        </w:rPr>
      </w:pPr>
    </w:p>
    <w:p w:rsidR="00E630C7" w:rsidRDefault="00E630C7" w:rsidP="007C29A3">
      <w:pPr>
        <w:rPr>
          <w:lang w:val="es-ES"/>
        </w:rPr>
      </w:pPr>
    </w:p>
    <w:p w:rsidR="00F523A1" w:rsidRPr="00F523A1" w:rsidRDefault="00F523A1" w:rsidP="00F523A1">
      <w:pPr>
        <w:keepNext/>
        <w:jc w:val="both"/>
        <w:outlineLvl w:val="0"/>
        <w:rPr>
          <w:b/>
          <w:bCs/>
        </w:rPr>
      </w:pPr>
      <w:r w:rsidRPr="00F523A1">
        <w:rPr>
          <w:b/>
          <w:bCs/>
        </w:rPr>
        <w:t>ACTA DE SESSIÓ ORDINÀRIA DEL PLE DE L’AJUNTAMENT DE L’ALBAGÉS</w:t>
      </w:r>
    </w:p>
    <w:p w:rsidR="00F523A1" w:rsidRPr="00F523A1" w:rsidRDefault="00F523A1" w:rsidP="00F523A1">
      <w:pPr>
        <w:jc w:val="both"/>
        <w:rPr>
          <w:b/>
          <w:bCs/>
          <w:lang w:eastAsia="ca-ES"/>
        </w:rPr>
      </w:pPr>
    </w:p>
    <w:p w:rsidR="00F523A1" w:rsidRPr="00295FA5" w:rsidRDefault="00F523A1" w:rsidP="00F523A1">
      <w:pPr>
        <w:keepNext/>
        <w:outlineLvl w:val="0"/>
        <w:rPr>
          <w:rFonts w:eastAsia="Calibri"/>
        </w:rPr>
      </w:pPr>
      <w:r w:rsidRPr="00295FA5">
        <w:rPr>
          <w:rFonts w:eastAsia="Calibri"/>
        </w:rPr>
        <w:t>Identificació de la sessió</w:t>
      </w:r>
    </w:p>
    <w:p w:rsidR="00F523A1" w:rsidRPr="00295FA5" w:rsidRDefault="00F523A1" w:rsidP="00F523A1">
      <w:pPr>
        <w:keepNext/>
        <w:jc w:val="both"/>
        <w:outlineLvl w:val="1"/>
        <w:rPr>
          <w:rFonts w:eastAsia="Calibri"/>
        </w:rPr>
      </w:pPr>
      <w:r w:rsidRPr="00295FA5">
        <w:rPr>
          <w:rFonts w:eastAsia="Calibri"/>
        </w:rPr>
        <w:t xml:space="preserve">NÚM SESSIÓ: </w:t>
      </w:r>
      <w:r w:rsidR="00981C82" w:rsidRPr="00981C82">
        <w:rPr>
          <w:rFonts w:eastAsia="Calibri"/>
          <w:b/>
        </w:rPr>
        <w:t>0</w:t>
      </w:r>
      <w:r w:rsidR="00E630C7">
        <w:rPr>
          <w:rFonts w:eastAsia="Calibri"/>
          <w:b/>
        </w:rPr>
        <w:t>6</w:t>
      </w:r>
      <w:r w:rsidRPr="00295FA5">
        <w:rPr>
          <w:rFonts w:eastAsia="Calibri"/>
          <w:b/>
          <w:bCs/>
        </w:rPr>
        <w:t>/2013</w:t>
      </w:r>
    </w:p>
    <w:p w:rsidR="00F523A1" w:rsidRPr="00295FA5" w:rsidRDefault="00F523A1" w:rsidP="00F523A1">
      <w:pPr>
        <w:keepNext/>
        <w:jc w:val="both"/>
        <w:outlineLvl w:val="2"/>
        <w:rPr>
          <w:rFonts w:eastAsia="Calibri"/>
          <w:b/>
          <w:bCs/>
        </w:rPr>
      </w:pPr>
      <w:r w:rsidRPr="00295FA5">
        <w:rPr>
          <w:rFonts w:eastAsia="Calibri"/>
          <w:b/>
          <w:bCs/>
        </w:rPr>
        <w:t>SESSIÓ ORDINÀRIA</w:t>
      </w:r>
    </w:p>
    <w:p w:rsidR="00F523A1" w:rsidRPr="00295FA5" w:rsidRDefault="00F523A1" w:rsidP="00F523A1">
      <w:pPr>
        <w:keepNext/>
        <w:outlineLvl w:val="0"/>
        <w:rPr>
          <w:rFonts w:eastAsia="Calibri"/>
        </w:rPr>
      </w:pPr>
      <w:r w:rsidRPr="00295FA5">
        <w:rPr>
          <w:rFonts w:eastAsia="Calibri"/>
        </w:rPr>
        <w:t xml:space="preserve">DIA : </w:t>
      </w:r>
      <w:r w:rsidR="00E630C7">
        <w:rPr>
          <w:rFonts w:eastAsia="Calibri"/>
        </w:rPr>
        <w:t>16 de juliol</w:t>
      </w:r>
      <w:r w:rsidRPr="00295FA5">
        <w:rPr>
          <w:rFonts w:eastAsia="Calibri"/>
        </w:rPr>
        <w:t xml:space="preserve"> de 2013</w:t>
      </w:r>
    </w:p>
    <w:p w:rsidR="00F523A1" w:rsidRPr="00295FA5" w:rsidRDefault="00F523A1" w:rsidP="00F523A1">
      <w:pPr>
        <w:keepNext/>
        <w:outlineLvl w:val="0"/>
        <w:rPr>
          <w:rFonts w:eastAsia="Calibri"/>
        </w:rPr>
      </w:pPr>
      <w:r w:rsidRPr="00295FA5">
        <w:rPr>
          <w:rFonts w:eastAsia="Calibri"/>
        </w:rPr>
        <w:t>HORA : 2</w:t>
      </w:r>
      <w:r w:rsidR="00E630C7">
        <w:rPr>
          <w:rFonts w:eastAsia="Calibri"/>
        </w:rPr>
        <w:t>1</w:t>
      </w:r>
      <w:r w:rsidRPr="00295FA5">
        <w:rPr>
          <w:rFonts w:eastAsia="Calibri"/>
        </w:rPr>
        <w:t>:</w:t>
      </w:r>
      <w:r w:rsidR="00E630C7">
        <w:rPr>
          <w:rFonts w:eastAsia="Calibri"/>
        </w:rPr>
        <w:t>0</w:t>
      </w:r>
      <w:r w:rsidRPr="00295FA5">
        <w:rPr>
          <w:rFonts w:eastAsia="Calibri"/>
        </w:rPr>
        <w:t>0 h</w:t>
      </w:r>
    </w:p>
    <w:p w:rsidR="00F523A1" w:rsidRPr="00295FA5" w:rsidRDefault="00F523A1" w:rsidP="00F523A1">
      <w:pPr>
        <w:keepNext/>
        <w:suppressAutoHyphens/>
        <w:jc w:val="both"/>
        <w:outlineLvl w:val="2"/>
        <w:rPr>
          <w:rFonts w:eastAsia="Calibri"/>
        </w:rPr>
      </w:pPr>
      <w:r w:rsidRPr="00295FA5">
        <w:rPr>
          <w:rFonts w:eastAsia="Calibri"/>
        </w:rPr>
        <w:t>LLOC: Sala de Plens de l' Ajuntament de L’Albagés</w:t>
      </w:r>
    </w:p>
    <w:p w:rsidR="00F523A1" w:rsidRDefault="00F523A1" w:rsidP="00F523A1">
      <w:pPr>
        <w:jc w:val="both"/>
        <w:rPr>
          <w:rFonts w:eastAsia="Calibri"/>
        </w:rPr>
      </w:pPr>
    </w:p>
    <w:p w:rsidR="00F523A1" w:rsidRPr="00F523A1" w:rsidRDefault="00F523A1" w:rsidP="00F523A1">
      <w:pPr>
        <w:jc w:val="both"/>
        <w:rPr>
          <w:b/>
          <w:bCs/>
          <w:caps/>
        </w:rPr>
      </w:pPr>
      <w:r w:rsidRPr="00F523A1">
        <w:rPr>
          <w:b/>
          <w:bCs/>
          <w:caps/>
        </w:rPr>
        <w:t xml:space="preserve">Assistents: </w:t>
      </w:r>
    </w:p>
    <w:p w:rsidR="00F523A1" w:rsidRPr="00F523A1" w:rsidRDefault="00F523A1" w:rsidP="00F523A1">
      <w:pPr>
        <w:tabs>
          <w:tab w:val="left" w:pos="1140"/>
        </w:tabs>
        <w:jc w:val="both"/>
        <w:rPr>
          <w:lang w:eastAsia="ca-ES"/>
        </w:rPr>
      </w:pPr>
      <w:r w:rsidRPr="00F523A1">
        <w:rPr>
          <w:lang w:eastAsia="ca-ES"/>
        </w:rPr>
        <w:tab/>
      </w:r>
    </w:p>
    <w:p w:rsidR="00F523A1" w:rsidRPr="00E110E9" w:rsidRDefault="00F523A1" w:rsidP="00F523A1">
      <w:pPr>
        <w:jc w:val="both"/>
        <w:rPr>
          <w:lang w:eastAsia="ca-ES"/>
        </w:rPr>
      </w:pPr>
      <w:r w:rsidRPr="00E110E9">
        <w:rPr>
          <w:lang w:eastAsia="ca-ES"/>
        </w:rPr>
        <w:t>Albert Donés Antequera, Alcalde</w:t>
      </w:r>
    </w:p>
    <w:p w:rsidR="00F523A1" w:rsidRPr="00E110E9" w:rsidRDefault="00F523A1" w:rsidP="00F523A1">
      <w:pPr>
        <w:widowControl w:val="0"/>
        <w:tabs>
          <w:tab w:val="left" w:pos="1134"/>
        </w:tabs>
        <w:jc w:val="both"/>
        <w:rPr>
          <w:lang w:eastAsia="ca-ES"/>
        </w:rPr>
      </w:pPr>
      <w:r w:rsidRPr="00E110E9">
        <w:rPr>
          <w:lang w:eastAsia="ca-ES"/>
        </w:rPr>
        <w:t>Maria Teresa Melero Gasol, regidora</w:t>
      </w:r>
    </w:p>
    <w:p w:rsidR="00F523A1" w:rsidRPr="00E110E9" w:rsidRDefault="00F523A1" w:rsidP="00F523A1">
      <w:pPr>
        <w:widowControl w:val="0"/>
        <w:tabs>
          <w:tab w:val="left" w:pos="1134"/>
        </w:tabs>
        <w:jc w:val="both"/>
        <w:rPr>
          <w:lang w:eastAsia="ca-ES"/>
        </w:rPr>
      </w:pPr>
      <w:r w:rsidRPr="00E110E9">
        <w:rPr>
          <w:lang w:eastAsia="ca-ES"/>
        </w:rPr>
        <w:t xml:space="preserve">Josep Ramon Cuadrat Rey, regidor </w:t>
      </w:r>
    </w:p>
    <w:p w:rsidR="00981C82" w:rsidRPr="00E110E9" w:rsidRDefault="00981C82" w:rsidP="00981C82">
      <w:pPr>
        <w:widowControl w:val="0"/>
        <w:tabs>
          <w:tab w:val="left" w:pos="1134"/>
        </w:tabs>
        <w:jc w:val="both"/>
        <w:rPr>
          <w:lang w:eastAsia="ca-ES"/>
        </w:rPr>
      </w:pPr>
      <w:r w:rsidRPr="00E110E9">
        <w:rPr>
          <w:lang w:eastAsia="ca-ES"/>
        </w:rPr>
        <w:t xml:space="preserve">Joan Juvero Iglesias, regidor </w:t>
      </w:r>
    </w:p>
    <w:p w:rsidR="00E110E9" w:rsidRPr="00E110E9" w:rsidRDefault="00981C82" w:rsidP="00E110E9">
      <w:pPr>
        <w:widowControl w:val="0"/>
        <w:tabs>
          <w:tab w:val="left" w:pos="1134"/>
        </w:tabs>
        <w:jc w:val="both"/>
        <w:rPr>
          <w:lang w:eastAsia="ca-ES"/>
        </w:rPr>
      </w:pPr>
      <w:r w:rsidRPr="00E110E9">
        <w:rPr>
          <w:lang w:eastAsia="ca-ES"/>
        </w:rPr>
        <w:t xml:space="preserve">Arnau Preixens Rufé, regidor </w:t>
      </w:r>
    </w:p>
    <w:p w:rsidR="00E110E9" w:rsidRPr="00E110E9" w:rsidRDefault="00E110E9" w:rsidP="00E110E9">
      <w:pPr>
        <w:widowControl w:val="0"/>
        <w:tabs>
          <w:tab w:val="left" w:pos="1134"/>
        </w:tabs>
        <w:jc w:val="both"/>
        <w:rPr>
          <w:lang w:eastAsia="ca-ES"/>
        </w:rPr>
      </w:pPr>
      <w:r w:rsidRPr="00E110E9">
        <w:rPr>
          <w:lang w:eastAsia="ca-ES"/>
        </w:rPr>
        <w:t>Alba Roigé Triquell, regidora</w:t>
      </w:r>
    </w:p>
    <w:p w:rsidR="00F523A1" w:rsidRPr="00E110E9" w:rsidRDefault="00F523A1" w:rsidP="00F523A1">
      <w:pPr>
        <w:jc w:val="both"/>
        <w:rPr>
          <w:lang w:eastAsia="ca-ES"/>
        </w:rPr>
      </w:pPr>
    </w:p>
    <w:p w:rsidR="00F523A1" w:rsidRPr="00E110E9" w:rsidRDefault="00E110E9" w:rsidP="00F523A1">
      <w:pPr>
        <w:jc w:val="both"/>
        <w:rPr>
          <w:b/>
          <w:lang w:eastAsia="ca-ES"/>
        </w:rPr>
      </w:pPr>
      <w:r w:rsidRPr="00E110E9">
        <w:rPr>
          <w:b/>
          <w:lang w:eastAsia="ca-ES"/>
        </w:rPr>
        <w:t>NO ASSISTEIXEN</w:t>
      </w:r>
      <w:r w:rsidR="00F523A1" w:rsidRPr="00E110E9">
        <w:rPr>
          <w:b/>
          <w:lang w:eastAsia="ca-ES"/>
        </w:rPr>
        <w:t xml:space="preserve">: </w:t>
      </w:r>
    </w:p>
    <w:p w:rsidR="00F523A1" w:rsidRPr="00E110E9" w:rsidRDefault="00F523A1" w:rsidP="00F523A1">
      <w:pPr>
        <w:widowControl w:val="0"/>
        <w:tabs>
          <w:tab w:val="left" w:pos="1134"/>
        </w:tabs>
        <w:jc w:val="both"/>
        <w:rPr>
          <w:lang w:eastAsia="ca-ES"/>
        </w:rPr>
      </w:pPr>
    </w:p>
    <w:p w:rsidR="00981C82" w:rsidRPr="00F523A1" w:rsidRDefault="00981C82" w:rsidP="00981C82">
      <w:pPr>
        <w:widowControl w:val="0"/>
        <w:tabs>
          <w:tab w:val="left" w:pos="1134"/>
        </w:tabs>
        <w:jc w:val="both"/>
        <w:rPr>
          <w:lang w:eastAsia="ca-ES"/>
        </w:rPr>
      </w:pPr>
      <w:r w:rsidRPr="00E110E9">
        <w:rPr>
          <w:lang w:eastAsia="ca-ES"/>
        </w:rPr>
        <w:t>Samuel Aris Oriol, regidor</w:t>
      </w:r>
    </w:p>
    <w:p w:rsidR="00981C82" w:rsidRPr="00F523A1" w:rsidRDefault="00981C82" w:rsidP="00F523A1">
      <w:pPr>
        <w:widowControl w:val="0"/>
        <w:tabs>
          <w:tab w:val="left" w:pos="1134"/>
        </w:tabs>
        <w:jc w:val="both"/>
        <w:rPr>
          <w:lang w:eastAsia="ca-ES"/>
        </w:rPr>
      </w:pPr>
    </w:p>
    <w:p w:rsidR="00F523A1" w:rsidRPr="00F523A1" w:rsidRDefault="00F523A1" w:rsidP="00F523A1">
      <w:pPr>
        <w:jc w:val="both"/>
        <w:rPr>
          <w:lang w:eastAsia="ca-ES"/>
        </w:rPr>
      </w:pPr>
      <w:r w:rsidRPr="00F523A1">
        <w:rPr>
          <w:lang w:eastAsia="ca-ES"/>
        </w:rPr>
        <w:t xml:space="preserve">Actua com a Secretària: Alba Martí Vallès </w:t>
      </w:r>
    </w:p>
    <w:p w:rsidR="00F523A1" w:rsidRPr="00F523A1" w:rsidRDefault="00F523A1" w:rsidP="00F523A1">
      <w:pPr>
        <w:jc w:val="both"/>
        <w:rPr>
          <w:lang w:eastAsia="ca-ES"/>
        </w:rPr>
      </w:pPr>
    </w:p>
    <w:p w:rsidR="00E110E9" w:rsidRPr="00E110E9" w:rsidRDefault="00F523A1" w:rsidP="00E110E9">
      <w:pPr>
        <w:jc w:val="both"/>
      </w:pPr>
      <w:r w:rsidRPr="00F523A1">
        <w:rPr>
          <w:lang w:eastAsia="ca-ES"/>
        </w:rPr>
        <w:t xml:space="preserve">A l’Albagés, </w:t>
      </w:r>
      <w:r>
        <w:rPr>
          <w:lang w:eastAsia="ca-ES"/>
        </w:rPr>
        <w:t xml:space="preserve">a </w:t>
      </w:r>
      <w:r w:rsidR="00E630C7">
        <w:rPr>
          <w:lang w:eastAsia="ca-ES"/>
        </w:rPr>
        <w:t xml:space="preserve">16 de juliol </w:t>
      </w:r>
      <w:r>
        <w:rPr>
          <w:lang w:eastAsia="ca-ES"/>
        </w:rPr>
        <w:t xml:space="preserve"> de 2013</w:t>
      </w:r>
      <w:r w:rsidRPr="00F523A1">
        <w:rPr>
          <w:lang w:eastAsia="ca-ES"/>
        </w:rPr>
        <w:t>. Reunit el Ple de l’Ajuntament, prèvia convocatòria, i sota la presidència del Sr. Albert Donés Antequera, un comprovada l’assistència del nombre suficient de membres per a la vàlida realització de la sessió,</w:t>
      </w:r>
      <w:r w:rsidR="00E110E9" w:rsidRPr="008B1F5F">
        <w:t xml:space="preserve"> i abans d’iniciar</w:t>
      </w:r>
      <w:r w:rsidR="00E110E9">
        <w:t>-</w:t>
      </w:r>
      <w:r w:rsidR="00E110E9" w:rsidRPr="00E110E9">
        <w:t>la, el Sr. Alcalde manifesta la necessitat d’incloure dos nous punts en l’ordre del dia, relatius als següents assumptes:</w:t>
      </w:r>
    </w:p>
    <w:p w:rsidR="00E110E9" w:rsidRPr="00E110E9" w:rsidRDefault="00E110E9" w:rsidP="00E110E9">
      <w:pPr>
        <w:jc w:val="both"/>
        <w:rPr>
          <w:b/>
          <w:bCs/>
        </w:rPr>
      </w:pPr>
    </w:p>
    <w:p w:rsidR="00E110E9" w:rsidRPr="00E110E9" w:rsidRDefault="00E110E9" w:rsidP="00E110E9">
      <w:pPr>
        <w:pStyle w:val="Prrafodelista"/>
        <w:numPr>
          <w:ilvl w:val="0"/>
          <w:numId w:val="17"/>
        </w:numPr>
        <w:jc w:val="both"/>
        <w:rPr>
          <w:rFonts w:ascii="Arial" w:hAnsi="Arial" w:cs="Arial"/>
          <w:b/>
          <w:sz w:val="24"/>
          <w:szCs w:val="24"/>
          <w:lang w:eastAsia="en-US"/>
        </w:rPr>
      </w:pPr>
      <w:r w:rsidRPr="00E110E9">
        <w:rPr>
          <w:rFonts w:ascii="Arial" w:hAnsi="Arial" w:cs="Arial"/>
          <w:b/>
          <w:sz w:val="24"/>
          <w:szCs w:val="24"/>
          <w:lang w:eastAsia="en-US"/>
        </w:rPr>
        <w:t xml:space="preserve">10.- Aprovar, si s’escau, la moció de suport als clubs i entitats esportives catalanes davant l’ acció d’inspecció de treball. </w:t>
      </w:r>
    </w:p>
    <w:p w:rsidR="00E110E9" w:rsidRPr="00E110E9" w:rsidRDefault="00E110E9" w:rsidP="00E110E9">
      <w:pPr>
        <w:pStyle w:val="Prrafodelista"/>
        <w:numPr>
          <w:ilvl w:val="0"/>
          <w:numId w:val="17"/>
        </w:numPr>
        <w:jc w:val="both"/>
        <w:rPr>
          <w:rFonts w:ascii="Arial" w:hAnsi="Arial" w:cs="Arial"/>
          <w:b/>
          <w:sz w:val="24"/>
          <w:szCs w:val="24"/>
          <w:lang w:eastAsia="en-US"/>
        </w:rPr>
      </w:pPr>
      <w:r w:rsidRPr="00E110E9">
        <w:rPr>
          <w:rFonts w:ascii="Arial" w:hAnsi="Arial" w:cs="Arial"/>
          <w:b/>
          <w:sz w:val="24"/>
          <w:szCs w:val="24"/>
          <w:lang w:eastAsia="en-US"/>
        </w:rPr>
        <w:t xml:space="preserve">11.- Acordar, si s’escau, la sol·licitud de baixa al LOCALRET. </w:t>
      </w:r>
    </w:p>
    <w:p w:rsidR="00E110E9" w:rsidRPr="008B1F5F" w:rsidRDefault="00E110E9" w:rsidP="00E110E9">
      <w:pPr>
        <w:jc w:val="both"/>
      </w:pPr>
    </w:p>
    <w:p w:rsidR="00E110E9" w:rsidRPr="008B1F5F" w:rsidRDefault="00E110E9" w:rsidP="00E110E9">
      <w:pPr>
        <w:jc w:val="both"/>
      </w:pPr>
      <w:r w:rsidRPr="008B1F5F">
        <w:t xml:space="preserve">D’acord amb el que disposen els articles 103.3 del Real Decret Legislatiu 2/2003, de 18 d’abril, pel qual s’aprova el TRLMRLC i 82.3 del Real Decret 2568/86, de 28 de novembre, pel qual s’aprova el ROF, </w:t>
      </w:r>
      <w:r>
        <w:t xml:space="preserve">el Ple ratifica la urgència de l’ </w:t>
      </w:r>
      <w:r w:rsidRPr="008B1F5F">
        <w:t>assumpte i s’acorda ampliar l’ordre del dia.</w:t>
      </w:r>
    </w:p>
    <w:p w:rsidR="00E110E9" w:rsidRDefault="00E110E9" w:rsidP="00F523A1">
      <w:pPr>
        <w:jc w:val="both"/>
        <w:rPr>
          <w:lang w:eastAsia="ca-ES"/>
        </w:rPr>
      </w:pPr>
    </w:p>
    <w:p w:rsidR="00F523A1" w:rsidRPr="00F523A1" w:rsidRDefault="00E110E9" w:rsidP="00F523A1">
      <w:pPr>
        <w:jc w:val="both"/>
        <w:rPr>
          <w:lang w:eastAsia="ca-ES"/>
        </w:rPr>
      </w:pPr>
      <w:r>
        <w:rPr>
          <w:lang w:eastAsia="ca-ES"/>
        </w:rPr>
        <w:t xml:space="preserve">A continuació es passa a resoldre </w:t>
      </w:r>
      <w:r w:rsidR="00F523A1" w:rsidRPr="00F523A1">
        <w:rPr>
          <w:lang w:eastAsia="ca-ES"/>
        </w:rPr>
        <w:t>el següent:</w:t>
      </w:r>
    </w:p>
    <w:p w:rsidR="00F523A1" w:rsidRPr="00F523A1" w:rsidRDefault="00F523A1" w:rsidP="00F523A1">
      <w:pPr>
        <w:jc w:val="both"/>
        <w:rPr>
          <w:lang w:eastAsia="ca-ES"/>
        </w:rPr>
      </w:pPr>
    </w:p>
    <w:p w:rsidR="00F523A1" w:rsidRPr="00295FA5" w:rsidRDefault="00F523A1" w:rsidP="00F523A1">
      <w:pPr>
        <w:jc w:val="both"/>
        <w:rPr>
          <w:rFonts w:eastAsia="Calibri"/>
          <w:b/>
          <w:bCs/>
        </w:rPr>
      </w:pPr>
      <w:r w:rsidRPr="00295FA5">
        <w:rPr>
          <w:rFonts w:eastAsia="Calibri"/>
          <w:b/>
          <w:bCs/>
        </w:rPr>
        <w:t>ORDRE DEL DIA</w:t>
      </w:r>
    </w:p>
    <w:p w:rsidR="00E16BB5" w:rsidRDefault="00E16BB5" w:rsidP="00E16BB5">
      <w:pPr>
        <w:jc w:val="both"/>
        <w:rPr>
          <w:rFonts w:eastAsia="Calibri"/>
        </w:rPr>
      </w:pPr>
    </w:p>
    <w:p w:rsidR="00E110E9" w:rsidRDefault="00E110E9" w:rsidP="00E630C7">
      <w:pPr>
        <w:jc w:val="both"/>
        <w:rPr>
          <w:rFonts w:eastAsia="Calibri"/>
        </w:rPr>
      </w:pPr>
    </w:p>
    <w:p w:rsidR="00E110E9" w:rsidRDefault="00E110E9" w:rsidP="00E630C7">
      <w:pPr>
        <w:jc w:val="both"/>
        <w:rPr>
          <w:rFonts w:eastAsia="Calibri"/>
        </w:rPr>
      </w:pPr>
    </w:p>
    <w:p w:rsidR="00E630C7" w:rsidRDefault="00E630C7" w:rsidP="00E630C7">
      <w:pPr>
        <w:jc w:val="both"/>
        <w:rPr>
          <w:rFonts w:eastAsia="Calibri"/>
          <w:lang w:eastAsia="en-US"/>
        </w:rPr>
      </w:pPr>
      <w:r w:rsidRPr="00295FA5">
        <w:rPr>
          <w:rFonts w:eastAsia="Calibri"/>
        </w:rPr>
        <w:t xml:space="preserve">1.- </w:t>
      </w:r>
      <w:r w:rsidRPr="00295FA5">
        <w:rPr>
          <w:rFonts w:eastAsia="Calibri"/>
          <w:lang w:eastAsia="en-US"/>
        </w:rPr>
        <w:t xml:space="preserve">Aprovar, si s’escau, de l’esborrany de </w:t>
      </w:r>
      <w:r>
        <w:rPr>
          <w:rFonts w:eastAsia="Calibri"/>
          <w:lang w:eastAsia="en-US"/>
        </w:rPr>
        <w:t>l’ acta</w:t>
      </w:r>
      <w:r w:rsidRPr="00295FA5">
        <w:rPr>
          <w:rFonts w:eastAsia="Calibri"/>
          <w:lang w:eastAsia="en-US"/>
        </w:rPr>
        <w:t xml:space="preserve"> de l</w:t>
      </w:r>
      <w:r>
        <w:rPr>
          <w:rFonts w:eastAsia="Calibri"/>
          <w:lang w:eastAsia="en-US"/>
        </w:rPr>
        <w:t>a</w:t>
      </w:r>
      <w:r w:rsidRPr="00295FA5">
        <w:rPr>
          <w:rFonts w:eastAsia="Calibri"/>
          <w:lang w:eastAsia="en-US"/>
        </w:rPr>
        <w:t xml:space="preserve"> sessi</w:t>
      </w:r>
      <w:r>
        <w:rPr>
          <w:rFonts w:eastAsia="Calibri"/>
          <w:lang w:eastAsia="en-US"/>
        </w:rPr>
        <w:t>ó</w:t>
      </w:r>
      <w:r w:rsidRPr="00295FA5">
        <w:rPr>
          <w:rFonts w:eastAsia="Calibri"/>
          <w:lang w:eastAsia="en-US"/>
        </w:rPr>
        <w:t xml:space="preserve"> anterior</w:t>
      </w:r>
      <w:r>
        <w:rPr>
          <w:rFonts w:eastAsia="Calibri"/>
          <w:lang w:eastAsia="en-US"/>
        </w:rPr>
        <w:t xml:space="preserve"> (ordinària celebrada el dia 4 de juny de 2013</w:t>
      </w:r>
      <w:r w:rsidRPr="00295FA5">
        <w:rPr>
          <w:rFonts w:eastAsia="Calibri"/>
          <w:lang w:eastAsia="en-US"/>
        </w:rPr>
        <w:t xml:space="preserve">). </w:t>
      </w:r>
    </w:p>
    <w:p w:rsidR="00E630C7" w:rsidRDefault="00E630C7" w:rsidP="00E630C7">
      <w:pPr>
        <w:jc w:val="both"/>
        <w:rPr>
          <w:rFonts w:eastAsia="Calibri"/>
          <w:lang w:eastAsia="en-US"/>
        </w:rPr>
      </w:pPr>
      <w:r>
        <w:rPr>
          <w:rFonts w:eastAsia="Calibri"/>
          <w:lang w:eastAsia="en-US"/>
        </w:rPr>
        <w:t>2.- Aprovar, si s’escau, el Compte General corresponent a l’ exercici 2012.</w:t>
      </w:r>
    </w:p>
    <w:p w:rsidR="00E630C7" w:rsidRDefault="00E630C7" w:rsidP="00E630C7">
      <w:pPr>
        <w:jc w:val="both"/>
        <w:rPr>
          <w:rFonts w:eastAsia="Calibri"/>
          <w:lang w:eastAsia="en-US"/>
        </w:rPr>
      </w:pPr>
      <w:r>
        <w:rPr>
          <w:rFonts w:eastAsia="Calibri"/>
          <w:lang w:eastAsia="en-US"/>
        </w:rPr>
        <w:t xml:space="preserve">3.- Resoldre les al·legacions presentades a la primera exposició pública i aprovar inicialment els canvis i modificacions al POUM. </w:t>
      </w:r>
    </w:p>
    <w:p w:rsidR="00E630C7" w:rsidRDefault="00E630C7" w:rsidP="00E630C7">
      <w:pPr>
        <w:jc w:val="both"/>
        <w:rPr>
          <w:rFonts w:eastAsia="Calibri"/>
          <w:lang w:eastAsia="en-US"/>
        </w:rPr>
      </w:pPr>
      <w:r>
        <w:rPr>
          <w:rFonts w:eastAsia="Calibri"/>
          <w:lang w:eastAsia="en-US"/>
        </w:rPr>
        <w:t>4.- Aprovar inicialment la modificació de l’ Ordenança Fiscal reguladora de la Taxa de clavegueram.</w:t>
      </w:r>
    </w:p>
    <w:p w:rsidR="00E630C7" w:rsidRDefault="00E630C7" w:rsidP="00E630C7">
      <w:pPr>
        <w:jc w:val="both"/>
        <w:rPr>
          <w:rFonts w:eastAsia="Calibri"/>
          <w:lang w:eastAsia="en-US"/>
        </w:rPr>
      </w:pPr>
      <w:r>
        <w:rPr>
          <w:rFonts w:eastAsia="Calibri"/>
          <w:lang w:eastAsia="en-US"/>
        </w:rPr>
        <w:t xml:space="preserve">5.- Aprovar, si s’escau, el Conveni de cooperació entre el Consell Comarcal de Les Garrigues i els Ajuntaments de la comarca per l’adhesió al servei de protecció civil. </w:t>
      </w:r>
    </w:p>
    <w:p w:rsidR="00E630C7" w:rsidRDefault="00E630C7" w:rsidP="00E630C7">
      <w:pPr>
        <w:jc w:val="both"/>
        <w:rPr>
          <w:rFonts w:eastAsia="Calibri"/>
          <w:lang w:eastAsia="en-US"/>
        </w:rPr>
      </w:pPr>
      <w:r>
        <w:rPr>
          <w:rFonts w:eastAsia="Calibri"/>
          <w:lang w:eastAsia="en-US"/>
        </w:rPr>
        <w:t xml:space="preserve">6.- Aprovar,si s’escau , la baixa de drets reconeguts pendents de cobrar. </w:t>
      </w:r>
    </w:p>
    <w:p w:rsidR="00E630C7" w:rsidRDefault="00E630C7" w:rsidP="00E630C7">
      <w:pPr>
        <w:jc w:val="both"/>
        <w:rPr>
          <w:rFonts w:eastAsia="Calibri"/>
          <w:lang w:eastAsia="en-US"/>
        </w:rPr>
      </w:pPr>
      <w:r>
        <w:rPr>
          <w:rFonts w:eastAsia="Calibri"/>
          <w:lang w:eastAsia="en-US"/>
        </w:rPr>
        <w:t xml:space="preserve">7.- Aprovar, si s’escau, la baixa d’obligacions reconegudes pendents de pagar. </w:t>
      </w:r>
    </w:p>
    <w:p w:rsidR="00E630C7" w:rsidRDefault="00E630C7" w:rsidP="00E630C7">
      <w:pPr>
        <w:jc w:val="both"/>
        <w:rPr>
          <w:rFonts w:eastAsia="Calibri"/>
          <w:lang w:eastAsia="en-US"/>
        </w:rPr>
      </w:pPr>
      <w:r>
        <w:rPr>
          <w:rFonts w:eastAsia="Calibri"/>
          <w:lang w:eastAsia="en-US"/>
        </w:rPr>
        <w:t xml:space="preserve">8.- Aprovar, si s’escau, la moció d’adhesió al pacte nacional pel dret a decidir. </w:t>
      </w:r>
    </w:p>
    <w:p w:rsidR="00E630C7" w:rsidRDefault="00E630C7" w:rsidP="00E630C7">
      <w:pPr>
        <w:jc w:val="both"/>
        <w:rPr>
          <w:rFonts w:eastAsia="Calibri"/>
          <w:lang w:eastAsia="en-US"/>
        </w:rPr>
      </w:pPr>
      <w:r>
        <w:rPr>
          <w:rFonts w:eastAsia="Calibri"/>
          <w:lang w:eastAsia="en-US"/>
        </w:rPr>
        <w:t>9.- Aprovar, si s’escau, la moció en defesa de les persones, cooperatives, empreses i institucions afectades per la tempesta i pedregada.</w:t>
      </w:r>
    </w:p>
    <w:p w:rsidR="00E110E9" w:rsidRDefault="00E110E9" w:rsidP="00E630C7">
      <w:pPr>
        <w:jc w:val="both"/>
        <w:rPr>
          <w:rFonts w:eastAsia="Calibri"/>
          <w:lang w:eastAsia="en-US"/>
        </w:rPr>
      </w:pPr>
      <w:r>
        <w:rPr>
          <w:rFonts w:eastAsia="Calibri"/>
          <w:lang w:eastAsia="en-US"/>
        </w:rPr>
        <w:t xml:space="preserve">10.- Aprovar, si s’escau, la moció de suport als clubs i entitats esportives catalanes davant l’ acció d’inspecció de treball. </w:t>
      </w:r>
    </w:p>
    <w:p w:rsidR="00E110E9" w:rsidRPr="00295FA5" w:rsidRDefault="00E110E9" w:rsidP="00E630C7">
      <w:pPr>
        <w:jc w:val="both"/>
        <w:rPr>
          <w:rFonts w:eastAsia="Calibri"/>
          <w:lang w:eastAsia="en-US"/>
        </w:rPr>
      </w:pPr>
      <w:r>
        <w:rPr>
          <w:rFonts w:eastAsia="Calibri"/>
          <w:lang w:eastAsia="en-US"/>
        </w:rPr>
        <w:t xml:space="preserve">11.- Acordar, si s’escau, la sol·licitud de baixa al LOCALRET. </w:t>
      </w:r>
    </w:p>
    <w:p w:rsidR="00E630C7" w:rsidRPr="00295FA5" w:rsidRDefault="00E110E9" w:rsidP="00E630C7">
      <w:pPr>
        <w:jc w:val="both"/>
        <w:rPr>
          <w:rFonts w:eastAsia="Calibri"/>
          <w:b/>
          <w:bCs/>
          <w:lang w:eastAsia="en-US"/>
        </w:rPr>
      </w:pPr>
      <w:r>
        <w:rPr>
          <w:rFonts w:eastAsia="Calibri"/>
        </w:rPr>
        <w:t>12</w:t>
      </w:r>
      <w:r w:rsidR="00E630C7" w:rsidRPr="00295FA5">
        <w:rPr>
          <w:rFonts w:eastAsia="Calibri"/>
        </w:rPr>
        <w:t>- Donar compte dels decrets d’alcaldia.</w:t>
      </w:r>
    </w:p>
    <w:p w:rsidR="00E630C7" w:rsidRPr="00295FA5" w:rsidRDefault="00E110E9" w:rsidP="00E630C7">
      <w:pPr>
        <w:jc w:val="both"/>
        <w:rPr>
          <w:rFonts w:eastAsia="Calibri"/>
          <w:b/>
          <w:bCs/>
          <w:lang w:eastAsia="en-US"/>
        </w:rPr>
      </w:pPr>
      <w:r>
        <w:rPr>
          <w:rFonts w:eastAsia="Calibri"/>
        </w:rPr>
        <w:t>13</w:t>
      </w:r>
      <w:r w:rsidR="00E630C7">
        <w:rPr>
          <w:rFonts w:eastAsia="Calibri"/>
        </w:rPr>
        <w:t>.- Precs,</w:t>
      </w:r>
      <w:r w:rsidR="00E630C7" w:rsidRPr="00295FA5">
        <w:rPr>
          <w:rFonts w:eastAsia="Calibri"/>
        </w:rPr>
        <w:t xml:space="preserve"> preguntes</w:t>
      </w:r>
      <w:r w:rsidR="00E630C7">
        <w:rPr>
          <w:rFonts w:eastAsia="Calibri"/>
        </w:rPr>
        <w:t xml:space="preserve"> i informes de l’ Alcaldia</w:t>
      </w:r>
      <w:r w:rsidR="00E630C7" w:rsidRPr="00295FA5">
        <w:rPr>
          <w:rFonts w:eastAsia="Calibri"/>
        </w:rPr>
        <w:t xml:space="preserve">. </w:t>
      </w:r>
    </w:p>
    <w:p w:rsidR="009A265F" w:rsidRDefault="009A265F" w:rsidP="00F523A1">
      <w:pPr>
        <w:rPr>
          <w:b/>
          <w:bCs/>
          <w:lang w:eastAsia="ca-ES"/>
        </w:rPr>
      </w:pPr>
    </w:p>
    <w:p w:rsidR="00F523A1" w:rsidRPr="00F523A1" w:rsidRDefault="00F523A1" w:rsidP="00F523A1">
      <w:pPr>
        <w:rPr>
          <w:b/>
          <w:bCs/>
          <w:lang w:eastAsia="ca-ES"/>
        </w:rPr>
      </w:pPr>
      <w:r w:rsidRPr="00F523A1">
        <w:rPr>
          <w:b/>
          <w:bCs/>
          <w:lang w:eastAsia="ca-ES"/>
        </w:rPr>
        <w:t>DESENVOLUPAMENT DE LA SESSIÓ:</w:t>
      </w:r>
    </w:p>
    <w:p w:rsidR="00763419" w:rsidRPr="00763419" w:rsidRDefault="00763419" w:rsidP="00763419">
      <w:pPr>
        <w:jc w:val="both"/>
        <w:rPr>
          <w:b/>
        </w:rPr>
      </w:pPr>
    </w:p>
    <w:p w:rsidR="00E16BB5" w:rsidRPr="00E16BB5" w:rsidRDefault="00E16BB5" w:rsidP="00E16BB5">
      <w:pPr>
        <w:jc w:val="both"/>
        <w:rPr>
          <w:rFonts w:eastAsia="Calibri"/>
          <w:b/>
          <w:lang w:eastAsia="en-US"/>
        </w:rPr>
      </w:pPr>
      <w:r w:rsidRPr="00E16BB5">
        <w:rPr>
          <w:rFonts w:eastAsia="Calibri"/>
          <w:b/>
        </w:rPr>
        <w:t xml:space="preserve">1.- </w:t>
      </w:r>
      <w:r w:rsidRPr="00E16BB5">
        <w:rPr>
          <w:rFonts w:eastAsia="Calibri"/>
          <w:b/>
          <w:lang w:eastAsia="en-US"/>
        </w:rPr>
        <w:t xml:space="preserve">Aprovar, si s’escau, de l’esborrany de l’ acta de la sessió anterior (ordinària celebrada el dia </w:t>
      </w:r>
      <w:r w:rsidR="00E630C7">
        <w:rPr>
          <w:rFonts w:eastAsia="Calibri"/>
          <w:b/>
          <w:lang w:eastAsia="en-US"/>
        </w:rPr>
        <w:t>4 de juny</w:t>
      </w:r>
      <w:r w:rsidRPr="00E16BB5">
        <w:rPr>
          <w:rFonts w:eastAsia="Calibri"/>
          <w:b/>
          <w:lang w:eastAsia="en-US"/>
        </w:rPr>
        <w:t xml:space="preserve"> de 2013). </w:t>
      </w:r>
    </w:p>
    <w:p w:rsidR="00981C82" w:rsidRPr="00E16BB5" w:rsidRDefault="00E16BB5" w:rsidP="00763419">
      <w:pPr>
        <w:jc w:val="both"/>
        <w:rPr>
          <w:rFonts w:eastAsia="Calibri"/>
          <w:b/>
          <w:bCs/>
          <w:lang w:eastAsia="en-US"/>
        </w:rPr>
      </w:pPr>
      <w:r w:rsidRPr="00E16BB5">
        <w:rPr>
          <w:rFonts w:eastAsia="Calibri"/>
          <w:b/>
        </w:rPr>
        <w:t xml:space="preserve"> </w:t>
      </w:r>
    </w:p>
    <w:p w:rsidR="00763419" w:rsidRPr="006219D1" w:rsidRDefault="00763419" w:rsidP="00763419">
      <w:pPr>
        <w:jc w:val="both"/>
      </w:pPr>
      <w:r>
        <w:rPr>
          <w:noProof/>
        </w:rPr>
        <w:t>Es dón</w:t>
      </w:r>
      <w:r w:rsidR="00E16BB5">
        <w:rPr>
          <w:noProof/>
        </w:rPr>
        <w:t>a per llegida l’acta</w:t>
      </w:r>
      <w:r w:rsidR="00E630C7">
        <w:rPr>
          <w:noProof/>
        </w:rPr>
        <w:t xml:space="preserve"> de la </w:t>
      </w:r>
      <w:r w:rsidRPr="006219D1">
        <w:rPr>
          <w:noProof/>
        </w:rPr>
        <w:t xml:space="preserve"> sessi</w:t>
      </w:r>
      <w:r w:rsidR="00E630C7">
        <w:rPr>
          <w:noProof/>
        </w:rPr>
        <w:t>ó</w:t>
      </w:r>
      <w:r w:rsidRPr="006219D1">
        <w:rPr>
          <w:noProof/>
        </w:rPr>
        <w:t xml:space="preserve"> anterior</w:t>
      </w:r>
      <w:r w:rsidR="00981C82">
        <w:rPr>
          <w:noProof/>
        </w:rPr>
        <w:t xml:space="preserve">, </w:t>
      </w:r>
      <w:r w:rsidRPr="006219D1">
        <w:rPr>
          <w:noProof/>
        </w:rPr>
        <w:t>de l</w:t>
      </w:r>
      <w:r w:rsidR="00E16BB5">
        <w:rPr>
          <w:noProof/>
        </w:rPr>
        <w:t>a</w:t>
      </w:r>
      <w:r w:rsidRPr="006219D1">
        <w:rPr>
          <w:noProof/>
        </w:rPr>
        <w:t xml:space="preserve"> qual s'ha entregat l’esborrany juntament amb la convocatòria de la sessió d'avui. </w:t>
      </w:r>
    </w:p>
    <w:p w:rsidR="00763419" w:rsidRPr="006219D1" w:rsidRDefault="00763419" w:rsidP="00763419">
      <w:pPr>
        <w:jc w:val="both"/>
        <w:rPr>
          <w:noProof/>
        </w:rPr>
      </w:pPr>
    </w:p>
    <w:p w:rsidR="00763419" w:rsidRPr="006219D1" w:rsidRDefault="00763419" w:rsidP="00763419">
      <w:pPr>
        <w:jc w:val="both"/>
        <w:rPr>
          <w:noProof/>
        </w:rPr>
      </w:pPr>
      <w:r w:rsidRPr="006219D1">
        <w:rPr>
          <w:noProof/>
        </w:rPr>
        <w:t xml:space="preserve">De conformitat amb el que estableix l'article 110.3 del Decret Legislatiu 2/2003, de 28 d’abril, pel qual s’aprova el Text refós de la  Llei municipal i de règim local de Catalunya, el Sr. Alcalde pregunta als Srs. Regidors si volen presentar-hi alguna esmena. </w:t>
      </w:r>
    </w:p>
    <w:p w:rsidR="00763419" w:rsidRPr="006219D1" w:rsidRDefault="00763419" w:rsidP="00763419">
      <w:pPr>
        <w:jc w:val="both"/>
        <w:rPr>
          <w:noProof/>
        </w:rPr>
      </w:pPr>
    </w:p>
    <w:p w:rsidR="00763419" w:rsidRPr="006219D1" w:rsidRDefault="00763419" w:rsidP="00763419">
      <w:pPr>
        <w:jc w:val="both"/>
        <w:rPr>
          <w:noProof/>
        </w:rPr>
      </w:pPr>
      <w:r w:rsidRPr="006219D1">
        <w:rPr>
          <w:noProof/>
        </w:rPr>
        <w:t xml:space="preserve">Al no haver-hi cap esmena per part dels Srs. Regidors, s’acorda per unanimitat del nombre legal de membres </w:t>
      </w:r>
      <w:r w:rsidR="00E16BB5">
        <w:rPr>
          <w:noProof/>
        </w:rPr>
        <w:t>assistents</w:t>
      </w:r>
      <w:r w:rsidR="00EA602F">
        <w:rPr>
          <w:noProof/>
        </w:rPr>
        <w:t xml:space="preserve"> (6 vots a favor)</w:t>
      </w:r>
      <w:r w:rsidRPr="006219D1">
        <w:rPr>
          <w:noProof/>
        </w:rPr>
        <w:t xml:space="preserve"> aprovar </w:t>
      </w:r>
      <w:r>
        <w:rPr>
          <w:noProof/>
        </w:rPr>
        <w:t>les actes esmentades</w:t>
      </w:r>
      <w:r w:rsidRPr="006219D1">
        <w:rPr>
          <w:noProof/>
        </w:rPr>
        <w:t xml:space="preserve">. </w:t>
      </w:r>
    </w:p>
    <w:p w:rsidR="00E630C7" w:rsidRPr="00E630C7" w:rsidRDefault="00E630C7" w:rsidP="00E630C7">
      <w:pPr>
        <w:jc w:val="both"/>
        <w:rPr>
          <w:rFonts w:eastAsia="Calibri"/>
          <w:b/>
          <w:lang w:eastAsia="en-US"/>
        </w:rPr>
      </w:pPr>
    </w:p>
    <w:p w:rsidR="00E630C7" w:rsidRDefault="00E630C7" w:rsidP="00E630C7">
      <w:pPr>
        <w:jc w:val="both"/>
        <w:rPr>
          <w:rFonts w:eastAsia="Calibri"/>
          <w:b/>
          <w:lang w:eastAsia="en-US"/>
        </w:rPr>
      </w:pPr>
      <w:r w:rsidRPr="00E630C7">
        <w:rPr>
          <w:rFonts w:eastAsia="Calibri"/>
          <w:b/>
          <w:lang w:eastAsia="en-US"/>
        </w:rPr>
        <w:t>2.- Aprovar, si s’escau, el Compte General corresponent a l’ exercici 2012.</w:t>
      </w:r>
    </w:p>
    <w:p w:rsidR="00EA602F" w:rsidRDefault="00EA602F" w:rsidP="00E630C7">
      <w:pPr>
        <w:jc w:val="both"/>
        <w:rPr>
          <w:rFonts w:eastAsia="Calibri"/>
          <w:b/>
          <w:lang w:eastAsia="en-US"/>
        </w:rPr>
      </w:pPr>
    </w:p>
    <w:p w:rsidR="00EA602F" w:rsidRPr="001C1D27" w:rsidRDefault="00EA602F" w:rsidP="00EA602F">
      <w:pPr>
        <w:autoSpaceDE w:val="0"/>
        <w:autoSpaceDN w:val="0"/>
        <w:adjustRightInd w:val="0"/>
        <w:jc w:val="both"/>
      </w:pPr>
      <w:r w:rsidRPr="001C1D27">
        <w:t xml:space="preserve">Finalitzat </w:t>
      </w:r>
      <w:r>
        <w:t>l’exercici pressupostari de 2012, cal el</w:t>
      </w:r>
      <w:r w:rsidRPr="001C1D27">
        <w:t>aborar el corresponent Compte General de l</w:t>
      </w:r>
      <w:r>
        <w:t xml:space="preserve"> </w:t>
      </w:r>
      <w:r w:rsidRPr="001C1D27">
        <w:t>Entitat Local.</w:t>
      </w:r>
    </w:p>
    <w:p w:rsidR="00EA602F" w:rsidRPr="001C1D27" w:rsidRDefault="00EA602F" w:rsidP="00EA602F">
      <w:pPr>
        <w:autoSpaceDE w:val="0"/>
        <w:autoSpaceDN w:val="0"/>
        <w:adjustRightInd w:val="0"/>
      </w:pPr>
    </w:p>
    <w:p w:rsidR="00EA602F" w:rsidRPr="001C1D27" w:rsidRDefault="00EA602F" w:rsidP="00EA602F">
      <w:pPr>
        <w:autoSpaceDE w:val="0"/>
        <w:autoSpaceDN w:val="0"/>
        <w:adjustRightInd w:val="0"/>
        <w:jc w:val="both"/>
      </w:pPr>
      <w:r w:rsidRPr="001C1D27">
        <w:t>El Compte General ha de posar de manifest la gestió realitzada en els aspectes econòmic, financer, patrimonial i pressupostari, i ha de contenir el conjunt de documentació bàsica, complementària i annexos.</w:t>
      </w:r>
    </w:p>
    <w:p w:rsidR="00EA602F" w:rsidRPr="001C1D27" w:rsidRDefault="00EA602F" w:rsidP="00EA602F">
      <w:pPr>
        <w:autoSpaceDE w:val="0"/>
        <w:autoSpaceDN w:val="0"/>
        <w:adjustRightInd w:val="0"/>
      </w:pPr>
    </w:p>
    <w:p w:rsidR="00EA602F" w:rsidRDefault="00EA602F" w:rsidP="00EA602F">
      <w:pPr>
        <w:autoSpaceDE w:val="0"/>
        <w:autoSpaceDN w:val="0"/>
        <w:adjustRightInd w:val="0"/>
        <w:jc w:val="both"/>
      </w:pPr>
      <w:r w:rsidRPr="001C1D27">
        <w:t xml:space="preserve">Els estats i comptes anuals corresponents a l’exercici pressupostari </w:t>
      </w:r>
      <w:r>
        <w:t>2012</w:t>
      </w:r>
      <w:r w:rsidRPr="001C1D27">
        <w:t xml:space="preserve"> s’han sotmès a l’</w:t>
      </w:r>
      <w:r>
        <w:t xml:space="preserve"> </w:t>
      </w:r>
      <w:r w:rsidRPr="001C1D27">
        <w:t>informe de la Comissió Especial de Comptes, la qu</w:t>
      </w:r>
      <w:r>
        <w:t xml:space="preserve">al ha emès un </w:t>
      </w:r>
    </w:p>
    <w:p w:rsidR="00EA602F" w:rsidRDefault="00EA602F" w:rsidP="00EA602F">
      <w:pPr>
        <w:autoSpaceDE w:val="0"/>
        <w:autoSpaceDN w:val="0"/>
        <w:adjustRightInd w:val="0"/>
        <w:jc w:val="both"/>
      </w:pPr>
    </w:p>
    <w:p w:rsidR="00EA602F" w:rsidRPr="001C1D27" w:rsidRDefault="00EA602F" w:rsidP="00EA602F">
      <w:pPr>
        <w:autoSpaceDE w:val="0"/>
        <w:autoSpaceDN w:val="0"/>
        <w:adjustRightInd w:val="0"/>
        <w:jc w:val="both"/>
      </w:pPr>
      <w:r>
        <w:t xml:space="preserve">dictamen </w:t>
      </w:r>
      <w:r w:rsidRPr="000879BF">
        <w:t>favorable i han estat exposat</w:t>
      </w:r>
      <w:r>
        <w:t>s</w:t>
      </w:r>
      <w:r w:rsidRPr="000879BF">
        <w:t xml:space="preserve"> al públic pel termini legalment establert</w:t>
      </w:r>
      <w:r>
        <w:t>, sense que hi hagi hagut al·legacions</w:t>
      </w:r>
      <w:r w:rsidRPr="000879BF">
        <w:t>.</w:t>
      </w:r>
      <w:r w:rsidRPr="001C1D27">
        <w:t xml:space="preserve"> </w:t>
      </w:r>
    </w:p>
    <w:p w:rsidR="00EA602F" w:rsidRPr="001C1D27" w:rsidRDefault="00EA602F" w:rsidP="00EA602F">
      <w:pPr>
        <w:autoSpaceDE w:val="0"/>
        <w:autoSpaceDN w:val="0"/>
        <w:adjustRightInd w:val="0"/>
        <w:jc w:val="both"/>
      </w:pPr>
    </w:p>
    <w:p w:rsidR="00EA602F" w:rsidRPr="001C1D27" w:rsidRDefault="00EA602F" w:rsidP="00EA602F">
      <w:pPr>
        <w:autoSpaceDE w:val="0"/>
        <w:autoSpaceDN w:val="0"/>
        <w:adjustRightInd w:val="0"/>
        <w:jc w:val="both"/>
      </w:pPr>
      <w:r w:rsidRPr="001C1D27">
        <w:t xml:space="preserve">Vistos els articles </w:t>
      </w:r>
      <w:smartTag w:uri="urn:schemas-microsoft-com:office:smarttags" w:element="metricconverter">
        <w:smartTagPr>
          <w:attr w:name="ProductID" w:val="208 a"/>
        </w:smartTagPr>
        <w:r w:rsidRPr="001C1D27">
          <w:t>208 a</w:t>
        </w:r>
      </w:smartTag>
      <w:r w:rsidRPr="001C1D27">
        <w:t xml:space="preserve"> 212 del Reial decret Legislatiu 2/2004, de 5 de març, pel qual s’aprova el Text refós de </w:t>
      </w:r>
      <w:smartTag w:uri="urn:schemas-microsoft-com:office:smarttags" w:element="PersonName">
        <w:smartTagPr>
          <w:attr w:name="ProductID" w:val="la Llei Reguladora"/>
        </w:smartTagPr>
        <w:r w:rsidRPr="001C1D27">
          <w:t>la Llei Reguladora</w:t>
        </w:r>
      </w:smartTag>
      <w:r w:rsidRPr="001C1D27">
        <w:t xml:space="preserve"> de les Hisendes Locals, </w:t>
      </w:r>
      <w:smartTag w:uri="urn:schemas-microsoft-com:office:smarttags" w:element="PersonName">
        <w:smartTagPr>
          <w:attr w:name="ProductID" w:val="la Instrucci￳"/>
        </w:smartTagPr>
        <w:r w:rsidRPr="001C1D27">
          <w:t>la Instrucció</w:t>
        </w:r>
      </w:smartTag>
      <w:r w:rsidRPr="001C1D27">
        <w:t xml:space="preserve"> de comptabilitat per a l’</w:t>
      </w:r>
      <w:r>
        <w:t xml:space="preserve"> </w:t>
      </w:r>
      <w:r w:rsidRPr="001C1D27">
        <w:t>Administració Local i altres disposicions concordants en relació amb la tramitació i el contingut, del Compte General.</w:t>
      </w:r>
    </w:p>
    <w:p w:rsidR="00EA602F" w:rsidRPr="001C1D27" w:rsidRDefault="00EA602F" w:rsidP="00EA602F">
      <w:pPr>
        <w:autoSpaceDE w:val="0"/>
        <w:autoSpaceDN w:val="0"/>
        <w:adjustRightInd w:val="0"/>
      </w:pPr>
    </w:p>
    <w:p w:rsidR="00EA602F" w:rsidRPr="001C1D27" w:rsidRDefault="00EA602F" w:rsidP="00EA602F">
      <w:pPr>
        <w:autoSpaceDE w:val="0"/>
        <w:autoSpaceDN w:val="0"/>
        <w:adjustRightInd w:val="0"/>
        <w:jc w:val="both"/>
        <w:rPr>
          <w:b/>
          <w:bCs/>
        </w:rPr>
      </w:pPr>
      <w:r w:rsidRPr="001C1D27">
        <w:rPr>
          <w:iCs/>
        </w:rPr>
        <w:t>Per tot allò exposat aquest Ple en ús de les atribucions que li han estat conferides de conformitat amb la vigent Llei 07/1985, de 02 d’abril, de Bases de Règim Local.</w:t>
      </w:r>
    </w:p>
    <w:p w:rsidR="00EA602F" w:rsidRPr="001C1D27" w:rsidRDefault="00EA602F" w:rsidP="00EA602F">
      <w:pPr>
        <w:autoSpaceDE w:val="0"/>
        <w:autoSpaceDN w:val="0"/>
        <w:adjustRightInd w:val="0"/>
        <w:rPr>
          <w:b/>
          <w:bCs/>
        </w:rPr>
      </w:pPr>
    </w:p>
    <w:p w:rsidR="00EA602F" w:rsidRPr="001C1D27" w:rsidRDefault="00EA602F" w:rsidP="00EA602F">
      <w:pPr>
        <w:autoSpaceDE w:val="0"/>
        <w:autoSpaceDN w:val="0"/>
        <w:adjustRightInd w:val="0"/>
        <w:rPr>
          <w:b/>
          <w:bCs/>
        </w:rPr>
      </w:pPr>
      <w:r w:rsidRPr="001C1D27">
        <w:rPr>
          <w:b/>
          <w:bCs/>
        </w:rPr>
        <w:t>ACORDA:</w:t>
      </w:r>
    </w:p>
    <w:p w:rsidR="00EA602F" w:rsidRPr="001C1D27" w:rsidRDefault="00EA602F" w:rsidP="00EA602F">
      <w:pPr>
        <w:autoSpaceDE w:val="0"/>
        <w:autoSpaceDN w:val="0"/>
        <w:adjustRightInd w:val="0"/>
      </w:pPr>
    </w:p>
    <w:p w:rsidR="00EA602F" w:rsidRPr="001C1D27" w:rsidRDefault="00EA602F" w:rsidP="00EA602F">
      <w:pPr>
        <w:autoSpaceDE w:val="0"/>
        <w:autoSpaceDN w:val="0"/>
        <w:adjustRightInd w:val="0"/>
        <w:jc w:val="both"/>
      </w:pPr>
      <w:r w:rsidRPr="001C1D27">
        <w:rPr>
          <w:bCs/>
          <w:u w:val="single"/>
        </w:rPr>
        <w:t>P</w:t>
      </w:r>
      <w:r>
        <w:rPr>
          <w:bCs/>
          <w:u w:val="single"/>
        </w:rPr>
        <w:t>rimer</w:t>
      </w:r>
      <w:r w:rsidRPr="001C1D27">
        <w:rPr>
          <w:bCs/>
          <w:u w:val="single"/>
        </w:rPr>
        <w:t>.</w:t>
      </w:r>
      <w:r w:rsidRPr="001C1D27">
        <w:rPr>
          <w:bCs/>
        </w:rPr>
        <w:t xml:space="preserve">- </w:t>
      </w:r>
      <w:r w:rsidRPr="001C1D27">
        <w:t>Aprovar l’estat i el Compte anual</w:t>
      </w:r>
      <w:r>
        <w:t xml:space="preserve"> corresponent a  l’exercici 2012</w:t>
      </w:r>
      <w:r w:rsidRPr="001C1D27">
        <w:t xml:space="preserve">, integrats pels estats bàsics, documentació complementària, justificants dels estats i comptes anuals, pels seus annexos així com per la seva documentació complementària, </w:t>
      </w:r>
      <w:r>
        <w:t>d’acord amb allò establert a l’ a</w:t>
      </w:r>
      <w:r w:rsidRPr="001C1D27">
        <w:t>rticle 212.4 del Reial decret Legislatiu 2/2004, de 5 de març, pel qual s’aprova el Text Refós de la Llei Reguladora</w:t>
      </w:r>
      <w:r>
        <w:t xml:space="preserve"> de les Hisendes Locals.</w:t>
      </w:r>
    </w:p>
    <w:p w:rsidR="00EA602F" w:rsidRPr="001C1D27" w:rsidRDefault="00EA602F" w:rsidP="00EA602F">
      <w:pPr>
        <w:autoSpaceDE w:val="0"/>
        <w:autoSpaceDN w:val="0"/>
        <w:adjustRightInd w:val="0"/>
        <w:rPr>
          <w:b/>
          <w:bCs/>
        </w:rPr>
      </w:pPr>
    </w:p>
    <w:p w:rsidR="00EA602F" w:rsidRPr="001C1D27" w:rsidRDefault="00EA602F" w:rsidP="00EA602F">
      <w:pPr>
        <w:autoSpaceDE w:val="0"/>
        <w:autoSpaceDN w:val="0"/>
        <w:adjustRightInd w:val="0"/>
        <w:jc w:val="both"/>
      </w:pPr>
      <w:r>
        <w:rPr>
          <w:bCs/>
          <w:u w:val="single"/>
        </w:rPr>
        <w:t>Segon</w:t>
      </w:r>
      <w:r w:rsidRPr="001C1D27">
        <w:rPr>
          <w:bCs/>
          <w:u w:val="single"/>
        </w:rPr>
        <w:t>.-</w:t>
      </w:r>
      <w:r w:rsidRPr="001C1D27">
        <w:rPr>
          <w:b/>
          <w:bCs/>
        </w:rPr>
        <w:t xml:space="preserve"> </w:t>
      </w:r>
      <w:r w:rsidRPr="001C1D27">
        <w:t>Retre l’</w:t>
      </w:r>
      <w:r>
        <w:t xml:space="preserve"> </w:t>
      </w:r>
      <w:r w:rsidRPr="001C1D27">
        <w:t>esmentat Compte de la Corporació esdevingut com a resultat de l’exercici econòmic de 201</w:t>
      </w:r>
      <w:r>
        <w:t>2</w:t>
      </w:r>
      <w:r w:rsidRPr="001C1D27">
        <w:t xml:space="preserve"> a la Sindicatura de Comptes de Ca</w:t>
      </w:r>
      <w:r>
        <w:t>talunya i al Tribunal de Comptes</w:t>
      </w:r>
      <w:r w:rsidRPr="001C1D27">
        <w:t>, en c</w:t>
      </w:r>
      <w:r>
        <w:t>ompliment d’allò establert a l’ a</w:t>
      </w:r>
      <w:r w:rsidRPr="001C1D27">
        <w:t>rticle 212.5 i 223 del Reial decret Legislatiu 2/2004, de 5 de març, pel qual s’aprova el Text Refós de la Llei reguladora de les Hisendes Locals.</w:t>
      </w:r>
    </w:p>
    <w:p w:rsidR="00EA602F" w:rsidRPr="001C1D27" w:rsidRDefault="00EA602F" w:rsidP="00EA602F">
      <w:pPr>
        <w:autoSpaceDE w:val="0"/>
        <w:autoSpaceDN w:val="0"/>
        <w:adjustRightInd w:val="0"/>
        <w:jc w:val="both"/>
      </w:pPr>
    </w:p>
    <w:p w:rsidR="00EA602F" w:rsidRPr="001C1D27" w:rsidRDefault="00EA602F" w:rsidP="00EA602F">
      <w:pPr>
        <w:autoSpaceDE w:val="0"/>
        <w:autoSpaceDN w:val="0"/>
        <w:adjustRightInd w:val="0"/>
        <w:jc w:val="both"/>
        <w:rPr>
          <w:color w:val="000000"/>
        </w:rPr>
      </w:pPr>
      <w:r w:rsidRPr="001C1D27">
        <w:rPr>
          <w:color w:val="000000"/>
        </w:rPr>
        <w:t xml:space="preserve">El Ple de la corporació ho aprova per </w:t>
      </w:r>
      <w:r>
        <w:rPr>
          <w:color w:val="000000"/>
        </w:rPr>
        <w:t xml:space="preserve">unanimitat dels membres assistents (6 vots a favor). </w:t>
      </w:r>
      <w:r w:rsidRPr="001C1D27">
        <w:rPr>
          <w:color w:val="000000"/>
        </w:rPr>
        <w:t xml:space="preserve"> </w:t>
      </w:r>
    </w:p>
    <w:p w:rsidR="00E630C7" w:rsidRPr="00E630C7" w:rsidRDefault="00E630C7" w:rsidP="00E630C7">
      <w:pPr>
        <w:jc w:val="both"/>
        <w:rPr>
          <w:rFonts w:eastAsia="Calibri"/>
          <w:b/>
          <w:lang w:eastAsia="en-US"/>
        </w:rPr>
      </w:pPr>
    </w:p>
    <w:p w:rsidR="00E630C7" w:rsidRPr="00E630C7" w:rsidRDefault="00E630C7" w:rsidP="00E630C7">
      <w:pPr>
        <w:jc w:val="both"/>
        <w:rPr>
          <w:rFonts w:eastAsia="Calibri"/>
          <w:b/>
          <w:lang w:eastAsia="en-US"/>
        </w:rPr>
      </w:pPr>
      <w:r w:rsidRPr="00E630C7">
        <w:rPr>
          <w:rFonts w:eastAsia="Calibri"/>
          <w:b/>
          <w:lang w:eastAsia="en-US"/>
        </w:rPr>
        <w:t xml:space="preserve">3.- Resoldre les al·legacions presentades a la primera exposició pública i aprovar inicialment els canvis i modificacions al POUM. </w:t>
      </w:r>
    </w:p>
    <w:p w:rsidR="00E630C7" w:rsidRDefault="00E630C7" w:rsidP="00E630C7">
      <w:pPr>
        <w:jc w:val="both"/>
        <w:rPr>
          <w:rFonts w:eastAsia="Calibri"/>
          <w:b/>
          <w:lang w:eastAsia="en-US"/>
        </w:rPr>
      </w:pPr>
    </w:p>
    <w:p w:rsidR="00EA602F" w:rsidRDefault="00AE4ED5" w:rsidP="00E630C7">
      <w:pPr>
        <w:jc w:val="both"/>
        <w:rPr>
          <w:rFonts w:eastAsia="Calibri"/>
          <w:lang w:eastAsia="en-US"/>
        </w:rPr>
      </w:pPr>
      <w:r w:rsidRPr="00AE4ED5">
        <w:rPr>
          <w:rFonts w:eastAsia="Calibri"/>
          <w:lang w:eastAsia="en-US"/>
        </w:rPr>
        <w:t xml:space="preserve">Atès que s’han introduït modificacions que es consideren substancial al POUM de l’Albagés inicialment aprovat en la sessió del Ple celebrada el dia </w:t>
      </w:r>
      <w:r w:rsidR="00095DFD">
        <w:rPr>
          <w:rFonts w:eastAsia="Calibri"/>
          <w:lang w:eastAsia="en-US"/>
        </w:rPr>
        <w:t>8 d’octubre de 2009,</w:t>
      </w:r>
    </w:p>
    <w:p w:rsidR="00095DFD" w:rsidRDefault="00095DFD" w:rsidP="00E630C7">
      <w:pPr>
        <w:jc w:val="both"/>
        <w:rPr>
          <w:rFonts w:eastAsia="Calibri"/>
          <w:lang w:eastAsia="en-US"/>
        </w:rPr>
      </w:pPr>
    </w:p>
    <w:p w:rsidR="00095DFD" w:rsidRDefault="00095DFD" w:rsidP="00095DFD">
      <w:pPr>
        <w:jc w:val="both"/>
        <w:rPr>
          <w:rFonts w:eastAsia="Calibri"/>
          <w:lang w:eastAsia="en-US"/>
        </w:rPr>
      </w:pPr>
      <w:r>
        <w:rPr>
          <w:rFonts w:eastAsia="Calibri"/>
          <w:lang w:eastAsia="en-US"/>
        </w:rPr>
        <w:t xml:space="preserve">El Ple de l’ Ajuntament aprova per unanimitat dels membres assistents (6 vots a favor): </w:t>
      </w:r>
    </w:p>
    <w:p w:rsidR="00095DFD" w:rsidRPr="00AE4ED5" w:rsidRDefault="00095DFD" w:rsidP="00095DFD">
      <w:pPr>
        <w:jc w:val="both"/>
        <w:rPr>
          <w:rFonts w:eastAsia="Calibri"/>
          <w:lang w:eastAsia="en-US"/>
        </w:rPr>
      </w:pPr>
    </w:p>
    <w:p w:rsidR="008A4A1E" w:rsidRDefault="00095DFD" w:rsidP="00095DFD">
      <w:pPr>
        <w:pStyle w:val="NormalWeb"/>
        <w:shd w:val="clear" w:color="auto" w:fill="FFFFFF"/>
        <w:spacing w:after="0"/>
        <w:jc w:val="both"/>
        <w:rPr>
          <w:rFonts w:ascii="Arial" w:hAnsi="Arial" w:cs="Arial"/>
          <w:color w:val="000000"/>
          <w:lang w:val="ca-ES"/>
        </w:rPr>
      </w:pPr>
      <w:r w:rsidRPr="00095DFD">
        <w:rPr>
          <w:rFonts w:ascii="Arial" w:hAnsi="Arial" w:cs="Arial"/>
          <w:color w:val="000000"/>
          <w:u w:val="single"/>
          <w:lang w:val="ca-ES"/>
        </w:rPr>
        <w:t>Primer</w:t>
      </w:r>
      <w:r w:rsidRPr="00C54080">
        <w:rPr>
          <w:rFonts w:ascii="Arial" w:hAnsi="Arial" w:cs="Arial"/>
          <w:color w:val="000000"/>
          <w:lang w:val="ca-ES"/>
        </w:rPr>
        <w:t>.- Resoldre les al•legacions presentades a la primera exposició pública, d’acord amb les justificacions tècniques que consten a</w:t>
      </w:r>
      <w:r>
        <w:rPr>
          <w:rFonts w:ascii="Arial" w:hAnsi="Arial" w:cs="Arial"/>
          <w:color w:val="000000"/>
          <w:lang w:val="ca-ES"/>
        </w:rPr>
        <w:t xml:space="preserve"> l’expedient i que serveixen de </w:t>
      </w:r>
      <w:r w:rsidRPr="00C54080">
        <w:rPr>
          <w:rFonts w:ascii="Arial" w:hAnsi="Arial" w:cs="Arial"/>
          <w:color w:val="000000"/>
          <w:lang w:val="ca-ES"/>
        </w:rPr>
        <w:t>justificació per a la seva resolució.</w:t>
      </w:r>
      <w:r w:rsidR="008A4A1E">
        <w:rPr>
          <w:rFonts w:ascii="Arial" w:hAnsi="Arial" w:cs="Arial"/>
          <w:color w:val="000000"/>
          <w:lang w:val="ca-ES"/>
        </w:rPr>
        <w:t xml:space="preserve"> </w:t>
      </w:r>
    </w:p>
    <w:p w:rsidR="008A4A1E" w:rsidRDefault="008A4A1E" w:rsidP="00095DFD">
      <w:pPr>
        <w:pStyle w:val="NormalWeb"/>
        <w:shd w:val="clear" w:color="auto" w:fill="FFFFFF"/>
        <w:spacing w:after="0"/>
        <w:jc w:val="both"/>
        <w:rPr>
          <w:rFonts w:ascii="Arial" w:hAnsi="Arial" w:cs="Arial"/>
          <w:color w:val="000000"/>
          <w:lang w:val="ca-ES"/>
        </w:rPr>
      </w:pPr>
    </w:p>
    <w:p w:rsidR="00095DFD" w:rsidRPr="00C54080" w:rsidRDefault="00095DFD" w:rsidP="00095DFD">
      <w:pPr>
        <w:pStyle w:val="NormalWeb"/>
        <w:shd w:val="clear" w:color="auto" w:fill="FFFFFF"/>
        <w:spacing w:after="0"/>
        <w:jc w:val="both"/>
        <w:rPr>
          <w:rFonts w:ascii="Arial" w:hAnsi="Arial" w:cs="Arial"/>
          <w:color w:val="000000"/>
          <w:lang w:val="ca-ES"/>
        </w:rPr>
      </w:pPr>
      <w:r w:rsidRPr="00095DFD">
        <w:rPr>
          <w:rFonts w:ascii="Arial" w:hAnsi="Arial" w:cs="Arial"/>
          <w:color w:val="000000"/>
          <w:u w:val="single"/>
          <w:lang w:val="ca-ES"/>
        </w:rPr>
        <w:t>Segon</w:t>
      </w:r>
      <w:r w:rsidRPr="00C54080">
        <w:rPr>
          <w:rFonts w:ascii="Arial" w:hAnsi="Arial" w:cs="Arial"/>
          <w:color w:val="000000"/>
          <w:lang w:val="ca-ES"/>
        </w:rPr>
        <w:t>.- Aprovar inicialment els canvis i modificacions al POUM que consten en</w:t>
      </w:r>
      <w:r>
        <w:rPr>
          <w:rFonts w:ascii="Arial" w:hAnsi="Arial" w:cs="Arial"/>
          <w:color w:val="000000"/>
          <w:lang w:val="ca-ES"/>
        </w:rPr>
        <w:t xml:space="preserve"> l’expedient</w:t>
      </w:r>
      <w:r w:rsidRPr="00C54080">
        <w:rPr>
          <w:rFonts w:ascii="Arial" w:hAnsi="Arial" w:cs="Arial"/>
          <w:color w:val="000000"/>
          <w:lang w:val="ca-ES"/>
        </w:rPr>
        <w:t>.</w:t>
      </w:r>
    </w:p>
    <w:p w:rsidR="00095DFD" w:rsidRDefault="00095DFD" w:rsidP="00095DFD">
      <w:pPr>
        <w:pStyle w:val="NormalWeb"/>
        <w:shd w:val="clear" w:color="auto" w:fill="FFFFFF"/>
        <w:spacing w:after="0"/>
        <w:jc w:val="both"/>
        <w:rPr>
          <w:rFonts w:ascii="Arial" w:hAnsi="Arial" w:cs="Arial"/>
          <w:color w:val="000000"/>
          <w:u w:val="single"/>
          <w:lang w:val="ca-ES"/>
        </w:rPr>
      </w:pPr>
    </w:p>
    <w:p w:rsidR="00095DFD" w:rsidRDefault="00095DFD" w:rsidP="00095DFD">
      <w:pPr>
        <w:pStyle w:val="NormalWeb"/>
        <w:shd w:val="clear" w:color="auto" w:fill="FFFFFF"/>
        <w:spacing w:after="0"/>
        <w:jc w:val="both"/>
        <w:rPr>
          <w:rFonts w:ascii="Arial" w:hAnsi="Arial" w:cs="Arial"/>
          <w:color w:val="000000"/>
          <w:lang w:val="ca-ES"/>
        </w:rPr>
      </w:pPr>
      <w:r w:rsidRPr="00095DFD">
        <w:rPr>
          <w:rFonts w:ascii="Arial" w:hAnsi="Arial" w:cs="Arial"/>
          <w:color w:val="000000"/>
          <w:u w:val="single"/>
          <w:lang w:val="ca-ES"/>
        </w:rPr>
        <w:t>Tercer.</w:t>
      </w:r>
      <w:r w:rsidRPr="00C54080">
        <w:rPr>
          <w:rFonts w:ascii="Arial" w:hAnsi="Arial" w:cs="Arial"/>
          <w:color w:val="000000"/>
          <w:lang w:val="ca-ES"/>
        </w:rPr>
        <w:t xml:space="preserve">- Obrir un nou tràmit d’informació pública, per un termini d’un mes, mitjançant anunci que s’inserirà en el Butlletí Oficial de la Província, al Diari Oficial de Generalitat </w:t>
      </w:r>
    </w:p>
    <w:p w:rsidR="00095DFD" w:rsidRDefault="00095DFD" w:rsidP="00095DFD">
      <w:pPr>
        <w:pStyle w:val="NormalWeb"/>
        <w:shd w:val="clear" w:color="auto" w:fill="FFFFFF"/>
        <w:spacing w:after="0"/>
        <w:jc w:val="both"/>
        <w:rPr>
          <w:rFonts w:ascii="Arial" w:hAnsi="Arial" w:cs="Arial"/>
          <w:color w:val="000000"/>
          <w:lang w:val="ca-ES"/>
        </w:rPr>
      </w:pPr>
    </w:p>
    <w:p w:rsidR="00095DFD" w:rsidRDefault="00095DFD" w:rsidP="00095DFD">
      <w:pPr>
        <w:pStyle w:val="NormalWeb"/>
        <w:shd w:val="clear" w:color="auto" w:fill="FFFFFF"/>
        <w:spacing w:after="0"/>
        <w:jc w:val="both"/>
        <w:rPr>
          <w:rFonts w:ascii="Arial" w:hAnsi="Arial" w:cs="Arial"/>
          <w:color w:val="000000"/>
          <w:lang w:val="ca-ES"/>
        </w:rPr>
      </w:pPr>
      <w:r w:rsidRPr="00C54080">
        <w:rPr>
          <w:rFonts w:ascii="Arial" w:hAnsi="Arial" w:cs="Arial"/>
          <w:color w:val="000000"/>
          <w:lang w:val="ca-ES"/>
        </w:rPr>
        <w:t>de Catalunya, en dos dels diaris de més divulgació (Segre i la Mañana), i al tauler d’anuncis a la pàgina web de l’Ajuntament, en els termes que estableix l’article 112 del Decret 305/2006, de 18 de juliol, pel qual s’aprova el Reglament de la Llei d’urbanisme, en tots aquells aspectes que signifiquen un canvi substancial en els criteris i solucions del POUM inicialment aprovat.</w:t>
      </w:r>
    </w:p>
    <w:p w:rsidR="008A4A1E" w:rsidRDefault="008A4A1E" w:rsidP="00095DFD">
      <w:pPr>
        <w:pStyle w:val="NormalWeb"/>
        <w:shd w:val="clear" w:color="auto" w:fill="FFFFFF"/>
        <w:spacing w:after="0"/>
        <w:jc w:val="both"/>
        <w:rPr>
          <w:rFonts w:ascii="Arial" w:hAnsi="Arial" w:cs="Arial"/>
          <w:color w:val="000000"/>
          <w:lang w:val="ca-ES"/>
        </w:rPr>
      </w:pPr>
    </w:p>
    <w:p w:rsidR="008A4A1E" w:rsidRDefault="008A4A1E" w:rsidP="008A4A1E">
      <w:pPr>
        <w:pStyle w:val="NormalWeb"/>
        <w:shd w:val="clear" w:color="auto" w:fill="FFFFFF"/>
        <w:spacing w:after="0"/>
        <w:jc w:val="both"/>
        <w:rPr>
          <w:rFonts w:ascii="Arial" w:hAnsi="Arial" w:cs="Arial"/>
          <w:color w:val="000000"/>
          <w:lang w:val="ca-ES"/>
        </w:rPr>
      </w:pPr>
      <w:r w:rsidRPr="008A4A1E">
        <w:rPr>
          <w:rFonts w:ascii="Arial" w:hAnsi="Arial" w:cs="Arial"/>
          <w:color w:val="000000"/>
          <w:u w:val="single"/>
          <w:lang w:val="ca-ES"/>
        </w:rPr>
        <w:t>Quart.</w:t>
      </w:r>
      <w:r>
        <w:rPr>
          <w:rFonts w:ascii="Arial" w:hAnsi="Arial" w:cs="Arial"/>
          <w:color w:val="000000"/>
          <w:lang w:val="ca-ES"/>
        </w:rPr>
        <w:t xml:space="preserve">- Notificar aquest acord als interessats i programar una reunió pel mes de setembre, de caire públic, és a dir, on hi puguin assistir tots els ciutadans i també el tècnic redactor del POUM, per a que expliqui tots els dubtes que pugui sorgir en relació a la resolució de les al·legacions així com de les modificacions introduïdes al POUM inicialment aprovat.  </w:t>
      </w:r>
    </w:p>
    <w:p w:rsidR="00EA602F" w:rsidRPr="00E630C7" w:rsidRDefault="00EA602F" w:rsidP="00E630C7">
      <w:pPr>
        <w:jc w:val="both"/>
        <w:rPr>
          <w:rFonts w:eastAsia="Calibri"/>
          <w:b/>
          <w:lang w:eastAsia="en-US"/>
        </w:rPr>
      </w:pPr>
    </w:p>
    <w:p w:rsidR="00E630C7" w:rsidRPr="00E630C7" w:rsidRDefault="00E630C7" w:rsidP="00E630C7">
      <w:pPr>
        <w:jc w:val="both"/>
        <w:rPr>
          <w:rFonts w:eastAsia="Calibri"/>
          <w:b/>
          <w:lang w:eastAsia="en-US"/>
        </w:rPr>
      </w:pPr>
      <w:r w:rsidRPr="00340125">
        <w:rPr>
          <w:rFonts w:eastAsia="Calibri"/>
          <w:b/>
          <w:lang w:eastAsia="en-US"/>
        </w:rPr>
        <w:t>4.- Aprovar inicialment la modificació de l’ Ordenança Fiscal reguladora de la Taxa de clavegueram.</w:t>
      </w:r>
    </w:p>
    <w:p w:rsidR="00340125" w:rsidRDefault="00340125" w:rsidP="00340125">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p>
    <w:p w:rsidR="00340125" w:rsidRPr="00340125" w:rsidRDefault="00340125" w:rsidP="00340125">
      <w:pPr>
        <w:tabs>
          <w:tab w:val="left" w:pos="144"/>
          <w:tab w:val="left" w:pos="864"/>
          <w:tab w:val="left" w:pos="1584"/>
          <w:tab w:val="left" w:pos="2304"/>
          <w:tab w:val="left" w:pos="3024"/>
          <w:tab w:val="left" w:pos="3744"/>
          <w:tab w:val="left" w:pos="4464"/>
          <w:tab w:val="left" w:pos="5184"/>
          <w:tab w:val="left" w:pos="5904"/>
          <w:tab w:val="left" w:pos="6624"/>
        </w:tabs>
        <w:jc w:val="both"/>
      </w:pPr>
      <w:r>
        <w:rPr>
          <w:noProof/>
        </w:rPr>
        <w:t xml:space="preserve">Per resolució de l’Alcaldia </w:t>
      </w:r>
      <w:r w:rsidRPr="00340125">
        <w:rPr>
          <w:noProof/>
        </w:rPr>
        <w:t xml:space="preserve">es va acordar iniciar l’expedient de modificació de </w:t>
      </w:r>
      <w:r>
        <w:rPr>
          <w:noProof/>
        </w:rPr>
        <w:t>l’</w:t>
      </w:r>
      <w:r w:rsidRPr="00340125">
        <w:rPr>
          <w:noProof/>
        </w:rPr>
        <w:t xml:space="preserve"> </w:t>
      </w:r>
      <w:r w:rsidRPr="00340125">
        <w:t>Ordenança fiscal núm. 9 reguladora de la taxa de clavegueram.</w:t>
      </w:r>
    </w:p>
    <w:p w:rsidR="00340125" w:rsidRPr="00340125" w:rsidRDefault="00340125" w:rsidP="00340125">
      <w:pPr>
        <w:ind w:left="705"/>
        <w:jc w:val="both"/>
      </w:pPr>
    </w:p>
    <w:p w:rsidR="00340125" w:rsidRPr="00340125" w:rsidRDefault="00340125" w:rsidP="00340125">
      <w:pPr>
        <w:jc w:val="both"/>
      </w:pPr>
      <w:r w:rsidRPr="00340125">
        <w:t>El Text refós de la Llei d’hisendes locals aprovat  per RDL 2/2004, de 5 de març estableix en els seus articles 15 a 19 el procediment per a l’aprovació i modificació de les ordenances fiscals reguladores dels tributs locals.</w:t>
      </w:r>
    </w:p>
    <w:p w:rsidR="00340125" w:rsidRPr="00340125" w:rsidRDefault="00340125" w:rsidP="00340125">
      <w:pPr>
        <w:tabs>
          <w:tab w:val="left" w:pos="357"/>
        </w:tabs>
        <w:ind w:right="58"/>
        <w:jc w:val="both"/>
      </w:pPr>
    </w:p>
    <w:p w:rsidR="00340125" w:rsidRPr="00340125" w:rsidRDefault="00340125" w:rsidP="00340125">
      <w:pPr>
        <w:tabs>
          <w:tab w:val="left" w:pos="357"/>
        </w:tabs>
        <w:ind w:right="58"/>
        <w:jc w:val="both"/>
      </w:pPr>
      <w:r w:rsidRPr="00340125">
        <w:t>Els acords de modificació hauran de contenir la nova redacció dels preceptes afectats.</w:t>
      </w:r>
    </w:p>
    <w:p w:rsidR="00340125" w:rsidRPr="00340125" w:rsidRDefault="00340125" w:rsidP="00340125">
      <w:pPr>
        <w:tabs>
          <w:tab w:val="left" w:pos="357"/>
        </w:tabs>
        <w:ind w:right="58"/>
        <w:jc w:val="both"/>
      </w:pPr>
    </w:p>
    <w:p w:rsidR="00340125" w:rsidRPr="00340125" w:rsidRDefault="00340125" w:rsidP="00340125">
      <w:pPr>
        <w:tabs>
          <w:tab w:val="left" w:pos="357"/>
        </w:tabs>
        <w:ind w:right="58"/>
        <w:jc w:val="both"/>
      </w:pPr>
      <w:r w:rsidRPr="00340125">
        <w:t>En particular, l’article 16.1 del text refós de la Llei d’hisendes locals aprovat  per RDL 2/2004, de 5 de març estableix que les ordenances fiscals contindran com a mínim la determinació dels elements tributaris, el règim de declaració i d’ingrés, així com les dates d’aprovació i d’inici de la seva aplicació.</w:t>
      </w:r>
    </w:p>
    <w:p w:rsidR="00340125" w:rsidRPr="00340125" w:rsidRDefault="00340125" w:rsidP="00340125">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p>
    <w:p w:rsidR="00340125" w:rsidRPr="00340125" w:rsidRDefault="00340125" w:rsidP="00340125">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r w:rsidRPr="00340125">
        <w:rPr>
          <w:noProof/>
        </w:rPr>
        <w:t>Per tot això, el Ple aprova per unanimitat l’adopció dels següents acords</w:t>
      </w:r>
      <w:r w:rsidRPr="00340125">
        <w:t>:</w:t>
      </w:r>
    </w:p>
    <w:p w:rsidR="00340125" w:rsidRPr="00340125" w:rsidRDefault="00340125" w:rsidP="00340125">
      <w:pPr>
        <w:tabs>
          <w:tab w:val="left" w:pos="357"/>
        </w:tabs>
        <w:ind w:right="58"/>
        <w:jc w:val="both"/>
        <w:rPr>
          <w:b/>
          <w:bCs/>
        </w:rPr>
      </w:pPr>
    </w:p>
    <w:p w:rsidR="00340125" w:rsidRPr="00340125" w:rsidRDefault="00340125" w:rsidP="00340125">
      <w:pPr>
        <w:jc w:val="both"/>
      </w:pPr>
      <w:r w:rsidRPr="00340125">
        <w:rPr>
          <w:u w:val="single"/>
        </w:rPr>
        <w:t xml:space="preserve">Primer.- </w:t>
      </w:r>
      <w:r w:rsidRPr="00340125">
        <w:t>Aprovar provisionalment per a l’exercici 2013 i següents, la modificació de l’Ordenança fiscal núm. 9</w:t>
      </w:r>
      <w:r w:rsidRPr="00340125">
        <w:rPr>
          <w:color w:val="0000FF"/>
        </w:rPr>
        <w:t>,</w:t>
      </w:r>
      <w:r w:rsidRPr="00340125">
        <w:t xml:space="preserve"> reguladora de la taxa de clavegueram.</w:t>
      </w:r>
    </w:p>
    <w:p w:rsidR="00340125" w:rsidRPr="00340125" w:rsidRDefault="00340125" w:rsidP="00340125">
      <w:pPr>
        <w:tabs>
          <w:tab w:val="left" w:pos="357"/>
        </w:tabs>
        <w:ind w:right="58"/>
        <w:jc w:val="both"/>
      </w:pPr>
    </w:p>
    <w:p w:rsidR="00340125" w:rsidRPr="00340125" w:rsidRDefault="00340125" w:rsidP="00340125">
      <w:pPr>
        <w:jc w:val="both"/>
      </w:pPr>
      <w:r w:rsidRPr="00340125">
        <w:t>El text de l’Ordenança consta a l’expedient i en concret a l’article 5 s’estableix la quota tributària, que es determinarà, aplicant les tarifes següents:</w:t>
      </w:r>
    </w:p>
    <w:p w:rsidR="00340125" w:rsidRPr="00340125" w:rsidRDefault="00340125" w:rsidP="00340125">
      <w:pPr>
        <w:widowControl w:val="0"/>
        <w:jc w:val="both"/>
      </w:pPr>
    </w:p>
    <w:p w:rsidR="00340125" w:rsidRPr="00340125" w:rsidRDefault="00340125" w:rsidP="00340125">
      <w:pPr>
        <w:widowControl w:val="0"/>
        <w:ind w:firstLine="708"/>
        <w:jc w:val="both"/>
      </w:pPr>
      <w:r w:rsidRPr="00340125">
        <w:rPr>
          <w:lang w:val="es-ES"/>
        </w:rPr>
        <w:t xml:space="preserve">a) Tarifa per </w:t>
      </w:r>
      <w:r w:rsidRPr="00340125">
        <w:t>habitatge......................................................</w:t>
      </w:r>
      <w:r w:rsidR="006A267E">
        <w:t>......</w:t>
      </w:r>
      <w:r w:rsidRPr="00340125">
        <w:t>...................20,00 €</w:t>
      </w:r>
    </w:p>
    <w:p w:rsidR="00340125" w:rsidRPr="00340125" w:rsidRDefault="00340125" w:rsidP="00340125">
      <w:pPr>
        <w:widowControl w:val="0"/>
        <w:ind w:firstLine="708"/>
        <w:jc w:val="both"/>
      </w:pPr>
      <w:r w:rsidRPr="00340125">
        <w:t>b) Tarifa per indústries.................................................</w:t>
      </w:r>
      <w:r w:rsidR="006A267E">
        <w:t>......</w:t>
      </w:r>
      <w:r w:rsidRPr="00340125">
        <w:t>........................30,00 €</w:t>
      </w:r>
    </w:p>
    <w:p w:rsidR="00340125" w:rsidRPr="00340125" w:rsidRDefault="00340125" w:rsidP="00340125">
      <w:pPr>
        <w:widowControl w:val="0"/>
        <w:ind w:firstLine="708"/>
        <w:jc w:val="both"/>
      </w:pPr>
      <w:r w:rsidRPr="00340125">
        <w:t>c) Connexió a la xarxa de clavegueram...........................</w:t>
      </w:r>
      <w:r w:rsidR="006A267E">
        <w:t>......</w:t>
      </w:r>
      <w:r w:rsidRPr="00340125">
        <w:t>.................250,00 €</w:t>
      </w:r>
    </w:p>
    <w:p w:rsidR="00340125" w:rsidRDefault="00340125" w:rsidP="00340125">
      <w:pPr>
        <w:widowControl w:val="0"/>
        <w:ind w:firstLine="708"/>
        <w:jc w:val="both"/>
      </w:pPr>
      <w:r w:rsidRPr="00340125">
        <w:t>d) Preparació escomesa</w:t>
      </w:r>
      <w:r w:rsidR="006A267E">
        <w:t xml:space="preserve"> (fins a 3 m de connexió)</w:t>
      </w:r>
      <w:r w:rsidRPr="00340125">
        <w:t>...........</w:t>
      </w:r>
      <w:r w:rsidR="006A267E">
        <w:t>.</w:t>
      </w:r>
      <w:r w:rsidRPr="00340125">
        <w:t>..</w:t>
      </w:r>
      <w:r w:rsidR="006A267E">
        <w:t>.....</w:t>
      </w:r>
      <w:r w:rsidRPr="00340125">
        <w:t>.................81,00 €</w:t>
      </w:r>
    </w:p>
    <w:p w:rsidR="006A267E" w:rsidRPr="00340125" w:rsidRDefault="006A267E" w:rsidP="00340125">
      <w:pPr>
        <w:widowControl w:val="0"/>
        <w:ind w:firstLine="708"/>
        <w:jc w:val="both"/>
      </w:pPr>
      <w:r>
        <w:t xml:space="preserve">e) Preparació escomesa (a partir de 3m de connexió).........25 € per metro lineal </w:t>
      </w:r>
    </w:p>
    <w:p w:rsidR="00340125" w:rsidRPr="00340125" w:rsidRDefault="00340125" w:rsidP="00340125">
      <w:pPr>
        <w:widowControl w:val="0"/>
        <w:jc w:val="both"/>
      </w:pPr>
    </w:p>
    <w:p w:rsidR="00340125" w:rsidRPr="00340125" w:rsidRDefault="00340125" w:rsidP="00340125">
      <w:pPr>
        <w:jc w:val="both"/>
      </w:pPr>
      <w:r w:rsidRPr="00340125">
        <w:rPr>
          <w:u w:val="single"/>
        </w:rPr>
        <w:t>Segon</w:t>
      </w:r>
      <w:r w:rsidRPr="00340125">
        <w:t>.- Els acords definitius en matèria de modificació d’ordenances fiscals per a l’exercici 2013  i següents es publicaran en el Butlletí Oficial de la Província sota els criteris següents:</w:t>
      </w:r>
    </w:p>
    <w:p w:rsidR="00340125" w:rsidRPr="00340125" w:rsidRDefault="00340125" w:rsidP="00340125">
      <w:pPr>
        <w:jc w:val="both"/>
      </w:pPr>
    </w:p>
    <w:p w:rsidR="00340125" w:rsidRDefault="00340125" w:rsidP="00340125">
      <w:pPr>
        <w:jc w:val="both"/>
      </w:pPr>
    </w:p>
    <w:p w:rsidR="00340125" w:rsidRPr="00340125" w:rsidRDefault="00340125" w:rsidP="00340125">
      <w:pPr>
        <w:jc w:val="both"/>
      </w:pPr>
      <w:r w:rsidRPr="00340125">
        <w:t>1) Es publicaran íntegrament els apartats dels  articles que hagin estat objecte de modificació i que facin referència als elements tributaris de determinació obligatoris per part de l’ajuntament.</w:t>
      </w:r>
    </w:p>
    <w:p w:rsidR="00340125" w:rsidRPr="00340125" w:rsidRDefault="00340125" w:rsidP="00340125">
      <w:pPr>
        <w:jc w:val="both"/>
      </w:pPr>
    </w:p>
    <w:p w:rsidR="00340125" w:rsidRPr="00340125" w:rsidRDefault="00340125" w:rsidP="00340125">
      <w:pPr>
        <w:jc w:val="both"/>
      </w:pPr>
      <w:r>
        <w:rPr>
          <w:u w:val="single"/>
        </w:rPr>
        <w:t>Tercer</w:t>
      </w:r>
      <w:r w:rsidRPr="00340125">
        <w:t xml:space="preserve">.- Exposar al públic en el tauler d’anuncis de l’Ajuntament els anteriors acords provisionals, durant el termini de trenta dies hàbils, comptats des del dia següent al de la publicació de l’anunci d’exposició en el Butlletí Oficial de la Província. </w:t>
      </w:r>
    </w:p>
    <w:p w:rsidR="00340125" w:rsidRPr="00340125" w:rsidRDefault="00340125" w:rsidP="00340125">
      <w:pPr>
        <w:jc w:val="both"/>
      </w:pPr>
      <w:r w:rsidRPr="00340125">
        <w:br/>
        <w:t>Durant el període d’exposició pública de les ordenances, els qui tinguin un interès directe o resultin afectats, en els termes previstos a l’article 18 del  text refós de la Llei d’hisendes locals aprovat  per RDL 2/2004, de 5 de març, podran examinar l’expedient i presentar-hi les reclamacions que creguin oportunes. Transcorregut el període d’exposició pública sense que s’hagin presentat reclamacions, els acords adoptats restaran definitivament aprovats i es publicarà en el Butlletí Oficial de la Província el text íntegre de les modificacions efectuades”.</w:t>
      </w:r>
    </w:p>
    <w:p w:rsidR="008A4A1E" w:rsidRPr="00E630C7" w:rsidRDefault="008A4A1E" w:rsidP="00E630C7">
      <w:pPr>
        <w:jc w:val="both"/>
        <w:rPr>
          <w:rFonts w:eastAsia="Calibri"/>
          <w:b/>
          <w:lang w:eastAsia="en-US"/>
        </w:rPr>
      </w:pPr>
    </w:p>
    <w:p w:rsidR="00E630C7" w:rsidRPr="003064F7" w:rsidRDefault="00E630C7" w:rsidP="00E630C7">
      <w:pPr>
        <w:jc w:val="both"/>
        <w:rPr>
          <w:rFonts w:eastAsia="Calibri"/>
          <w:b/>
          <w:lang w:eastAsia="en-US"/>
        </w:rPr>
      </w:pPr>
      <w:r w:rsidRPr="003064F7">
        <w:rPr>
          <w:rFonts w:eastAsia="Calibri"/>
          <w:b/>
          <w:lang w:eastAsia="en-US"/>
        </w:rPr>
        <w:t xml:space="preserve">5.- Aprovar, si s’escau, el Conveni de cooperació entre el Consell Comarcal de Les Garrigues i els Ajuntaments de la comarca per l’adhesió al servei de protecció civil. </w:t>
      </w:r>
    </w:p>
    <w:p w:rsidR="003064F7" w:rsidRDefault="003064F7" w:rsidP="003064F7">
      <w:pPr>
        <w:jc w:val="both"/>
      </w:pPr>
    </w:p>
    <w:p w:rsidR="003064F7" w:rsidRDefault="003064F7" w:rsidP="003064F7">
      <w:pPr>
        <w:jc w:val="both"/>
      </w:pPr>
      <w:r w:rsidRPr="009310F9">
        <w:t>Vist el conveni de col·laboració entre el Consell Comarcal de les Garrigues i els ajuntaments de la comarca per l’adhes</w:t>
      </w:r>
      <w:r>
        <w:t>ió al servei de protecció civil.</w:t>
      </w:r>
    </w:p>
    <w:p w:rsidR="003064F7" w:rsidRDefault="003064F7" w:rsidP="003064F7">
      <w:pPr>
        <w:jc w:val="both"/>
      </w:pPr>
    </w:p>
    <w:p w:rsidR="003064F7" w:rsidRDefault="003064F7" w:rsidP="003064F7">
      <w:pPr>
        <w:jc w:val="both"/>
      </w:pPr>
      <w:r>
        <w:t xml:space="preserve">El ple aprova per unanimitat </w:t>
      </w:r>
      <w:r w:rsidR="00B02C52">
        <w:t xml:space="preserve">dels membres assistents (6 vots a favor) </w:t>
      </w:r>
      <w:r>
        <w:t>el següent:</w:t>
      </w:r>
    </w:p>
    <w:p w:rsidR="003064F7" w:rsidRDefault="003064F7" w:rsidP="003064F7">
      <w:pPr>
        <w:jc w:val="both"/>
      </w:pPr>
    </w:p>
    <w:p w:rsidR="003064F7" w:rsidRPr="009310F9" w:rsidRDefault="003064F7" w:rsidP="003064F7">
      <w:pPr>
        <w:jc w:val="both"/>
      </w:pPr>
      <w:r w:rsidRPr="003064F7">
        <w:rPr>
          <w:u w:val="single"/>
        </w:rPr>
        <w:t>Primer</w:t>
      </w:r>
      <w:r w:rsidRPr="009310F9">
        <w:t>.- Aprovar el conveni de col·laboració entre el Consell Comarcal de les Garrigues i els ajuntaments de la comarca per l’adhesió al servei de protecció civil.</w:t>
      </w:r>
    </w:p>
    <w:p w:rsidR="003064F7" w:rsidRPr="009310F9" w:rsidRDefault="003064F7" w:rsidP="003064F7">
      <w:pPr>
        <w:jc w:val="both"/>
      </w:pPr>
    </w:p>
    <w:p w:rsidR="003064F7" w:rsidRDefault="003064F7" w:rsidP="003064F7">
      <w:pPr>
        <w:jc w:val="both"/>
      </w:pPr>
      <w:r w:rsidRPr="003064F7">
        <w:rPr>
          <w:u w:val="single"/>
        </w:rPr>
        <w:t>Segon</w:t>
      </w:r>
      <w:r>
        <w:t>.- Trametre aquest acord al Consell Comarcal de les Garrigues.</w:t>
      </w:r>
    </w:p>
    <w:p w:rsidR="003064F7" w:rsidRDefault="003064F7" w:rsidP="003064F7">
      <w:pPr>
        <w:jc w:val="both"/>
      </w:pPr>
    </w:p>
    <w:p w:rsidR="00E630C7" w:rsidRPr="000E2864" w:rsidRDefault="003064F7" w:rsidP="003064F7">
      <w:pPr>
        <w:jc w:val="both"/>
        <w:rPr>
          <w:rFonts w:eastAsia="Calibri"/>
          <w:b/>
          <w:highlight w:val="yellow"/>
          <w:lang w:eastAsia="en-US"/>
        </w:rPr>
      </w:pPr>
      <w:r w:rsidRPr="003064F7">
        <w:rPr>
          <w:u w:val="single"/>
        </w:rPr>
        <w:t>Tercer.</w:t>
      </w:r>
      <w:r>
        <w:t>- Facultar al senyor alcalde per tot el que li sigui de menester.</w:t>
      </w:r>
    </w:p>
    <w:p w:rsidR="000E2864" w:rsidRPr="000E2864" w:rsidRDefault="000E2864" w:rsidP="00E630C7">
      <w:pPr>
        <w:jc w:val="both"/>
        <w:rPr>
          <w:rFonts w:eastAsia="Calibri"/>
          <w:b/>
          <w:highlight w:val="yellow"/>
          <w:lang w:eastAsia="en-US"/>
        </w:rPr>
      </w:pPr>
    </w:p>
    <w:p w:rsidR="00E630C7" w:rsidRPr="001D13D9" w:rsidRDefault="00E630C7" w:rsidP="00E630C7">
      <w:pPr>
        <w:jc w:val="both"/>
        <w:rPr>
          <w:rFonts w:eastAsia="Calibri"/>
          <w:b/>
          <w:lang w:eastAsia="en-US"/>
        </w:rPr>
      </w:pPr>
      <w:r w:rsidRPr="001D13D9">
        <w:rPr>
          <w:rFonts w:eastAsia="Calibri"/>
          <w:b/>
          <w:lang w:eastAsia="en-US"/>
        </w:rPr>
        <w:t xml:space="preserve">6.- Aprovar,si s’escau , la baixa de drets reconeguts pendents de cobrar. </w:t>
      </w:r>
    </w:p>
    <w:p w:rsidR="00B2793E" w:rsidRDefault="00B2793E" w:rsidP="00B2793E">
      <w:pPr>
        <w:jc w:val="both"/>
      </w:pPr>
    </w:p>
    <w:p w:rsidR="00B2793E" w:rsidRDefault="00B2793E" w:rsidP="00B2793E">
      <w:pPr>
        <w:jc w:val="both"/>
      </w:pPr>
      <w:r>
        <w:t>Per determinar la imatge fidel de la situació patrimonial, financera i pressupostària, cal determinar si la relació de drets reconeguts procedents d’exercicis anteriors que resten pendents  de cobrament respon a drets efectivament exigibles actualment.</w:t>
      </w:r>
    </w:p>
    <w:p w:rsidR="001D13D9" w:rsidRDefault="001D13D9" w:rsidP="00B2793E">
      <w:pPr>
        <w:jc w:val="both"/>
      </w:pPr>
    </w:p>
    <w:p w:rsidR="00B2793E" w:rsidRDefault="001D13D9" w:rsidP="00B2793E">
      <w:pPr>
        <w:jc w:val="both"/>
      </w:pPr>
      <w:r>
        <w:t xml:space="preserve">Per Providència </w:t>
      </w:r>
      <w:r w:rsidR="00B2793E">
        <w:t xml:space="preserve">de l’Alcaldia de data </w:t>
      </w:r>
      <w:r>
        <w:t>10 e juliol de 2013</w:t>
      </w:r>
      <w:r w:rsidR="00B2793E">
        <w:t xml:space="preserve"> s’inicia l’expedient per a l’aprovació i comptabilització, si escau, de baixes de drets reconeguts en exercicis anteriors, pendents de cobrament.</w:t>
      </w:r>
    </w:p>
    <w:p w:rsidR="00B2793E" w:rsidRDefault="00B2793E" w:rsidP="00B2793E">
      <w:pPr>
        <w:jc w:val="both"/>
      </w:pPr>
    </w:p>
    <w:p w:rsidR="00B2793E" w:rsidRDefault="001D13D9" w:rsidP="00B2793E">
      <w:pPr>
        <w:jc w:val="both"/>
      </w:pPr>
      <w:r>
        <w:t xml:space="preserve">La Regidora </w:t>
      </w:r>
      <w:r w:rsidR="00B2793E">
        <w:t>d’Hisenda ha formulat la proposta raonada de les baixes de drets reconeguts en exercicis anteriors, pendents de cobrament.</w:t>
      </w:r>
    </w:p>
    <w:p w:rsidR="00B2793E" w:rsidRDefault="00B2793E" w:rsidP="00B2793E">
      <w:pPr>
        <w:jc w:val="both"/>
      </w:pPr>
    </w:p>
    <w:p w:rsidR="001D13D9" w:rsidRDefault="001D13D9" w:rsidP="001D13D9">
      <w:pPr>
        <w:pStyle w:val="Textoindependiente2"/>
        <w:spacing w:after="0" w:line="240" w:lineRule="auto"/>
        <w:rPr>
          <w:noProof/>
        </w:rPr>
      </w:pPr>
    </w:p>
    <w:p w:rsidR="001D13D9" w:rsidRDefault="001D13D9" w:rsidP="001D13D9">
      <w:pPr>
        <w:pStyle w:val="Textoindependiente2"/>
        <w:spacing w:after="0" w:line="240" w:lineRule="auto"/>
        <w:rPr>
          <w:noProof/>
        </w:rPr>
      </w:pPr>
    </w:p>
    <w:p w:rsidR="00B2793E" w:rsidRDefault="001D13D9" w:rsidP="001D13D9">
      <w:pPr>
        <w:pStyle w:val="Textoindependiente2"/>
        <w:spacing w:after="0" w:line="240" w:lineRule="auto"/>
        <w:rPr>
          <w:noProof/>
        </w:rPr>
      </w:pPr>
      <w:r>
        <w:rPr>
          <w:noProof/>
        </w:rPr>
        <w:t>La Secretària Interventora del SAT del Consell Comarcla de Les Garrigues a l’ Ajuntament de l’ Albagés ha</w:t>
      </w:r>
      <w:r w:rsidR="00B2793E">
        <w:rPr>
          <w:noProof/>
        </w:rPr>
        <w:t xml:space="preserve"> emès un informe favorable.</w:t>
      </w:r>
    </w:p>
    <w:p w:rsidR="00B2793E" w:rsidRDefault="00B2793E" w:rsidP="00B2793E">
      <w:pPr>
        <w:jc w:val="both"/>
      </w:pPr>
    </w:p>
    <w:p w:rsidR="00B2793E" w:rsidRDefault="00B2793E" w:rsidP="00B2793E">
      <w:pPr>
        <w:jc w:val="both"/>
      </w:pPr>
      <w:r>
        <w:t>Cal tenir en compte els articles 66 a 69 De la Llei 58/2003, de 17 de desembre, General Tributària, 15 de la Llei 47/2003 de 26 de novembre, General Pressupostària i 24 de la Llei de garanties dels contribuents, en relació amb la prescripció d’ofici de drets reconeguts i liquidats.</w:t>
      </w:r>
    </w:p>
    <w:p w:rsidR="00B2793E" w:rsidRDefault="00B2793E" w:rsidP="00B2793E">
      <w:pPr>
        <w:jc w:val="both"/>
      </w:pPr>
    </w:p>
    <w:p w:rsidR="00B2793E" w:rsidRDefault="00B2793E" w:rsidP="00B2793E">
      <w:pPr>
        <w:jc w:val="both"/>
      </w:pPr>
      <w:r>
        <w:t>Cal considerar l’article 76 de la Llei 58/2003, de 17 de desembre, General Tributària i els articles 61 a 63 del Reial Decret 939/2005, de 29 de Juliol, pel qual s’aprova el Reglament General de Recaptació, en relació amb la declaració d’insolvència del deutor.</w:t>
      </w:r>
    </w:p>
    <w:p w:rsidR="00B2793E" w:rsidRDefault="00B2793E" w:rsidP="00B2793E">
      <w:pPr>
        <w:jc w:val="both"/>
      </w:pPr>
    </w:p>
    <w:p w:rsidR="00B2793E" w:rsidRDefault="00B2793E" w:rsidP="00B2793E">
      <w:pPr>
        <w:jc w:val="both"/>
      </w:pPr>
      <w:r>
        <w:t xml:space="preserve">Cal considerar la Instrucció del Model Normal de Comptabilitat  Local/ la Instrucció del Model Simplificat de Comptabilitat Local. </w:t>
      </w:r>
    </w:p>
    <w:p w:rsidR="00B2793E" w:rsidRDefault="00B2793E" w:rsidP="00B2793E">
      <w:pPr>
        <w:jc w:val="both"/>
      </w:pPr>
    </w:p>
    <w:p w:rsidR="00B2793E" w:rsidRDefault="00B2793E" w:rsidP="00B2793E">
      <w:pPr>
        <w:jc w:val="both"/>
      </w:pPr>
      <w:r>
        <w:t xml:space="preserve">Cal tenir en compte l’article 212.4 </w:t>
      </w:r>
      <w:r>
        <w:rPr>
          <w:color w:val="000000"/>
          <w:szCs w:val="20"/>
        </w:rPr>
        <w:t>del Reial decret legislatiu 2/2004, de 5 de març, pel qual s’aprova el Text refós de la Llei reguladora de les hisendes locals,</w:t>
      </w:r>
      <w:r>
        <w:t xml:space="preserve"> en relació a l’òrgan competent.</w:t>
      </w:r>
    </w:p>
    <w:p w:rsidR="00B2793E" w:rsidRDefault="00B2793E" w:rsidP="00B2793E">
      <w:pPr>
        <w:tabs>
          <w:tab w:val="left" w:pos="-2809"/>
          <w:tab w:val="left" w:pos="-1394"/>
          <w:tab w:val="left" w:pos="-674"/>
          <w:tab w:val="left" w:pos="0"/>
          <w:tab w:val="left" w:pos="45"/>
          <w:tab w:val="left" w:pos="765"/>
          <w:tab w:val="left" w:pos="1485"/>
          <w:tab w:val="left" w:pos="2205"/>
          <w:tab w:val="left" w:pos="2925"/>
          <w:tab w:val="left" w:pos="3645"/>
          <w:tab w:val="left" w:pos="4365"/>
          <w:tab w:val="left" w:pos="5085"/>
          <w:tab w:val="left" w:pos="5805"/>
          <w:tab w:val="left" w:pos="6504"/>
          <w:tab w:val="left" w:pos="7224"/>
        </w:tabs>
        <w:jc w:val="both"/>
      </w:pPr>
    </w:p>
    <w:p w:rsidR="00B2793E" w:rsidRDefault="001D13D9" w:rsidP="00B2793E">
      <w:pPr>
        <w:tabs>
          <w:tab w:val="left" w:pos="-2809"/>
          <w:tab w:val="left" w:pos="-1394"/>
          <w:tab w:val="left" w:pos="-674"/>
          <w:tab w:val="left" w:pos="0"/>
          <w:tab w:val="left" w:pos="45"/>
          <w:tab w:val="left" w:pos="765"/>
          <w:tab w:val="left" w:pos="1485"/>
          <w:tab w:val="left" w:pos="2205"/>
          <w:tab w:val="left" w:pos="2925"/>
          <w:tab w:val="left" w:pos="3645"/>
          <w:tab w:val="left" w:pos="4365"/>
          <w:tab w:val="left" w:pos="5085"/>
          <w:tab w:val="left" w:pos="5805"/>
          <w:tab w:val="left" w:pos="6504"/>
          <w:tab w:val="left" w:pos="7224"/>
        </w:tabs>
        <w:jc w:val="both"/>
      </w:pPr>
      <w:r>
        <w:t>Per tot, el Ple de l’ Ajuntament aprova per unanimitat dels membres assistents</w:t>
      </w:r>
      <w:r w:rsidR="00B2793E">
        <w:t>,</w:t>
      </w:r>
    </w:p>
    <w:p w:rsidR="00B2793E" w:rsidRDefault="00B2793E" w:rsidP="00B2793E">
      <w:pPr>
        <w:tabs>
          <w:tab w:val="left" w:pos="-2809"/>
          <w:tab w:val="left" w:pos="-1394"/>
          <w:tab w:val="left" w:pos="-674"/>
          <w:tab w:val="left" w:pos="0"/>
          <w:tab w:val="left" w:pos="45"/>
          <w:tab w:val="left" w:pos="765"/>
          <w:tab w:val="left" w:pos="1485"/>
          <w:tab w:val="left" w:pos="2205"/>
          <w:tab w:val="left" w:pos="2925"/>
          <w:tab w:val="left" w:pos="3645"/>
          <w:tab w:val="left" w:pos="4365"/>
          <w:tab w:val="left" w:pos="5085"/>
          <w:tab w:val="left" w:pos="5805"/>
          <w:tab w:val="left" w:pos="6504"/>
          <w:tab w:val="left" w:pos="7224"/>
        </w:tabs>
        <w:jc w:val="both"/>
      </w:pPr>
    </w:p>
    <w:p w:rsidR="00B2793E" w:rsidRDefault="00B2793E" w:rsidP="00B2793E">
      <w:pPr>
        <w:tabs>
          <w:tab w:val="left" w:pos="-2809"/>
          <w:tab w:val="left" w:pos="-1394"/>
          <w:tab w:val="left" w:pos="-674"/>
          <w:tab w:val="left" w:pos="0"/>
          <w:tab w:val="left" w:pos="45"/>
          <w:tab w:val="left" w:pos="765"/>
          <w:tab w:val="left" w:pos="1485"/>
          <w:tab w:val="left" w:pos="2205"/>
          <w:tab w:val="left" w:pos="2925"/>
          <w:tab w:val="left" w:pos="3645"/>
          <w:tab w:val="left" w:pos="4365"/>
          <w:tab w:val="left" w:pos="5085"/>
          <w:tab w:val="left" w:pos="5805"/>
          <w:tab w:val="left" w:pos="6504"/>
          <w:tab w:val="left" w:pos="7224"/>
        </w:tabs>
        <w:jc w:val="both"/>
        <w:rPr>
          <w:b/>
          <w:bCs/>
        </w:rPr>
      </w:pPr>
      <w:r>
        <w:rPr>
          <w:b/>
          <w:bCs/>
        </w:rPr>
        <w:t>ACORDA:</w:t>
      </w:r>
    </w:p>
    <w:p w:rsidR="00B2793E" w:rsidRDefault="00B2793E" w:rsidP="00B2793E">
      <w:pPr>
        <w:tabs>
          <w:tab w:val="left" w:pos="-2809"/>
          <w:tab w:val="left" w:pos="-1394"/>
          <w:tab w:val="left" w:pos="-674"/>
          <w:tab w:val="left" w:pos="0"/>
          <w:tab w:val="left" w:pos="45"/>
          <w:tab w:val="left" w:pos="765"/>
          <w:tab w:val="left" w:pos="1485"/>
          <w:tab w:val="left" w:pos="2205"/>
          <w:tab w:val="left" w:pos="2925"/>
          <w:tab w:val="left" w:pos="3645"/>
          <w:tab w:val="left" w:pos="4365"/>
          <w:tab w:val="left" w:pos="5085"/>
          <w:tab w:val="left" w:pos="5805"/>
          <w:tab w:val="left" w:pos="6504"/>
          <w:tab w:val="left" w:pos="7224"/>
        </w:tabs>
        <w:jc w:val="both"/>
        <w:rPr>
          <w:b/>
          <w:bCs/>
        </w:rPr>
      </w:pPr>
    </w:p>
    <w:p w:rsidR="00B2793E" w:rsidRDefault="001D13D9" w:rsidP="00B2793E">
      <w:pPr>
        <w:tabs>
          <w:tab w:val="left" w:pos="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D13D9">
        <w:rPr>
          <w:u w:val="single"/>
        </w:rPr>
        <w:t>Primer.-</w:t>
      </w:r>
      <w:r w:rsidR="00B2793E">
        <w:t xml:space="preserve"> Aprovar la baixa dels drets reconeguts pendents de cobrament, integrats en l’agrupació de pressupostos tancats, per import de </w:t>
      </w:r>
      <w:r>
        <w:t>7.009,20</w:t>
      </w:r>
      <w:r w:rsidR="00B2793E">
        <w:t xml:space="preserve"> €, el detall individualitzat de la qual figura </w:t>
      </w:r>
      <w:r>
        <w:t>a l’ expedient</w:t>
      </w:r>
      <w:r w:rsidR="00B2793E">
        <w:t>.</w:t>
      </w:r>
    </w:p>
    <w:p w:rsidR="00B2793E" w:rsidRDefault="00B2793E" w:rsidP="00B2793E">
      <w:pPr>
        <w:tabs>
          <w:tab w:val="left" w:pos="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2793E" w:rsidRDefault="001D13D9" w:rsidP="00B2793E">
      <w:pPr>
        <w:tabs>
          <w:tab w:val="left" w:pos="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D13D9">
        <w:rPr>
          <w:u w:val="single"/>
        </w:rPr>
        <w:t>Segon.-</w:t>
      </w:r>
      <w:r w:rsidR="00B2793E">
        <w:t xml:space="preserve"> Fer els assentaments comptables que calguin per fer efectiva la baixa dels drets esmentats.</w:t>
      </w:r>
    </w:p>
    <w:p w:rsidR="000E2864" w:rsidRPr="000E2864" w:rsidRDefault="000E2864" w:rsidP="00E630C7">
      <w:pPr>
        <w:jc w:val="both"/>
        <w:rPr>
          <w:rFonts w:eastAsia="Calibri"/>
          <w:b/>
          <w:highlight w:val="yellow"/>
          <w:lang w:eastAsia="en-US"/>
        </w:rPr>
      </w:pPr>
    </w:p>
    <w:p w:rsidR="00E630C7" w:rsidRPr="00E630C7" w:rsidRDefault="00E630C7" w:rsidP="00CA16A7">
      <w:pPr>
        <w:jc w:val="both"/>
        <w:rPr>
          <w:rFonts w:eastAsia="Calibri"/>
          <w:b/>
          <w:lang w:eastAsia="en-US"/>
        </w:rPr>
      </w:pPr>
      <w:r w:rsidRPr="00EB64E2">
        <w:rPr>
          <w:rFonts w:eastAsia="Calibri"/>
          <w:b/>
          <w:lang w:eastAsia="en-US"/>
        </w:rPr>
        <w:t>7.- Aprovar, si s’escau, la baixa d’obligacions reconegudes pendents de pagar.</w:t>
      </w:r>
      <w:r w:rsidRPr="00E630C7">
        <w:rPr>
          <w:rFonts w:eastAsia="Calibri"/>
          <w:b/>
          <w:lang w:eastAsia="en-US"/>
        </w:rPr>
        <w:t xml:space="preserve"> </w:t>
      </w:r>
    </w:p>
    <w:p w:rsidR="005D3F1B" w:rsidRDefault="005D3F1B" w:rsidP="00CA16A7">
      <w:pPr>
        <w:jc w:val="both"/>
      </w:pPr>
    </w:p>
    <w:p w:rsidR="00CA16A7" w:rsidRDefault="00CA16A7" w:rsidP="00CA16A7">
      <w:pPr>
        <w:tabs>
          <w:tab w:val="left" w:pos="-1440"/>
        </w:tabs>
        <w:jc w:val="both"/>
      </w:pPr>
      <w:r>
        <w:t>Per determinar la imatge fidel de la situació patrimonial, financera i pressupostària, cal establir si les obligacions reconegudes procedents d’exercicis anteriors que resten pendents de pagament responen a obligacions efectivament exigibles actualment.</w:t>
      </w:r>
    </w:p>
    <w:p w:rsidR="00CA16A7" w:rsidRDefault="00CA16A7" w:rsidP="00CA16A7">
      <w:pPr>
        <w:jc w:val="both"/>
        <w:rPr>
          <w:b/>
        </w:rPr>
      </w:pPr>
    </w:p>
    <w:p w:rsidR="00CA16A7" w:rsidRDefault="00CA16A7" w:rsidP="00CA16A7">
      <w:pPr>
        <w:jc w:val="both"/>
      </w:pPr>
      <w:r>
        <w:t>Pel Providència de l’ Alcaldia d data 10 de juliol de 2013 s’inicia l’expedient per a l’aprovació i comptabilització, si escau, de baixes d’obligacions reconegudes en exercicis anteriors, pendents de pagament.</w:t>
      </w:r>
    </w:p>
    <w:p w:rsidR="00CA16A7" w:rsidRDefault="00CA16A7" w:rsidP="00CA16A7">
      <w:pPr>
        <w:jc w:val="both"/>
      </w:pPr>
    </w:p>
    <w:p w:rsidR="00CA16A7" w:rsidRDefault="00CA16A7" w:rsidP="00CA16A7">
      <w:pPr>
        <w:jc w:val="both"/>
      </w:pPr>
      <w:r>
        <w:t>La Regidora d’Hisenda formula la proposta raonada de les baixes d’obligacions reconegudes en exercicis anteriors, pendents de pagament.</w:t>
      </w:r>
    </w:p>
    <w:p w:rsidR="00CA16A7" w:rsidRDefault="00CA16A7" w:rsidP="00CA16A7">
      <w:pPr>
        <w:jc w:val="both"/>
      </w:pPr>
    </w:p>
    <w:p w:rsidR="00CA16A7" w:rsidRDefault="00CA16A7" w:rsidP="00CA16A7">
      <w:pPr>
        <w:jc w:val="both"/>
      </w:pPr>
      <w:r>
        <w:t>La Secret`ria- Interventora del SAT del Consell Comarcal de Les Garrigues  ha emès un informe favorable.</w:t>
      </w:r>
    </w:p>
    <w:p w:rsidR="00CA16A7" w:rsidRDefault="00CA16A7" w:rsidP="00CA16A7">
      <w:pPr>
        <w:jc w:val="both"/>
      </w:pPr>
    </w:p>
    <w:p w:rsidR="00CA16A7" w:rsidRDefault="00CA16A7" w:rsidP="00CA16A7">
      <w:pPr>
        <w:pStyle w:val="Textoindependiente2"/>
        <w:spacing w:after="0" w:line="240" w:lineRule="auto"/>
      </w:pPr>
    </w:p>
    <w:p w:rsidR="00CA16A7" w:rsidRDefault="00CA16A7" w:rsidP="00CA16A7">
      <w:pPr>
        <w:pStyle w:val="Textoindependiente2"/>
        <w:spacing w:after="0" w:line="240" w:lineRule="auto"/>
      </w:pPr>
      <w:r>
        <w:t>Cal tenir en compte l’article 25 de la Llei 47/2003 de 26 de novembre, General Pressupostària.</w:t>
      </w:r>
    </w:p>
    <w:p w:rsidR="00CA16A7" w:rsidRDefault="00CA16A7" w:rsidP="00CA16A7">
      <w:pPr>
        <w:jc w:val="both"/>
        <w:rPr>
          <w:color w:val="FF0000"/>
        </w:rPr>
      </w:pPr>
    </w:p>
    <w:p w:rsidR="00CA16A7" w:rsidRDefault="00CA16A7" w:rsidP="00CA16A7">
      <w:pPr>
        <w:jc w:val="both"/>
      </w:pPr>
      <w:r>
        <w:t>Cal considerar la Instrucció del Model Normal de Comptabilitat de Local /</w:t>
      </w:r>
      <w:r>
        <w:rPr>
          <w:color w:val="FF0000"/>
        </w:rPr>
        <w:t xml:space="preserve"> </w:t>
      </w:r>
      <w:r>
        <w:t>la Instrucció del Model Simplificat de Comptabilitat Local.</w:t>
      </w:r>
    </w:p>
    <w:p w:rsidR="00CA16A7" w:rsidRDefault="00CA16A7" w:rsidP="00CA16A7">
      <w:pPr>
        <w:jc w:val="both"/>
      </w:pPr>
    </w:p>
    <w:p w:rsidR="00CA16A7" w:rsidRDefault="00CA16A7" w:rsidP="00CA16A7">
      <w:pPr>
        <w:jc w:val="both"/>
      </w:pPr>
      <w:r>
        <w:t>Cal considerar els articles 31.1 b, 59.4 i 84 de la Llei 30/192, de règim jurídic de les administracions públiques i del procediment administratiu comú, amb relació a la consideració d’interessats, audiència i anuncis en cas que s’ignori el lloc de la notificació.</w:t>
      </w:r>
    </w:p>
    <w:p w:rsidR="00CA16A7" w:rsidRDefault="00CA16A7" w:rsidP="00CA16A7">
      <w:pPr>
        <w:jc w:val="both"/>
      </w:pPr>
    </w:p>
    <w:p w:rsidR="00CA16A7" w:rsidRDefault="00CA16A7" w:rsidP="00CA16A7">
      <w:pPr>
        <w:jc w:val="both"/>
      </w:pPr>
      <w:r>
        <w:t xml:space="preserve">Cal tenir en compte l’article 212.4 </w:t>
      </w:r>
      <w:r>
        <w:rPr>
          <w:color w:val="000000"/>
          <w:szCs w:val="20"/>
        </w:rPr>
        <w:t>del Reial decret legislatiu 2/2004, de 5 de març, pel qual s’aprova el Text refós de la Llei reguladora de les hisendes locals,</w:t>
      </w:r>
      <w:r>
        <w:t xml:space="preserve"> amb relació a l’òrgan competent.</w:t>
      </w:r>
    </w:p>
    <w:p w:rsidR="00CA16A7" w:rsidRDefault="00CA16A7" w:rsidP="00CA16A7">
      <w:pPr>
        <w:jc w:val="both"/>
      </w:pPr>
    </w:p>
    <w:p w:rsidR="00CA16A7" w:rsidRDefault="00CA16A7" w:rsidP="00CA16A7">
      <w:pPr>
        <w:jc w:val="both"/>
      </w:pPr>
      <w:r>
        <w:t xml:space="preserve">Per tot, el Ple per unanimitat dels assistents (6 vots a favor), </w:t>
      </w:r>
    </w:p>
    <w:p w:rsidR="00CA16A7" w:rsidRDefault="00CA16A7" w:rsidP="00CA16A7">
      <w:pPr>
        <w:jc w:val="both"/>
      </w:pPr>
    </w:p>
    <w:p w:rsidR="00CA16A7" w:rsidRDefault="00CA16A7" w:rsidP="00CA16A7">
      <w:pPr>
        <w:jc w:val="both"/>
        <w:rPr>
          <w:b/>
          <w:bCs/>
        </w:rPr>
      </w:pPr>
      <w:r>
        <w:rPr>
          <w:b/>
          <w:bCs/>
        </w:rPr>
        <w:t>ACORDA:</w:t>
      </w:r>
    </w:p>
    <w:p w:rsidR="00CA16A7" w:rsidRDefault="00CA16A7" w:rsidP="00CA16A7">
      <w:pPr>
        <w:jc w:val="both"/>
      </w:pPr>
    </w:p>
    <w:p w:rsidR="00CA16A7" w:rsidRDefault="00CA16A7" w:rsidP="00CA16A7">
      <w:pPr>
        <w:jc w:val="both"/>
      </w:pPr>
      <w:r w:rsidRPr="00CA16A7">
        <w:rPr>
          <w:u w:val="single"/>
        </w:rPr>
        <w:t>Primer.-</w:t>
      </w:r>
      <w:r>
        <w:t xml:space="preserve"> Aprovar la baixa de les obligacions reconegudes pendents de pagament, integrades en l’agrupació de pressupostos tancats, per import de 2.241,97€. El detall individualitzat figura a l’ expedient.</w:t>
      </w:r>
    </w:p>
    <w:p w:rsidR="00CA16A7" w:rsidRDefault="00CA16A7" w:rsidP="00CA16A7">
      <w:pPr>
        <w:jc w:val="both"/>
      </w:pPr>
    </w:p>
    <w:p w:rsidR="005D3F1B" w:rsidRDefault="00CA16A7" w:rsidP="00CA16A7">
      <w:pPr>
        <w:pStyle w:val="Textoindependiente2"/>
        <w:spacing w:after="0" w:line="240" w:lineRule="auto"/>
      </w:pPr>
      <w:r w:rsidRPr="00CA16A7">
        <w:rPr>
          <w:u w:val="single"/>
        </w:rPr>
        <w:t>Segon</w:t>
      </w:r>
      <w:r>
        <w:t>.- Fer els assentaments comptables  que calguin per fer efectiva la baixa de les obligacions indicades.</w:t>
      </w:r>
    </w:p>
    <w:p w:rsidR="000E2864" w:rsidRPr="00E630C7" w:rsidRDefault="000E2864" w:rsidP="00E630C7">
      <w:pPr>
        <w:jc w:val="both"/>
        <w:rPr>
          <w:rFonts w:eastAsia="Calibri"/>
          <w:b/>
          <w:lang w:eastAsia="en-US"/>
        </w:rPr>
      </w:pPr>
    </w:p>
    <w:p w:rsidR="00E630C7" w:rsidRPr="00E630C7" w:rsidRDefault="00E630C7" w:rsidP="00E630C7">
      <w:pPr>
        <w:jc w:val="both"/>
        <w:rPr>
          <w:rFonts w:eastAsia="Calibri"/>
          <w:b/>
          <w:lang w:eastAsia="en-US"/>
        </w:rPr>
      </w:pPr>
      <w:r w:rsidRPr="00E630C7">
        <w:rPr>
          <w:rFonts w:eastAsia="Calibri"/>
          <w:b/>
          <w:lang w:eastAsia="en-US"/>
        </w:rPr>
        <w:t xml:space="preserve">8.- Aprovar, si s’escau, la moció d’adhesió al pacte nacional pel dret a decidir. </w:t>
      </w:r>
    </w:p>
    <w:p w:rsidR="00E630C7" w:rsidRDefault="00E630C7" w:rsidP="00E630C7">
      <w:pPr>
        <w:jc w:val="both"/>
        <w:rPr>
          <w:rFonts w:eastAsia="Calibri"/>
          <w:b/>
          <w:lang w:eastAsia="en-US"/>
        </w:rPr>
      </w:pPr>
    </w:p>
    <w:p w:rsidR="00E630C7" w:rsidRDefault="00E630C7" w:rsidP="00E630C7">
      <w:pPr>
        <w:jc w:val="both"/>
        <w:rPr>
          <w:rFonts w:eastAsia="Calibri"/>
          <w:lang w:eastAsia="en-US"/>
        </w:rPr>
      </w:pPr>
      <w:r w:rsidRPr="00E630C7">
        <w:rPr>
          <w:rFonts w:eastAsia="Calibri"/>
          <w:lang w:eastAsia="en-US"/>
        </w:rPr>
        <w:t>MOCIÓ D’ADHESIÓ AL PACTE NACIONAL PEL DRET A DECIDIR</w:t>
      </w:r>
    </w:p>
    <w:p w:rsidR="00CA16A7" w:rsidRPr="00E630C7" w:rsidRDefault="00CA16A7" w:rsidP="00E630C7">
      <w:pPr>
        <w:jc w:val="both"/>
        <w:rPr>
          <w:rFonts w:eastAsia="Calibri"/>
          <w:lang w:eastAsia="en-US"/>
        </w:rPr>
      </w:pPr>
    </w:p>
    <w:p w:rsidR="00E630C7" w:rsidRPr="00E630C7" w:rsidRDefault="00E630C7" w:rsidP="00E630C7">
      <w:pPr>
        <w:jc w:val="both"/>
        <w:rPr>
          <w:rFonts w:eastAsia="Calibri"/>
          <w:lang w:eastAsia="en-US"/>
        </w:rPr>
      </w:pPr>
      <w:r w:rsidRPr="00E630C7">
        <w:rPr>
          <w:rFonts w:eastAsia="Calibri"/>
          <w:lang w:eastAsia="en-US"/>
        </w:rPr>
        <w:t>El poble de Catalunya, al llarg de la seva història, ha manifestat democràticament la voluntat d’autogovernar-se, amb l’objectiu de millorar el progrés, el benestar i la igualtat d’oportunitats de tota la ciutadania, i per reforçar la cultura pròpia i la seva  identitat col·lectiva.</w:t>
      </w:r>
    </w:p>
    <w:p w:rsidR="00E630C7" w:rsidRPr="00E630C7" w:rsidRDefault="00E630C7" w:rsidP="00E630C7">
      <w:pPr>
        <w:jc w:val="both"/>
        <w:rPr>
          <w:rFonts w:eastAsia="Calibri"/>
          <w:lang w:eastAsia="en-US"/>
        </w:rPr>
      </w:pPr>
      <w:r w:rsidRPr="00E630C7">
        <w:rPr>
          <w:rFonts w:eastAsia="Calibri"/>
          <w:lang w:eastAsia="en-US"/>
        </w:rPr>
        <w:t>Davant l’actual situació de bloqueig polític, financer, social, cultural i lingüístic de Catalunya en el si de l’Estat Espanyol, el poble de Catalunya i les seves institucions han expressat la voluntat de decidir el futur polític de Catalunya a través de diverses formes: les manifestacions massives del 10 de juliol de 2010 sota el lema «Som una Nació, nosaltres decidim» i la de l’11 de setembre de 2012 sota el lema «Catalunya nou Estat d’Europa», la resolució del Parlament de Catalunya, de data 27 de setembre de 2012, la qual constatava la necessitat que el poble de Catalunya pogués determinar lliurament i democràticament el seu futur col·lectiu mitjançant una consulta, la Declaració de sobirania i el dret a decidir del poble de Catalunya adoptada pel Parlament el passat 23 de gener de 2013.</w:t>
      </w:r>
    </w:p>
    <w:p w:rsidR="00E630C7" w:rsidRDefault="00E630C7" w:rsidP="00E630C7">
      <w:pPr>
        <w:jc w:val="both"/>
        <w:rPr>
          <w:rFonts w:eastAsia="Calibri"/>
          <w:lang w:eastAsia="en-US"/>
        </w:rPr>
      </w:pPr>
    </w:p>
    <w:p w:rsidR="00EB64E2" w:rsidRDefault="00EB64E2" w:rsidP="00E630C7">
      <w:pPr>
        <w:jc w:val="both"/>
        <w:rPr>
          <w:rFonts w:eastAsia="Calibri"/>
          <w:lang w:eastAsia="en-US"/>
        </w:rPr>
      </w:pPr>
    </w:p>
    <w:p w:rsidR="00EB64E2" w:rsidRDefault="00EB64E2" w:rsidP="00E630C7">
      <w:pPr>
        <w:jc w:val="both"/>
        <w:rPr>
          <w:rFonts w:eastAsia="Calibri"/>
          <w:lang w:eastAsia="en-US"/>
        </w:rPr>
      </w:pPr>
    </w:p>
    <w:p w:rsidR="00EB64E2" w:rsidRDefault="00EB64E2" w:rsidP="00E630C7">
      <w:pPr>
        <w:jc w:val="both"/>
        <w:rPr>
          <w:rFonts w:eastAsia="Calibri"/>
          <w:lang w:eastAsia="en-US"/>
        </w:rPr>
      </w:pPr>
    </w:p>
    <w:p w:rsidR="00E630C7" w:rsidRDefault="00E630C7" w:rsidP="00E630C7">
      <w:pPr>
        <w:jc w:val="both"/>
        <w:rPr>
          <w:rFonts w:eastAsia="Calibri"/>
          <w:lang w:eastAsia="en-US"/>
        </w:rPr>
      </w:pPr>
      <w:r w:rsidRPr="00E630C7">
        <w:rPr>
          <w:rFonts w:eastAsia="Calibri"/>
          <w:lang w:eastAsia="en-US"/>
        </w:rPr>
        <w:t xml:space="preserve">El dia 26 de juny de 2013, es va constituir, al Parlament de Catalunya, el Pacte Nacional pel Dret a Decidir, una cimera que vol facilitar la participació de la societat civil en el procés cap a la celebració d’una consulta sobre el futur polític de Catalunya. </w:t>
      </w:r>
    </w:p>
    <w:p w:rsidR="00E630C7" w:rsidRDefault="00E630C7" w:rsidP="00E630C7">
      <w:pPr>
        <w:jc w:val="both"/>
        <w:rPr>
          <w:rFonts w:eastAsia="Calibri"/>
          <w:lang w:eastAsia="en-US"/>
        </w:rPr>
      </w:pPr>
    </w:p>
    <w:p w:rsidR="00E630C7" w:rsidRPr="00E630C7" w:rsidRDefault="00E630C7" w:rsidP="00E630C7">
      <w:pPr>
        <w:jc w:val="both"/>
        <w:rPr>
          <w:rFonts w:eastAsia="Calibri"/>
          <w:lang w:eastAsia="en-US"/>
        </w:rPr>
      </w:pPr>
      <w:r w:rsidRPr="00E630C7">
        <w:rPr>
          <w:rFonts w:eastAsia="Calibri"/>
          <w:lang w:eastAsia="en-US"/>
        </w:rPr>
        <w:t>A aquesta reunió constituent, presidida pel president de la Generalitat, Artur Mas, hi van ser presents una quarantena de persones en representació de partits polítics, associacions municipalistes i entitats culturals, cíviques, ciutadanes, empresarials i sindicals.</w:t>
      </w:r>
    </w:p>
    <w:p w:rsidR="00E630C7" w:rsidRDefault="00E630C7" w:rsidP="00E630C7">
      <w:pPr>
        <w:jc w:val="both"/>
        <w:rPr>
          <w:rFonts w:eastAsia="Calibri"/>
          <w:lang w:eastAsia="en-US"/>
        </w:rPr>
      </w:pPr>
    </w:p>
    <w:p w:rsidR="00E630C7" w:rsidRPr="00E630C7" w:rsidRDefault="00E630C7" w:rsidP="00E630C7">
      <w:pPr>
        <w:jc w:val="both"/>
        <w:rPr>
          <w:rFonts w:eastAsia="Calibri"/>
          <w:lang w:eastAsia="en-US"/>
        </w:rPr>
      </w:pPr>
      <w:r w:rsidRPr="00E630C7">
        <w:rPr>
          <w:rFonts w:eastAsia="Calibri"/>
          <w:lang w:eastAsia="en-US"/>
        </w:rPr>
        <w:t>El dret a decidir és un objectiu de país i, com a tal, ha de buscar el compromís i la coresponsabilitat de tots els agents per tal que se’l facin seu i impulsin l’expressió democràtica de tots els catalans i catalanes el dia que es celebri la consulta. Aquest suport majoritari és el que donarà legitimitat al procés i té la seva base en la llibertat d’expressió de qualsevol poble recollida en tots els tractats internacionals.</w:t>
      </w:r>
    </w:p>
    <w:p w:rsidR="00E630C7" w:rsidRDefault="00E630C7" w:rsidP="00E630C7">
      <w:pPr>
        <w:jc w:val="both"/>
        <w:rPr>
          <w:rFonts w:eastAsia="Calibri"/>
          <w:lang w:eastAsia="en-US"/>
        </w:rPr>
      </w:pPr>
    </w:p>
    <w:p w:rsidR="00E630C7" w:rsidRDefault="00E630C7" w:rsidP="00E630C7">
      <w:pPr>
        <w:jc w:val="both"/>
        <w:rPr>
          <w:rFonts w:eastAsia="Calibri"/>
          <w:lang w:eastAsia="en-US"/>
        </w:rPr>
      </w:pPr>
      <w:r w:rsidRPr="00E630C7">
        <w:rPr>
          <w:rFonts w:eastAsia="Calibri"/>
          <w:lang w:eastAsia="en-US"/>
        </w:rPr>
        <w:t xml:space="preserve">l dret a decidir garanteix un procés democràtic, transparent i de respecte a la pluralitat d’opinions de la societat. El pronunciament del poble de Catalunya ha de ser, única i exclusivament, l’expressió majoritària de la voluntat dels seus ciutadans i ciutadanes. </w:t>
      </w:r>
    </w:p>
    <w:p w:rsidR="00E630C7" w:rsidRDefault="00E630C7" w:rsidP="00E630C7">
      <w:pPr>
        <w:jc w:val="both"/>
        <w:rPr>
          <w:rFonts w:eastAsia="Calibri"/>
          <w:lang w:eastAsia="en-US"/>
        </w:rPr>
      </w:pPr>
    </w:p>
    <w:p w:rsidR="00E630C7" w:rsidRDefault="00E630C7" w:rsidP="00E630C7">
      <w:pPr>
        <w:jc w:val="both"/>
        <w:rPr>
          <w:rFonts w:eastAsia="Calibri"/>
          <w:lang w:eastAsia="en-US"/>
        </w:rPr>
      </w:pPr>
      <w:r w:rsidRPr="00E630C7">
        <w:rPr>
          <w:rFonts w:eastAsia="Calibri"/>
          <w:lang w:eastAsia="en-US"/>
        </w:rPr>
        <w:t xml:space="preserve">Per tot això, </w:t>
      </w:r>
      <w:r>
        <w:rPr>
          <w:rFonts w:eastAsia="Calibri"/>
          <w:lang w:eastAsia="en-US"/>
        </w:rPr>
        <w:t>el Ple de la corporació aprova per unanimitat dels membres assistents</w:t>
      </w:r>
      <w:r w:rsidRPr="006C1D22">
        <w:rPr>
          <w:rFonts w:eastAsia="Calibri"/>
          <w:lang w:eastAsia="en-US"/>
        </w:rPr>
        <w:t xml:space="preserve">, </w:t>
      </w:r>
      <w:r w:rsidR="006C1D22" w:rsidRPr="006C1D22">
        <w:rPr>
          <w:rFonts w:eastAsia="Calibri"/>
          <w:lang w:eastAsia="en-US"/>
        </w:rPr>
        <w:t xml:space="preserve">(6 </w:t>
      </w:r>
      <w:r w:rsidR="006C1D22">
        <w:rPr>
          <w:rFonts w:eastAsia="Calibri"/>
          <w:lang w:eastAsia="en-US"/>
        </w:rPr>
        <w:t>vots a favor</w:t>
      </w:r>
      <w:r>
        <w:rPr>
          <w:rFonts w:eastAsia="Calibri"/>
          <w:lang w:eastAsia="en-US"/>
        </w:rPr>
        <w:t xml:space="preserve">) els següents, </w:t>
      </w:r>
    </w:p>
    <w:p w:rsidR="00E630C7" w:rsidRPr="00E630C7" w:rsidRDefault="00E630C7" w:rsidP="00E630C7">
      <w:pPr>
        <w:jc w:val="both"/>
        <w:rPr>
          <w:rFonts w:eastAsia="Calibri"/>
          <w:lang w:eastAsia="en-US"/>
        </w:rPr>
      </w:pPr>
    </w:p>
    <w:p w:rsidR="00E630C7" w:rsidRDefault="00E630C7" w:rsidP="00E630C7">
      <w:pPr>
        <w:jc w:val="both"/>
        <w:rPr>
          <w:rFonts w:eastAsia="Calibri"/>
          <w:lang w:eastAsia="en-US"/>
        </w:rPr>
      </w:pPr>
      <w:r w:rsidRPr="00E630C7">
        <w:rPr>
          <w:rFonts w:eastAsia="Calibri"/>
          <w:lang w:eastAsia="en-US"/>
        </w:rPr>
        <w:t>ACORDS</w:t>
      </w:r>
      <w:r>
        <w:rPr>
          <w:rFonts w:eastAsia="Calibri"/>
          <w:lang w:eastAsia="en-US"/>
        </w:rPr>
        <w:t>:</w:t>
      </w:r>
    </w:p>
    <w:p w:rsidR="00E630C7" w:rsidRPr="00E630C7" w:rsidRDefault="00E630C7" w:rsidP="00E630C7">
      <w:pPr>
        <w:jc w:val="both"/>
        <w:rPr>
          <w:rFonts w:eastAsia="Calibri"/>
          <w:lang w:eastAsia="en-US"/>
        </w:rPr>
      </w:pPr>
    </w:p>
    <w:p w:rsidR="00E630C7" w:rsidRDefault="00E630C7" w:rsidP="00E630C7">
      <w:pPr>
        <w:numPr>
          <w:ilvl w:val="0"/>
          <w:numId w:val="20"/>
        </w:numPr>
        <w:jc w:val="both"/>
        <w:rPr>
          <w:rFonts w:eastAsia="Calibri"/>
          <w:lang w:eastAsia="en-US"/>
        </w:rPr>
      </w:pPr>
      <w:r w:rsidRPr="00E630C7">
        <w:rPr>
          <w:rFonts w:eastAsia="Calibri"/>
          <w:lang w:eastAsia="en-US"/>
        </w:rPr>
        <w:t xml:space="preserve">Adherir-se al PACTE NACIONAL PEL DRET A DECIDIR a través de la Plataforma </w:t>
      </w:r>
      <w:hyperlink r:id="rId8" w:history="1">
        <w:r w:rsidRPr="00E630C7">
          <w:rPr>
            <w:rStyle w:val="Hipervnculo"/>
            <w:rFonts w:eastAsia="Calibri"/>
            <w:lang w:eastAsia="en-US"/>
          </w:rPr>
          <w:t>www.dretadecidir.cat</w:t>
        </w:r>
      </w:hyperlink>
    </w:p>
    <w:p w:rsidR="00E630C7" w:rsidRPr="00E630C7" w:rsidRDefault="00E630C7" w:rsidP="00E630C7">
      <w:pPr>
        <w:numPr>
          <w:ilvl w:val="0"/>
          <w:numId w:val="20"/>
        </w:numPr>
        <w:jc w:val="both"/>
        <w:rPr>
          <w:rFonts w:eastAsia="Calibri"/>
          <w:lang w:eastAsia="en-US"/>
        </w:rPr>
      </w:pPr>
      <w:r>
        <w:t>Promoure al municipi que entitats, associacions i agents econòmics es sumin també a aquest procés democràtic de l’exercici al dret a decidir  i a la celebració d’una consulta sobre el futur polític de Catalunya.</w:t>
      </w:r>
    </w:p>
    <w:p w:rsidR="00E630C7" w:rsidRPr="00E630C7" w:rsidRDefault="00E630C7" w:rsidP="00E630C7">
      <w:pPr>
        <w:numPr>
          <w:ilvl w:val="0"/>
          <w:numId w:val="20"/>
        </w:numPr>
        <w:jc w:val="both"/>
        <w:rPr>
          <w:rFonts w:eastAsia="Calibri"/>
          <w:lang w:eastAsia="en-US"/>
        </w:rPr>
      </w:pPr>
      <w:r>
        <w:t xml:space="preserve">Enviar aquesta moció a la Generalitat de Catalunya, al Parlament de Catalunya i a l’Associació de Municipis per la Independència. </w:t>
      </w:r>
    </w:p>
    <w:p w:rsidR="00E630C7" w:rsidRPr="00E630C7" w:rsidRDefault="00E630C7" w:rsidP="00E630C7">
      <w:pPr>
        <w:jc w:val="both"/>
        <w:rPr>
          <w:rFonts w:eastAsia="Calibri"/>
          <w:b/>
          <w:lang w:eastAsia="en-US"/>
        </w:rPr>
      </w:pPr>
    </w:p>
    <w:p w:rsidR="005F2B24" w:rsidRDefault="00E630C7" w:rsidP="005F2B24">
      <w:pPr>
        <w:jc w:val="both"/>
        <w:rPr>
          <w:rFonts w:eastAsia="Calibri"/>
          <w:b/>
          <w:lang w:eastAsia="en-US"/>
        </w:rPr>
      </w:pPr>
      <w:r w:rsidRPr="00E630C7">
        <w:rPr>
          <w:rFonts w:eastAsia="Calibri"/>
          <w:b/>
          <w:lang w:eastAsia="en-US"/>
        </w:rPr>
        <w:t>9.- Aprovar, si s’escau, la moció en defesa de les persones, cooperatives, empreses i institucions afectades per la tempesta i pedregada.</w:t>
      </w:r>
    </w:p>
    <w:p w:rsidR="005F2B24" w:rsidRDefault="005F2B24" w:rsidP="005F2B24">
      <w:pPr>
        <w:jc w:val="both"/>
        <w:rPr>
          <w:rFonts w:eastAsia="Calibri"/>
          <w:b/>
          <w:lang w:eastAsia="en-US"/>
        </w:rPr>
      </w:pPr>
    </w:p>
    <w:p w:rsidR="005F2B24" w:rsidRDefault="005F2B24" w:rsidP="005F2B24">
      <w:pPr>
        <w:jc w:val="both"/>
        <w:rPr>
          <w:rFonts w:eastAsia="Calibri"/>
          <w:lang w:eastAsia="en-US"/>
        </w:rPr>
      </w:pPr>
      <w:r w:rsidRPr="005F2B24">
        <w:rPr>
          <w:rFonts w:eastAsia="Calibri"/>
          <w:lang w:eastAsia="en-US"/>
        </w:rPr>
        <w:t xml:space="preserve">Vist que el Consell Comarcal de Les Garrigues ha fet tramesa de la següent moció, </w:t>
      </w:r>
      <w:r>
        <w:rPr>
          <w:rFonts w:eastAsia="Calibri"/>
          <w:lang w:eastAsia="en-US"/>
        </w:rPr>
        <w:t>s’acorda da per unanimitat dels membres assistents (6 vots a favor), adherir-se a la següent moció:</w:t>
      </w:r>
    </w:p>
    <w:p w:rsidR="005F2B24" w:rsidRPr="005F2B24" w:rsidRDefault="005F2B24" w:rsidP="005F2B24">
      <w:pPr>
        <w:jc w:val="both"/>
        <w:rPr>
          <w:rFonts w:eastAsia="Calibri"/>
          <w:lang w:eastAsia="en-US"/>
        </w:rPr>
      </w:pPr>
    </w:p>
    <w:p w:rsidR="005F2B24" w:rsidRDefault="005F2B24" w:rsidP="005F2B24">
      <w:pPr>
        <w:pStyle w:val="NormalWeb"/>
        <w:shd w:val="clear" w:color="auto" w:fill="FFFFFF"/>
        <w:spacing w:after="0"/>
        <w:rPr>
          <w:rFonts w:ascii="Helvetica" w:hAnsi="Helvetica" w:cs="Helvetica"/>
          <w:b/>
          <w:i/>
          <w:color w:val="000000"/>
          <w:lang w:val="ca-ES"/>
        </w:rPr>
      </w:pPr>
      <w:r w:rsidRPr="005F2B24">
        <w:rPr>
          <w:rFonts w:ascii="Arial" w:eastAsia="Calibri" w:hAnsi="Arial" w:cs="Arial"/>
          <w:b/>
          <w:i/>
          <w:lang w:val="ca-ES" w:eastAsia="en-US"/>
        </w:rPr>
        <w:t>“</w:t>
      </w:r>
      <w:r w:rsidRPr="005F2B24">
        <w:rPr>
          <w:rFonts w:ascii="Helvetica" w:hAnsi="Helvetica" w:cs="Helvetica"/>
          <w:b/>
          <w:i/>
          <w:color w:val="000000"/>
          <w:lang w:val="ca-ES"/>
        </w:rPr>
        <w:t>MOCIÓ</w:t>
      </w:r>
    </w:p>
    <w:p w:rsidR="005F2B24" w:rsidRPr="005F2B24" w:rsidRDefault="005F2B24" w:rsidP="005F2B24">
      <w:pPr>
        <w:pStyle w:val="NormalWeb"/>
        <w:shd w:val="clear" w:color="auto" w:fill="FFFFFF"/>
        <w:spacing w:after="0"/>
        <w:rPr>
          <w:rFonts w:ascii="Helvetica" w:hAnsi="Helvetica" w:cs="Helvetica"/>
          <w:b/>
          <w:i/>
          <w:color w:val="000000"/>
          <w:lang w:val="ca-ES"/>
        </w:rPr>
      </w:pPr>
    </w:p>
    <w:p w:rsidR="005F2B24" w:rsidRDefault="005F2B24" w:rsidP="005F2B24">
      <w:pPr>
        <w:pStyle w:val="NormalWeb"/>
        <w:shd w:val="clear" w:color="auto" w:fill="FFFFFF"/>
        <w:spacing w:after="0"/>
        <w:jc w:val="both"/>
        <w:rPr>
          <w:rFonts w:ascii="Arial" w:hAnsi="Arial" w:cs="Arial"/>
          <w:i/>
          <w:color w:val="000000"/>
          <w:lang w:val="ca-ES"/>
        </w:rPr>
      </w:pPr>
      <w:r w:rsidRPr="005F2B24">
        <w:rPr>
          <w:rFonts w:ascii="Arial" w:hAnsi="Arial" w:cs="Arial"/>
          <w:i/>
          <w:color w:val="000000"/>
          <w:lang w:val="ca-ES"/>
        </w:rPr>
        <w:t xml:space="preserve">La forta tempesta i  pedregada que va afectar ahir per la tarda els municipis d’Arbeca, les Borges Blanques, l’Espluga Calba, </w:t>
      </w:r>
      <w:smartTag w:uri="urn:schemas-microsoft-com:office:smarttags" w:element="PersonName">
        <w:smartTagPr>
          <w:attr w:name="ProductID" w:val="la Floresta"/>
        </w:smartTagPr>
        <w:r w:rsidRPr="005F2B24">
          <w:rPr>
            <w:rFonts w:ascii="Arial" w:hAnsi="Arial" w:cs="Arial"/>
            <w:i/>
            <w:color w:val="000000"/>
            <w:lang w:val="ca-ES"/>
          </w:rPr>
          <w:t>la Floresta</w:t>
        </w:r>
      </w:smartTag>
      <w:r w:rsidRPr="005F2B24">
        <w:rPr>
          <w:rFonts w:ascii="Arial" w:hAnsi="Arial" w:cs="Arial"/>
          <w:i/>
          <w:color w:val="000000"/>
          <w:lang w:val="ca-ES"/>
        </w:rPr>
        <w:t>, Juneda, els Omellons  i Puiggròs, ha malmès les collites de cereal, fruiters, vinya, panís i ha afectat també les collites d’ametlla i d’ olives.</w:t>
      </w:r>
    </w:p>
    <w:p w:rsidR="005F2B24" w:rsidRPr="005F2B24" w:rsidRDefault="005F2B24" w:rsidP="005F2B24">
      <w:pPr>
        <w:pStyle w:val="NormalWeb"/>
        <w:shd w:val="clear" w:color="auto" w:fill="FFFFFF"/>
        <w:spacing w:after="0"/>
        <w:jc w:val="both"/>
        <w:rPr>
          <w:rFonts w:ascii="Arial" w:hAnsi="Arial" w:cs="Arial"/>
          <w:i/>
          <w:color w:val="000000"/>
          <w:lang w:val="ca-ES"/>
        </w:rPr>
      </w:pPr>
    </w:p>
    <w:p w:rsidR="00EB64E2" w:rsidRDefault="00EB64E2" w:rsidP="005F2B24">
      <w:pPr>
        <w:pStyle w:val="NormalWeb"/>
        <w:shd w:val="clear" w:color="auto" w:fill="FFFFFF"/>
        <w:spacing w:after="0"/>
        <w:jc w:val="both"/>
        <w:rPr>
          <w:rFonts w:ascii="Arial" w:hAnsi="Arial" w:cs="Arial"/>
          <w:i/>
          <w:color w:val="000000"/>
          <w:lang w:val="ca-ES"/>
        </w:rPr>
      </w:pPr>
    </w:p>
    <w:p w:rsidR="00EB64E2" w:rsidRDefault="00EB64E2" w:rsidP="005F2B24">
      <w:pPr>
        <w:pStyle w:val="NormalWeb"/>
        <w:shd w:val="clear" w:color="auto" w:fill="FFFFFF"/>
        <w:spacing w:after="0"/>
        <w:jc w:val="both"/>
        <w:rPr>
          <w:rFonts w:ascii="Arial" w:hAnsi="Arial" w:cs="Arial"/>
          <w:i/>
          <w:color w:val="000000"/>
          <w:lang w:val="ca-ES"/>
        </w:rPr>
      </w:pPr>
    </w:p>
    <w:p w:rsidR="005F2B24" w:rsidRDefault="005F2B24" w:rsidP="005F2B24">
      <w:pPr>
        <w:pStyle w:val="NormalWeb"/>
        <w:shd w:val="clear" w:color="auto" w:fill="FFFFFF"/>
        <w:spacing w:after="0"/>
        <w:jc w:val="both"/>
        <w:rPr>
          <w:rFonts w:ascii="Arial" w:hAnsi="Arial" w:cs="Arial"/>
          <w:i/>
          <w:color w:val="000000"/>
          <w:lang w:val="ca-ES"/>
        </w:rPr>
      </w:pPr>
      <w:r w:rsidRPr="005F2B24">
        <w:rPr>
          <w:rFonts w:ascii="Arial" w:hAnsi="Arial" w:cs="Arial"/>
          <w:i/>
          <w:color w:val="000000"/>
          <w:lang w:val="ca-ES"/>
        </w:rPr>
        <w:t>El territori és veu, una vegada més, afectat per les inclemències climàtiques, les quals condicionen greument  l’economia de la comarca.</w:t>
      </w:r>
    </w:p>
    <w:p w:rsidR="005F2B24" w:rsidRDefault="005F2B24" w:rsidP="005F2B24">
      <w:pPr>
        <w:pStyle w:val="NormalWeb"/>
        <w:shd w:val="clear" w:color="auto" w:fill="FFFFFF"/>
        <w:spacing w:after="0"/>
        <w:jc w:val="both"/>
        <w:rPr>
          <w:rFonts w:ascii="Arial" w:hAnsi="Arial" w:cs="Arial"/>
          <w:i/>
          <w:color w:val="000000"/>
          <w:lang w:val="ca-ES"/>
        </w:rPr>
      </w:pPr>
    </w:p>
    <w:p w:rsidR="005F2B24" w:rsidRDefault="005F2B24" w:rsidP="005F2B24">
      <w:pPr>
        <w:pStyle w:val="NormalWeb"/>
        <w:shd w:val="clear" w:color="auto" w:fill="FFFFFF"/>
        <w:spacing w:after="0"/>
        <w:jc w:val="both"/>
        <w:rPr>
          <w:rFonts w:ascii="Arial" w:hAnsi="Arial" w:cs="Arial"/>
          <w:i/>
          <w:color w:val="000000"/>
          <w:lang w:val="ca-ES"/>
        </w:rPr>
      </w:pPr>
      <w:r w:rsidRPr="005F2B24">
        <w:rPr>
          <w:rFonts w:ascii="Arial" w:hAnsi="Arial" w:cs="Arial"/>
          <w:i/>
          <w:color w:val="000000"/>
          <w:lang w:val="ca-ES"/>
        </w:rPr>
        <w:t>El Consell Comarcal considera necessària la urgent implicació de les diferents administracions públiques perquè responguin d’una manera immediata  amb accions que permetin pal·liar els efectes de la pedregada.</w:t>
      </w:r>
    </w:p>
    <w:p w:rsidR="005F2B24" w:rsidRPr="005F2B24" w:rsidRDefault="005F2B24" w:rsidP="005F2B24">
      <w:pPr>
        <w:pStyle w:val="NormalWeb"/>
        <w:shd w:val="clear" w:color="auto" w:fill="FFFFFF"/>
        <w:spacing w:after="0"/>
        <w:jc w:val="both"/>
        <w:rPr>
          <w:rFonts w:ascii="Arial" w:hAnsi="Arial" w:cs="Arial"/>
          <w:i/>
          <w:color w:val="000000"/>
          <w:lang w:val="ca-ES"/>
        </w:rPr>
      </w:pPr>
    </w:p>
    <w:p w:rsidR="005F2B24" w:rsidRDefault="005F2B24" w:rsidP="005F2B24">
      <w:pPr>
        <w:pStyle w:val="NormalWeb"/>
        <w:shd w:val="clear" w:color="auto" w:fill="FFFFFF"/>
        <w:spacing w:after="0"/>
        <w:jc w:val="both"/>
        <w:rPr>
          <w:rFonts w:ascii="Arial" w:hAnsi="Arial" w:cs="Arial"/>
          <w:i/>
          <w:color w:val="000000"/>
          <w:lang w:val="ca-ES"/>
        </w:rPr>
      </w:pPr>
      <w:r w:rsidRPr="005F2B24">
        <w:rPr>
          <w:rFonts w:ascii="Arial" w:hAnsi="Arial" w:cs="Arial"/>
          <w:i/>
          <w:color w:val="000000"/>
          <w:lang w:val="ca-ES"/>
        </w:rPr>
        <w:t>Per això, es proposa al Ple:</w:t>
      </w:r>
    </w:p>
    <w:p w:rsidR="005F2B24" w:rsidRPr="005F2B24" w:rsidRDefault="005F2B24" w:rsidP="005F2B24">
      <w:pPr>
        <w:pStyle w:val="NormalWeb"/>
        <w:shd w:val="clear" w:color="auto" w:fill="FFFFFF"/>
        <w:spacing w:after="0"/>
        <w:jc w:val="both"/>
        <w:rPr>
          <w:rFonts w:ascii="Arial" w:hAnsi="Arial" w:cs="Arial"/>
          <w:i/>
          <w:color w:val="000000"/>
          <w:lang w:val="ca-ES"/>
        </w:rPr>
      </w:pPr>
    </w:p>
    <w:p w:rsidR="005F2B24" w:rsidRDefault="005F2B24" w:rsidP="005F2B24">
      <w:pPr>
        <w:pStyle w:val="NormalWeb"/>
        <w:shd w:val="clear" w:color="auto" w:fill="FFFFFF"/>
        <w:spacing w:after="0"/>
        <w:jc w:val="both"/>
        <w:rPr>
          <w:rFonts w:ascii="Arial" w:hAnsi="Arial" w:cs="Arial"/>
          <w:i/>
          <w:color w:val="000000"/>
          <w:lang w:val="ca-ES"/>
        </w:rPr>
      </w:pPr>
      <w:r w:rsidRPr="005F2B24">
        <w:rPr>
          <w:rFonts w:ascii="Arial" w:hAnsi="Arial" w:cs="Arial"/>
          <w:i/>
          <w:color w:val="000000"/>
          <w:lang w:val="ca-ES"/>
        </w:rPr>
        <w:t>Primer. Recolzar les persones, cooperatives, empreses i institucions que han estat greument afectades per la tempesta de pedra.</w:t>
      </w:r>
    </w:p>
    <w:p w:rsidR="005F2B24" w:rsidRPr="005F2B24" w:rsidRDefault="005F2B24" w:rsidP="005F2B24">
      <w:pPr>
        <w:pStyle w:val="NormalWeb"/>
        <w:shd w:val="clear" w:color="auto" w:fill="FFFFFF"/>
        <w:spacing w:after="0"/>
        <w:jc w:val="both"/>
        <w:rPr>
          <w:rFonts w:ascii="Arial" w:hAnsi="Arial" w:cs="Arial"/>
          <w:i/>
          <w:color w:val="000000"/>
          <w:lang w:val="ca-ES"/>
        </w:rPr>
      </w:pPr>
    </w:p>
    <w:p w:rsidR="005F2B24" w:rsidRDefault="005F2B24" w:rsidP="005F2B24">
      <w:pPr>
        <w:pStyle w:val="NormalWeb"/>
        <w:shd w:val="clear" w:color="auto" w:fill="FFFFFF"/>
        <w:spacing w:after="0"/>
        <w:jc w:val="both"/>
        <w:rPr>
          <w:rFonts w:ascii="Arial" w:hAnsi="Arial" w:cs="Arial"/>
          <w:i/>
          <w:color w:val="000000"/>
          <w:lang w:val="ca-ES"/>
        </w:rPr>
      </w:pPr>
      <w:r w:rsidRPr="005F2B24">
        <w:rPr>
          <w:rFonts w:ascii="Arial" w:hAnsi="Arial" w:cs="Arial"/>
          <w:i/>
          <w:color w:val="000000"/>
          <w:lang w:val="ca-ES"/>
        </w:rPr>
        <w:t>Segon. Demanar al Departament d’Agricultura, Ramaderia, Pesca, Alimentació i Medi Natural, la seva implicació i la presa de mesures urgents per pal·liar els efectes de la pedregada.</w:t>
      </w:r>
    </w:p>
    <w:p w:rsidR="005F2B24" w:rsidRPr="005F2B24" w:rsidRDefault="005F2B24" w:rsidP="005F2B24">
      <w:pPr>
        <w:pStyle w:val="NormalWeb"/>
        <w:shd w:val="clear" w:color="auto" w:fill="FFFFFF"/>
        <w:spacing w:after="0"/>
        <w:jc w:val="both"/>
        <w:rPr>
          <w:rFonts w:ascii="Arial" w:hAnsi="Arial" w:cs="Arial"/>
          <w:i/>
          <w:color w:val="000000"/>
          <w:lang w:val="ca-ES"/>
        </w:rPr>
      </w:pPr>
    </w:p>
    <w:p w:rsidR="005F2B24" w:rsidRDefault="005F2B24" w:rsidP="005F2B24">
      <w:pPr>
        <w:pStyle w:val="NormalWeb"/>
        <w:shd w:val="clear" w:color="auto" w:fill="FFFFFF"/>
        <w:spacing w:after="0"/>
        <w:jc w:val="both"/>
        <w:rPr>
          <w:rFonts w:ascii="Arial" w:hAnsi="Arial" w:cs="Arial"/>
          <w:i/>
          <w:color w:val="000000"/>
          <w:lang w:val="ca-ES"/>
        </w:rPr>
      </w:pPr>
      <w:r w:rsidRPr="005F2B24">
        <w:rPr>
          <w:rFonts w:ascii="Arial" w:hAnsi="Arial" w:cs="Arial"/>
          <w:i/>
          <w:color w:val="000000"/>
          <w:lang w:val="ca-ES"/>
        </w:rPr>
        <w:t>Tercer. Demanar al Departament d’Agricultura que obri una línia de préstecs bonificats als quals hi puguin accedir els agricultors, cooperatives afectats i avanci el pagament de les subvencions pendents.</w:t>
      </w:r>
    </w:p>
    <w:p w:rsidR="005F2B24" w:rsidRPr="005F2B24" w:rsidRDefault="005F2B24" w:rsidP="005F2B24">
      <w:pPr>
        <w:pStyle w:val="NormalWeb"/>
        <w:shd w:val="clear" w:color="auto" w:fill="FFFFFF"/>
        <w:spacing w:after="0"/>
        <w:jc w:val="both"/>
        <w:rPr>
          <w:rFonts w:ascii="Arial" w:hAnsi="Arial" w:cs="Arial"/>
          <w:i/>
          <w:color w:val="000000"/>
          <w:lang w:val="ca-ES"/>
        </w:rPr>
      </w:pPr>
    </w:p>
    <w:p w:rsidR="005F2B24" w:rsidRDefault="005F2B24" w:rsidP="005F2B24">
      <w:pPr>
        <w:pStyle w:val="NormalWeb"/>
        <w:shd w:val="clear" w:color="auto" w:fill="FFFFFF"/>
        <w:spacing w:after="0"/>
        <w:jc w:val="both"/>
        <w:rPr>
          <w:rFonts w:ascii="Arial" w:hAnsi="Arial" w:cs="Arial"/>
          <w:i/>
          <w:color w:val="000000"/>
          <w:lang w:val="ca-ES"/>
        </w:rPr>
      </w:pPr>
      <w:r w:rsidRPr="005F2B24">
        <w:rPr>
          <w:rFonts w:ascii="Arial" w:hAnsi="Arial" w:cs="Arial"/>
          <w:i/>
          <w:color w:val="000000"/>
          <w:lang w:val="ca-ES"/>
        </w:rPr>
        <w:t>Quart. Demanar a Agroseguro que agilitzi la tramitació de les inspeccions i indemnitzacions en tots aquells supòsits coberts per l’assegurança , que no s’incrementin els preus de les assegurances per la propera campanya i que s’apliquin els rendiments actualitzats.</w:t>
      </w:r>
    </w:p>
    <w:p w:rsidR="005F2B24" w:rsidRPr="005F2B24" w:rsidRDefault="005F2B24" w:rsidP="005F2B24">
      <w:pPr>
        <w:pStyle w:val="NormalWeb"/>
        <w:shd w:val="clear" w:color="auto" w:fill="FFFFFF"/>
        <w:spacing w:after="0"/>
        <w:jc w:val="both"/>
        <w:rPr>
          <w:rFonts w:ascii="Arial" w:hAnsi="Arial" w:cs="Arial"/>
          <w:i/>
          <w:color w:val="000000"/>
          <w:lang w:val="ca-ES"/>
        </w:rPr>
      </w:pPr>
    </w:p>
    <w:p w:rsidR="005F2B24" w:rsidRDefault="005F2B24" w:rsidP="005F2B24">
      <w:pPr>
        <w:pStyle w:val="NormalWeb"/>
        <w:shd w:val="clear" w:color="auto" w:fill="FFFFFF"/>
        <w:spacing w:after="0"/>
        <w:jc w:val="both"/>
        <w:rPr>
          <w:rFonts w:ascii="Arial" w:hAnsi="Arial" w:cs="Arial"/>
          <w:i/>
          <w:color w:val="000000"/>
          <w:lang w:val="ca-ES"/>
        </w:rPr>
      </w:pPr>
      <w:r w:rsidRPr="005F2B24">
        <w:rPr>
          <w:rFonts w:ascii="Arial" w:hAnsi="Arial" w:cs="Arial"/>
          <w:i/>
          <w:color w:val="000000"/>
          <w:lang w:val="ca-ES"/>
        </w:rPr>
        <w:t xml:space="preserve">Cinquè. Demanar a l’Administració de l’Estat que activi mesures per rebaixar els mòduls a  l’IRPF.i aplaçaments a les cotitzacions a </w:t>
      </w:r>
      <w:smartTag w:uri="urn:schemas-microsoft-com:office:smarttags" w:element="PersonName">
        <w:smartTagPr>
          <w:attr w:name="ProductID" w:val="la Seguretat"/>
        </w:smartTagPr>
        <w:r w:rsidRPr="005F2B24">
          <w:rPr>
            <w:rFonts w:ascii="Arial" w:hAnsi="Arial" w:cs="Arial"/>
            <w:i/>
            <w:color w:val="000000"/>
            <w:lang w:val="ca-ES"/>
          </w:rPr>
          <w:t>la Seguretat</w:t>
        </w:r>
      </w:smartTag>
      <w:r w:rsidRPr="005F2B24">
        <w:rPr>
          <w:rFonts w:ascii="Arial" w:hAnsi="Arial" w:cs="Arial"/>
          <w:i/>
          <w:color w:val="000000"/>
          <w:lang w:val="ca-ES"/>
        </w:rPr>
        <w:t xml:space="preserve"> Social.</w:t>
      </w:r>
    </w:p>
    <w:p w:rsidR="005F2B24" w:rsidRPr="005F2B24" w:rsidRDefault="005F2B24" w:rsidP="005F2B24">
      <w:pPr>
        <w:pStyle w:val="NormalWeb"/>
        <w:shd w:val="clear" w:color="auto" w:fill="FFFFFF"/>
        <w:spacing w:after="0"/>
        <w:jc w:val="both"/>
        <w:rPr>
          <w:rFonts w:ascii="Arial" w:hAnsi="Arial" w:cs="Arial"/>
          <w:i/>
          <w:color w:val="000000"/>
          <w:lang w:val="ca-ES"/>
        </w:rPr>
      </w:pPr>
    </w:p>
    <w:p w:rsidR="005F2B24" w:rsidRDefault="005F2B24" w:rsidP="005F2B24">
      <w:pPr>
        <w:pStyle w:val="NormalWeb"/>
        <w:shd w:val="clear" w:color="auto" w:fill="FFFFFF"/>
        <w:spacing w:after="0"/>
        <w:jc w:val="both"/>
        <w:rPr>
          <w:rFonts w:ascii="Arial" w:hAnsi="Arial" w:cs="Arial"/>
          <w:i/>
          <w:color w:val="000000"/>
          <w:lang w:val="ca-ES"/>
        </w:rPr>
      </w:pPr>
      <w:r w:rsidRPr="005F2B24">
        <w:rPr>
          <w:rFonts w:ascii="Arial" w:hAnsi="Arial" w:cs="Arial"/>
          <w:i/>
          <w:color w:val="000000"/>
          <w:lang w:val="ca-ES"/>
        </w:rPr>
        <w:t>Sisè. Posar l’administració del Consell Comarcal a disposició dels ajuntaments per canalitzar els tràmits d’urgència.</w:t>
      </w:r>
    </w:p>
    <w:p w:rsidR="005F2B24" w:rsidRPr="005F2B24" w:rsidRDefault="005F2B24" w:rsidP="005F2B24">
      <w:pPr>
        <w:pStyle w:val="NormalWeb"/>
        <w:shd w:val="clear" w:color="auto" w:fill="FFFFFF"/>
        <w:spacing w:after="0"/>
        <w:jc w:val="both"/>
        <w:rPr>
          <w:rFonts w:ascii="Arial" w:hAnsi="Arial" w:cs="Arial"/>
          <w:i/>
          <w:color w:val="000000"/>
          <w:lang w:val="ca-ES"/>
        </w:rPr>
      </w:pPr>
    </w:p>
    <w:p w:rsidR="005F2B24" w:rsidRPr="005F2B24" w:rsidRDefault="005F2B24" w:rsidP="005F2B24">
      <w:pPr>
        <w:pStyle w:val="NormalWeb"/>
        <w:shd w:val="clear" w:color="auto" w:fill="FFFFFF"/>
        <w:spacing w:after="0"/>
        <w:jc w:val="both"/>
        <w:rPr>
          <w:rFonts w:ascii="Helvetica" w:hAnsi="Helvetica" w:cs="Helvetica"/>
          <w:i/>
          <w:color w:val="000000"/>
          <w:lang w:val="ca-ES"/>
        </w:rPr>
      </w:pPr>
      <w:r w:rsidRPr="005F2B24">
        <w:rPr>
          <w:rFonts w:ascii="Arial" w:hAnsi="Arial" w:cs="Arial"/>
          <w:i/>
          <w:color w:val="000000"/>
          <w:lang w:val="ca-ES"/>
        </w:rPr>
        <w:t xml:space="preserve">Setè. Trametre aquesta Moció als Ajuntaments de la comarca, als Consells Comarcals afectats, al Departament d’Agricultura, Ramaderia, Pesca, Alimentació i Medi Natural i a </w:t>
      </w:r>
      <w:smartTag w:uri="urn:schemas-microsoft-com:office:smarttags" w:element="PersonName">
        <w:smartTagPr>
          <w:attr w:name="ProductID" w:val="la Subdelegaci￳"/>
        </w:smartTagPr>
        <w:r w:rsidRPr="005F2B24">
          <w:rPr>
            <w:rFonts w:ascii="Arial" w:hAnsi="Arial" w:cs="Arial"/>
            <w:i/>
            <w:color w:val="000000"/>
            <w:lang w:val="ca-ES"/>
          </w:rPr>
          <w:t>la Subdelegació</w:t>
        </w:r>
      </w:smartTag>
      <w:r w:rsidRPr="005F2B24">
        <w:rPr>
          <w:rFonts w:ascii="Arial" w:hAnsi="Arial" w:cs="Arial"/>
          <w:i/>
          <w:color w:val="000000"/>
          <w:lang w:val="ca-ES"/>
        </w:rPr>
        <w:t xml:space="preserve"> del Govern</w:t>
      </w:r>
      <w:r>
        <w:rPr>
          <w:rFonts w:ascii="Arial" w:hAnsi="Arial" w:cs="Arial"/>
          <w:i/>
          <w:color w:val="000000"/>
          <w:lang w:val="ca-ES"/>
        </w:rPr>
        <w:t>”</w:t>
      </w:r>
      <w:r w:rsidRPr="005F2B24">
        <w:rPr>
          <w:rFonts w:ascii="Arial" w:hAnsi="Arial" w:cs="Arial"/>
          <w:i/>
          <w:color w:val="000000"/>
          <w:lang w:val="ca-ES"/>
        </w:rPr>
        <w:t xml:space="preserve">. </w:t>
      </w:r>
    </w:p>
    <w:p w:rsidR="00E110E9" w:rsidRPr="005F2B24" w:rsidRDefault="00E110E9" w:rsidP="005F2B24">
      <w:pPr>
        <w:jc w:val="both"/>
        <w:rPr>
          <w:rFonts w:eastAsia="Calibri"/>
          <w:lang w:eastAsia="en-US"/>
        </w:rPr>
      </w:pPr>
    </w:p>
    <w:p w:rsidR="00E110E9" w:rsidRDefault="00E110E9" w:rsidP="005F2B24">
      <w:pPr>
        <w:jc w:val="both"/>
        <w:rPr>
          <w:rFonts w:eastAsia="Calibri"/>
          <w:b/>
          <w:lang w:eastAsia="en-US"/>
        </w:rPr>
      </w:pPr>
      <w:r w:rsidRPr="005F2B24">
        <w:rPr>
          <w:rFonts w:eastAsia="Calibri"/>
          <w:b/>
          <w:lang w:eastAsia="en-US"/>
        </w:rPr>
        <w:t xml:space="preserve">10.- Aprovar, si s’escau, la moció de suport als clubs i entitats esportives catalanes davant l’ acció d’inspecció de treball. </w:t>
      </w:r>
    </w:p>
    <w:p w:rsidR="005F2B24" w:rsidRPr="005F2B24" w:rsidRDefault="005F2B24" w:rsidP="005F2B24">
      <w:pPr>
        <w:jc w:val="both"/>
        <w:rPr>
          <w:rFonts w:eastAsia="Calibri"/>
          <w:b/>
          <w:lang w:eastAsia="en-US"/>
        </w:rPr>
      </w:pPr>
    </w:p>
    <w:p w:rsidR="005F2B24" w:rsidRPr="005F2B24" w:rsidRDefault="005F2B24" w:rsidP="005F2B24">
      <w:pPr>
        <w:jc w:val="center"/>
        <w:rPr>
          <w:b/>
          <w:bCs/>
        </w:rPr>
      </w:pPr>
      <w:r w:rsidRPr="005F2B24">
        <w:rPr>
          <w:b/>
          <w:bCs/>
        </w:rPr>
        <w:t>MOCIÓ DE SUPORT ALS CLUBS I ENTITATS ESPORTIVES CATALANES DAVANT L’ACCIÓ D’INSPECCIÓ DE TREBALL</w:t>
      </w:r>
    </w:p>
    <w:p w:rsidR="005F2B24" w:rsidRPr="005F2B24" w:rsidRDefault="005F2B24" w:rsidP="005F2B24"/>
    <w:p w:rsidR="00EB64E2" w:rsidRDefault="005F2B24" w:rsidP="005F2B24">
      <w:pPr>
        <w:jc w:val="both"/>
      </w:pPr>
      <w:r w:rsidRPr="005F2B24">
        <w:t xml:space="preserve">El sistema esportiu té una de les seves bases en el “voluntariat”, sense el qual no es podria entendre l’existència de més de 8.200 clubs, 69 federacions i 600.000 llicències federatives només a Catalunya, que constitueixen la més ampla xarxa sectorial existent i articula un tramat d’entitats escampat per tot el país que, que darrera l’activitat específicament esportiva, aplega i desenvolupa en el sentit més </w:t>
      </w:r>
    </w:p>
    <w:p w:rsidR="00EB64E2" w:rsidRDefault="00EB64E2" w:rsidP="005F2B24">
      <w:pPr>
        <w:jc w:val="both"/>
      </w:pPr>
    </w:p>
    <w:p w:rsidR="00EB64E2" w:rsidRDefault="00EB64E2" w:rsidP="005F2B24">
      <w:pPr>
        <w:jc w:val="both"/>
      </w:pPr>
    </w:p>
    <w:p w:rsidR="00C73E58" w:rsidRDefault="005F2B24" w:rsidP="005F2B24">
      <w:pPr>
        <w:jc w:val="both"/>
      </w:pPr>
      <w:r w:rsidRPr="005F2B24">
        <w:t xml:space="preserve">ampli, valors humans, socials i culturals que constitueixen un patrimoni de valor immesurable. </w:t>
      </w:r>
    </w:p>
    <w:p w:rsidR="007D58E6" w:rsidRDefault="007D58E6" w:rsidP="005F2B24">
      <w:pPr>
        <w:jc w:val="both"/>
      </w:pPr>
    </w:p>
    <w:p w:rsidR="005F2B24" w:rsidRPr="005F2B24" w:rsidRDefault="005F2B24" w:rsidP="005F2B24">
      <w:pPr>
        <w:jc w:val="both"/>
      </w:pPr>
      <w:r w:rsidRPr="005F2B24">
        <w:t>La significació del voluntariat en el sector esportiu està legalment reconeguda a l’article 4 de la llei 6/1996 de 15 de gener del Voluntariat al identificar les activitats esportives com d’interès general. A la vegada, les federacions esportives esdevenen la màxima expressió qualitativa d’aquesta xarxa esportiva i, com a tals, són legalment entitats d’utilitat pública i d’interès social. També els membres associats d’aquesta gran xarxa esportiva, bé a títol individual bé com entitats -en el cas de les federacions- comparteixen pel fet d’associar-se la voluntat altruista i d’interès general que defineix el moviment esportiu.</w:t>
      </w:r>
    </w:p>
    <w:p w:rsidR="005F2B24" w:rsidRPr="005F2B24" w:rsidRDefault="005F2B24" w:rsidP="005F2B24"/>
    <w:p w:rsidR="005F2B24" w:rsidRPr="005F2B24" w:rsidRDefault="005F2B24" w:rsidP="005F2B24">
      <w:pPr>
        <w:jc w:val="both"/>
      </w:pPr>
      <w:r w:rsidRPr="005F2B24">
        <w:t xml:space="preserve">Darrerament, actuacions de la Inspecció de Treball i de la Seguretat Social  sobre entitats esportives catalanes han aixecat una gran preocupació, tant per la grau repercussió econòmica que amenaça la supervivència de les mateixes entitats, com –i sobretot- per la generalització de les mateixes al conjunt del sistema esportiu al no tenir en compte una clara divisió entre activitats voluntàries i activitats professionals. </w:t>
      </w:r>
    </w:p>
    <w:p w:rsidR="005F2B24" w:rsidRPr="005F2B24" w:rsidRDefault="005F2B24" w:rsidP="005F2B24">
      <w:pPr>
        <w:jc w:val="both"/>
      </w:pPr>
    </w:p>
    <w:p w:rsidR="005F2B24" w:rsidRPr="005F2B24" w:rsidRDefault="005F2B24" w:rsidP="005F2B24">
      <w:pPr>
        <w:jc w:val="both"/>
      </w:pPr>
      <w:r w:rsidRPr="005F2B24">
        <w:t>Cal dir que, malgrat l’aprovació de la Llei 6/1996 de 15 de gener de Voluntariat  les previsions legals existents d’exclusions del règim de la seguretat social de l’Estatut dels Treballadors i de la Llei General de la Seguretat Social són genèriques, quan no indeterminades, i permeten les més variades interpretacions d’acord amb la casuística de cada situació.</w:t>
      </w:r>
    </w:p>
    <w:p w:rsidR="005F2B24" w:rsidRPr="005F2B24" w:rsidRDefault="005F2B24" w:rsidP="005F2B24">
      <w:pPr>
        <w:jc w:val="both"/>
      </w:pPr>
    </w:p>
    <w:p w:rsidR="005F2B24" w:rsidRPr="005F2B24" w:rsidRDefault="005F2B24" w:rsidP="005F2B24">
      <w:pPr>
        <w:jc w:val="both"/>
      </w:pPr>
      <w:r w:rsidRPr="005F2B24">
        <w:t>Més enllà d’actuacions aïllades o esporàdiques determinades per esdeveniments esportius puntuals, no existeixen criteris clars, ni legals ni administratius, per a determinar amb seguretat quan comença una relació laboral o professional, de la qual es derivi l’obligació d’estar afiliat a un  o altre règim de la Seguretat Social o quan, pel contrari, es donen els requisits per entendre’s que hi ha una clara exclusió d’aquesta obligació d’afiliació atès el caràcter benèvol del servei.</w:t>
      </w:r>
    </w:p>
    <w:p w:rsidR="005F2B24" w:rsidRPr="005F2B24" w:rsidRDefault="005F2B24" w:rsidP="005F2B24">
      <w:pPr>
        <w:jc w:val="both"/>
      </w:pPr>
    </w:p>
    <w:p w:rsidR="005F2B24" w:rsidRPr="005F2B24" w:rsidRDefault="005F2B24" w:rsidP="005F2B24">
      <w:pPr>
        <w:jc w:val="both"/>
      </w:pPr>
      <w:r w:rsidRPr="005F2B24">
        <w:t xml:space="preserve">Aquesta manca de criteris clars fa que l’exclusió al règim de la Seguretat Social deixi de ser sistemàtica i esdevingui casuística pertorbadora. Així el que seria l’aplicació d’un sistema normatiu format per un conjunt de factors determinats legalment es redueix  pràcticament a  l’existència o no d’un sol criteri: la retribució pel servei prestat.  Aquesta manera d’actuar suposa deixar de costat i no tenir en compte els altres  criteris legals –llibertat, actuació altruista i solidària, subscripció d’un contracte de voluntariat- que en la seva accepció més general constitueixen les bases de les relacions de les persones i entitats que formen el sistema esportiu.  </w:t>
      </w:r>
    </w:p>
    <w:p w:rsidR="005F2B24" w:rsidRPr="005F2B24" w:rsidRDefault="005F2B24" w:rsidP="005F2B24"/>
    <w:p w:rsidR="00EB64E2" w:rsidRDefault="005F2B24" w:rsidP="005F2B24">
      <w:pPr>
        <w:jc w:val="both"/>
      </w:pPr>
      <w:r w:rsidRPr="005F2B24">
        <w:t xml:space="preserve">Un sistema esportiu que té innegablement un valor social i cívic que els ajuntaments no podem deixar perdre. En el dia a dia dels municipis es comproven els efectes positius que s’aconsegueixen aplicant la justícia social que es deriva de la tasca universalitzadora realitzada des d’aquests clubs i entitats, que posteriorment es trasllada a les xarxes socials de barris i, sobretot, en els segments desafavorits de la societat. L’esport de base, més enllà dels motius purament saludables, competitius o relacionals, aconsegueix un efecte sorprenent per compensar les desigualtats </w:t>
      </w:r>
    </w:p>
    <w:p w:rsidR="00EB64E2" w:rsidRDefault="00EB64E2" w:rsidP="005F2B24">
      <w:pPr>
        <w:jc w:val="both"/>
      </w:pPr>
    </w:p>
    <w:p w:rsidR="005F2B24" w:rsidRPr="005F2B24" w:rsidRDefault="005F2B24" w:rsidP="005F2B24">
      <w:pPr>
        <w:jc w:val="both"/>
      </w:pPr>
      <w:r w:rsidRPr="005F2B24">
        <w:t>econòmiques o socials dels infants i, per tant, té un efecte reparador i normalitzador que, a la llarga, contribueix a configurar societats més madures i més equilibrades.</w:t>
      </w:r>
    </w:p>
    <w:p w:rsidR="005F2B24" w:rsidRPr="005F2B24" w:rsidRDefault="005F2B24" w:rsidP="005F2B24">
      <w:pPr>
        <w:jc w:val="both"/>
      </w:pPr>
    </w:p>
    <w:p w:rsidR="005F2B24" w:rsidRPr="005F2B24" w:rsidRDefault="005F2B24" w:rsidP="005F2B24">
      <w:pPr>
        <w:jc w:val="both"/>
      </w:pPr>
      <w:r w:rsidRPr="005F2B24">
        <w:t>Mantenir viva aquesta estructura d’esport de base és el que permet situar l’esport català com un dels eixos centrals i referencials que defineixen i configuren el país, a través de tot l’entramat municipal adreçat sobretot a infants i joves, i a través de tot l’engranatge de les Federacions, que coordinen i aglutinen les diverses possibilitats d’aquestes pràctiques de base.</w:t>
      </w:r>
    </w:p>
    <w:p w:rsidR="005F2B24" w:rsidRPr="005F2B24" w:rsidRDefault="005F2B24" w:rsidP="005F2B24">
      <w:pPr>
        <w:jc w:val="both"/>
      </w:pPr>
    </w:p>
    <w:p w:rsidR="005F2B24" w:rsidRPr="005F2B24" w:rsidRDefault="005F2B24" w:rsidP="005F2B24">
      <w:pPr>
        <w:jc w:val="both"/>
      </w:pPr>
      <w:r w:rsidRPr="005F2B24">
        <w:t>Per tots els motius</w:t>
      </w:r>
      <w:r w:rsidR="00C73E58">
        <w:t xml:space="preserve"> exposats anteriorment, el Ple del’ Ajuntament acorda per unanimitat dels membres assistents (6 vots a favor)</w:t>
      </w:r>
      <w:r w:rsidRPr="005F2B24">
        <w:t>:</w:t>
      </w:r>
    </w:p>
    <w:p w:rsidR="005F2B24" w:rsidRPr="005F2B24" w:rsidRDefault="005F2B24" w:rsidP="005F2B24">
      <w:pPr>
        <w:jc w:val="both"/>
      </w:pPr>
    </w:p>
    <w:p w:rsidR="005F2B24" w:rsidRPr="005F2B24" w:rsidRDefault="00C73E58" w:rsidP="005F2B24">
      <w:pPr>
        <w:jc w:val="both"/>
      </w:pPr>
      <w:r>
        <w:rPr>
          <w:u w:val="single"/>
        </w:rPr>
        <w:t>Primer.-</w:t>
      </w:r>
      <w:r>
        <w:t xml:space="preserve"> </w:t>
      </w:r>
      <w:r w:rsidR="005F2B24" w:rsidRPr="005F2B24">
        <w:t>Instar el Govern de l’Estat a adoptar les mesures administratives i interpretatives necessàries a fi que, d’acord amb les previsions de l’art. 1.3.d de l’Estatut dels Treballadors, l’article 98.a de la Llei de la Seguretat Social i la Llei 6/1996 de 15 de gener de Voluntariat, es delimitin amb claredat les exclusions als règims d’afiliació a la seguretat social de les persones que presten serveis en entitats sense ànim de lucre que persegueixen objectius d’interès general i són membres de les mateixes, per entendre’s de caràcter benèvol o de voluntariat.</w:t>
      </w:r>
    </w:p>
    <w:p w:rsidR="005F2B24" w:rsidRPr="005F2B24" w:rsidRDefault="005F2B24" w:rsidP="005F2B24">
      <w:pPr>
        <w:jc w:val="both"/>
      </w:pPr>
    </w:p>
    <w:p w:rsidR="005F2B24" w:rsidRPr="005F2B24" w:rsidRDefault="00C73E58" w:rsidP="005F2B24">
      <w:pPr>
        <w:jc w:val="both"/>
      </w:pPr>
      <w:r>
        <w:rPr>
          <w:u w:val="single"/>
        </w:rPr>
        <w:t>Segon.-</w:t>
      </w:r>
      <w:r w:rsidR="005F2B24" w:rsidRPr="005F2B24">
        <w:t xml:space="preserve"> Instar el Govern de l’estat a establir un diàleg amb els principals subjectes del món esportiu, representat tant per clubs com per federacions, a fi d’arbitrar l’aplicació del conjunt de criteris legals que siguin d’aplicació a la realitat del món de l’esport  fonamentat en el voluntariat, més enllà de les relacions professionals existents, tant en el món de l’esport professional com en el de les entitats multiesportives que, amb una repercussió econòmica significativa,  presten una gran diversitat de serveis. </w:t>
      </w:r>
    </w:p>
    <w:p w:rsidR="00C73E58" w:rsidRDefault="00C73E58" w:rsidP="005F2B24">
      <w:pPr>
        <w:jc w:val="both"/>
        <w:rPr>
          <w:u w:val="single"/>
        </w:rPr>
      </w:pPr>
    </w:p>
    <w:p w:rsidR="00C73E58" w:rsidRDefault="00C73E58" w:rsidP="005F2B24">
      <w:pPr>
        <w:jc w:val="both"/>
      </w:pPr>
      <w:r>
        <w:rPr>
          <w:u w:val="single"/>
        </w:rPr>
        <w:t>Tercer.-</w:t>
      </w:r>
      <w:r w:rsidR="005F2B24" w:rsidRPr="005F2B24">
        <w:rPr>
          <w:b/>
        </w:rPr>
        <w:t>.</w:t>
      </w:r>
      <w:r w:rsidR="005F2B24" w:rsidRPr="005F2B24">
        <w:t xml:space="preserve"> Instar el Govern de l’Estat a suspendre les actuals actuacions de la Inspeccció de Treball i de la Seguretat Social fins que, com a resultat d’aquest diàleg amb el món esportiu, es determinin el conjunt d’indicadors clars que delimiten i separen una actuació laboral o professional, d’una actuació benèvola o voluntària.</w:t>
      </w:r>
    </w:p>
    <w:p w:rsidR="005F2B24" w:rsidRPr="005F2B24" w:rsidRDefault="005F2B24" w:rsidP="005F2B24">
      <w:pPr>
        <w:jc w:val="both"/>
      </w:pPr>
      <w:r w:rsidRPr="005F2B24">
        <w:t xml:space="preserve"> </w:t>
      </w:r>
    </w:p>
    <w:p w:rsidR="005F2B24" w:rsidRPr="005F2B24" w:rsidRDefault="00C73E58" w:rsidP="005F2B24">
      <w:pPr>
        <w:jc w:val="both"/>
      </w:pPr>
      <w:r>
        <w:rPr>
          <w:u w:val="single"/>
        </w:rPr>
        <w:t>Quart.-</w:t>
      </w:r>
      <w:r w:rsidR="005F2B24" w:rsidRPr="005F2B24">
        <w:t xml:space="preserve"> Fer arribar aquest acord a la Secretaria General de l’Esport de la Generalitat de Catalunya, a l’Associació Catalana de Municipis i Comarques i a la Federació de Municipis de Catalunya, així com a la Presidència del Govern espanyol, al Ministerio de Empleo y Seguridad Social i al Ministerio de Educación, Cultura y Deporte.</w:t>
      </w:r>
    </w:p>
    <w:p w:rsidR="00E110E9" w:rsidRPr="005F2B24" w:rsidRDefault="00E110E9" w:rsidP="005F2B24">
      <w:pPr>
        <w:jc w:val="both"/>
        <w:rPr>
          <w:rFonts w:eastAsia="Calibri"/>
          <w:b/>
          <w:lang w:eastAsia="en-US"/>
        </w:rPr>
      </w:pPr>
    </w:p>
    <w:p w:rsidR="00E110E9" w:rsidRDefault="00E110E9" w:rsidP="005F2B24">
      <w:pPr>
        <w:jc w:val="both"/>
        <w:rPr>
          <w:rFonts w:eastAsia="Calibri"/>
          <w:b/>
          <w:lang w:eastAsia="en-US"/>
        </w:rPr>
      </w:pPr>
      <w:r w:rsidRPr="005F2B24">
        <w:rPr>
          <w:rFonts w:eastAsia="Calibri"/>
          <w:b/>
          <w:lang w:eastAsia="en-US"/>
        </w:rPr>
        <w:t xml:space="preserve">11.- Acordar, si s’escau, la sol·licitud de baixa al LOCALRET. </w:t>
      </w:r>
    </w:p>
    <w:p w:rsidR="006843AB" w:rsidRDefault="006843AB" w:rsidP="005F2B24">
      <w:pPr>
        <w:jc w:val="both"/>
        <w:rPr>
          <w:rFonts w:eastAsia="Calibri"/>
          <w:b/>
          <w:lang w:eastAsia="en-US"/>
        </w:rPr>
      </w:pPr>
    </w:p>
    <w:p w:rsidR="006843AB" w:rsidRPr="006843AB" w:rsidRDefault="006843AB" w:rsidP="005F2B24">
      <w:pPr>
        <w:jc w:val="both"/>
        <w:rPr>
          <w:rFonts w:eastAsia="Calibri"/>
          <w:lang w:eastAsia="en-US"/>
        </w:rPr>
      </w:pPr>
      <w:r w:rsidRPr="006843AB">
        <w:rPr>
          <w:rFonts w:eastAsia="Calibri"/>
          <w:lang w:eastAsia="en-US"/>
        </w:rPr>
        <w:t>Vist que l’ Ajuntament de l’</w:t>
      </w:r>
      <w:r>
        <w:rPr>
          <w:rFonts w:eastAsia="Calibri"/>
          <w:lang w:eastAsia="en-US"/>
        </w:rPr>
        <w:t>Albagés é</w:t>
      </w:r>
      <w:r w:rsidRPr="006843AB">
        <w:rPr>
          <w:rFonts w:eastAsia="Calibri"/>
          <w:lang w:eastAsia="en-US"/>
        </w:rPr>
        <w:t xml:space="preserve">s actualment soci de LOCALRET i que vol donar-se de baixa, </w:t>
      </w:r>
    </w:p>
    <w:p w:rsidR="006843AB" w:rsidRPr="006843AB" w:rsidRDefault="006843AB" w:rsidP="005F2B24">
      <w:pPr>
        <w:jc w:val="both"/>
        <w:rPr>
          <w:rFonts w:eastAsia="Calibri"/>
          <w:lang w:eastAsia="en-US"/>
        </w:rPr>
      </w:pPr>
    </w:p>
    <w:p w:rsidR="006843AB" w:rsidRDefault="006843AB" w:rsidP="005F2B24">
      <w:pPr>
        <w:jc w:val="both"/>
        <w:rPr>
          <w:rFonts w:eastAsia="Calibri"/>
          <w:lang w:eastAsia="en-US"/>
        </w:rPr>
      </w:pPr>
      <w:r w:rsidRPr="006843AB">
        <w:rPr>
          <w:rFonts w:eastAsia="Calibri"/>
          <w:lang w:eastAsia="en-US"/>
        </w:rPr>
        <w:t>El Ple acorda per unanimitat dels membres assistents (6 vots a favor)</w:t>
      </w:r>
      <w:r>
        <w:rPr>
          <w:rFonts w:eastAsia="Calibri"/>
          <w:lang w:eastAsia="en-US"/>
        </w:rPr>
        <w:t xml:space="preserve">, </w:t>
      </w:r>
    </w:p>
    <w:p w:rsidR="006843AB" w:rsidRDefault="006843AB" w:rsidP="005F2B24">
      <w:pPr>
        <w:jc w:val="both"/>
        <w:rPr>
          <w:rFonts w:eastAsia="Calibri"/>
          <w:lang w:eastAsia="en-US"/>
        </w:rPr>
      </w:pPr>
    </w:p>
    <w:p w:rsidR="006843AB" w:rsidRDefault="006843AB" w:rsidP="005F2B24">
      <w:pPr>
        <w:jc w:val="both"/>
        <w:rPr>
          <w:rFonts w:eastAsia="Calibri"/>
          <w:lang w:eastAsia="en-US"/>
        </w:rPr>
      </w:pPr>
      <w:r w:rsidRPr="006843AB">
        <w:rPr>
          <w:rFonts w:eastAsia="Calibri"/>
          <w:u w:val="single"/>
          <w:lang w:eastAsia="en-US"/>
        </w:rPr>
        <w:t>Primer.-</w:t>
      </w:r>
      <w:r>
        <w:rPr>
          <w:rFonts w:eastAsia="Calibri"/>
          <w:lang w:eastAsia="en-US"/>
        </w:rPr>
        <w:t xml:space="preserve"> Donar-se de baixa com a soci de LOCALRET. </w:t>
      </w:r>
    </w:p>
    <w:p w:rsidR="006843AB" w:rsidRDefault="006843AB" w:rsidP="005F2B24">
      <w:pPr>
        <w:jc w:val="both"/>
        <w:rPr>
          <w:rFonts w:eastAsia="Calibri"/>
          <w:lang w:eastAsia="en-US"/>
        </w:rPr>
      </w:pPr>
    </w:p>
    <w:p w:rsidR="006843AB" w:rsidRPr="006843AB" w:rsidRDefault="006843AB" w:rsidP="005F2B24">
      <w:pPr>
        <w:jc w:val="both"/>
        <w:rPr>
          <w:rFonts w:eastAsia="Calibri"/>
          <w:lang w:eastAsia="en-US"/>
        </w:rPr>
      </w:pPr>
      <w:r w:rsidRPr="006843AB">
        <w:rPr>
          <w:rFonts w:eastAsia="Calibri"/>
          <w:u w:val="single"/>
          <w:lang w:eastAsia="en-US"/>
        </w:rPr>
        <w:t>Segon.-</w:t>
      </w:r>
      <w:r>
        <w:rPr>
          <w:rFonts w:eastAsia="Calibri"/>
          <w:lang w:eastAsia="en-US"/>
        </w:rPr>
        <w:t xml:space="preserve"> Comunicar aquest acord a LOCALRET per a que tramitin la baixa. </w:t>
      </w:r>
    </w:p>
    <w:p w:rsidR="00E630C7" w:rsidRPr="005F2B24" w:rsidRDefault="00E630C7" w:rsidP="005F2B24">
      <w:pPr>
        <w:jc w:val="both"/>
        <w:rPr>
          <w:rFonts w:eastAsia="Calibri"/>
          <w:b/>
        </w:rPr>
      </w:pPr>
    </w:p>
    <w:p w:rsidR="00E16BB5" w:rsidRPr="00C95F4A" w:rsidRDefault="00E110E9" w:rsidP="005F2B24">
      <w:pPr>
        <w:jc w:val="both"/>
        <w:rPr>
          <w:rFonts w:eastAsia="Calibri"/>
          <w:b/>
          <w:bCs/>
          <w:lang w:eastAsia="en-US"/>
        </w:rPr>
      </w:pPr>
      <w:r w:rsidRPr="005F2B24">
        <w:rPr>
          <w:rFonts w:eastAsia="Calibri"/>
          <w:b/>
        </w:rPr>
        <w:t>12</w:t>
      </w:r>
      <w:r w:rsidR="00E630C7" w:rsidRPr="005F2B24">
        <w:rPr>
          <w:rFonts w:eastAsia="Calibri"/>
          <w:b/>
        </w:rPr>
        <w:t>.</w:t>
      </w:r>
      <w:r w:rsidR="00E16BB5" w:rsidRPr="005F2B24">
        <w:rPr>
          <w:rFonts w:eastAsia="Calibri"/>
          <w:b/>
        </w:rPr>
        <w:t>- Donar compte dels decrets d’alcaldia.</w:t>
      </w:r>
    </w:p>
    <w:p w:rsidR="005D0B94" w:rsidRDefault="005D0B94" w:rsidP="005F2B24">
      <w:pPr>
        <w:jc w:val="both"/>
      </w:pPr>
    </w:p>
    <w:p w:rsidR="00E16BB5" w:rsidRPr="005F2B24" w:rsidRDefault="00E16BB5" w:rsidP="005F2B24">
      <w:pPr>
        <w:jc w:val="both"/>
      </w:pPr>
      <w:r w:rsidRPr="005F2B24">
        <w:t xml:space="preserve">Es dóna compte dels </w:t>
      </w:r>
      <w:r w:rsidR="005D0B94">
        <w:t xml:space="preserve">Decrets que van des del Decret </w:t>
      </w:r>
      <w:r w:rsidR="005D0B94">
        <w:rPr>
          <w:bCs/>
        </w:rPr>
        <w:t xml:space="preserve">39/13 d’1 de juny, </w:t>
      </w:r>
      <w:r w:rsidRPr="005F2B24">
        <w:t xml:space="preserve">al  Decret </w:t>
      </w:r>
      <w:r w:rsidR="005D0B94">
        <w:rPr>
          <w:bCs/>
        </w:rPr>
        <w:t xml:space="preserve">55/13 d’11 de juliol </w:t>
      </w:r>
      <w:r w:rsidRPr="005F2B24">
        <w:t>de 2013.</w:t>
      </w:r>
    </w:p>
    <w:p w:rsidR="00E16BB5" w:rsidRPr="005F2B24" w:rsidRDefault="00E16BB5" w:rsidP="005F2B24">
      <w:pPr>
        <w:jc w:val="both"/>
      </w:pPr>
    </w:p>
    <w:p w:rsidR="00E16BB5" w:rsidRPr="005F2B24" w:rsidRDefault="00E16BB5" w:rsidP="005F2B24">
      <w:pPr>
        <w:jc w:val="both"/>
      </w:pPr>
      <w:r w:rsidRPr="005F2B24">
        <w:t xml:space="preserve">El Ple en resta assabentat. </w:t>
      </w:r>
    </w:p>
    <w:p w:rsidR="00E16BB5" w:rsidRPr="005F2B24" w:rsidRDefault="00E16BB5" w:rsidP="005F2B24">
      <w:pPr>
        <w:jc w:val="both"/>
        <w:rPr>
          <w:rFonts w:eastAsia="Calibri"/>
          <w:b/>
        </w:rPr>
      </w:pPr>
    </w:p>
    <w:p w:rsidR="00DE2F3A" w:rsidRPr="005F2B24" w:rsidRDefault="00E110E9" w:rsidP="005F2B24">
      <w:pPr>
        <w:jc w:val="both"/>
        <w:rPr>
          <w:rFonts w:eastAsia="Calibri"/>
          <w:b/>
        </w:rPr>
      </w:pPr>
      <w:r w:rsidRPr="005F2B24">
        <w:rPr>
          <w:rFonts w:eastAsia="Calibri"/>
          <w:b/>
        </w:rPr>
        <w:t>13</w:t>
      </w:r>
      <w:r w:rsidR="00E630C7" w:rsidRPr="005F2B24">
        <w:rPr>
          <w:rFonts w:eastAsia="Calibri"/>
          <w:b/>
        </w:rPr>
        <w:t>.- Precs,</w:t>
      </w:r>
      <w:r w:rsidR="00E16BB5" w:rsidRPr="005F2B24">
        <w:rPr>
          <w:rFonts w:eastAsia="Calibri"/>
          <w:b/>
        </w:rPr>
        <w:t xml:space="preserve"> preguntes</w:t>
      </w:r>
      <w:r w:rsidR="00E630C7" w:rsidRPr="005F2B24">
        <w:rPr>
          <w:rFonts w:eastAsia="Calibri"/>
          <w:b/>
        </w:rPr>
        <w:t xml:space="preserve"> i informes d’Alcaldia</w:t>
      </w:r>
      <w:r w:rsidR="00E16BB5" w:rsidRPr="005F2B24">
        <w:rPr>
          <w:rFonts w:eastAsia="Calibri"/>
          <w:b/>
        </w:rPr>
        <w:t xml:space="preserve">. </w:t>
      </w:r>
    </w:p>
    <w:p w:rsidR="00E630C7" w:rsidRPr="005F2B24" w:rsidRDefault="00E630C7" w:rsidP="005F2B24">
      <w:pPr>
        <w:jc w:val="both"/>
      </w:pPr>
    </w:p>
    <w:p w:rsidR="00E630C7" w:rsidRPr="005F2B24" w:rsidRDefault="00E630C7" w:rsidP="005F2B24">
      <w:pPr>
        <w:jc w:val="both"/>
      </w:pPr>
      <w:r w:rsidRPr="005F2B24">
        <w:t>L’Alcalde informa que s’ha cobrat la subvenció del Dep</w:t>
      </w:r>
      <w:r w:rsidR="0006337E" w:rsidRPr="005F2B24">
        <w:t>artament de Governació amb la línia</w:t>
      </w:r>
      <w:r w:rsidRPr="005F2B24">
        <w:t xml:space="preserve"> PUOSC </w:t>
      </w:r>
      <w:r w:rsidR="0006337E" w:rsidRPr="005F2B24">
        <w:t xml:space="preserve"> per a l’obra </w:t>
      </w:r>
      <w:r w:rsidR="005F7324" w:rsidRPr="005F2B24">
        <w:t>titulada “Instal·lació d’un ascensor”, per import de 60.503,08 euros</w:t>
      </w:r>
      <w:r w:rsidR="0006337E" w:rsidRPr="005F2B24">
        <w:t xml:space="preserve">. Amb aquest cobrament s’ha pogut fer front a les factures pendents de pagament que estarien incloses a la tercera fase de mecanisme per a pagament a proveïdors que recentment ha publicat el Ministeri de Economia, </w:t>
      </w:r>
      <w:r w:rsidR="0006337E" w:rsidRPr="005F2B24">
        <w:rPr>
          <w:bCs/>
        </w:rPr>
        <w:t>Real Decret Llei 8/2013, de 28 de juny.</w:t>
      </w:r>
    </w:p>
    <w:p w:rsidR="0006337E" w:rsidRPr="005F2B24" w:rsidRDefault="0006337E" w:rsidP="005F2B24">
      <w:pPr>
        <w:jc w:val="both"/>
        <w:rPr>
          <w:b/>
        </w:rPr>
      </w:pPr>
    </w:p>
    <w:p w:rsidR="00F523A1" w:rsidRPr="005F2B24" w:rsidRDefault="00F523A1" w:rsidP="005F2B24">
      <w:pPr>
        <w:jc w:val="both"/>
      </w:pPr>
      <w:r w:rsidRPr="005F2B24">
        <w:t xml:space="preserve">I sense que existeixi cap més assumpte a tractar, el Sr. Alcalde aixeca la sessió quan són les </w:t>
      </w:r>
      <w:r w:rsidR="00E110E9" w:rsidRPr="005F2B24">
        <w:t>21:50</w:t>
      </w:r>
      <w:r w:rsidRPr="005F2B24">
        <w:t xml:space="preserve"> hores.</w:t>
      </w:r>
    </w:p>
    <w:p w:rsidR="00F523A1" w:rsidRPr="005F2B24" w:rsidRDefault="00F523A1" w:rsidP="005F2B24">
      <w:pPr>
        <w:jc w:val="both"/>
        <w:rPr>
          <w:b/>
        </w:rPr>
      </w:pPr>
    </w:p>
    <w:p w:rsidR="00F523A1" w:rsidRPr="005F2B24" w:rsidRDefault="00F523A1" w:rsidP="005F2B24">
      <w:r w:rsidRPr="005F2B24">
        <w:t xml:space="preserve">L’Albagés, a </w:t>
      </w:r>
      <w:r w:rsidR="00E630C7" w:rsidRPr="005F2B24">
        <w:t>16 de juliol</w:t>
      </w:r>
      <w:r w:rsidR="00E16BB5" w:rsidRPr="005F2B24">
        <w:t xml:space="preserve"> </w:t>
      </w:r>
      <w:r w:rsidRPr="005F2B24">
        <w:t>de 2013.</w:t>
      </w:r>
    </w:p>
    <w:p w:rsidR="00F523A1" w:rsidRPr="005F2B24" w:rsidRDefault="00F523A1" w:rsidP="005F2B24">
      <w:r w:rsidRPr="005F2B24">
        <w:tab/>
      </w:r>
      <w:r w:rsidRPr="005F2B24">
        <w:tab/>
      </w:r>
      <w:r w:rsidRPr="005F2B24">
        <w:tab/>
      </w:r>
      <w:r w:rsidRPr="005F2B24">
        <w:tab/>
      </w:r>
      <w:r w:rsidRPr="005F2B24">
        <w:tab/>
      </w:r>
      <w:r w:rsidRPr="005F2B24">
        <w:tab/>
      </w:r>
      <w:r w:rsidRPr="005F2B24">
        <w:tab/>
      </w:r>
      <w:r w:rsidRPr="005F2B24">
        <w:tab/>
        <w:t>En dono fe</w:t>
      </w:r>
    </w:p>
    <w:p w:rsidR="00F523A1" w:rsidRPr="005F2B24" w:rsidRDefault="00F523A1" w:rsidP="005F2B24">
      <w:r w:rsidRPr="005F2B24">
        <w:t>L’Alcalde,</w:t>
      </w:r>
      <w:r w:rsidRPr="005F2B24">
        <w:tab/>
      </w:r>
      <w:r w:rsidRPr="005F2B24">
        <w:tab/>
      </w:r>
      <w:r w:rsidRPr="005F2B24">
        <w:tab/>
      </w:r>
      <w:r w:rsidRPr="005F2B24">
        <w:tab/>
      </w:r>
      <w:r w:rsidRPr="005F2B24">
        <w:tab/>
      </w:r>
      <w:r w:rsidRPr="005F2B24">
        <w:tab/>
      </w:r>
      <w:r w:rsidRPr="005F2B24">
        <w:tab/>
        <w:t>La Secretària,</w:t>
      </w:r>
    </w:p>
    <w:p w:rsidR="00F523A1" w:rsidRPr="005F2B24" w:rsidRDefault="00F523A1" w:rsidP="005F2B24"/>
    <w:p w:rsidR="00F523A1" w:rsidRPr="0086645E" w:rsidRDefault="00F523A1" w:rsidP="00F523A1">
      <w:pPr>
        <w:spacing w:after="200" w:line="276" w:lineRule="auto"/>
      </w:pPr>
    </w:p>
    <w:p w:rsidR="00F523A1" w:rsidRPr="0086645E" w:rsidRDefault="00F523A1" w:rsidP="00F523A1">
      <w:pPr>
        <w:spacing w:after="200" w:line="276" w:lineRule="auto"/>
      </w:pPr>
    </w:p>
    <w:p w:rsidR="00F523A1" w:rsidRPr="0086645E" w:rsidRDefault="00F523A1" w:rsidP="009A265F">
      <w:pPr>
        <w:spacing w:after="200" w:line="276" w:lineRule="auto"/>
        <w:rPr>
          <w:b/>
        </w:rPr>
      </w:pPr>
      <w:r w:rsidRPr="0086645E">
        <w:t xml:space="preserve">Albert Donés Antequera </w:t>
      </w:r>
      <w:r w:rsidRPr="0086645E">
        <w:tab/>
      </w:r>
      <w:r w:rsidRPr="0086645E">
        <w:tab/>
      </w:r>
      <w:r w:rsidRPr="0086645E">
        <w:tab/>
      </w:r>
      <w:r w:rsidRPr="0086645E">
        <w:tab/>
      </w:r>
      <w:r w:rsidRPr="0086645E">
        <w:tab/>
        <w:t xml:space="preserve">Alba Martí Vallès </w:t>
      </w:r>
    </w:p>
    <w:p w:rsidR="00F523A1" w:rsidRPr="0086645E" w:rsidRDefault="00F523A1" w:rsidP="00F523A1"/>
    <w:p w:rsidR="00F523A1" w:rsidRPr="0086645E" w:rsidRDefault="00F523A1" w:rsidP="00F523A1">
      <w:pPr>
        <w:jc w:val="both"/>
        <w:rPr>
          <w:bCs/>
        </w:rPr>
      </w:pPr>
    </w:p>
    <w:p w:rsidR="00E045FB" w:rsidRPr="0086645E" w:rsidRDefault="00E045FB" w:rsidP="00E045FB">
      <w:pPr>
        <w:jc w:val="both"/>
      </w:pPr>
    </w:p>
    <w:sectPr w:rsidR="00E045FB" w:rsidRPr="0086645E" w:rsidSect="00E6214A">
      <w:headerReference w:type="default" r:id="rId9"/>
      <w:footerReference w:type="default" r:id="rId10"/>
      <w:pgSz w:w="11906" w:h="16838"/>
      <w:pgMar w:top="1077" w:right="1361" w:bottom="851" w:left="136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F62" w:rsidRDefault="00E33F62" w:rsidP="001033EB">
      <w:r>
        <w:separator/>
      </w:r>
    </w:p>
  </w:endnote>
  <w:endnote w:type="continuationSeparator" w:id="1">
    <w:p w:rsidR="00E33F62" w:rsidRDefault="00E33F62" w:rsidP="00103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3979"/>
      <w:docPartObj>
        <w:docPartGallery w:val="Page Numbers (Bottom of Page)"/>
        <w:docPartUnique/>
      </w:docPartObj>
    </w:sdtPr>
    <w:sdtContent>
      <w:p w:rsidR="00C95F4A" w:rsidRDefault="00C95F4A">
        <w:pPr>
          <w:pStyle w:val="Piedepgina"/>
          <w:jc w:val="right"/>
        </w:pPr>
        <w:fldSimple w:instr=" PAGE   \* MERGEFORMAT ">
          <w:r w:rsidR="00EB64E2">
            <w:rPr>
              <w:noProof/>
            </w:rPr>
            <w:t>12</w:t>
          </w:r>
        </w:fldSimple>
      </w:p>
    </w:sdtContent>
  </w:sdt>
  <w:p w:rsidR="00BF3D16" w:rsidRPr="005C56F5" w:rsidRDefault="00BF3D16" w:rsidP="005C56F5">
    <w:pPr>
      <w:jc w:val="cente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F62" w:rsidRDefault="00E33F62" w:rsidP="001033EB">
      <w:r>
        <w:separator/>
      </w:r>
    </w:p>
  </w:footnote>
  <w:footnote w:type="continuationSeparator" w:id="1">
    <w:p w:rsidR="00E33F62" w:rsidRDefault="00E33F62"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16" w:rsidRDefault="00BF3D16"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BF3D16" w:rsidRDefault="00BF3D16" w:rsidP="001033EB">
    <w:pPr>
      <w:pStyle w:val="Encabezado"/>
      <w:tabs>
        <w:tab w:val="clear" w:pos="4252"/>
        <w:tab w:val="clear" w:pos="8504"/>
        <w:tab w:val="left" w:pos="1140"/>
      </w:tabs>
    </w:pPr>
    <w:r>
      <w:tab/>
    </w:r>
  </w:p>
  <w:p w:rsidR="00BF3D16" w:rsidRDefault="00BF3D16" w:rsidP="001033EB">
    <w:pPr>
      <w:pStyle w:val="Encabezado"/>
      <w:tabs>
        <w:tab w:val="clear" w:pos="4252"/>
        <w:tab w:val="clear" w:pos="8504"/>
        <w:tab w:val="left" w:pos="1140"/>
      </w:tabs>
    </w:pPr>
  </w:p>
  <w:p w:rsidR="00BF3D16" w:rsidRDefault="00BF3D16" w:rsidP="001033EB">
    <w:pPr>
      <w:pStyle w:val="Encabezado"/>
      <w:tabs>
        <w:tab w:val="clear" w:pos="4252"/>
        <w:tab w:val="clear" w:pos="8504"/>
        <w:tab w:val="left" w:pos="1140"/>
      </w:tabs>
      <w:ind w:right="794"/>
    </w:pPr>
  </w:p>
  <w:p w:rsidR="00BF3D16" w:rsidRPr="00276DB0" w:rsidRDefault="00BF3D16"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BF3D16" w:rsidRPr="00276DB0" w:rsidRDefault="00BF3D16"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5321"/>
    <w:multiLevelType w:val="hybridMultilevel"/>
    <w:tmpl w:val="2536110C"/>
    <w:lvl w:ilvl="0" w:tplc="46EADB7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AA4545"/>
    <w:multiLevelType w:val="hybridMultilevel"/>
    <w:tmpl w:val="63788BB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0A52206"/>
    <w:multiLevelType w:val="hybridMultilevel"/>
    <w:tmpl w:val="9222A18C"/>
    <w:lvl w:ilvl="0" w:tplc="CAB4E6EC">
      <w:start w:val="10"/>
      <w:numFmt w:val="bullet"/>
      <w:lvlText w:val="-"/>
      <w:lvlJc w:val="left"/>
      <w:pPr>
        <w:ind w:left="1065" w:hanging="360"/>
      </w:pPr>
      <w:rPr>
        <w:rFonts w:ascii="Arial" w:eastAsia="Times New Roman" w:hAnsi="Arial" w:cs="Arial"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C236FF0"/>
    <w:multiLevelType w:val="hybridMultilevel"/>
    <w:tmpl w:val="C7A6DD86"/>
    <w:lvl w:ilvl="0" w:tplc="BFC469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96A9C"/>
    <w:multiLevelType w:val="hybridMultilevel"/>
    <w:tmpl w:val="C4D6C1CE"/>
    <w:lvl w:ilvl="0" w:tplc="C23ABD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03562E"/>
    <w:multiLevelType w:val="hybridMultilevel"/>
    <w:tmpl w:val="6EA8AEC0"/>
    <w:lvl w:ilvl="0" w:tplc="7DB07020">
      <w:start w:val="1"/>
      <w:numFmt w:val="lowerLetter"/>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AB311EF"/>
    <w:multiLevelType w:val="hybridMultilevel"/>
    <w:tmpl w:val="9F945A80"/>
    <w:lvl w:ilvl="0" w:tplc="5C128A78">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420C7B16"/>
    <w:multiLevelType w:val="hybridMultilevel"/>
    <w:tmpl w:val="54DCED54"/>
    <w:lvl w:ilvl="0" w:tplc="FA36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591224"/>
    <w:multiLevelType w:val="hybridMultilevel"/>
    <w:tmpl w:val="662AD9F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49CE3932"/>
    <w:multiLevelType w:val="hybridMultilevel"/>
    <w:tmpl w:val="8D3CC916"/>
    <w:lvl w:ilvl="0" w:tplc="593A84E4">
      <w:numFmt w:val="bullet"/>
      <w:lvlText w:val="-"/>
      <w:lvlJc w:val="left"/>
      <w:pPr>
        <w:ind w:left="1065"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F2626AE"/>
    <w:multiLevelType w:val="hybridMultilevel"/>
    <w:tmpl w:val="21063EFC"/>
    <w:lvl w:ilvl="0" w:tplc="261ED0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81312B0"/>
    <w:multiLevelType w:val="multilevel"/>
    <w:tmpl w:val="365CD894"/>
    <w:lvl w:ilvl="0">
      <w:numFmt w:val="none"/>
      <w:lvlText w:val="-"/>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2">
    <w:nsid w:val="5CB975D2"/>
    <w:multiLevelType w:val="hybridMultilevel"/>
    <w:tmpl w:val="73CA66D6"/>
    <w:lvl w:ilvl="0" w:tplc="C68EB196">
      <w:start w:val="1"/>
      <w:numFmt w:val="lowerLetter"/>
      <w:lvlText w:val="%1)"/>
      <w:lvlJc w:val="left"/>
      <w:pPr>
        <w:ind w:left="720" w:hanging="360"/>
      </w:pPr>
      <w:rPr>
        <w:rFonts w:eastAsia="MS Mincho"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E4C460A"/>
    <w:multiLevelType w:val="hybridMultilevel"/>
    <w:tmpl w:val="98A45128"/>
    <w:lvl w:ilvl="0" w:tplc="5C30051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709C55D8"/>
    <w:multiLevelType w:val="hybridMultilevel"/>
    <w:tmpl w:val="980C8288"/>
    <w:lvl w:ilvl="0" w:tplc="4E08DB32">
      <w:start w:val="1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717E3B4B"/>
    <w:multiLevelType w:val="hybridMultilevel"/>
    <w:tmpl w:val="D064053E"/>
    <w:lvl w:ilvl="0" w:tplc="15829F54">
      <w:start w:val="6"/>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5"/>
  </w:num>
  <w:num w:numId="4">
    <w:abstractNumId w:val="4"/>
  </w:num>
  <w:num w:numId="5">
    <w:abstractNumId w:val="10"/>
  </w:num>
  <w:num w:numId="6">
    <w:abstractNumId w:val="12"/>
  </w:num>
  <w:num w:numId="7">
    <w:abstractNumId w:val="11"/>
  </w:num>
  <w:num w:numId="8">
    <w:abstractNumId w:val="11"/>
    <w:lvlOverride w:ilvl="0">
      <w:lvl w:ilvl="0">
        <w:numFmt w:val="none"/>
        <w:lvlText w:val="-"/>
        <w:legacy w:legacy="1" w:legacySpace="120" w:legacyIndent="360"/>
        <w:lvlJc w:val="left"/>
        <w:pPr>
          <w:ind w:left="360" w:hanging="360"/>
        </w:pPr>
      </w:lvl>
    </w:lvlOverride>
    <w:lvlOverride w:ilvl="1">
      <w:lvl w:ilvl="1">
        <w:numFmt w:val="none"/>
        <w:lvlText w:val="·"/>
        <w:legacy w:legacy="1" w:legacySpace="120" w:legacyIndent="360"/>
        <w:lvlJc w:val="left"/>
        <w:pPr>
          <w:ind w:left="720" w:hanging="360"/>
        </w:p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9">
    <w:abstractNumId w:val="16"/>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4"/>
  </w:num>
  <w:num w:numId="18">
    <w:abstractNumId w:val="15"/>
  </w:num>
  <w:num w:numId="19">
    <w:abstractNumId w:val="8"/>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50882"/>
  </w:hdrShapeDefaults>
  <w:footnotePr>
    <w:footnote w:id="0"/>
    <w:footnote w:id="1"/>
  </w:footnotePr>
  <w:endnotePr>
    <w:endnote w:id="0"/>
    <w:endnote w:id="1"/>
  </w:endnotePr>
  <w:compat/>
  <w:rsids>
    <w:rsidRoot w:val="001033EB"/>
    <w:rsid w:val="00002F7F"/>
    <w:rsid w:val="000127AC"/>
    <w:rsid w:val="00020942"/>
    <w:rsid w:val="0002686A"/>
    <w:rsid w:val="00033A2A"/>
    <w:rsid w:val="00037613"/>
    <w:rsid w:val="000504D0"/>
    <w:rsid w:val="00056BC3"/>
    <w:rsid w:val="0006337E"/>
    <w:rsid w:val="000651AA"/>
    <w:rsid w:val="00077402"/>
    <w:rsid w:val="00077622"/>
    <w:rsid w:val="0008227B"/>
    <w:rsid w:val="00085A3E"/>
    <w:rsid w:val="00095DFD"/>
    <w:rsid w:val="000B4469"/>
    <w:rsid w:val="000C1F25"/>
    <w:rsid w:val="000D09FB"/>
    <w:rsid w:val="000D1235"/>
    <w:rsid w:val="000D7F2A"/>
    <w:rsid w:val="000E0D99"/>
    <w:rsid w:val="000E2864"/>
    <w:rsid w:val="00101C81"/>
    <w:rsid w:val="001033EB"/>
    <w:rsid w:val="00104D10"/>
    <w:rsid w:val="00114D11"/>
    <w:rsid w:val="0012499A"/>
    <w:rsid w:val="00125F7E"/>
    <w:rsid w:val="001336AE"/>
    <w:rsid w:val="00146A33"/>
    <w:rsid w:val="0015711C"/>
    <w:rsid w:val="0016343A"/>
    <w:rsid w:val="00164850"/>
    <w:rsid w:val="00165C08"/>
    <w:rsid w:val="0017495C"/>
    <w:rsid w:val="00184753"/>
    <w:rsid w:val="001926F3"/>
    <w:rsid w:val="001A2B63"/>
    <w:rsid w:val="001A772D"/>
    <w:rsid w:val="001B2B25"/>
    <w:rsid w:val="001B3757"/>
    <w:rsid w:val="001B53AC"/>
    <w:rsid w:val="001B68E7"/>
    <w:rsid w:val="001D0F9E"/>
    <w:rsid w:val="001D13D9"/>
    <w:rsid w:val="001D54B5"/>
    <w:rsid w:val="001E5AFD"/>
    <w:rsid w:val="001E655E"/>
    <w:rsid w:val="001F114A"/>
    <w:rsid w:val="001F388B"/>
    <w:rsid w:val="002070FC"/>
    <w:rsid w:val="00213B1A"/>
    <w:rsid w:val="002221E6"/>
    <w:rsid w:val="00232608"/>
    <w:rsid w:val="0024385E"/>
    <w:rsid w:val="002535D3"/>
    <w:rsid w:val="00261759"/>
    <w:rsid w:val="00276DB0"/>
    <w:rsid w:val="00281879"/>
    <w:rsid w:val="00283EF2"/>
    <w:rsid w:val="0029199C"/>
    <w:rsid w:val="00297396"/>
    <w:rsid w:val="002A6953"/>
    <w:rsid w:val="002B21DC"/>
    <w:rsid w:val="002B33D1"/>
    <w:rsid w:val="002B68DE"/>
    <w:rsid w:val="002B69CA"/>
    <w:rsid w:val="002C38D7"/>
    <w:rsid w:val="002C789D"/>
    <w:rsid w:val="002E6338"/>
    <w:rsid w:val="002F61F2"/>
    <w:rsid w:val="00301404"/>
    <w:rsid w:val="003024CE"/>
    <w:rsid w:val="0030343D"/>
    <w:rsid w:val="003064F7"/>
    <w:rsid w:val="00311205"/>
    <w:rsid w:val="00317745"/>
    <w:rsid w:val="003212E1"/>
    <w:rsid w:val="00332D9D"/>
    <w:rsid w:val="00340125"/>
    <w:rsid w:val="00341E96"/>
    <w:rsid w:val="00343A5B"/>
    <w:rsid w:val="00347CD2"/>
    <w:rsid w:val="003531DC"/>
    <w:rsid w:val="00365000"/>
    <w:rsid w:val="00366CE2"/>
    <w:rsid w:val="003853A0"/>
    <w:rsid w:val="003A349D"/>
    <w:rsid w:val="003C0025"/>
    <w:rsid w:val="003C045A"/>
    <w:rsid w:val="003C12AE"/>
    <w:rsid w:val="003E17D8"/>
    <w:rsid w:val="003F1BDE"/>
    <w:rsid w:val="003F5BD4"/>
    <w:rsid w:val="0041755F"/>
    <w:rsid w:val="004219A8"/>
    <w:rsid w:val="00433DFA"/>
    <w:rsid w:val="0043766D"/>
    <w:rsid w:val="004404D1"/>
    <w:rsid w:val="00446D23"/>
    <w:rsid w:val="00447DC9"/>
    <w:rsid w:val="00466AE3"/>
    <w:rsid w:val="004969DA"/>
    <w:rsid w:val="004B4350"/>
    <w:rsid w:val="004B592C"/>
    <w:rsid w:val="004D0556"/>
    <w:rsid w:val="004E0CB0"/>
    <w:rsid w:val="004E13D1"/>
    <w:rsid w:val="004E7856"/>
    <w:rsid w:val="0052019C"/>
    <w:rsid w:val="005340CF"/>
    <w:rsid w:val="005364F5"/>
    <w:rsid w:val="00536773"/>
    <w:rsid w:val="005403C6"/>
    <w:rsid w:val="00543BA5"/>
    <w:rsid w:val="00551084"/>
    <w:rsid w:val="00554C61"/>
    <w:rsid w:val="00555584"/>
    <w:rsid w:val="0056095C"/>
    <w:rsid w:val="00564FD6"/>
    <w:rsid w:val="0057458E"/>
    <w:rsid w:val="00574A15"/>
    <w:rsid w:val="005801FF"/>
    <w:rsid w:val="00584BCC"/>
    <w:rsid w:val="00590AB1"/>
    <w:rsid w:val="00597165"/>
    <w:rsid w:val="005A473C"/>
    <w:rsid w:val="005B0C51"/>
    <w:rsid w:val="005B2FF2"/>
    <w:rsid w:val="005B627C"/>
    <w:rsid w:val="005C387A"/>
    <w:rsid w:val="005C437A"/>
    <w:rsid w:val="005C56F5"/>
    <w:rsid w:val="005D0B94"/>
    <w:rsid w:val="005D3F1B"/>
    <w:rsid w:val="005D68D5"/>
    <w:rsid w:val="005F2B24"/>
    <w:rsid w:val="005F7324"/>
    <w:rsid w:val="00604A5C"/>
    <w:rsid w:val="006121D8"/>
    <w:rsid w:val="00613AD8"/>
    <w:rsid w:val="00632752"/>
    <w:rsid w:val="006359CE"/>
    <w:rsid w:val="006500BB"/>
    <w:rsid w:val="00652157"/>
    <w:rsid w:val="00672A3C"/>
    <w:rsid w:val="00677286"/>
    <w:rsid w:val="00684314"/>
    <w:rsid w:val="006843AB"/>
    <w:rsid w:val="0068450A"/>
    <w:rsid w:val="006874F6"/>
    <w:rsid w:val="00692E48"/>
    <w:rsid w:val="006957D9"/>
    <w:rsid w:val="006A267E"/>
    <w:rsid w:val="006B703D"/>
    <w:rsid w:val="006C0FAD"/>
    <w:rsid w:val="006C1D22"/>
    <w:rsid w:val="006C3947"/>
    <w:rsid w:val="006C78C9"/>
    <w:rsid w:val="006D3033"/>
    <w:rsid w:val="006E05B6"/>
    <w:rsid w:val="006E4983"/>
    <w:rsid w:val="006F3291"/>
    <w:rsid w:val="006F32BF"/>
    <w:rsid w:val="006F58FE"/>
    <w:rsid w:val="006F7434"/>
    <w:rsid w:val="00703668"/>
    <w:rsid w:val="00704C0C"/>
    <w:rsid w:val="00707E68"/>
    <w:rsid w:val="00711A33"/>
    <w:rsid w:val="0071533A"/>
    <w:rsid w:val="007313A2"/>
    <w:rsid w:val="00735D75"/>
    <w:rsid w:val="00743947"/>
    <w:rsid w:val="007505FE"/>
    <w:rsid w:val="00754E28"/>
    <w:rsid w:val="007618E4"/>
    <w:rsid w:val="00763419"/>
    <w:rsid w:val="0076355C"/>
    <w:rsid w:val="0078508E"/>
    <w:rsid w:val="007A15B4"/>
    <w:rsid w:val="007C29A3"/>
    <w:rsid w:val="007C49BF"/>
    <w:rsid w:val="007C4EAE"/>
    <w:rsid w:val="007C60A3"/>
    <w:rsid w:val="007C7C7D"/>
    <w:rsid w:val="007D0171"/>
    <w:rsid w:val="007D0FA3"/>
    <w:rsid w:val="007D3A1F"/>
    <w:rsid w:val="007D58E6"/>
    <w:rsid w:val="007E62C3"/>
    <w:rsid w:val="007F63D7"/>
    <w:rsid w:val="00813856"/>
    <w:rsid w:val="00825040"/>
    <w:rsid w:val="0082543E"/>
    <w:rsid w:val="00825452"/>
    <w:rsid w:val="0083111F"/>
    <w:rsid w:val="00842B91"/>
    <w:rsid w:val="00843061"/>
    <w:rsid w:val="0085326E"/>
    <w:rsid w:val="00853A6F"/>
    <w:rsid w:val="00857EE8"/>
    <w:rsid w:val="008605B3"/>
    <w:rsid w:val="0086645E"/>
    <w:rsid w:val="00876ECF"/>
    <w:rsid w:val="008907D0"/>
    <w:rsid w:val="00894CF1"/>
    <w:rsid w:val="008A1DD1"/>
    <w:rsid w:val="008A4A1E"/>
    <w:rsid w:val="008B0DB1"/>
    <w:rsid w:val="008B2965"/>
    <w:rsid w:val="008B4193"/>
    <w:rsid w:val="008C0108"/>
    <w:rsid w:val="008C6589"/>
    <w:rsid w:val="008D2EA5"/>
    <w:rsid w:val="008D4D60"/>
    <w:rsid w:val="008E7F44"/>
    <w:rsid w:val="008F30AD"/>
    <w:rsid w:val="00904F48"/>
    <w:rsid w:val="0090693F"/>
    <w:rsid w:val="009310B0"/>
    <w:rsid w:val="00931637"/>
    <w:rsid w:val="009365F3"/>
    <w:rsid w:val="00941D0E"/>
    <w:rsid w:val="00951E78"/>
    <w:rsid w:val="00953A7E"/>
    <w:rsid w:val="00960992"/>
    <w:rsid w:val="00970AA8"/>
    <w:rsid w:val="00971891"/>
    <w:rsid w:val="00971DF7"/>
    <w:rsid w:val="00975575"/>
    <w:rsid w:val="00976305"/>
    <w:rsid w:val="00981C82"/>
    <w:rsid w:val="00984084"/>
    <w:rsid w:val="0099105E"/>
    <w:rsid w:val="00991CF3"/>
    <w:rsid w:val="0099277B"/>
    <w:rsid w:val="009938A1"/>
    <w:rsid w:val="00994AF3"/>
    <w:rsid w:val="009A090F"/>
    <w:rsid w:val="009A265F"/>
    <w:rsid w:val="009B6E8A"/>
    <w:rsid w:val="009B7861"/>
    <w:rsid w:val="009C739D"/>
    <w:rsid w:val="009D245A"/>
    <w:rsid w:val="009F062D"/>
    <w:rsid w:val="009F42C1"/>
    <w:rsid w:val="009F72D4"/>
    <w:rsid w:val="00A02878"/>
    <w:rsid w:val="00A0343C"/>
    <w:rsid w:val="00A23658"/>
    <w:rsid w:val="00A256BC"/>
    <w:rsid w:val="00A318EB"/>
    <w:rsid w:val="00A32EB2"/>
    <w:rsid w:val="00A33DB5"/>
    <w:rsid w:val="00A36283"/>
    <w:rsid w:val="00A43B8B"/>
    <w:rsid w:val="00A5037D"/>
    <w:rsid w:val="00A548FE"/>
    <w:rsid w:val="00A63635"/>
    <w:rsid w:val="00A646B8"/>
    <w:rsid w:val="00A931E4"/>
    <w:rsid w:val="00AB2241"/>
    <w:rsid w:val="00AB6830"/>
    <w:rsid w:val="00AC3B6A"/>
    <w:rsid w:val="00AD0EB1"/>
    <w:rsid w:val="00AD55B8"/>
    <w:rsid w:val="00AD7636"/>
    <w:rsid w:val="00AE02F8"/>
    <w:rsid w:val="00AE4ED5"/>
    <w:rsid w:val="00AF01A4"/>
    <w:rsid w:val="00AF12D9"/>
    <w:rsid w:val="00AF1CB3"/>
    <w:rsid w:val="00AF4617"/>
    <w:rsid w:val="00AF4C9E"/>
    <w:rsid w:val="00AF7715"/>
    <w:rsid w:val="00B02C52"/>
    <w:rsid w:val="00B06D48"/>
    <w:rsid w:val="00B12433"/>
    <w:rsid w:val="00B2350E"/>
    <w:rsid w:val="00B2786C"/>
    <w:rsid w:val="00B2793E"/>
    <w:rsid w:val="00B326A0"/>
    <w:rsid w:val="00B35627"/>
    <w:rsid w:val="00B3602A"/>
    <w:rsid w:val="00B41628"/>
    <w:rsid w:val="00B421A5"/>
    <w:rsid w:val="00B42349"/>
    <w:rsid w:val="00B4501D"/>
    <w:rsid w:val="00B533BB"/>
    <w:rsid w:val="00B53C25"/>
    <w:rsid w:val="00B762C2"/>
    <w:rsid w:val="00B81AEC"/>
    <w:rsid w:val="00B824B0"/>
    <w:rsid w:val="00B825AD"/>
    <w:rsid w:val="00B83745"/>
    <w:rsid w:val="00BB7EAB"/>
    <w:rsid w:val="00BC35D6"/>
    <w:rsid w:val="00BD0147"/>
    <w:rsid w:val="00BD6927"/>
    <w:rsid w:val="00BE0586"/>
    <w:rsid w:val="00BF27B7"/>
    <w:rsid w:val="00BF3D16"/>
    <w:rsid w:val="00BF7C33"/>
    <w:rsid w:val="00C30B5A"/>
    <w:rsid w:val="00C37452"/>
    <w:rsid w:val="00C40BAA"/>
    <w:rsid w:val="00C43479"/>
    <w:rsid w:val="00C46DED"/>
    <w:rsid w:val="00C5202E"/>
    <w:rsid w:val="00C65A4B"/>
    <w:rsid w:val="00C67FDF"/>
    <w:rsid w:val="00C73E58"/>
    <w:rsid w:val="00C77710"/>
    <w:rsid w:val="00C84056"/>
    <w:rsid w:val="00C90A78"/>
    <w:rsid w:val="00C939A1"/>
    <w:rsid w:val="00C95416"/>
    <w:rsid w:val="00C95F4A"/>
    <w:rsid w:val="00C96CC2"/>
    <w:rsid w:val="00CA16A7"/>
    <w:rsid w:val="00CA1825"/>
    <w:rsid w:val="00CA5B6D"/>
    <w:rsid w:val="00CA7A8E"/>
    <w:rsid w:val="00CC351C"/>
    <w:rsid w:val="00CC4FFD"/>
    <w:rsid w:val="00CD3BC2"/>
    <w:rsid w:val="00CE0B29"/>
    <w:rsid w:val="00CE0C01"/>
    <w:rsid w:val="00CE2C68"/>
    <w:rsid w:val="00CE49B5"/>
    <w:rsid w:val="00CF1685"/>
    <w:rsid w:val="00CF1C7A"/>
    <w:rsid w:val="00CF5841"/>
    <w:rsid w:val="00D20131"/>
    <w:rsid w:val="00D21C2C"/>
    <w:rsid w:val="00D22277"/>
    <w:rsid w:val="00D26205"/>
    <w:rsid w:val="00D26B92"/>
    <w:rsid w:val="00D273A1"/>
    <w:rsid w:val="00D3280A"/>
    <w:rsid w:val="00D35BE4"/>
    <w:rsid w:val="00D36A1F"/>
    <w:rsid w:val="00D36BA5"/>
    <w:rsid w:val="00D45700"/>
    <w:rsid w:val="00D72B7F"/>
    <w:rsid w:val="00D7604B"/>
    <w:rsid w:val="00D7637E"/>
    <w:rsid w:val="00D80909"/>
    <w:rsid w:val="00D81A4B"/>
    <w:rsid w:val="00D8338B"/>
    <w:rsid w:val="00D97397"/>
    <w:rsid w:val="00DA0560"/>
    <w:rsid w:val="00DC0EB1"/>
    <w:rsid w:val="00DC5AEC"/>
    <w:rsid w:val="00DC5B5E"/>
    <w:rsid w:val="00DD2008"/>
    <w:rsid w:val="00DD2B71"/>
    <w:rsid w:val="00DE0984"/>
    <w:rsid w:val="00DE2F07"/>
    <w:rsid w:val="00DE2F3A"/>
    <w:rsid w:val="00DF2D31"/>
    <w:rsid w:val="00E0400E"/>
    <w:rsid w:val="00E045FB"/>
    <w:rsid w:val="00E110E9"/>
    <w:rsid w:val="00E16BB5"/>
    <w:rsid w:val="00E30C68"/>
    <w:rsid w:val="00E33F62"/>
    <w:rsid w:val="00E3667D"/>
    <w:rsid w:val="00E45E02"/>
    <w:rsid w:val="00E465D8"/>
    <w:rsid w:val="00E6214A"/>
    <w:rsid w:val="00E630C7"/>
    <w:rsid w:val="00E74FC3"/>
    <w:rsid w:val="00E81B47"/>
    <w:rsid w:val="00E90FC6"/>
    <w:rsid w:val="00EA602F"/>
    <w:rsid w:val="00EA71E9"/>
    <w:rsid w:val="00EB6473"/>
    <w:rsid w:val="00EB64E2"/>
    <w:rsid w:val="00EC2A4A"/>
    <w:rsid w:val="00EC6F3F"/>
    <w:rsid w:val="00ED186B"/>
    <w:rsid w:val="00EE075C"/>
    <w:rsid w:val="00EF6AF5"/>
    <w:rsid w:val="00F01D51"/>
    <w:rsid w:val="00F30111"/>
    <w:rsid w:val="00F30FCE"/>
    <w:rsid w:val="00F3195E"/>
    <w:rsid w:val="00F41116"/>
    <w:rsid w:val="00F41A12"/>
    <w:rsid w:val="00F446AC"/>
    <w:rsid w:val="00F44B4B"/>
    <w:rsid w:val="00F4707E"/>
    <w:rsid w:val="00F523A1"/>
    <w:rsid w:val="00F5427A"/>
    <w:rsid w:val="00F62F58"/>
    <w:rsid w:val="00F67924"/>
    <w:rsid w:val="00F712B8"/>
    <w:rsid w:val="00F81ADC"/>
    <w:rsid w:val="00F81F38"/>
    <w:rsid w:val="00F91D69"/>
    <w:rsid w:val="00F93E18"/>
    <w:rsid w:val="00F9787C"/>
    <w:rsid w:val="00FA6ADC"/>
    <w:rsid w:val="00FC1BC2"/>
    <w:rsid w:val="00FD6086"/>
    <w:rsid w:val="00FF3C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17495C"/>
    <w:pPr>
      <w:keepNext/>
      <w:jc w:val="both"/>
      <w:outlineLvl w:val="0"/>
    </w:pPr>
    <w:rPr>
      <w:rFonts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FC1BC2"/>
    <w:pPr>
      <w:ind w:left="720"/>
      <w:contextualSpacing/>
    </w:pPr>
    <w:rPr>
      <w:rFonts w:ascii="Arial Narrow" w:eastAsia="Calibri" w:hAnsi="Arial Narrow" w:cs="Arial Narrow"/>
      <w:sz w:val="20"/>
      <w:szCs w:val="20"/>
    </w:rPr>
  </w:style>
  <w:style w:type="character" w:customStyle="1" w:styleId="Ttulo1Car">
    <w:name w:val="Título 1 Car"/>
    <w:basedOn w:val="Fuentedeprrafopredeter"/>
    <w:link w:val="Ttulo1"/>
    <w:rsid w:val="0017495C"/>
    <w:rPr>
      <w:rFonts w:ascii="Arial" w:eastAsia="Times New Roman" w:hAnsi="Arial" w:cs="Times New Roman"/>
      <w:sz w:val="24"/>
      <w:szCs w:val="24"/>
      <w:u w:val="single"/>
      <w:lang w:val="ca-ES" w:eastAsia="es-ES"/>
    </w:rPr>
  </w:style>
  <w:style w:type="character" w:styleId="Hipervnculo">
    <w:name w:val="Hyperlink"/>
    <w:basedOn w:val="Fuentedeprrafopredeter"/>
    <w:uiPriority w:val="99"/>
    <w:unhideWhenUsed/>
    <w:rsid w:val="00E630C7"/>
    <w:rPr>
      <w:color w:val="0000FF" w:themeColor="hyperlink"/>
      <w:u w:val="single"/>
    </w:rPr>
  </w:style>
  <w:style w:type="paragraph" w:styleId="NormalWeb">
    <w:name w:val="Normal (Web)"/>
    <w:basedOn w:val="Normal"/>
    <w:unhideWhenUsed/>
    <w:rsid w:val="00095DFD"/>
    <w:pPr>
      <w:spacing w:after="324"/>
    </w:pPr>
    <w:rPr>
      <w:rFonts w:ascii="Times New Roman" w:hAnsi="Times New Roman" w:cs="Times New Roman"/>
      <w:lang w:val="es-ES"/>
    </w:rPr>
  </w:style>
  <w:style w:type="paragraph" w:styleId="Textoindependiente2">
    <w:name w:val="Body Text 2"/>
    <w:basedOn w:val="Normal"/>
    <w:link w:val="Textoindependiente2Car"/>
    <w:uiPriority w:val="99"/>
    <w:unhideWhenUsed/>
    <w:rsid w:val="00B2793E"/>
    <w:pPr>
      <w:spacing w:after="120" w:line="480" w:lineRule="auto"/>
    </w:pPr>
  </w:style>
  <w:style w:type="character" w:customStyle="1" w:styleId="Textoindependiente2Car">
    <w:name w:val="Texto independiente 2 Car"/>
    <w:basedOn w:val="Fuentedeprrafopredeter"/>
    <w:link w:val="Textoindependiente2"/>
    <w:uiPriority w:val="99"/>
    <w:rsid w:val="00B2793E"/>
    <w:rPr>
      <w:rFonts w:ascii="Arial" w:eastAsia="Times New Roman" w:hAnsi="Arial" w:cs="Arial"/>
      <w:sz w:val="24"/>
      <w:szCs w:val="24"/>
      <w:lang w:val="ca-ES" w:eastAsia="es-ES"/>
    </w:rPr>
  </w:style>
</w:styles>
</file>

<file path=word/webSettings.xml><?xml version="1.0" encoding="utf-8"?>
<w:webSettings xmlns:r="http://schemas.openxmlformats.org/officeDocument/2006/relationships" xmlns:w="http://schemas.openxmlformats.org/wordprocessingml/2006/main">
  <w:divs>
    <w:div w:id="7106724">
      <w:bodyDiv w:val="1"/>
      <w:marLeft w:val="0"/>
      <w:marRight w:val="0"/>
      <w:marTop w:val="0"/>
      <w:marBottom w:val="0"/>
      <w:divBdr>
        <w:top w:val="none" w:sz="0" w:space="0" w:color="auto"/>
        <w:left w:val="none" w:sz="0" w:space="0" w:color="auto"/>
        <w:bottom w:val="none" w:sz="0" w:space="0" w:color="auto"/>
        <w:right w:val="none" w:sz="0" w:space="0" w:color="auto"/>
      </w:divBdr>
    </w:div>
    <w:div w:id="598679312">
      <w:bodyDiv w:val="1"/>
      <w:marLeft w:val="0"/>
      <w:marRight w:val="0"/>
      <w:marTop w:val="0"/>
      <w:marBottom w:val="0"/>
      <w:divBdr>
        <w:top w:val="none" w:sz="0" w:space="0" w:color="auto"/>
        <w:left w:val="none" w:sz="0" w:space="0" w:color="auto"/>
        <w:bottom w:val="none" w:sz="0" w:space="0" w:color="auto"/>
        <w:right w:val="none" w:sz="0" w:space="0" w:color="auto"/>
      </w:divBdr>
    </w:div>
    <w:div w:id="769395003">
      <w:bodyDiv w:val="1"/>
      <w:marLeft w:val="0"/>
      <w:marRight w:val="0"/>
      <w:marTop w:val="0"/>
      <w:marBottom w:val="0"/>
      <w:divBdr>
        <w:top w:val="none" w:sz="0" w:space="0" w:color="auto"/>
        <w:left w:val="none" w:sz="0" w:space="0" w:color="auto"/>
        <w:bottom w:val="none" w:sz="0" w:space="0" w:color="auto"/>
        <w:right w:val="none" w:sz="0" w:space="0" w:color="auto"/>
      </w:divBdr>
    </w:div>
    <w:div w:id="808090922">
      <w:bodyDiv w:val="1"/>
      <w:marLeft w:val="0"/>
      <w:marRight w:val="0"/>
      <w:marTop w:val="0"/>
      <w:marBottom w:val="0"/>
      <w:divBdr>
        <w:top w:val="none" w:sz="0" w:space="0" w:color="auto"/>
        <w:left w:val="none" w:sz="0" w:space="0" w:color="auto"/>
        <w:bottom w:val="none" w:sz="0" w:space="0" w:color="auto"/>
        <w:right w:val="none" w:sz="0" w:space="0" w:color="auto"/>
      </w:divBdr>
    </w:div>
    <w:div w:id="1169442532">
      <w:bodyDiv w:val="1"/>
      <w:marLeft w:val="0"/>
      <w:marRight w:val="0"/>
      <w:marTop w:val="0"/>
      <w:marBottom w:val="0"/>
      <w:divBdr>
        <w:top w:val="none" w:sz="0" w:space="0" w:color="auto"/>
        <w:left w:val="none" w:sz="0" w:space="0" w:color="auto"/>
        <w:bottom w:val="none" w:sz="0" w:space="0" w:color="auto"/>
        <w:right w:val="none" w:sz="0" w:space="0" w:color="auto"/>
      </w:divBdr>
    </w:div>
    <w:div w:id="17633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tadecidir.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3057-1685-4F34-A457-2E5F531E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4260</Words>
  <Characters>23436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2</cp:revision>
  <cp:lastPrinted>2013-05-13T06:25:00Z</cp:lastPrinted>
  <dcterms:created xsi:type="dcterms:W3CDTF">2013-08-05T11:05:00Z</dcterms:created>
  <dcterms:modified xsi:type="dcterms:W3CDTF">2013-08-05T11:05:00Z</dcterms:modified>
</cp:coreProperties>
</file>