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2E7" w:rsidRDefault="007C02E7" w:rsidP="007C02E7">
      <w:pPr>
        <w:pStyle w:val="Textoindependiente21"/>
        <w:suppressAutoHyphens w:val="0"/>
        <w:rPr>
          <w:szCs w:val="22"/>
          <w:lang w:eastAsia="es-ES"/>
        </w:rPr>
      </w:pPr>
      <w:r>
        <w:rPr>
          <w:szCs w:val="22"/>
          <w:lang w:eastAsia="es-ES"/>
        </w:rPr>
        <w:t>ref. 14.031111</w:t>
      </w:r>
    </w:p>
    <w:p w:rsidR="007C02E7" w:rsidRDefault="007C02E7" w:rsidP="007C02E7">
      <w:pPr>
        <w:pStyle w:val="Textoindependiente21"/>
        <w:suppressAutoHyphens w:val="0"/>
        <w:rPr>
          <w:szCs w:val="22"/>
          <w:lang w:eastAsia="es-ES"/>
        </w:rPr>
      </w:pPr>
    </w:p>
    <w:p w:rsidR="007C02E7" w:rsidRDefault="007C02E7" w:rsidP="007C02E7">
      <w:pPr>
        <w:pStyle w:val="Textoindependiente"/>
        <w:rPr>
          <w:sz w:val="22"/>
          <w:szCs w:val="22"/>
          <w:lang w:eastAsia="es-ES"/>
        </w:rPr>
      </w:pPr>
      <w:r>
        <w:rPr>
          <w:sz w:val="22"/>
          <w:szCs w:val="22"/>
        </w:rPr>
        <w:t>ESBORRANY</w:t>
      </w:r>
    </w:p>
    <w:p w:rsidR="007C02E7" w:rsidRDefault="007C02E7" w:rsidP="007C02E7">
      <w:pPr>
        <w:pStyle w:val="Ttulo1"/>
        <w:spacing w:line="240" w:lineRule="auto"/>
        <w:ind w:left="0" w:right="0" w:firstLine="0"/>
      </w:pPr>
      <w:r>
        <w:t xml:space="preserve">ACTA DE LA SESSIÓ ORDINÀRIA DEL PLE DE L´AJUNTAMENT DE LA BISBAL D´EMPORDÀ </w:t>
      </w:r>
    </w:p>
    <w:p w:rsidR="007C02E7" w:rsidRDefault="007C02E7" w:rsidP="007C02E7">
      <w:pPr>
        <w:jc w:val="both"/>
        <w:rPr>
          <w:bCs/>
        </w:rPr>
      </w:pPr>
    </w:p>
    <w:p w:rsidR="007C02E7" w:rsidRDefault="007C02E7" w:rsidP="007C02E7">
      <w:pPr>
        <w:pStyle w:val="Ttulo3"/>
        <w:ind w:left="0"/>
        <w:rPr>
          <w:szCs w:val="22"/>
          <w:lang w:val="ca-ES"/>
        </w:rPr>
      </w:pPr>
      <w:r>
        <w:rPr>
          <w:szCs w:val="22"/>
          <w:lang w:val="ca-ES"/>
        </w:rPr>
        <w:t>IDENTIFICACIÓ DE LA REUNIÓ</w:t>
      </w:r>
    </w:p>
    <w:p w:rsidR="007C02E7" w:rsidRDefault="007C02E7" w:rsidP="007C02E7">
      <w:pPr>
        <w:jc w:val="both"/>
      </w:pPr>
    </w:p>
    <w:p w:rsidR="007C02E7" w:rsidRDefault="007C02E7" w:rsidP="007C02E7">
      <w:pPr>
        <w:suppressAutoHyphens/>
        <w:jc w:val="both"/>
        <w:rPr>
          <w:spacing w:val="-3"/>
        </w:rPr>
      </w:pPr>
      <w:r>
        <w:rPr>
          <w:spacing w:val="-3"/>
        </w:rPr>
        <w:t>Núm. de la sessió:</w:t>
      </w:r>
      <w:r>
        <w:rPr>
          <w:spacing w:val="-3"/>
        </w:rPr>
        <w:tab/>
      </w:r>
      <w:r>
        <w:rPr>
          <w:spacing w:val="-3"/>
        </w:rPr>
        <w:tab/>
        <w:t>14/2011</w:t>
      </w:r>
    </w:p>
    <w:p w:rsidR="007C02E7" w:rsidRDefault="007C02E7" w:rsidP="007C02E7">
      <w:pPr>
        <w:suppressAutoHyphens/>
        <w:jc w:val="both"/>
        <w:rPr>
          <w:spacing w:val="-3"/>
        </w:rPr>
      </w:pPr>
      <w:r>
        <w:rPr>
          <w:spacing w:val="-3"/>
        </w:rPr>
        <w:t xml:space="preserve">Data:  </w:t>
      </w:r>
      <w:r>
        <w:rPr>
          <w:spacing w:val="-3"/>
        </w:rPr>
        <w:tab/>
      </w:r>
      <w:r>
        <w:rPr>
          <w:spacing w:val="-3"/>
        </w:rPr>
        <w:tab/>
      </w:r>
      <w:r>
        <w:rPr>
          <w:spacing w:val="-3"/>
        </w:rPr>
        <w:tab/>
      </w:r>
      <w:r>
        <w:rPr>
          <w:spacing w:val="-3"/>
        </w:rPr>
        <w:tab/>
        <w:t>03.11.2011</w:t>
      </w:r>
    </w:p>
    <w:p w:rsidR="007C02E7" w:rsidRPr="007C02E7" w:rsidRDefault="007C02E7" w:rsidP="007C02E7">
      <w:pPr>
        <w:suppressAutoHyphens/>
        <w:jc w:val="both"/>
        <w:rPr>
          <w:color w:val="FF0000"/>
          <w:spacing w:val="-3"/>
        </w:rPr>
      </w:pPr>
      <w:r>
        <w:rPr>
          <w:spacing w:val="-3"/>
        </w:rPr>
        <w:t xml:space="preserve">Hora d’inici:  </w:t>
      </w:r>
      <w:r>
        <w:rPr>
          <w:spacing w:val="-3"/>
        </w:rPr>
        <w:tab/>
      </w:r>
      <w:r>
        <w:rPr>
          <w:spacing w:val="-3"/>
        </w:rPr>
        <w:tab/>
      </w:r>
      <w:r>
        <w:rPr>
          <w:spacing w:val="-3"/>
        </w:rPr>
        <w:tab/>
      </w:r>
      <w:r w:rsidR="00AE3CB1" w:rsidRPr="00AE3CB1">
        <w:rPr>
          <w:color w:val="auto"/>
          <w:spacing w:val="-3"/>
        </w:rPr>
        <w:t>20,07</w:t>
      </w:r>
      <w:r w:rsidRPr="00AE3CB1">
        <w:rPr>
          <w:color w:val="auto"/>
          <w:spacing w:val="-3"/>
        </w:rPr>
        <w:t xml:space="preserve"> h.</w:t>
      </w:r>
    </w:p>
    <w:p w:rsidR="007C02E7" w:rsidRPr="005B5A60" w:rsidRDefault="007C02E7" w:rsidP="007C02E7">
      <w:pPr>
        <w:suppressAutoHyphens/>
        <w:jc w:val="both"/>
        <w:rPr>
          <w:color w:val="000000" w:themeColor="text1"/>
          <w:spacing w:val="-3"/>
        </w:rPr>
      </w:pPr>
      <w:r w:rsidRPr="005B5A60">
        <w:rPr>
          <w:color w:val="000000" w:themeColor="text1"/>
          <w:spacing w:val="-3"/>
        </w:rPr>
        <w:t xml:space="preserve">Hora d’acabament:  </w:t>
      </w:r>
      <w:r w:rsidRPr="005B5A60">
        <w:rPr>
          <w:color w:val="000000" w:themeColor="text1"/>
          <w:spacing w:val="-3"/>
        </w:rPr>
        <w:tab/>
      </w:r>
      <w:r w:rsidRPr="005B5A60">
        <w:rPr>
          <w:color w:val="000000" w:themeColor="text1"/>
          <w:spacing w:val="-3"/>
        </w:rPr>
        <w:tab/>
        <w:t>22,10 h.</w:t>
      </w:r>
    </w:p>
    <w:p w:rsidR="007C02E7" w:rsidRDefault="007C02E7" w:rsidP="007C02E7">
      <w:pPr>
        <w:suppressAutoHyphens/>
        <w:jc w:val="both"/>
        <w:rPr>
          <w:spacing w:val="-3"/>
        </w:rPr>
      </w:pPr>
      <w:r>
        <w:rPr>
          <w:spacing w:val="-3"/>
        </w:rPr>
        <w:t xml:space="preserve">Lloc: </w:t>
      </w:r>
      <w:r>
        <w:rPr>
          <w:spacing w:val="-3"/>
        </w:rPr>
        <w:tab/>
      </w:r>
      <w:r>
        <w:rPr>
          <w:spacing w:val="-3"/>
        </w:rPr>
        <w:tab/>
      </w:r>
      <w:r>
        <w:rPr>
          <w:spacing w:val="-3"/>
        </w:rPr>
        <w:tab/>
      </w:r>
      <w:r>
        <w:rPr>
          <w:spacing w:val="-3"/>
        </w:rPr>
        <w:tab/>
        <w:t>Sala de sessions de la Casa Consistorial</w:t>
      </w:r>
    </w:p>
    <w:p w:rsidR="007C02E7" w:rsidRDefault="007C02E7" w:rsidP="007C02E7">
      <w:pPr>
        <w:suppressAutoHyphens/>
        <w:jc w:val="both"/>
        <w:rPr>
          <w:color w:val="FF0000"/>
          <w:spacing w:val="-3"/>
        </w:rPr>
      </w:pPr>
    </w:p>
    <w:p w:rsidR="007C02E7" w:rsidRPr="00AE3CB1" w:rsidRDefault="007C02E7" w:rsidP="007C02E7">
      <w:pPr>
        <w:pStyle w:val="Textoindependiente"/>
        <w:rPr>
          <w:color w:val="000000" w:themeColor="text1"/>
          <w:sz w:val="22"/>
          <w:szCs w:val="22"/>
        </w:rPr>
      </w:pPr>
      <w:r w:rsidRPr="00AE3CB1">
        <w:rPr>
          <w:color w:val="000000" w:themeColor="text1"/>
          <w:sz w:val="22"/>
          <w:szCs w:val="22"/>
        </w:rPr>
        <w:t>PRESIDEIX</w:t>
      </w:r>
    </w:p>
    <w:p w:rsidR="007C02E7" w:rsidRPr="00AE3CB1" w:rsidRDefault="007C02E7" w:rsidP="007C02E7">
      <w:pPr>
        <w:pStyle w:val="Textoindependiente"/>
        <w:rPr>
          <w:b w:val="0"/>
          <w:bCs w:val="0"/>
          <w:color w:val="000000" w:themeColor="text1"/>
          <w:sz w:val="22"/>
          <w:szCs w:val="22"/>
        </w:rPr>
      </w:pPr>
      <w:r w:rsidRPr="00AE3CB1">
        <w:rPr>
          <w:b w:val="0"/>
          <w:bCs w:val="0"/>
          <w:color w:val="000000" w:themeColor="text1"/>
          <w:sz w:val="22"/>
          <w:szCs w:val="22"/>
        </w:rPr>
        <w:t xml:space="preserve">Lluís </w:t>
      </w:r>
      <w:proofErr w:type="spellStart"/>
      <w:r w:rsidRPr="00AE3CB1">
        <w:rPr>
          <w:b w:val="0"/>
          <w:bCs w:val="0"/>
          <w:color w:val="000000" w:themeColor="text1"/>
          <w:sz w:val="22"/>
          <w:szCs w:val="22"/>
        </w:rPr>
        <w:t>Sais</w:t>
      </w:r>
      <w:proofErr w:type="spellEnd"/>
      <w:r w:rsidRPr="00AE3CB1">
        <w:rPr>
          <w:b w:val="0"/>
          <w:bCs w:val="0"/>
          <w:color w:val="000000" w:themeColor="text1"/>
          <w:sz w:val="22"/>
          <w:szCs w:val="22"/>
        </w:rPr>
        <w:t xml:space="preserve"> i Puigdemont</w:t>
      </w:r>
      <w:bookmarkStart w:id="0" w:name="_GoBack"/>
      <w:bookmarkEnd w:id="0"/>
    </w:p>
    <w:p w:rsidR="007C02E7" w:rsidRPr="00AE3CB1" w:rsidRDefault="007C02E7" w:rsidP="007C02E7">
      <w:pPr>
        <w:pStyle w:val="Textoindependiente"/>
        <w:rPr>
          <w:b w:val="0"/>
          <w:bCs w:val="0"/>
          <w:color w:val="000000" w:themeColor="text1"/>
          <w:sz w:val="22"/>
          <w:szCs w:val="22"/>
        </w:rPr>
      </w:pPr>
    </w:p>
    <w:p w:rsidR="007C02E7" w:rsidRPr="00AE3CB1" w:rsidRDefault="007C02E7" w:rsidP="007C02E7">
      <w:pPr>
        <w:pStyle w:val="Textoindependiente"/>
        <w:rPr>
          <w:color w:val="000000" w:themeColor="text1"/>
          <w:sz w:val="22"/>
          <w:szCs w:val="22"/>
        </w:rPr>
      </w:pPr>
      <w:r w:rsidRPr="00AE3CB1">
        <w:rPr>
          <w:color w:val="000000" w:themeColor="text1"/>
          <w:sz w:val="22"/>
          <w:szCs w:val="22"/>
        </w:rPr>
        <w:t>ASSISTENTS</w:t>
      </w:r>
    </w:p>
    <w:p w:rsidR="007C02E7" w:rsidRPr="00AE3CB1" w:rsidRDefault="007C02E7" w:rsidP="007C02E7">
      <w:pPr>
        <w:suppressAutoHyphens/>
        <w:jc w:val="both"/>
        <w:rPr>
          <w:color w:val="000000" w:themeColor="text1"/>
          <w:spacing w:val="-3"/>
        </w:rPr>
      </w:pPr>
      <w:r w:rsidRPr="00AE3CB1">
        <w:rPr>
          <w:color w:val="000000" w:themeColor="text1"/>
          <w:spacing w:val="-3"/>
        </w:rPr>
        <w:t>Carme Vall i Clara</w:t>
      </w:r>
    </w:p>
    <w:p w:rsidR="007C02E7" w:rsidRPr="00AE3CB1" w:rsidRDefault="007C02E7" w:rsidP="007C02E7">
      <w:pPr>
        <w:suppressAutoHyphens/>
        <w:jc w:val="both"/>
        <w:rPr>
          <w:color w:val="000000" w:themeColor="text1"/>
          <w:spacing w:val="-3"/>
        </w:rPr>
      </w:pPr>
      <w:r w:rsidRPr="00AE3CB1">
        <w:rPr>
          <w:color w:val="000000" w:themeColor="text1"/>
          <w:spacing w:val="-3"/>
        </w:rPr>
        <w:t>Àngel Planas i Sabater</w:t>
      </w:r>
    </w:p>
    <w:p w:rsidR="007C02E7" w:rsidRPr="00AE3CB1" w:rsidRDefault="007C02E7" w:rsidP="007C02E7">
      <w:pPr>
        <w:suppressAutoHyphens/>
        <w:jc w:val="both"/>
        <w:rPr>
          <w:color w:val="000000" w:themeColor="text1"/>
          <w:spacing w:val="-3"/>
        </w:rPr>
      </w:pPr>
      <w:r w:rsidRPr="00AE3CB1">
        <w:rPr>
          <w:color w:val="000000" w:themeColor="text1"/>
          <w:spacing w:val="-3"/>
        </w:rPr>
        <w:t xml:space="preserve">Gemma Pascual </w:t>
      </w:r>
      <w:proofErr w:type="spellStart"/>
      <w:r w:rsidRPr="00AE3CB1">
        <w:rPr>
          <w:color w:val="000000" w:themeColor="text1"/>
          <w:spacing w:val="-3"/>
        </w:rPr>
        <w:t>Fabrellas</w:t>
      </w:r>
      <w:proofErr w:type="spellEnd"/>
    </w:p>
    <w:p w:rsidR="007C02E7" w:rsidRPr="00AE3CB1" w:rsidRDefault="007C02E7" w:rsidP="007C02E7">
      <w:pPr>
        <w:suppressAutoHyphens/>
        <w:jc w:val="both"/>
        <w:rPr>
          <w:color w:val="000000" w:themeColor="text1"/>
          <w:spacing w:val="-3"/>
        </w:rPr>
      </w:pPr>
      <w:r w:rsidRPr="00AE3CB1">
        <w:rPr>
          <w:color w:val="000000" w:themeColor="text1"/>
          <w:spacing w:val="-3"/>
        </w:rPr>
        <w:t xml:space="preserve">Victor </w:t>
      </w:r>
      <w:proofErr w:type="spellStart"/>
      <w:r w:rsidRPr="00AE3CB1">
        <w:rPr>
          <w:color w:val="000000" w:themeColor="text1"/>
          <w:spacing w:val="-3"/>
        </w:rPr>
        <w:t>Muriana</w:t>
      </w:r>
      <w:proofErr w:type="spellEnd"/>
      <w:r w:rsidRPr="00AE3CB1">
        <w:rPr>
          <w:color w:val="000000" w:themeColor="text1"/>
          <w:spacing w:val="-3"/>
        </w:rPr>
        <w:t xml:space="preserve"> Pedrosa</w:t>
      </w:r>
    </w:p>
    <w:p w:rsidR="007C02E7" w:rsidRPr="00AE3CB1" w:rsidRDefault="007C02E7" w:rsidP="007C02E7">
      <w:pPr>
        <w:suppressAutoHyphens/>
        <w:jc w:val="both"/>
        <w:rPr>
          <w:color w:val="000000" w:themeColor="text1"/>
          <w:spacing w:val="-3"/>
        </w:rPr>
      </w:pPr>
      <w:r w:rsidRPr="00AE3CB1">
        <w:rPr>
          <w:color w:val="000000" w:themeColor="text1"/>
          <w:spacing w:val="-3"/>
        </w:rPr>
        <w:t xml:space="preserve">Josep M. </w:t>
      </w:r>
      <w:proofErr w:type="spellStart"/>
      <w:r w:rsidRPr="00AE3CB1">
        <w:rPr>
          <w:color w:val="000000" w:themeColor="text1"/>
          <w:spacing w:val="-3"/>
        </w:rPr>
        <w:t>Gou</w:t>
      </w:r>
      <w:proofErr w:type="spellEnd"/>
      <w:r w:rsidRPr="00AE3CB1">
        <w:rPr>
          <w:color w:val="000000" w:themeColor="text1"/>
          <w:spacing w:val="-3"/>
        </w:rPr>
        <w:t xml:space="preserve"> i  Saló</w:t>
      </w:r>
    </w:p>
    <w:p w:rsidR="007C02E7" w:rsidRPr="00AE3CB1" w:rsidRDefault="007C02E7" w:rsidP="007C02E7">
      <w:pPr>
        <w:pStyle w:val="Textoindependiente21"/>
        <w:rPr>
          <w:color w:val="000000" w:themeColor="text1"/>
          <w:spacing w:val="-3"/>
          <w:szCs w:val="22"/>
          <w:lang w:eastAsia="es-ES"/>
        </w:rPr>
      </w:pPr>
      <w:r w:rsidRPr="00AE3CB1">
        <w:rPr>
          <w:color w:val="000000" w:themeColor="text1"/>
          <w:szCs w:val="22"/>
        </w:rPr>
        <w:t>Oscar Aparicio i Pedrosa</w:t>
      </w:r>
    </w:p>
    <w:p w:rsidR="007C02E7" w:rsidRPr="00AE3CB1" w:rsidRDefault="007C02E7" w:rsidP="007C02E7">
      <w:pPr>
        <w:pStyle w:val="Textoindependiente21"/>
        <w:rPr>
          <w:color w:val="000000" w:themeColor="text1"/>
          <w:spacing w:val="-3"/>
          <w:szCs w:val="22"/>
          <w:lang w:eastAsia="es-ES"/>
        </w:rPr>
      </w:pPr>
      <w:r w:rsidRPr="00AE3CB1">
        <w:rPr>
          <w:color w:val="000000" w:themeColor="text1"/>
          <w:spacing w:val="-3"/>
          <w:szCs w:val="22"/>
          <w:lang w:eastAsia="es-ES"/>
        </w:rPr>
        <w:t xml:space="preserve">Marta Carol </w:t>
      </w:r>
      <w:proofErr w:type="spellStart"/>
      <w:r w:rsidRPr="00AE3CB1">
        <w:rPr>
          <w:color w:val="000000" w:themeColor="text1"/>
          <w:spacing w:val="-3"/>
          <w:szCs w:val="22"/>
          <w:lang w:eastAsia="es-ES"/>
        </w:rPr>
        <w:t>Geronès</w:t>
      </w:r>
      <w:proofErr w:type="spellEnd"/>
    </w:p>
    <w:p w:rsidR="007C02E7" w:rsidRPr="00AE3CB1" w:rsidRDefault="007C02E7" w:rsidP="007C02E7">
      <w:pPr>
        <w:pStyle w:val="Textoindependiente21"/>
        <w:rPr>
          <w:color w:val="000000" w:themeColor="text1"/>
          <w:spacing w:val="-3"/>
          <w:szCs w:val="22"/>
          <w:lang w:eastAsia="es-ES"/>
        </w:rPr>
      </w:pPr>
      <w:r w:rsidRPr="00AE3CB1">
        <w:rPr>
          <w:color w:val="000000" w:themeColor="text1"/>
          <w:spacing w:val="-3"/>
          <w:szCs w:val="22"/>
          <w:lang w:eastAsia="es-ES"/>
        </w:rPr>
        <w:t>Eva Bassó Puig</w:t>
      </w:r>
    </w:p>
    <w:p w:rsidR="007C02E7" w:rsidRPr="00AE3CB1" w:rsidRDefault="007C02E7" w:rsidP="007C02E7">
      <w:pPr>
        <w:pStyle w:val="Textoindependiente21"/>
        <w:rPr>
          <w:color w:val="000000" w:themeColor="text1"/>
          <w:spacing w:val="-3"/>
          <w:szCs w:val="22"/>
          <w:lang w:eastAsia="es-ES"/>
        </w:rPr>
      </w:pPr>
      <w:r w:rsidRPr="00AE3CB1">
        <w:rPr>
          <w:color w:val="000000" w:themeColor="text1"/>
          <w:spacing w:val="-3"/>
          <w:szCs w:val="22"/>
          <w:lang w:eastAsia="es-ES"/>
        </w:rPr>
        <w:t xml:space="preserve">Carles </w:t>
      </w:r>
      <w:proofErr w:type="spellStart"/>
      <w:r w:rsidRPr="00AE3CB1">
        <w:rPr>
          <w:color w:val="000000" w:themeColor="text1"/>
          <w:spacing w:val="-3"/>
          <w:szCs w:val="22"/>
          <w:lang w:eastAsia="es-ES"/>
        </w:rPr>
        <w:t>Sanjosé</w:t>
      </w:r>
      <w:proofErr w:type="spellEnd"/>
      <w:r w:rsidRPr="00AE3CB1">
        <w:rPr>
          <w:color w:val="000000" w:themeColor="text1"/>
          <w:spacing w:val="-3"/>
          <w:szCs w:val="22"/>
          <w:lang w:eastAsia="es-ES"/>
        </w:rPr>
        <w:t xml:space="preserve"> Bosch</w:t>
      </w:r>
    </w:p>
    <w:p w:rsidR="007C02E7" w:rsidRPr="00AE3CB1" w:rsidRDefault="007C02E7" w:rsidP="007C02E7">
      <w:pPr>
        <w:pStyle w:val="Textoindependiente21"/>
        <w:rPr>
          <w:color w:val="000000" w:themeColor="text1"/>
          <w:spacing w:val="-3"/>
          <w:szCs w:val="22"/>
          <w:lang w:eastAsia="es-ES"/>
        </w:rPr>
      </w:pPr>
      <w:r w:rsidRPr="00AE3CB1">
        <w:rPr>
          <w:color w:val="000000" w:themeColor="text1"/>
          <w:spacing w:val="-3"/>
          <w:szCs w:val="22"/>
          <w:lang w:eastAsia="es-ES"/>
        </w:rPr>
        <w:t xml:space="preserve">Jordi </w:t>
      </w:r>
      <w:proofErr w:type="spellStart"/>
      <w:r w:rsidRPr="00AE3CB1">
        <w:rPr>
          <w:color w:val="000000" w:themeColor="text1"/>
          <w:spacing w:val="-3"/>
          <w:szCs w:val="22"/>
          <w:lang w:eastAsia="es-ES"/>
        </w:rPr>
        <w:t>Gasull</w:t>
      </w:r>
      <w:proofErr w:type="spellEnd"/>
      <w:r w:rsidRPr="00AE3CB1">
        <w:rPr>
          <w:color w:val="000000" w:themeColor="text1"/>
          <w:spacing w:val="-3"/>
          <w:szCs w:val="22"/>
          <w:lang w:eastAsia="es-ES"/>
        </w:rPr>
        <w:t xml:space="preserve"> Pujol</w:t>
      </w:r>
    </w:p>
    <w:p w:rsidR="007C02E7" w:rsidRPr="00AE3CB1" w:rsidRDefault="007C02E7" w:rsidP="007C02E7">
      <w:pPr>
        <w:pStyle w:val="Textoindependiente21"/>
        <w:rPr>
          <w:color w:val="000000" w:themeColor="text1"/>
          <w:spacing w:val="-3"/>
          <w:szCs w:val="22"/>
          <w:lang w:eastAsia="es-ES"/>
        </w:rPr>
      </w:pPr>
      <w:r w:rsidRPr="00AE3CB1">
        <w:rPr>
          <w:color w:val="000000" w:themeColor="text1"/>
          <w:spacing w:val="-3"/>
          <w:szCs w:val="22"/>
          <w:lang w:eastAsia="es-ES"/>
        </w:rPr>
        <w:t>Albert Pacheco Planas</w:t>
      </w:r>
    </w:p>
    <w:p w:rsidR="007C02E7" w:rsidRPr="00AE3CB1" w:rsidRDefault="007C02E7" w:rsidP="007C02E7">
      <w:pPr>
        <w:pStyle w:val="Textoindependiente21"/>
        <w:rPr>
          <w:color w:val="000000" w:themeColor="text1"/>
          <w:spacing w:val="-3"/>
          <w:szCs w:val="22"/>
          <w:lang w:eastAsia="es-ES"/>
        </w:rPr>
      </w:pPr>
      <w:r w:rsidRPr="00AE3CB1">
        <w:rPr>
          <w:color w:val="000000" w:themeColor="text1"/>
          <w:spacing w:val="-3"/>
          <w:szCs w:val="22"/>
          <w:lang w:eastAsia="es-ES"/>
        </w:rPr>
        <w:t xml:space="preserve">Núria Anglada i  </w:t>
      </w:r>
      <w:proofErr w:type="spellStart"/>
      <w:r w:rsidRPr="00AE3CB1">
        <w:rPr>
          <w:color w:val="000000" w:themeColor="text1"/>
          <w:spacing w:val="-3"/>
          <w:szCs w:val="22"/>
          <w:lang w:eastAsia="es-ES"/>
        </w:rPr>
        <w:t>Casamajor</w:t>
      </w:r>
      <w:proofErr w:type="spellEnd"/>
    </w:p>
    <w:p w:rsidR="007C02E7" w:rsidRPr="00AE3CB1" w:rsidRDefault="007C02E7" w:rsidP="007C02E7">
      <w:pPr>
        <w:pStyle w:val="Textoindependiente21"/>
        <w:rPr>
          <w:color w:val="000000" w:themeColor="text1"/>
          <w:spacing w:val="-3"/>
          <w:szCs w:val="22"/>
          <w:lang w:eastAsia="es-ES"/>
        </w:rPr>
      </w:pPr>
      <w:r w:rsidRPr="00AE3CB1">
        <w:rPr>
          <w:color w:val="000000" w:themeColor="text1"/>
          <w:spacing w:val="-3"/>
          <w:szCs w:val="22"/>
          <w:lang w:eastAsia="es-ES"/>
        </w:rPr>
        <w:t>Xavier Font Galí</w:t>
      </w:r>
    </w:p>
    <w:p w:rsidR="007C02E7" w:rsidRPr="00AE3CB1" w:rsidRDefault="007C02E7" w:rsidP="007C02E7">
      <w:pPr>
        <w:suppressAutoHyphens/>
        <w:jc w:val="both"/>
        <w:rPr>
          <w:color w:val="000000" w:themeColor="text1"/>
          <w:spacing w:val="-3"/>
          <w:lang w:eastAsia="es-ES"/>
        </w:rPr>
      </w:pPr>
      <w:r w:rsidRPr="00AE3CB1">
        <w:rPr>
          <w:color w:val="000000" w:themeColor="text1"/>
          <w:spacing w:val="-3"/>
        </w:rPr>
        <w:t xml:space="preserve">Xavier </w:t>
      </w:r>
      <w:proofErr w:type="spellStart"/>
      <w:r w:rsidRPr="00AE3CB1">
        <w:rPr>
          <w:color w:val="000000" w:themeColor="text1"/>
          <w:spacing w:val="-3"/>
        </w:rPr>
        <w:t>Dilmé</w:t>
      </w:r>
      <w:proofErr w:type="spellEnd"/>
      <w:r w:rsidRPr="00AE3CB1">
        <w:rPr>
          <w:color w:val="000000" w:themeColor="text1"/>
          <w:spacing w:val="-3"/>
        </w:rPr>
        <w:t xml:space="preserve"> i </w:t>
      </w:r>
      <w:proofErr w:type="spellStart"/>
      <w:r w:rsidRPr="00AE3CB1">
        <w:rPr>
          <w:color w:val="000000" w:themeColor="text1"/>
          <w:spacing w:val="-3"/>
        </w:rPr>
        <w:t>Vert</w:t>
      </w:r>
      <w:proofErr w:type="spellEnd"/>
    </w:p>
    <w:p w:rsidR="007C02E7" w:rsidRPr="00AE3CB1" w:rsidRDefault="007C02E7" w:rsidP="007C02E7">
      <w:pPr>
        <w:suppressAutoHyphens/>
        <w:jc w:val="both"/>
        <w:rPr>
          <w:color w:val="000000" w:themeColor="text1"/>
          <w:spacing w:val="-3"/>
        </w:rPr>
      </w:pPr>
      <w:r w:rsidRPr="00AE3CB1">
        <w:rPr>
          <w:color w:val="000000" w:themeColor="text1"/>
          <w:spacing w:val="-3"/>
        </w:rPr>
        <w:t>Pere Teixidor Hernández</w:t>
      </w:r>
    </w:p>
    <w:p w:rsidR="007C02E7" w:rsidRPr="00AE3CB1" w:rsidRDefault="007C02E7" w:rsidP="007C02E7">
      <w:pPr>
        <w:suppressAutoHyphens/>
        <w:jc w:val="both"/>
        <w:rPr>
          <w:color w:val="000000" w:themeColor="text1"/>
          <w:spacing w:val="-3"/>
        </w:rPr>
      </w:pPr>
      <w:r w:rsidRPr="00AE3CB1">
        <w:rPr>
          <w:color w:val="000000" w:themeColor="text1"/>
          <w:spacing w:val="-3"/>
        </w:rPr>
        <w:t xml:space="preserve">Andrés Cano </w:t>
      </w:r>
      <w:proofErr w:type="spellStart"/>
      <w:r w:rsidRPr="00AE3CB1">
        <w:rPr>
          <w:color w:val="000000" w:themeColor="text1"/>
          <w:spacing w:val="-3"/>
        </w:rPr>
        <w:t>Bonillo</w:t>
      </w:r>
      <w:proofErr w:type="spellEnd"/>
    </w:p>
    <w:p w:rsidR="007C02E7" w:rsidRPr="00AE3CB1" w:rsidRDefault="007C02E7" w:rsidP="007C02E7">
      <w:pPr>
        <w:suppressAutoHyphens/>
        <w:jc w:val="both"/>
        <w:rPr>
          <w:b/>
          <w:color w:val="000000" w:themeColor="text1"/>
          <w:spacing w:val="-3"/>
          <w:lang w:eastAsia="es-ES"/>
        </w:rPr>
      </w:pPr>
      <w:r w:rsidRPr="00AE3CB1">
        <w:rPr>
          <w:b/>
          <w:color w:val="000000" w:themeColor="text1"/>
          <w:spacing w:val="-3"/>
        </w:rPr>
        <w:t xml:space="preserve">Secretari </w:t>
      </w:r>
    </w:p>
    <w:p w:rsidR="007C02E7" w:rsidRPr="00AE3CB1" w:rsidRDefault="007C02E7" w:rsidP="007C02E7">
      <w:pPr>
        <w:suppressAutoHyphens/>
        <w:jc w:val="both"/>
        <w:rPr>
          <w:bCs/>
          <w:color w:val="000000" w:themeColor="text1"/>
          <w:spacing w:val="-3"/>
        </w:rPr>
      </w:pPr>
      <w:r w:rsidRPr="00AE3CB1">
        <w:rPr>
          <w:color w:val="000000" w:themeColor="text1"/>
          <w:spacing w:val="-3"/>
        </w:rPr>
        <w:t>Pere Serrano Martin</w:t>
      </w:r>
    </w:p>
    <w:p w:rsidR="007C02E7" w:rsidRPr="00AE3CB1" w:rsidRDefault="007C02E7" w:rsidP="007C02E7">
      <w:pPr>
        <w:suppressAutoHyphens/>
        <w:jc w:val="both"/>
        <w:rPr>
          <w:b/>
          <w:bCs/>
          <w:color w:val="000000" w:themeColor="text1"/>
          <w:spacing w:val="-3"/>
        </w:rPr>
      </w:pPr>
      <w:r w:rsidRPr="00AE3CB1">
        <w:rPr>
          <w:b/>
          <w:bCs/>
          <w:color w:val="000000" w:themeColor="text1"/>
          <w:spacing w:val="-3"/>
        </w:rPr>
        <w:t>Interventora</w:t>
      </w:r>
    </w:p>
    <w:p w:rsidR="007C02E7" w:rsidRPr="00AE3CB1" w:rsidRDefault="007C02E7" w:rsidP="007C02E7">
      <w:pPr>
        <w:pStyle w:val="Piedepgina"/>
        <w:tabs>
          <w:tab w:val="left" w:pos="708"/>
        </w:tabs>
        <w:jc w:val="both"/>
        <w:rPr>
          <w:color w:val="000000" w:themeColor="text1"/>
        </w:rPr>
      </w:pPr>
      <w:r w:rsidRPr="00AE3CB1">
        <w:rPr>
          <w:color w:val="000000" w:themeColor="text1"/>
        </w:rPr>
        <w:t xml:space="preserve">Marta Dalmau </w:t>
      </w:r>
      <w:proofErr w:type="spellStart"/>
      <w:r w:rsidRPr="00AE3CB1">
        <w:rPr>
          <w:color w:val="000000" w:themeColor="text1"/>
        </w:rPr>
        <w:t>Palom</w:t>
      </w:r>
      <w:proofErr w:type="spellEnd"/>
    </w:p>
    <w:p w:rsidR="007C02E7" w:rsidRDefault="007C02E7" w:rsidP="007C02E7">
      <w:pPr>
        <w:pStyle w:val="Piedepgina"/>
        <w:tabs>
          <w:tab w:val="left" w:pos="708"/>
        </w:tabs>
        <w:jc w:val="both"/>
      </w:pPr>
    </w:p>
    <w:p w:rsidR="007C02E7" w:rsidRDefault="007C02E7" w:rsidP="007C02E7">
      <w:pPr>
        <w:pStyle w:val="Ttulo8"/>
        <w:spacing w:before="0" w:after="0"/>
        <w:jc w:val="both"/>
        <w:rPr>
          <w:b/>
          <w:i w:val="0"/>
        </w:rPr>
      </w:pPr>
      <w:r>
        <w:rPr>
          <w:b/>
          <w:i w:val="0"/>
        </w:rPr>
        <w:t>ORDRE DEL DIA</w:t>
      </w:r>
    </w:p>
    <w:p w:rsidR="007C02E7" w:rsidRDefault="007C02E7" w:rsidP="007C02E7">
      <w:pPr>
        <w:rPr>
          <w:b/>
        </w:rPr>
      </w:pPr>
    </w:p>
    <w:p w:rsidR="007C02E7" w:rsidRDefault="007C02E7" w:rsidP="007C02E7">
      <w:pPr>
        <w:rPr>
          <w:b/>
        </w:rPr>
      </w:pPr>
    </w:p>
    <w:p w:rsidR="007C02E7" w:rsidRPr="007C02E7" w:rsidRDefault="007C02E7" w:rsidP="007C02E7">
      <w:r>
        <w:t>1.- Aprovació provisional de les Ordenances fiscals 2012</w:t>
      </w:r>
    </w:p>
    <w:p w:rsidR="007C02E7" w:rsidRDefault="007C02E7" w:rsidP="007C02E7">
      <w:pPr>
        <w:rPr>
          <w:b/>
        </w:rPr>
      </w:pPr>
    </w:p>
    <w:p w:rsidR="007C02E7" w:rsidRDefault="007C02E7" w:rsidP="007C02E7">
      <w:pPr>
        <w:rPr>
          <w:b/>
        </w:rPr>
      </w:pPr>
    </w:p>
    <w:p w:rsidR="007C02E7" w:rsidRDefault="007C02E7" w:rsidP="007C02E7">
      <w:pPr>
        <w:rPr>
          <w:b/>
        </w:rPr>
      </w:pPr>
      <w:r>
        <w:rPr>
          <w:b/>
        </w:rPr>
        <w:t>DESENVOLUPAMENT DE LA SESSIÓ I ACORDS</w:t>
      </w:r>
    </w:p>
    <w:p w:rsidR="007C02E7" w:rsidRDefault="007C02E7" w:rsidP="007C02E7"/>
    <w:p w:rsidR="00AE3CB1" w:rsidRPr="00AE3CB1" w:rsidRDefault="00AE3CB1" w:rsidP="00AE3CB1">
      <w:pPr>
        <w:rPr>
          <w:b/>
        </w:rPr>
      </w:pPr>
      <w:r w:rsidRPr="00AE3CB1">
        <w:rPr>
          <w:b/>
        </w:rPr>
        <w:t>1.- Aprovació provisional de les Ordenances fiscals 2012</w:t>
      </w:r>
    </w:p>
    <w:p w:rsidR="007C02E7" w:rsidRDefault="007C02E7" w:rsidP="007C02E7"/>
    <w:p w:rsidR="00AE3CB1" w:rsidRDefault="00AE3CB1" w:rsidP="00AE3CB1">
      <w:pPr>
        <w:tabs>
          <w:tab w:val="left" w:pos="-720"/>
        </w:tabs>
        <w:suppressAutoHyphens/>
        <w:jc w:val="both"/>
        <w:rPr>
          <w:spacing w:val="-3"/>
        </w:rPr>
      </w:pPr>
      <w:r>
        <w:rPr>
          <w:spacing w:val="-3"/>
        </w:rPr>
        <w:t>Vist el que es disposa als articles 15 i següents i l’article 41 del RDL 2/2004, de 5 de març, pel qual s’aprova el RDL 2/2004, de 5 de març, Text Refós de la Llei Reguladora de les Hisendes Locals.</w:t>
      </w:r>
    </w:p>
    <w:p w:rsidR="00AE3CB1" w:rsidRDefault="00AE3CB1" w:rsidP="00AE3CB1">
      <w:pPr>
        <w:tabs>
          <w:tab w:val="left" w:pos="-720"/>
        </w:tabs>
        <w:suppressAutoHyphens/>
        <w:jc w:val="both"/>
        <w:rPr>
          <w:spacing w:val="-3"/>
        </w:rPr>
      </w:pPr>
      <w:r>
        <w:rPr>
          <w:spacing w:val="-3"/>
        </w:rPr>
        <w:t>Vist l’informe d’Intervenció que consta a l´expedient</w:t>
      </w:r>
    </w:p>
    <w:p w:rsidR="00AE3CB1" w:rsidRDefault="00AE3CB1" w:rsidP="00AE3CB1">
      <w:pPr>
        <w:tabs>
          <w:tab w:val="left" w:pos="-720"/>
        </w:tabs>
        <w:suppressAutoHyphens/>
        <w:jc w:val="both"/>
        <w:rPr>
          <w:spacing w:val="-3"/>
        </w:rPr>
      </w:pPr>
      <w:r>
        <w:rPr>
          <w:spacing w:val="-3"/>
        </w:rPr>
        <w:t>Vist el dictamen favorable de la Comissió Informativa del dia 02.11.2011.</w:t>
      </w:r>
    </w:p>
    <w:p w:rsidR="00AE3CB1" w:rsidRDefault="00AE3CB1" w:rsidP="00AE3CB1">
      <w:pPr>
        <w:tabs>
          <w:tab w:val="left" w:pos="-720"/>
        </w:tabs>
        <w:suppressAutoHyphens/>
        <w:jc w:val="both"/>
        <w:rPr>
          <w:spacing w:val="-3"/>
        </w:rPr>
      </w:pPr>
    </w:p>
    <w:p w:rsidR="00AE3CB1" w:rsidRDefault="00AE3CB1" w:rsidP="00AE3CB1">
      <w:pPr>
        <w:tabs>
          <w:tab w:val="left" w:pos="-720"/>
        </w:tabs>
        <w:suppressAutoHyphens/>
        <w:jc w:val="both"/>
        <w:rPr>
          <w:spacing w:val="-3"/>
        </w:rPr>
      </w:pPr>
      <w:r>
        <w:rPr>
          <w:spacing w:val="-3"/>
        </w:rPr>
        <w:lastRenderedPageBreak/>
        <w:t>El Ple municipal amb 6 vots a favor (ESQUERRA); 1 vot en contra (ICV-EUiA); 9 abstencions (PSC; CIU) acorda :</w:t>
      </w:r>
    </w:p>
    <w:p w:rsidR="00AE3CB1" w:rsidRDefault="00AE3CB1" w:rsidP="00AE3CB1">
      <w:pPr>
        <w:tabs>
          <w:tab w:val="left" w:pos="-720"/>
        </w:tabs>
        <w:suppressAutoHyphens/>
        <w:jc w:val="both"/>
        <w:rPr>
          <w:spacing w:val="-3"/>
        </w:rPr>
      </w:pPr>
    </w:p>
    <w:p w:rsidR="00AE3CB1" w:rsidRDefault="00AE3CB1" w:rsidP="00AE3CB1">
      <w:pPr>
        <w:tabs>
          <w:tab w:val="left" w:pos="-720"/>
        </w:tabs>
        <w:suppressAutoHyphens/>
        <w:jc w:val="both"/>
        <w:rPr>
          <w:spacing w:val="-3"/>
        </w:rPr>
      </w:pPr>
      <w:r>
        <w:rPr>
          <w:spacing w:val="-3"/>
        </w:rPr>
        <w:tab/>
        <w:t>PRIMER.- APROVAR PROVISIONALMENT les Ordenances Fiscals següent amb el text que consta a l’expedient:</w:t>
      </w:r>
    </w:p>
    <w:tbl>
      <w:tblPr>
        <w:tblW w:w="11620" w:type="dxa"/>
        <w:tblLook w:val="01E0" w:firstRow="1" w:lastRow="1" w:firstColumn="1" w:lastColumn="1" w:noHBand="0" w:noVBand="0"/>
      </w:tblPr>
      <w:tblGrid>
        <w:gridCol w:w="10314"/>
        <w:gridCol w:w="1306"/>
      </w:tblGrid>
      <w:tr w:rsidR="00AE3CB1" w:rsidRPr="009B0399" w:rsidTr="00CD0F49">
        <w:tc>
          <w:tcPr>
            <w:tcW w:w="10314" w:type="dxa"/>
            <w:shd w:val="clear" w:color="auto" w:fill="auto"/>
          </w:tcPr>
          <w:p w:rsidR="00AE3CB1" w:rsidRPr="009B0399" w:rsidRDefault="00AE3CB1" w:rsidP="00CD0F49">
            <w:pPr>
              <w:widowControl w:val="0"/>
              <w:jc w:val="both"/>
              <w:rPr>
                <w:sz w:val="20"/>
                <w:szCs w:val="20"/>
              </w:rPr>
            </w:pPr>
          </w:p>
        </w:tc>
        <w:tc>
          <w:tcPr>
            <w:tcW w:w="1306" w:type="dxa"/>
            <w:shd w:val="clear" w:color="auto" w:fill="auto"/>
          </w:tcPr>
          <w:p w:rsidR="00AE3CB1" w:rsidRPr="009B0399" w:rsidRDefault="00AE3CB1" w:rsidP="00CD0F49">
            <w:pPr>
              <w:widowControl w:val="0"/>
              <w:jc w:val="right"/>
              <w:rPr>
                <w:sz w:val="20"/>
                <w:szCs w:val="20"/>
              </w:rPr>
            </w:pPr>
          </w:p>
        </w:tc>
      </w:tr>
      <w:tr w:rsidR="00AE3CB1" w:rsidRPr="009B0399" w:rsidTr="00CD0F49">
        <w:tc>
          <w:tcPr>
            <w:tcW w:w="10314" w:type="dxa"/>
            <w:shd w:val="clear" w:color="auto" w:fill="auto"/>
          </w:tcPr>
          <w:p w:rsidR="00AE3CB1" w:rsidRPr="009B0399" w:rsidRDefault="00AE3CB1" w:rsidP="00CD0F49">
            <w:pPr>
              <w:widowControl w:val="0"/>
              <w:jc w:val="both"/>
              <w:rPr>
                <w:sz w:val="20"/>
                <w:szCs w:val="20"/>
              </w:rPr>
            </w:pPr>
            <w:r w:rsidRPr="009B0399">
              <w:rPr>
                <w:sz w:val="20"/>
                <w:szCs w:val="20"/>
              </w:rPr>
              <w:t>ORDENANÇA NÚM. 1.- GENERAL DE GESTI</w:t>
            </w:r>
            <w:r>
              <w:rPr>
                <w:sz w:val="20"/>
                <w:szCs w:val="20"/>
              </w:rPr>
              <w:t>Ó, INSPECCIÓ I RECAPTACIÓ</w:t>
            </w:r>
          </w:p>
        </w:tc>
        <w:tc>
          <w:tcPr>
            <w:tcW w:w="1306" w:type="dxa"/>
            <w:shd w:val="clear" w:color="auto" w:fill="auto"/>
          </w:tcPr>
          <w:p w:rsidR="00AE3CB1" w:rsidRPr="009B0399" w:rsidRDefault="00AE3CB1" w:rsidP="00CD0F49">
            <w:pPr>
              <w:widowControl w:val="0"/>
              <w:jc w:val="right"/>
              <w:rPr>
                <w:sz w:val="20"/>
                <w:szCs w:val="20"/>
              </w:rPr>
            </w:pPr>
          </w:p>
        </w:tc>
      </w:tr>
      <w:tr w:rsidR="00AE3CB1" w:rsidRPr="009B0399" w:rsidTr="00CD0F49">
        <w:tc>
          <w:tcPr>
            <w:tcW w:w="10314" w:type="dxa"/>
            <w:shd w:val="clear" w:color="auto" w:fill="auto"/>
          </w:tcPr>
          <w:p w:rsidR="00AE3CB1" w:rsidRPr="009B0399" w:rsidRDefault="00AE3CB1" w:rsidP="00CD0F49">
            <w:pPr>
              <w:widowControl w:val="0"/>
              <w:jc w:val="both"/>
              <w:rPr>
                <w:sz w:val="20"/>
                <w:szCs w:val="20"/>
              </w:rPr>
            </w:pPr>
            <w:r w:rsidRPr="009B0399">
              <w:rPr>
                <w:sz w:val="20"/>
                <w:szCs w:val="20"/>
              </w:rPr>
              <w:t xml:space="preserve">ORDENANÇA NÚM. 2.- GENERAL DE CONTRIBUCIONS ESPECIALS </w:t>
            </w:r>
          </w:p>
        </w:tc>
        <w:tc>
          <w:tcPr>
            <w:tcW w:w="1306" w:type="dxa"/>
            <w:shd w:val="clear" w:color="auto" w:fill="auto"/>
          </w:tcPr>
          <w:p w:rsidR="00AE3CB1" w:rsidRPr="009B0399" w:rsidRDefault="00AE3CB1" w:rsidP="00CD0F49">
            <w:pPr>
              <w:widowControl w:val="0"/>
              <w:jc w:val="right"/>
              <w:rPr>
                <w:sz w:val="20"/>
                <w:szCs w:val="20"/>
              </w:rPr>
            </w:pPr>
          </w:p>
        </w:tc>
      </w:tr>
      <w:tr w:rsidR="00AE3CB1" w:rsidRPr="009B0399" w:rsidTr="00CD0F49">
        <w:tc>
          <w:tcPr>
            <w:tcW w:w="10314" w:type="dxa"/>
            <w:shd w:val="clear" w:color="auto" w:fill="auto"/>
          </w:tcPr>
          <w:p w:rsidR="00AE3CB1" w:rsidRPr="009B0399" w:rsidRDefault="00AE3CB1" w:rsidP="00CD0F49">
            <w:pPr>
              <w:widowControl w:val="0"/>
              <w:jc w:val="both"/>
              <w:rPr>
                <w:sz w:val="20"/>
                <w:szCs w:val="20"/>
              </w:rPr>
            </w:pPr>
            <w:r w:rsidRPr="009B0399">
              <w:rPr>
                <w:sz w:val="20"/>
                <w:szCs w:val="20"/>
              </w:rPr>
              <w:t xml:space="preserve">ORDENANÇA NÚM. 3.- IMPOST SOBRE BÉNS IMMOBLES </w:t>
            </w:r>
          </w:p>
        </w:tc>
        <w:tc>
          <w:tcPr>
            <w:tcW w:w="1306" w:type="dxa"/>
            <w:shd w:val="clear" w:color="auto" w:fill="auto"/>
          </w:tcPr>
          <w:p w:rsidR="00AE3CB1" w:rsidRPr="009B0399" w:rsidRDefault="00AE3CB1" w:rsidP="00CD0F49">
            <w:pPr>
              <w:widowControl w:val="0"/>
              <w:jc w:val="right"/>
              <w:rPr>
                <w:sz w:val="20"/>
                <w:szCs w:val="20"/>
              </w:rPr>
            </w:pPr>
          </w:p>
        </w:tc>
      </w:tr>
      <w:tr w:rsidR="00AE3CB1" w:rsidRPr="009B0399" w:rsidTr="00CD0F49">
        <w:tc>
          <w:tcPr>
            <w:tcW w:w="10314" w:type="dxa"/>
            <w:shd w:val="clear" w:color="auto" w:fill="auto"/>
          </w:tcPr>
          <w:p w:rsidR="00AE3CB1" w:rsidRPr="009B0399" w:rsidRDefault="00AE3CB1" w:rsidP="00CD0F49">
            <w:pPr>
              <w:widowControl w:val="0"/>
              <w:jc w:val="both"/>
              <w:rPr>
                <w:sz w:val="20"/>
                <w:szCs w:val="20"/>
              </w:rPr>
            </w:pPr>
            <w:r w:rsidRPr="009B0399">
              <w:rPr>
                <w:sz w:val="20"/>
                <w:szCs w:val="20"/>
              </w:rPr>
              <w:t>ORDENANÇA NÚM. 4.- IMPOST SOBRE ACTIVITATS ECONÒMIQUES</w:t>
            </w:r>
          </w:p>
        </w:tc>
        <w:tc>
          <w:tcPr>
            <w:tcW w:w="1306" w:type="dxa"/>
            <w:shd w:val="clear" w:color="auto" w:fill="auto"/>
          </w:tcPr>
          <w:p w:rsidR="00AE3CB1" w:rsidRPr="009B0399" w:rsidRDefault="00AE3CB1" w:rsidP="00CD0F49">
            <w:pPr>
              <w:widowControl w:val="0"/>
              <w:jc w:val="right"/>
              <w:rPr>
                <w:sz w:val="20"/>
                <w:szCs w:val="20"/>
              </w:rPr>
            </w:pPr>
          </w:p>
        </w:tc>
      </w:tr>
      <w:tr w:rsidR="00AE3CB1" w:rsidRPr="009B0399" w:rsidTr="00CD0F49">
        <w:tc>
          <w:tcPr>
            <w:tcW w:w="10314" w:type="dxa"/>
            <w:shd w:val="clear" w:color="auto" w:fill="auto"/>
          </w:tcPr>
          <w:p w:rsidR="00AE3CB1" w:rsidRPr="009B0399" w:rsidRDefault="00AE3CB1" w:rsidP="00CD0F49">
            <w:pPr>
              <w:widowControl w:val="0"/>
              <w:jc w:val="both"/>
              <w:rPr>
                <w:sz w:val="20"/>
                <w:szCs w:val="20"/>
              </w:rPr>
            </w:pPr>
            <w:r w:rsidRPr="009B0399">
              <w:rPr>
                <w:sz w:val="20"/>
                <w:szCs w:val="20"/>
              </w:rPr>
              <w:t xml:space="preserve">ORDENANÇA NÚM. 5.- IMPOST SOBRE VEHICLES DE TRACCIÓ MECÀNICA </w:t>
            </w:r>
          </w:p>
        </w:tc>
        <w:tc>
          <w:tcPr>
            <w:tcW w:w="1306" w:type="dxa"/>
            <w:shd w:val="clear" w:color="auto" w:fill="auto"/>
          </w:tcPr>
          <w:p w:rsidR="00AE3CB1" w:rsidRPr="009B0399" w:rsidRDefault="00AE3CB1" w:rsidP="00CD0F49">
            <w:pPr>
              <w:widowControl w:val="0"/>
              <w:jc w:val="right"/>
              <w:rPr>
                <w:sz w:val="20"/>
                <w:szCs w:val="20"/>
              </w:rPr>
            </w:pPr>
          </w:p>
        </w:tc>
      </w:tr>
      <w:tr w:rsidR="00AE3CB1" w:rsidRPr="009B0399" w:rsidTr="00CD0F49">
        <w:tc>
          <w:tcPr>
            <w:tcW w:w="10314" w:type="dxa"/>
            <w:shd w:val="clear" w:color="auto" w:fill="auto"/>
          </w:tcPr>
          <w:p w:rsidR="00AE3CB1" w:rsidRPr="009B0399" w:rsidRDefault="00AE3CB1" w:rsidP="00CD0F49">
            <w:pPr>
              <w:widowControl w:val="0"/>
              <w:jc w:val="both"/>
              <w:rPr>
                <w:sz w:val="20"/>
                <w:szCs w:val="20"/>
              </w:rPr>
            </w:pPr>
            <w:r w:rsidRPr="009B0399">
              <w:rPr>
                <w:sz w:val="20"/>
                <w:szCs w:val="20"/>
              </w:rPr>
              <w:t xml:space="preserve">ORDENANÇA NÚM. 6.- IMPOST SOBRE CONSTRUCCIONS, INSTAL.LACIONS I OBRES </w:t>
            </w:r>
          </w:p>
        </w:tc>
        <w:tc>
          <w:tcPr>
            <w:tcW w:w="1306" w:type="dxa"/>
            <w:shd w:val="clear" w:color="auto" w:fill="auto"/>
          </w:tcPr>
          <w:p w:rsidR="00AE3CB1" w:rsidRPr="009B0399" w:rsidRDefault="00AE3CB1" w:rsidP="00CD0F49">
            <w:pPr>
              <w:widowControl w:val="0"/>
              <w:jc w:val="right"/>
              <w:rPr>
                <w:sz w:val="20"/>
                <w:szCs w:val="20"/>
              </w:rPr>
            </w:pPr>
          </w:p>
        </w:tc>
      </w:tr>
      <w:tr w:rsidR="00AE3CB1" w:rsidRPr="009B0399" w:rsidTr="00CD0F49">
        <w:tc>
          <w:tcPr>
            <w:tcW w:w="10314" w:type="dxa"/>
            <w:shd w:val="clear" w:color="auto" w:fill="auto"/>
          </w:tcPr>
          <w:p w:rsidR="00AE3CB1" w:rsidRPr="009B0399" w:rsidRDefault="00AE3CB1" w:rsidP="00CD0F49">
            <w:pPr>
              <w:widowControl w:val="0"/>
              <w:jc w:val="both"/>
              <w:rPr>
                <w:sz w:val="20"/>
                <w:szCs w:val="20"/>
              </w:rPr>
            </w:pPr>
            <w:r w:rsidRPr="009B0399">
              <w:rPr>
                <w:sz w:val="20"/>
                <w:szCs w:val="20"/>
              </w:rPr>
              <w:t xml:space="preserve">ORDENANÇA NÚM. 7.- IMPOST SOBRE L’INCREMENT DEL VALOR DELS TERRENYS DE NATURALESA URBANA </w:t>
            </w:r>
          </w:p>
        </w:tc>
        <w:tc>
          <w:tcPr>
            <w:tcW w:w="1306" w:type="dxa"/>
            <w:shd w:val="clear" w:color="auto" w:fill="auto"/>
          </w:tcPr>
          <w:p w:rsidR="00AE3CB1" w:rsidRPr="009B0399" w:rsidRDefault="00AE3CB1" w:rsidP="00CD0F49">
            <w:pPr>
              <w:widowControl w:val="0"/>
              <w:jc w:val="right"/>
              <w:rPr>
                <w:sz w:val="20"/>
                <w:szCs w:val="20"/>
              </w:rPr>
            </w:pPr>
          </w:p>
        </w:tc>
      </w:tr>
      <w:tr w:rsidR="00AE3CB1" w:rsidRPr="009B0399" w:rsidTr="00CD0F49">
        <w:tc>
          <w:tcPr>
            <w:tcW w:w="10314" w:type="dxa"/>
            <w:shd w:val="clear" w:color="auto" w:fill="auto"/>
          </w:tcPr>
          <w:p w:rsidR="00AE3CB1" w:rsidRPr="009B0399" w:rsidRDefault="00AE3CB1" w:rsidP="00CD0F49">
            <w:pPr>
              <w:widowControl w:val="0"/>
              <w:jc w:val="both"/>
              <w:rPr>
                <w:sz w:val="20"/>
                <w:szCs w:val="20"/>
              </w:rPr>
            </w:pPr>
            <w:r w:rsidRPr="009B0399">
              <w:rPr>
                <w:sz w:val="20"/>
                <w:szCs w:val="20"/>
              </w:rPr>
              <w:t xml:space="preserve">ORDENANÇA NÚM. 8.- TAXES PER A LA REALITZACIÓ D’ACTIVITATS JURÍDICO-ADMINISTRATIVES DE COMPETÈNCIA LOCAL </w:t>
            </w:r>
          </w:p>
        </w:tc>
        <w:tc>
          <w:tcPr>
            <w:tcW w:w="1306" w:type="dxa"/>
            <w:shd w:val="clear" w:color="auto" w:fill="auto"/>
          </w:tcPr>
          <w:p w:rsidR="00AE3CB1" w:rsidRPr="009B0399" w:rsidRDefault="00AE3CB1" w:rsidP="00CD0F49">
            <w:pPr>
              <w:widowControl w:val="0"/>
              <w:jc w:val="right"/>
              <w:rPr>
                <w:sz w:val="20"/>
                <w:szCs w:val="20"/>
              </w:rPr>
            </w:pPr>
          </w:p>
        </w:tc>
      </w:tr>
      <w:tr w:rsidR="00AE3CB1" w:rsidRPr="009B0399" w:rsidTr="00CD0F49">
        <w:tc>
          <w:tcPr>
            <w:tcW w:w="10314" w:type="dxa"/>
            <w:shd w:val="clear" w:color="auto" w:fill="auto"/>
          </w:tcPr>
          <w:p w:rsidR="00AE3CB1" w:rsidRPr="009B0399" w:rsidRDefault="00AE3CB1" w:rsidP="00CD0F49">
            <w:pPr>
              <w:widowControl w:val="0"/>
              <w:jc w:val="both"/>
              <w:rPr>
                <w:sz w:val="20"/>
                <w:szCs w:val="20"/>
              </w:rPr>
            </w:pPr>
            <w:r w:rsidRPr="009B0399">
              <w:rPr>
                <w:sz w:val="20"/>
                <w:szCs w:val="20"/>
              </w:rPr>
              <w:t xml:space="preserve">ORDENANÇA NÚM. 9.- TAXA DE CEMENTIRI MUNICIPAL </w:t>
            </w:r>
          </w:p>
        </w:tc>
        <w:tc>
          <w:tcPr>
            <w:tcW w:w="1306" w:type="dxa"/>
            <w:shd w:val="clear" w:color="auto" w:fill="auto"/>
          </w:tcPr>
          <w:p w:rsidR="00AE3CB1" w:rsidRPr="009B0399" w:rsidRDefault="00AE3CB1" w:rsidP="00CD0F49">
            <w:pPr>
              <w:widowControl w:val="0"/>
              <w:jc w:val="right"/>
              <w:rPr>
                <w:sz w:val="20"/>
                <w:szCs w:val="20"/>
              </w:rPr>
            </w:pPr>
          </w:p>
        </w:tc>
      </w:tr>
      <w:tr w:rsidR="00AE3CB1" w:rsidRPr="009B0399" w:rsidTr="00CD0F49">
        <w:tc>
          <w:tcPr>
            <w:tcW w:w="10314" w:type="dxa"/>
            <w:shd w:val="clear" w:color="auto" w:fill="auto"/>
          </w:tcPr>
          <w:p w:rsidR="00AE3CB1" w:rsidRPr="009B0399" w:rsidRDefault="00AE3CB1" w:rsidP="00CD0F49">
            <w:pPr>
              <w:widowControl w:val="0"/>
              <w:jc w:val="both"/>
              <w:rPr>
                <w:sz w:val="20"/>
                <w:szCs w:val="20"/>
              </w:rPr>
            </w:pPr>
            <w:r w:rsidRPr="009B0399">
              <w:rPr>
                <w:sz w:val="20"/>
                <w:szCs w:val="20"/>
              </w:rPr>
              <w:t xml:space="preserve">ORDENANÇA NÚM. 10.- TAXA DE CLAVEGUERAM </w:t>
            </w:r>
          </w:p>
        </w:tc>
        <w:tc>
          <w:tcPr>
            <w:tcW w:w="1306" w:type="dxa"/>
            <w:shd w:val="clear" w:color="auto" w:fill="auto"/>
          </w:tcPr>
          <w:p w:rsidR="00AE3CB1" w:rsidRPr="009B0399" w:rsidRDefault="00AE3CB1" w:rsidP="00CD0F49">
            <w:pPr>
              <w:widowControl w:val="0"/>
              <w:jc w:val="right"/>
              <w:rPr>
                <w:sz w:val="20"/>
                <w:szCs w:val="20"/>
              </w:rPr>
            </w:pPr>
          </w:p>
        </w:tc>
      </w:tr>
      <w:tr w:rsidR="00AE3CB1" w:rsidRPr="009B0399" w:rsidTr="00CD0F49">
        <w:tc>
          <w:tcPr>
            <w:tcW w:w="10314" w:type="dxa"/>
            <w:shd w:val="clear" w:color="auto" w:fill="auto"/>
          </w:tcPr>
          <w:p w:rsidR="00AE3CB1" w:rsidRPr="009B0399" w:rsidRDefault="00AE3CB1" w:rsidP="00CD0F49">
            <w:pPr>
              <w:widowControl w:val="0"/>
              <w:jc w:val="both"/>
              <w:rPr>
                <w:sz w:val="20"/>
                <w:szCs w:val="20"/>
              </w:rPr>
            </w:pPr>
            <w:r w:rsidRPr="009B0399">
              <w:rPr>
                <w:sz w:val="20"/>
                <w:szCs w:val="20"/>
              </w:rPr>
              <w:t xml:space="preserve">ORDENANÇA NÚM. 11.- TAXA DE RECOLLIDA D’ESCOMBRARIES </w:t>
            </w:r>
          </w:p>
        </w:tc>
        <w:tc>
          <w:tcPr>
            <w:tcW w:w="1306" w:type="dxa"/>
            <w:shd w:val="clear" w:color="auto" w:fill="auto"/>
          </w:tcPr>
          <w:p w:rsidR="00AE3CB1" w:rsidRPr="009B0399" w:rsidRDefault="00AE3CB1" w:rsidP="00CD0F49">
            <w:pPr>
              <w:widowControl w:val="0"/>
              <w:jc w:val="right"/>
              <w:rPr>
                <w:sz w:val="20"/>
                <w:szCs w:val="20"/>
              </w:rPr>
            </w:pPr>
          </w:p>
        </w:tc>
      </w:tr>
      <w:tr w:rsidR="00AE3CB1" w:rsidRPr="009B0399" w:rsidTr="00CD0F49">
        <w:tc>
          <w:tcPr>
            <w:tcW w:w="10314" w:type="dxa"/>
            <w:shd w:val="clear" w:color="auto" w:fill="auto"/>
          </w:tcPr>
          <w:p w:rsidR="00AE3CB1" w:rsidRPr="009B0399" w:rsidRDefault="00AE3CB1" w:rsidP="00CD0F49">
            <w:pPr>
              <w:widowControl w:val="0"/>
              <w:jc w:val="both"/>
              <w:rPr>
                <w:sz w:val="20"/>
                <w:szCs w:val="20"/>
              </w:rPr>
            </w:pPr>
            <w:r w:rsidRPr="009B0399">
              <w:rPr>
                <w:sz w:val="20"/>
                <w:szCs w:val="20"/>
              </w:rPr>
              <w:t xml:space="preserve">ORDENANÇA NÚM. 12.- TAXA PER LA RETIRADA I/O IMMOBILITZACIÓ DE VEHICLES ABANDONATS O ESTACIONATS DEFECTUOSAMENT O ABUSIVAMENT A LA VIA PÚBLICA </w:t>
            </w:r>
          </w:p>
        </w:tc>
        <w:tc>
          <w:tcPr>
            <w:tcW w:w="1306" w:type="dxa"/>
            <w:shd w:val="clear" w:color="auto" w:fill="auto"/>
          </w:tcPr>
          <w:p w:rsidR="00AE3CB1" w:rsidRPr="009B0399" w:rsidRDefault="00AE3CB1" w:rsidP="00CD0F49">
            <w:pPr>
              <w:widowControl w:val="0"/>
              <w:jc w:val="right"/>
              <w:rPr>
                <w:sz w:val="20"/>
                <w:szCs w:val="20"/>
              </w:rPr>
            </w:pPr>
          </w:p>
        </w:tc>
      </w:tr>
      <w:tr w:rsidR="00AE3CB1" w:rsidRPr="009B0399" w:rsidTr="00CD0F49">
        <w:tc>
          <w:tcPr>
            <w:tcW w:w="10314" w:type="dxa"/>
            <w:shd w:val="clear" w:color="auto" w:fill="auto"/>
          </w:tcPr>
          <w:p w:rsidR="00AE3CB1" w:rsidRPr="009B0399" w:rsidRDefault="00AE3CB1" w:rsidP="00CD0F49">
            <w:pPr>
              <w:widowControl w:val="0"/>
              <w:jc w:val="both"/>
              <w:rPr>
                <w:sz w:val="20"/>
                <w:szCs w:val="20"/>
              </w:rPr>
            </w:pPr>
            <w:r w:rsidRPr="009B0399">
              <w:rPr>
                <w:sz w:val="20"/>
                <w:szCs w:val="20"/>
              </w:rPr>
              <w:t>ORDENANÇA NÚM. 13.- TAXA PELS SERVEIS DE CONTROL I TINENÇA D’ANIMALS</w:t>
            </w:r>
          </w:p>
        </w:tc>
        <w:tc>
          <w:tcPr>
            <w:tcW w:w="1306" w:type="dxa"/>
            <w:shd w:val="clear" w:color="auto" w:fill="auto"/>
          </w:tcPr>
          <w:p w:rsidR="00AE3CB1" w:rsidRPr="009B0399" w:rsidRDefault="00AE3CB1" w:rsidP="00CD0F49">
            <w:pPr>
              <w:widowControl w:val="0"/>
              <w:jc w:val="right"/>
              <w:rPr>
                <w:sz w:val="20"/>
                <w:szCs w:val="20"/>
              </w:rPr>
            </w:pPr>
          </w:p>
        </w:tc>
      </w:tr>
      <w:tr w:rsidR="00AE3CB1" w:rsidRPr="009B0399" w:rsidTr="00CD0F49">
        <w:tc>
          <w:tcPr>
            <w:tcW w:w="10314" w:type="dxa"/>
            <w:shd w:val="clear" w:color="auto" w:fill="auto"/>
          </w:tcPr>
          <w:p w:rsidR="00AE3CB1" w:rsidRPr="009B0399" w:rsidRDefault="00AE3CB1" w:rsidP="00CD0F49">
            <w:pPr>
              <w:widowControl w:val="0"/>
              <w:jc w:val="both"/>
              <w:rPr>
                <w:sz w:val="20"/>
                <w:szCs w:val="20"/>
              </w:rPr>
            </w:pPr>
            <w:r w:rsidRPr="009B0399">
              <w:rPr>
                <w:sz w:val="20"/>
                <w:szCs w:val="20"/>
              </w:rPr>
              <w:t xml:space="preserve">ORDENANÇA NÚM. 14.- TAXA PER LA UTILITZACIÓ PRIVATIVA O OCUPACIÓ O APROFITAMENT ESPECIAL DEL DOMINI PÚBLIC </w:t>
            </w:r>
          </w:p>
        </w:tc>
        <w:tc>
          <w:tcPr>
            <w:tcW w:w="1306" w:type="dxa"/>
            <w:shd w:val="clear" w:color="auto" w:fill="auto"/>
          </w:tcPr>
          <w:p w:rsidR="00AE3CB1" w:rsidRPr="009B0399" w:rsidRDefault="00AE3CB1" w:rsidP="00CD0F49">
            <w:pPr>
              <w:widowControl w:val="0"/>
              <w:jc w:val="right"/>
              <w:rPr>
                <w:sz w:val="20"/>
                <w:szCs w:val="20"/>
              </w:rPr>
            </w:pPr>
          </w:p>
        </w:tc>
      </w:tr>
      <w:tr w:rsidR="00AE3CB1" w:rsidRPr="009B0399" w:rsidTr="00CD0F49">
        <w:tc>
          <w:tcPr>
            <w:tcW w:w="10314" w:type="dxa"/>
            <w:shd w:val="clear" w:color="auto" w:fill="auto"/>
          </w:tcPr>
          <w:p w:rsidR="00AE3CB1" w:rsidRPr="009B0399" w:rsidRDefault="00AE3CB1" w:rsidP="00CD0F49">
            <w:pPr>
              <w:widowControl w:val="0"/>
              <w:jc w:val="both"/>
              <w:rPr>
                <w:sz w:val="20"/>
                <w:szCs w:val="20"/>
              </w:rPr>
            </w:pPr>
            <w:r w:rsidRPr="009B0399">
              <w:rPr>
                <w:sz w:val="20"/>
                <w:szCs w:val="20"/>
              </w:rPr>
              <w:t xml:space="preserve">ORDENANÇA 15.- ORDENANÇA REGULADORA DE LA TAXA PER APROFITAMENT ESPECIAL DEL DOMINI PÚBLIC LOCAL A FAVOR D’EMPRESES EXPLOTADORES DE SERVEIS DE SUMINISTRAMENT D’INTERÉS GENERAL </w:t>
            </w:r>
          </w:p>
        </w:tc>
        <w:tc>
          <w:tcPr>
            <w:tcW w:w="1306" w:type="dxa"/>
            <w:shd w:val="clear" w:color="auto" w:fill="auto"/>
          </w:tcPr>
          <w:p w:rsidR="00AE3CB1" w:rsidRPr="009B0399" w:rsidRDefault="00AE3CB1" w:rsidP="00CD0F49">
            <w:pPr>
              <w:widowControl w:val="0"/>
              <w:jc w:val="right"/>
              <w:rPr>
                <w:sz w:val="20"/>
                <w:szCs w:val="20"/>
              </w:rPr>
            </w:pPr>
          </w:p>
        </w:tc>
      </w:tr>
      <w:tr w:rsidR="00AE3CB1" w:rsidRPr="009B0399" w:rsidTr="00CD0F49">
        <w:tc>
          <w:tcPr>
            <w:tcW w:w="10314" w:type="dxa"/>
            <w:shd w:val="clear" w:color="auto" w:fill="auto"/>
          </w:tcPr>
          <w:p w:rsidR="00AE3CB1" w:rsidRPr="009B0399" w:rsidRDefault="00AE3CB1" w:rsidP="00CD0F49">
            <w:pPr>
              <w:widowControl w:val="0"/>
              <w:jc w:val="both"/>
              <w:rPr>
                <w:sz w:val="20"/>
                <w:szCs w:val="20"/>
              </w:rPr>
            </w:pPr>
            <w:r w:rsidRPr="009B0399">
              <w:rPr>
                <w:sz w:val="20"/>
                <w:szCs w:val="20"/>
              </w:rPr>
              <w:t xml:space="preserve">ORDENANÇA NÚM. 16.- ORDENANÇA REGULADORA DE LA TAXA PER APROFITAMENT ESPECIAL DEL DOMINI PÚBLIC LOCAL A FAVOR D’EMPRESES QUE EXPLOTIN INSTAL.LACIONS O XARXES DE PRODUCCIÓ D’ENERGIA ELÈCTRICA EN RÈGIM ESPECIAL </w:t>
            </w:r>
          </w:p>
        </w:tc>
        <w:tc>
          <w:tcPr>
            <w:tcW w:w="1306" w:type="dxa"/>
            <w:shd w:val="clear" w:color="auto" w:fill="auto"/>
          </w:tcPr>
          <w:p w:rsidR="00AE3CB1" w:rsidRPr="009B0399" w:rsidRDefault="00AE3CB1" w:rsidP="00CD0F49">
            <w:pPr>
              <w:widowControl w:val="0"/>
              <w:jc w:val="right"/>
              <w:rPr>
                <w:sz w:val="20"/>
                <w:szCs w:val="20"/>
              </w:rPr>
            </w:pPr>
          </w:p>
        </w:tc>
      </w:tr>
      <w:tr w:rsidR="00AE3CB1" w:rsidRPr="009B0399" w:rsidTr="00CD0F49">
        <w:tc>
          <w:tcPr>
            <w:tcW w:w="10314" w:type="dxa"/>
            <w:shd w:val="clear" w:color="auto" w:fill="auto"/>
          </w:tcPr>
          <w:p w:rsidR="00AE3CB1" w:rsidRPr="009B0399" w:rsidRDefault="00AE3CB1" w:rsidP="00CD0F49">
            <w:pPr>
              <w:widowControl w:val="0"/>
              <w:jc w:val="both"/>
              <w:rPr>
                <w:sz w:val="20"/>
                <w:szCs w:val="20"/>
              </w:rPr>
            </w:pPr>
            <w:r w:rsidRPr="009B0399">
              <w:rPr>
                <w:sz w:val="20"/>
                <w:szCs w:val="20"/>
              </w:rPr>
              <w:t>ORDENANÇA NÚM. 17.- ORDENANÇA FISCAL REGULADORA DE LA TAXA PER LA PRESTACIÓ DE SERVEIS MITJANÇANT LA UTILITZACIÓ D’INSTAL.LACIONS I EQUIPAMENTS MUNICIPALS</w:t>
            </w:r>
          </w:p>
        </w:tc>
        <w:tc>
          <w:tcPr>
            <w:tcW w:w="1306" w:type="dxa"/>
            <w:shd w:val="clear" w:color="auto" w:fill="auto"/>
          </w:tcPr>
          <w:p w:rsidR="00AE3CB1" w:rsidRPr="009B0399" w:rsidRDefault="00AE3CB1" w:rsidP="00CD0F49">
            <w:pPr>
              <w:widowControl w:val="0"/>
              <w:jc w:val="right"/>
              <w:rPr>
                <w:sz w:val="20"/>
                <w:szCs w:val="20"/>
              </w:rPr>
            </w:pPr>
          </w:p>
        </w:tc>
      </w:tr>
      <w:tr w:rsidR="00AE3CB1" w:rsidRPr="009B0399" w:rsidTr="00CD0F49">
        <w:tc>
          <w:tcPr>
            <w:tcW w:w="10314" w:type="dxa"/>
            <w:shd w:val="clear" w:color="auto" w:fill="auto"/>
          </w:tcPr>
          <w:p w:rsidR="00AE3CB1" w:rsidRPr="009B0399" w:rsidRDefault="00AE3CB1" w:rsidP="00CD0F49">
            <w:pPr>
              <w:widowControl w:val="0"/>
              <w:jc w:val="both"/>
              <w:rPr>
                <w:sz w:val="20"/>
                <w:szCs w:val="20"/>
              </w:rPr>
            </w:pPr>
            <w:r w:rsidRPr="009B0399">
              <w:rPr>
                <w:sz w:val="20"/>
                <w:szCs w:val="20"/>
              </w:rPr>
              <w:t xml:space="preserve">ORDENANÇA NÚM. 18.- ORDENANÇA FISCAL REGULADORA DE LA TAXA PER SUBMINISTRAMENT D’AIGUA POTABLE </w:t>
            </w:r>
          </w:p>
        </w:tc>
        <w:tc>
          <w:tcPr>
            <w:tcW w:w="1306" w:type="dxa"/>
            <w:shd w:val="clear" w:color="auto" w:fill="auto"/>
          </w:tcPr>
          <w:p w:rsidR="00AE3CB1" w:rsidRPr="009B0399" w:rsidRDefault="00AE3CB1" w:rsidP="00CD0F49">
            <w:pPr>
              <w:widowControl w:val="0"/>
              <w:jc w:val="right"/>
              <w:rPr>
                <w:sz w:val="20"/>
                <w:szCs w:val="20"/>
              </w:rPr>
            </w:pPr>
          </w:p>
        </w:tc>
      </w:tr>
      <w:tr w:rsidR="00AE3CB1" w:rsidRPr="009B0399" w:rsidTr="00CD0F49">
        <w:tc>
          <w:tcPr>
            <w:tcW w:w="10314" w:type="dxa"/>
            <w:shd w:val="clear" w:color="auto" w:fill="auto"/>
          </w:tcPr>
          <w:p w:rsidR="00AE3CB1" w:rsidRPr="009B0399" w:rsidRDefault="00AE3CB1" w:rsidP="00CD0F49">
            <w:pPr>
              <w:widowControl w:val="0"/>
              <w:jc w:val="both"/>
              <w:rPr>
                <w:sz w:val="20"/>
                <w:szCs w:val="20"/>
              </w:rPr>
            </w:pPr>
            <w:r w:rsidRPr="009B0399">
              <w:rPr>
                <w:sz w:val="20"/>
                <w:szCs w:val="20"/>
              </w:rPr>
              <w:t xml:space="preserve">ORDENANÇA NÚM. 19.- ORDENANÇA REGULADORA DE L’ESTACIONAMENT CONTROLAT DE VEHICLES A LA VIA PÚBLICA (APARCAMENT HORARI) I DEL SEU PREU PÚBLIC </w:t>
            </w:r>
          </w:p>
          <w:p w:rsidR="00AE3CB1" w:rsidRPr="009B0399" w:rsidRDefault="00AE3CB1" w:rsidP="00CD0F49">
            <w:pPr>
              <w:widowControl w:val="0"/>
              <w:jc w:val="both"/>
              <w:rPr>
                <w:sz w:val="20"/>
                <w:szCs w:val="20"/>
              </w:rPr>
            </w:pPr>
            <w:r w:rsidRPr="009B0399">
              <w:rPr>
                <w:sz w:val="20"/>
                <w:szCs w:val="20"/>
              </w:rPr>
              <w:t xml:space="preserve">ORDENANÇA NÚM. 20.- ORDENANÇA REGULADORA DE TRÀNSIT, SEGURETAT VIAL I QUADRE DE MULTES </w:t>
            </w:r>
          </w:p>
        </w:tc>
        <w:tc>
          <w:tcPr>
            <w:tcW w:w="1306" w:type="dxa"/>
            <w:shd w:val="clear" w:color="auto" w:fill="auto"/>
          </w:tcPr>
          <w:p w:rsidR="00AE3CB1" w:rsidRPr="009B0399" w:rsidRDefault="00AE3CB1" w:rsidP="00CD0F49">
            <w:pPr>
              <w:widowControl w:val="0"/>
              <w:jc w:val="right"/>
              <w:rPr>
                <w:sz w:val="20"/>
                <w:szCs w:val="20"/>
              </w:rPr>
            </w:pPr>
          </w:p>
        </w:tc>
      </w:tr>
      <w:tr w:rsidR="00AE3CB1" w:rsidRPr="009B0399" w:rsidTr="00CD0F49">
        <w:tc>
          <w:tcPr>
            <w:tcW w:w="10314" w:type="dxa"/>
            <w:shd w:val="clear" w:color="auto" w:fill="auto"/>
          </w:tcPr>
          <w:p w:rsidR="00AE3CB1" w:rsidRPr="009B0399" w:rsidRDefault="00AE3CB1" w:rsidP="00CD0F49">
            <w:pPr>
              <w:widowControl w:val="0"/>
              <w:jc w:val="both"/>
              <w:rPr>
                <w:sz w:val="20"/>
                <w:szCs w:val="20"/>
              </w:rPr>
            </w:pPr>
            <w:r w:rsidRPr="009B0399">
              <w:rPr>
                <w:sz w:val="20"/>
                <w:szCs w:val="20"/>
              </w:rPr>
              <w:t xml:space="preserve">ORDENANÇA NÚM. 21.- TAXA PER A LA  TRAMITACIÓ DE LES ACTIVITATS SUBJECTES A AUTORITZACIÓ, LLICÈNCIA I COMUNICACIÓ PRÈVIA PREVISTES A LA LLEI 20/2009, DE 4 DE DESEMBRE DE PREVENCIÓ I CONTROL AMBIENTAL D'ACTIVITATS, DE LES ACTIVITATS INNÒCUES, DE LA LLEI 11/2009, DE 6 DE JULIOL, DE REGULACIÓ ADMINISTRATIVA DELS ESPECTACLES PÚBLICS I LES ACTIVITATS RECREATIVES </w:t>
            </w:r>
          </w:p>
        </w:tc>
        <w:tc>
          <w:tcPr>
            <w:tcW w:w="1306" w:type="dxa"/>
            <w:shd w:val="clear" w:color="auto" w:fill="auto"/>
          </w:tcPr>
          <w:p w:rsidR="00AE3CB1" w:rsidRPr="009B0399" w:rsidRDefault="00AE3CB1" w:rsidP="00CD0F49">
            <w:pPr>
              <w:widowControl w:val="0"/>
              <w:jc w:val="right"/>
              <w:rPr>
                <w:sz w:val="20"/>
                <w:szCs w:val="20"/>
              </w:rPr>
            </w:pPr>
          </w:p>
        </w:tc>
      </w:tr>
      <w:tr w:rsidR="00AE3CB1" w:rsidRPr="009B0399" w:rsidTr="00CD0F49">
        <w:tc>
          <w:tcPr>
            <w:tcW w:w="10314" w:type="dxa"/>
            <w:shd w:val="clear" w:color="auto" w:fill="auto"/>
          </w:tcPr>
          <w:p w:rsidR="00AE3CB1" w:rsidRDefault="00AE3CB1" w:rsidP="00CD0F49">
            <w:pPr>
              <w:widowControl w:val="0"/>
              <w:jc w:val="both"/>
              <w:rPr>
                <w:sz w:val="20"/>
                <w:szCs w:val="20"/>
              </w:rPr>
            </w:pPr>
            <w:r w:rsidRPr="009B0399">
              <w:rPr>
                <w:sz w:val="20"/>
                <w:szCs w:val="20"/>
              </w:rPr>
              <w:t xml:space="preserve">ORDENANÇA NÚM. 22.- ORDENANÇA GENERAL DELS PREUS PÚBLICS </w:t>
            </w:r>
          </w:p>
          <w:p w:rsidR="00AE3CB1" w:rsidRDefault="00AE3CB1" w:rsidP="00CD0F49">
            <w:pPr>
              <w:widowControl w:val="0"/>
              <w:jc w:val="both"/>
              <w:rPr>
                <w:sz w:val="20"/>
                <w:szCs w:val="20"/>
              </w:rPr>
            </w:pPr>
          </w:p>
          <w:p w:rsidR="00AE3CB1" w:rsidRPr="009B0399" w:rsidRDefault="00AE3CB1" w:rsidP="00CD0F49">
            <w:pPr>
              <w:widowControl w:val="0"/>
              <w:jc w:val="both"/>
              <w:rPr>
                <w:sz w:val="20"/>
                <w:szCs w:val="20"/>
              </w:rPr>
            </w:pPr>
          </w:p>
        </w:tc>
        <w:tc>
          <w:tcPr>
            <w:tcW w:w="1306" w:type="dxa"/>
            <w:shd w:val="clear" w:color="auto" w:fill="auto"/>
          </w:tcPr>
          <w:p w:rsidR="00AE3CB1" w:rsidRDefault="00AE3CB1" w:rsidP="00CD0F49">
            <w:pPr>
              <w:widowControl w:val="0"/>
              <w:jc w:val="right"/>
              <w:rPr>
                <w:sz w:val="20"/>
                <w:szCs w:val="20"/>
              </w:rPr>
            </w:pPr>
            <w:r>
              <w:rPr>
                <w:sz w:val="20"/>
                <w:szCs w:val="20"/>
              </w:rPr>
              <w:t>SE</w:t>
            </w:r>
          </w:p>
          <w:p w:rsidR="00AE3CB1" w:rsidRDefault="00AE3CB1" w:rsidP="00CD0F49">
            <w:pPr>
              <w:widowControl w:val="0"/>
              <w:jc w:val="right"/>
              <w:rPr>
                <w:sz w:val="20"/>
                <w:szCs w:val="20"/>
              </w:rPr>
            </w:pPr>
          </w:p>
          <w:p w:rsidR="00AE3CB1" w:rsidRPr="009B0399" w:rsidRDefault="00AE3CB1" w:rsidP="00CD0F49">
            <w:pPr>
              <w:widowControl w:val="0"/>
              <w:jc w:val="right"/>
              <w:rPr>
                <w:sz w:val="20"/>
                <w:szCs w:val="20"/>
              </w:rPr>
            </w:pPr>
          </w:p>
        </w:tc>
      </w:tr>
    </w:tbl>
    <w:p w:rsidR="00AE3CB1" w:rsidRDefault="00AE3CB1" w:rsidP="00AE3CB1">
      <w:pPr>
        <w:tabs>
          <w:tab w:val="left" w:pos="-720"/>
        </w:tabs>
        <w:suppressAutoHyphens/>
        <w:jc w:val="both"/>
        <w:rPr>
          <w:spacing w:val="-3"/>
        </w:rPr>
      </w:pPr>
      <w:r>
        <w:rPr>
          <w:spacing w:val="-3"/>
        </w:rPr>
        <w:tab/>
        <w:t xml:space="preserve">SEGON.- EXPOSAR al públic aquest expedient per un termini de trenta dies hàbils mitjançant la publicació d’un Edicte en el Butlletí Oficial de la Província de Girona, en el Tauler d’Anuncis de la Corporació i en un dels Diaris de major difusió de la Província, als efectes, que durant aquest termini els interessats puguin examinar l’expedient i presentar les observacions i/o </w:t>
      </w:r>
      <w:proofErr w:type="spellStart"/>
      <w:r>
        <w:rPr>
          <w:spacing w:val="-3"/>
        </w:rPr>
        <w:t>al.legacions</w:t>
      </w:r>
      <w:proofErr w:type="spellEnd"/>
      <w:r>
        <w:rPr>
          <w:spacing w:val="-3"/>
        </w:rPr>
        <w:t xml:space="preserve"> que considerin oportunes.</w:t>
      </w:r>
    </w:p>
    <w:p w:rsidR="00AE3CB1" w:rsidRDefault="00AE3CB1" w:rsidP="00AE3CB1">
      <w:pPr>
        <w:tabs>
          <w:tab w:val="left" w:pos="-720"/>
        </w:tabs>
        <w:suppressAutoHyphens/>
        <w:jc w:val="both"/>
        <w:rPr>
          <w:spacing w:val="-3"/>
        </w:rPr>
      </w:pPr>
    </w:p>
    <w:p w:rsidR="00AE3CB1" w:rsidRDefault="00AE3CB1" w:rsidP="00AE3CB1">
      <w:pPr>
        <w:tabs>
          <w:tab w:val="left" w:pos="-720"/>
        </w:tabs>
        <w:suppressAutoHyphens/>
        <w:jc w:val="both"/>
        <w:rPr>
          <w:spacing w:val="-3"/>
        </w:rPr>
      </w:pPr>
      <w:r>
        <w:rPr>
          <w:spacing w:val="-3"/>
        </w:rPr>
        <w:tab/>
        <w:t xml:space="preserve">TERCER.- En el cas que no es presentessin </w:t>
      </w:r>
      <w:proofErr w:type="spellStart"/>
      <w:r>
        <w:rPr>
          <w:spacing w:val="-3"/>
        </w:rPr>
        <w:t>al.legacions</w:t>
      </w:r>
      <w:proofErr w:type="spellEnd"/>
      <w:r>
        <w:rPr>
          <w:spacing w:val="-3"/>
        </w:rPr>
        <w:t xml:space="preserve"> ni observacions a l’expedient dins del termini indicat anteriorment, l’acord d’aprovació provisional s’entendrà definitivament aprovat, sense necessitat de nou acord Plenari, d’acord amb el que s’estableix a l’article 17.3 del RDL 2/2004.</w:t>
      </w:r>
    </w:p>
    <w:p w:rsidR="00AE3CB1" w:rsidRDefault="00AE3CB1" w:rsidP="00AE3CB1">
      <w:pPr>
        <w:tabs>
          <w:tab w:val="left" w:pos="-720"/>
        </w:tabs>
        <w:suppressAutoHyphens/>
        <w:jc w:val="both"/>
        <w:rPr>
          <w:spacing w:val="-3"/>
        </w:rPr>
      </w:pPr>
    </w:p>
    <w:p w:rsidR="00AE3CB1" w:rsidRDefault="00AE3CB1" w:rsidP="00AE3CB1">
      <w:pPr>
        <w:tabs>
          <w:tab w:val="left" w:pos="-720"/>
        </w:tabs>
        <w:suppressAutoHyphens/>
        <w:jc w:val="both"/>
        <w:rPr>
          <w:spacing w:val="-3"/>
        </w:rPr>
      </w:pPr>
      <w:r>
        <w:rPr>
          <w:spacing w:val="-3"/>
        </w:rPr>
        <w:lastRenderedPageBreak/>
        <w:tab/>
        <w:t>QUART.- Una vegada aprovat l’acord definitivament, publicar el text íntegre de les Ordenances en el Butlletí Oficial de la Província de Girona .</w:t>
      </w:r>
    </w:p>
    <w:p w:rsidR="00AE3CB1" w:rsidRDefault="00AE3CB1" w:rsidP="00AE3CB1">
      <w:pPr>
        <w:tabs>
          <w:tab w:val="left" w:pos="-720"/>
        </w:tabs>
        <w:suppressAutoHyphens/>
        <w:jc w:val="both"/>
        <w:rPr>
          <w:spacing w:val="-3"/>
        </w:rPr>
      </w:pPr>
    </w:p>
    <w:p w:rsidR="00AE3CB1" w:rsidRDefault="00AE3CB1" w:rsidP="00AE3CB1">
      <w:pPr>
        <w:tabs>
          <w:tab w:val="left" w:pos="-720"/>
        </w:tabs>
        <w:suppressAutoHyphens/>
        <w:jc w:val="both"/>
        <w:rPr>
          <w:spacing w:val="-3"/>
        </w:rPr>
      </w:pPr>
    </w:p>
    <w:p w:rsidR="00AE3CB1" w:rsidRDefault="00AE3CB1" w:rsidP="00AE3CB1">
      <w:pPr>
        <w:tabs>
          <w:tab w:val="left" w:pos="-720"/>
        </w:tabs>
        <w:suppressAutoHyphens/>
        <w:jc w:val="both"/>
        <w:rPr>
          <w:spacing w:val="-3"/>
        </w:rPr>
      </w:pPr>
      <w:r>
        <w:rPr>
          <w:spacing w:val="-3"/>
        </w:rPr>
        <w:t>I, sense altres assumptes a tractar, el president aixeca aquesta sessió, de la qual com a secretari estenc aquesta acta.</w:t>
      </w:r>
    </w:p>
    <w:p w:rsidR="00701240" w:rsidRDefault="005B5A60"/>
    <w:sectPr w:rsidR="00701240" w:rsidSect="00AE3CB1">
      <w:pgSz w:w="11906" w:h="16838"/>
      <w:pgMar w:top="1701"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2E7"/>
    <w:rsid w:val="005B5A60"/>
    <w:rsid w:val="00767046"/>
    <w:rsid w:val="007C02E7"/>
    <w:rsid w:val="00A86E33"/>
    <w:rsid w:val="00AE3C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olors"/>
    <w:qFormat/>
    <w:rsid w:val="007C02E7"/>
    <w:pPr>
      <w:spacing w:after="0" w:line="240" w:lineRule="auto"/>
    </w:pPr>
    <w:rPr>
      <w:rFonts w:ascii="Arial" w:eastAsia="Times New Roman" w:hAnsi="Arial" w:cs="Arial"/>
      <w:color w:val="000000"/>
      <w:lang w:val="ca-ES"/>
    </w:rPr>
  </w:style>
  <w:style w:type="paragraph" w:styleId="Ttulo1">
    <w:name w:val="heading 1"/>
    <w:basedOn w:val="Normal"/>
    <w:next w:val="Normal"/>
    <w:link w:val="Ttulo1Car"/>
    <w:uiPriority w:val="9"/>
    <w:qFormat/>
    <w:rsid w:val="007C02E7"/>
    <w:pPr>
      <w:keepNext/>
      <w:snapToGrid w:val="0"/>
      <w:spacing w:line="360" w:lineRule="auto"/>
      <w:ind w:left="408" w:right="-23" w:hanging="432"/>
      <w:jc w:val="both"/>
      <w:outlineLvl w:val="0"/>
    </w:pPr>
    <w:rPr>
      <w:b/>
      <w:lang w:eastAsia="es-ES"/>
    </w:rPr>
  </w:style>
  <w:style w:type="paragraph" w:styleId="Ttulo3">
    <w:name w:val="heading 3"/>
    <w:basedOn w:val="Normal"/>
    <w:next w:val="Normal"/>
    <w:link w:val="Ttulo3Car"/>
    <w:uiPriority w:val="9"/>
    <w:semiHidden/>
    <w:unhideWhenUsed/>
    <w:qFormat/>
    <w:rsid w:val="007C02E7"/>
    <w:pPr>
      <w:keepNext/>
      <w:tabs>
        <w:tab w:val="left" w:pos="3544"/>
      </w:tabs>
      <w:ind w:left="708"/>
      <w:jc w:val="both"/>
      <w:outlineLvl w:val="2"/>
    </w:pPr>
    <w:rPr>
      <w:b/>
      <w:bCs/>
      <w:szCs w:val="24"/>
      <w:lang w:val="es-ES" w:eastAsia="es-ES"/>
    </w:rPr>
  </w:style>
  <w:style w:type="paragraph" w:styleId="Ttulo5">
    <w:name w:val="heading 5"/>
    <w:basedOn w:val="Normal"/>
    <w:next w:val="Normal"/>
    <w:link w:val="Ttulo5Car"/>
    <w:uiPriority w:val="9"/>
    <w:semiHidden/>
    <w:unhideWhenUsed/>
    <w:qFormat/>
    <w:rsid w:val="007C02E7"/>
    <w:pPr>
      <w:keepNext/>
      <w:keepLines/>
      <w:spacing w:before="200"/>
      <w:outlineLvl w:val="4"/>
    </w:pPr>
    <w:rPr>
      <w:rFonts w:asciiTheme="majorHAnsi" w:eastAsiaTheme="majorEastAsia" w:hAnsiTheme="majorHAnsi" w:cstheme="majorBidi"/>
      <w:color w:val="243F60" w:themeColor="accent1" w:themeShade="7F"/>
    </w:rPr>
  </w:style>
  <w:style w:type="paragraph" w:styleId="Ttulo8">
    <w:name w:val="heading 8"/>
    <w:basedOn w:val="Normal"/>
    <w:next w:val="Normal"/>
    <w:link w:val="Ttulo8Car"/>
    <w:uiPriority w:val="9"/>
    <w:semiHidden/>
    <w:unhideWhenUsed/>
    <w:qFormat/>
    <w:rsid w:val="007C02E7"/>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C02E7"/>
    <w:rPr>
      <w:rFonts w:ascii="Arial" w:eastAsia="Times New Roman" w:hAnsi="Arial" w:cs="Arial"/>
      <w:b/>
      <w:color w:val="000000"/>
      <w:lang w:val="ca-ES" w:eastAsia="es-ES"/>
    </w:rPr>
  </w:style>
  <w:style w:type="character" w:customStyle="1" w:styleId="Ttulo3Car">
    <w:name w:val="Título 3 Car"/>
    <w:basedOn w:val="Fuentedeprrafopredeter"/>
    <w:link w:val="Ttulo3"/>
    <w:uiPriority w:val="9"/>
    <w:semiHidden/>
    <w:rsid w:val="007C02E7"/>
    <w:rPr>
      <w:rFonts w:ascii="Arial" w:eastAsia="Times New Roman" w:hAnsi="Arial" w:cs="Arial"/>
      <w:b/>
      <w:bCs/>
      <w:color w:val="000000"/>
      <w:szCs w:val="24"/>
      <w:lang w:eastAsia="es-ES"/>
    </w:rPr>
  </w:style>
  <w:style w:type="character" w:customStyle="1" w:styleId="Ttulo5Car">
    <w:name w:val="Título 5 Car"/>
    <w:basedOn w:val="Fuentedeprrafopredeter"/>
    <w:link w:val="Ttulo5"/>
    <w:uiPriority w:val="9"/>
    <w:semiHidden/>
    <w:rsid w:val="007C02E7"/>
    <w:rPr>
      <w:rFonts w:asciiTheme="majorHAnsi" w:eastAsiaTheme="majorEastAsia" w:hAnsiTheme="majorHAnsi" w:cstheme="majorBidi"/>
      <w:color w:val="243F60" w:themeColor="accent1" w:themeShade="7F"/>
      <w:lang w:val="ca-ES"/>
    </w:rPr>
  </w:style>
  <w:style w:type="character" w:customStyle="1" w:styleId="Ttulo8Car">
    <w:name w:val="Título 8 Car"/>
    <w:basedOn w:val="Fuentedeprrafopredeter"/>
    <w:link w:val="Ttulo8"/>
    <w:uiPriority w:val="9"/>
    <w:semiHidden/>
    <w:rsid w:val="007C02E7"/>
    <w:rPr>
      <w:rFonts w:ascii="Arial" w:eastAsia="Times New Roman" w:hAnsi="Arial" w:cs="Arial"/>
      <w:i/>
      <w:iCs/>
      <w:color w:val="000000"/>
      <w:lang w:val="ca-ES"/>
    </w:rPr>
  </w:style>
  <w:style w:type="paragraph" w:styleId="Piedepgina">
    <w:name w:val="footer"/>
    <w:basedOn w:val="Normal"/>
    <w:link w:val="PiedepginaCar"/>
    <w:semiHidden/>
    <w:unhideWhenUsed/>
    <w:rsid w:val="007C02E7"/>
    <w:pPr>
      <w:tabs>
        <w:tab w:val="center" w:pos="4252"/>
        <w:tab w:val="right" w:pos="8504"/>
      </w:tabs>
    </w:pPr>
  </w:style>
  <w:style w:type="character" w:customStyle="1" w:styleId="PiedepginaCar">
    <w:name w:val="Pie de página Car"/>
    <w:basedOn w:val="Fuentedeprrafopredeter"/>
    <w:link w:val="Piedepgina"/>
    <w:semiHidden/>
    <w:rsid w:val="007C02E7"/>
    <w:rPr>
      <w:rFonts w:ascii="Arial" w:eastAsia="Times New Roman" w:hAnsi="Arial" w:cs="Arial"/>
      <w:color w:val="000000"/>
      <w:lang w:val="ca-ES"/>
    </w:rPr>
  </w:style>
  <w:style w:type="paragraph" w:styleId="Textoindependiente">
    <w:name w:val="Body Text"/>
    <w:basedOn w:val="Normal"/>
    <w:link w:val="TextoindependienteCar"/>
    <w:semiHidden/>
    <w:unhideWhenUsed/>
    <w:rsid w:val="007C02E7"/>
    <w:pPr>
      <w:jc w:val="both"/>
    </w:pPr>
    <w:rPr>
      <w:b/>
      <w:bCs/>
      <w:sz w:val="20"/>
      <w:szCs w:val="20"/>
    </w:rPr>
  </w:style>
  <w:style w:type="character" w:customStyle="1" w:styleId="TextoindependienteCar">
    <w:name w:val="Texto independiente Car"/>
    <w:basedOn w:val="Fuentedeprrafopredeter"/>
    <w:link w:val="Textoindependiente"/>
    <w:semiHidden/>
    <w:rsid w:val="007C02E7"/>
    <w:rPr>
      <w:rFonts w:ascii="Arial" w:eastAsia="Times New Roman" w:hAnsi="Arial" w:cs="Arial"/>
      <w:b/>
      <w:bCs/>
      <w:color w:val="000000"/>
      <w:sz w:val="20"/>
      <w:szCs w:val="20"/>
      <w:lang w:val="ca-ES"/>
    </w:rPr>
  </w:style>
  <w:style w:type="paragraph" w:customStyle="1" w:styleId="Textoindependiente21">
    <w:name w:val="Texto independiente 21"/>
    <w:basedOn w:val="Normal"/>
    <w:rsid w:val="007C02E7"/>
    <w:pPr>
      <w:suppressAutoHyphens/>
      <w:jc w:val="both"/>
    </w:pPr>
    <w:rPr>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olors"/>
    <w:qFormat/>
    <w:rsid w:val="007C02E7"/>
    <w:pPr>
      <w:spacing w:after="0" w:line="240" w:lineRule="auto"/>
    </w:pPr>
    <w:rPr>
      <w:rFonts w:ascii="Arial" w:eastAsia="Times New Roman" w:hAnsi="Arial" w:cs="Arial"/>
      <w:color w:val="000000"/>
      <w:lang w:val="ca-ES"/>
    </w:rPr>
  </w:style>
  <w:style w:type="paragraph" w:styleId="Ttulo1">
    <w:name w:val="heading 1"/>
    <w:basedOn w:val="Normal"/>
    <w:next w:val="Normal"/>
    <w:link w:val="Ttulo1Car"/>
    <w:uiPriority w:val="9"/>
    <w:qFormat/>
    <w:rsid w:val="007C02E7"/>
    <w:pPr>
      <w:keepNext/>
      <w:snapToGrid w:val="0"/>
      <w:spacing w:line="360" w:lineRule="auto"/>
      <w:ind w:left="408" w:right="-23" w:hanging="432"/>
      <w:jc w:val="both"/>
      <w:outlineLvl w:val="0"/>
    </w:pPr>
    <w:rPr>
      <w:b/>
      <w:lang w:eastAsia="es-ES"/>
    </w:rPr>
  </w:style>
  <w:style w:type="paragraph" w:styleId="Ttulo3">
    <w:name w:val="heading 3"/>
    <w:basedOn w:val="Normal"/>
    <w:next w:val="Normal"/>
    <w:link w:val="Ttulo3Car"/>
    <w:uiPriority w:val="9"/>
    <w:semiHidden/>
    <w:unhideWhenUsed/>
    <w:qFormat/>
    <w:rsid w:val="007C02E7"/>
    <w:pPr>
      <w:keepNext/>
      <w:tabs>
        <w:tab w:val="left" w:pos="3544"/>
      </w:tabs>
      <w:ind w:left="708"/>
      <w:jc w:val="both"/>
      <w:outlineLvl w:val="2"/>
    </w:pPr>
    <w:rPr>
      <w:b/>
      <w:bCs/>
      <w:szCs w:val="24"/>
      <w:lang w:val="es-ES" w:eastAsia="es-ES"/>
    </w:rPr>
  </w:style>
  <w:style w:type="paragraph" w:styleId="Ttulo5">
    <w:name w:val="heading 5"/>
    <w:basedOn w:val="Normal"/>
    <w:next w:val="Normal"/>
    <w:link w:val="Ttulo5Car"/>
    <w:uiPriority w:val="9"/>
    <w:semiHidden/>
    <w:unhideWhenUsed/>
    <w:qFormat/>
    <w:rsid w:val="007C02E7"/>
    <w:pPr>
      <w:keepNext/>
      <w:keepLines/>
      <w:spacing w:before="200"/>
      <w:outlineLvl w:val="4"/>
    </w:pPr>
    <w:rPr>
      <w:rFonts w:asciiTheme="majorHAnsi" w:eastAsiaTheme="majorEastAsia" w:hAnsiTheme="majorHAnsi" w:cstheme="majorBidi"/>
      <w:color w:val="243F60" w:themeColor="accent1" w:themeShade="7F"/>
    </w:rPr>
  </w:style>
  <w:style w:type="paragraph" w:styleId="Ttulo8">
    <w:name w:val="heading 8"/>
    <w:basedOn w:val="Normal"/>
    <w:next w:val="Normal"/>
    <w:link w:val="Ttulo8Car"/>
    <w:uiPriority w:val="9"/>
    <w:semiHidden/>
    <w:unhideWhenUsed/>
    <w:qFormat/>
    <w:rsid w:val="007C02E7"/>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C02E7"/>
    <w:rPr>
      <w:rFonts w:ascii="Arial" w:eastAsia="Times New Roman" w:hAnsi="Arial" w:cs="Arial"/>
      <w:b/>
      <w:color w:val="000000"/>
      <w:lang w:val="ca-ES" w:eastAsia="es-ES"/>
    </w:rPr>
  </w:style>
  <w:style w:type="character" w:customStyle="1" w:styleId="Ttulo3Car">
    <w:name w:val="Título 3 Car"/>
    <w:basedOn w:val="Fuentedeprrafopredeter"/>
    <w:link w:val="Ttulo3"/>
    <w:uiPriority w:val="9"/>
    <w:semiHidden/>
    <w:rsid w:val="007C02E7"/>
    <w:rPr>
      <w:rFonts w:ascii="Arial" w:eastAsia="Times New Roman" w:hAnsi="Arial" w:cs="Arial"/>
      <w:b/>
      <w:bCs/>
      <w:color w:val="000000"/>
      <w:szCs w:val="24"/>
      <w:lang w:eastAsia="es-ES"/>
    </w:rPr>
  </w:style>
  <w:style w:type="character" w:customStyle="1" w:styleId="Ttulo5Car">
    <w:name w:val="Título 5 Car"/>
    <w:basedOn w:val="Fuentedeprrafopredeter"/>
    <w:link w:val="Ttulo5"/>
    <w:uiPriority w:val="9"/>
    <w:semiHidden/>
    <w:rsid w:val="007C02E7"/>
    <w:rPr>
      <w:rFonts w:asciiTheme="majorHAnsi" w:eastAsiaTheme="majorEastAsia" w:hAnsiTheme="majorHAnsi" w:cstheme="majorBidi"/>
      <w:color w:val="243F60" w:themeColor="accent1" w:themeShade="7F"/>
      <w:lang w:val="ca-ES"/>
    </w:rPr>
  </w:style>
  <w:style w:type="character" w:customStyle="1" w:styleId="Ttulo8Car">
    <w:name w:val="Título 8 Car"/>
    <w:basedOn w:val="Fuentedeprrafopredeter"/>
    <w:link w:val="Ttulo8"/>
    <w:uiPriority w:val="9"/>
    <w:semiHidden/>
    <w:rsid w:val="007C02E7"/>
    <w:rPr>
      <w:rFonts w:ascii="Arial" w:eastAsia="Times New Roman" w:hAnsi="Arial" w:cs="Arial"/>
      <w:i/>
      <w:iCs/>
      <w:color w:val="000000"/>
      <w:lang w:val="ca-ES"/>
    </w:rPr>
  </w:style>
  <w:style w:type="paragraph" w:styleId="Piedepgina">
    <w:name w:val="footer"/>
    <w:basedOn w:val="Normal"/>
    <w:link w:val="PiedepginaCar"/>
    <w:semiHidden/>
    <w:unhideWhenUsed/>
    <w:rsid w:val="007C02E7"/>
    <w:pPr>
      <w:tabs>
        <w:tab w:val="center" w:pos="4252"/>
        <w:tab w:val="right" w:pos="8504"/>
      </w:tabs>
    </w:pPr>
  </w:style>
  <w:style w:type="character" w:customStyle="1" w:styleId="PiedepginaCar">
    <w:name w:val="Pie de página Car"/>
    <w:basedOn w:val="Fuentedeprrafopredeter"/>
    <w:link w:val="Piedepgina"/>
    <w:semiHidden/>
    <w:rsid w:val="007C02E7"/>
    <w:rPr>
      <w:rFonts w:ascii="Arial" w:eastAsia="Times New Roman" w:hAnsi="Arial" w:cs="Arial"/>
      <w:color w:val="000000"/>
      <w:lang w:val="ca-ES"/>
    </w:rPr>
  </w:style>
  <w:style w:type="paragraph" w:styleId="Textoindependiente">
    <w:name w:val="Body Text"/>
    <w:basedOn w:val="Normal"/>
    <w:link w:val="TextoindependienteCar"/>
    <w:semiHidden/>
    <w:unhideWhenUsed/>
    <w:rsid w:val="007C02E7"/>
    <w:pPr>
      <w:jc w:val="both"/>
    </w:pPr>
    <w:rPr>
      <w:b/>
      <w:bCs/>
      <w:sz w:val="20"/>
      <w:szCs w:val="20"/>
    </w:rPr>
  </w:style>
  <w:style w:type="character" w:customStyle="1" w:styleId="TextoindependienteCar">
    <w:name w:val="Texto independiente Car"/>
    <w:basedOn w:val="Fuentedeprrafopredeter"/>
    <w:link w:val="Textoindependiente"/>
    <w:semiHidden/>
    <w:rsid w:val="007C02E7"/>
    <w:rPr>
      <w:rFonts w:ascii="Arial" w:eastAsia="Times New Roman" w:hAnsi="Arial" w:cs="Arial"/>
      <w:b/>
      <w:bCs/>
      <w:color w:val="000000"/>
      <w:sz w:val="20"/>
      <w:szCs w:val="20"/>
      <w:lang w:val="ca-ES"/>
    </w:rPr>
  </w:style>
  <w:style w:type="paragraph" w:customStyle="1" w:styleId="Textoindependiente21">
    <w:name w:val="Texto independiente 21"/>
    <w:basedOn w:val="Normal"/>
    <w:rsid w:val="007C02E7"/>
    <w:pPr>
      <w:suppressAutoHyphens/>
      <w:jc w:val="both"/>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66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736</Words>
  <Characters>4051</Characters>
  <Application>Microsoft Office Word</Application>
  <DocSecurity>0</DocSecurity>
  <Lines>33</Lines>
  <Paragraphs>9</Paragraphs>
  <ScaleCrop>false</ScaleCrop>
  <Company>ABE</Company>
  <LinksUpToDate>false</LinksUpToDate>
  <CharactersWithSpaces>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Dolors Fontanella</dc:creator>
  <cp:keywords/>
  <dc:description/>
  <cp:lastModifiedBy>Dolors Fontanella</cp:lastModifiedBy>
  <cp:revision>3</cp:revision>
  <dcterms:created xsi:type="dcterms:W3CDTF">2011-11-04T10:49:00Z</dcterms:created>
  <dcterms:modified xsi:type="dcterms:W3CDTF">2011-11-10T10:43:00Z</dcterms:modified>
</cp:coreProperties>
</file>